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85" w:rsidRDefault="00A00F85" w:rsidP="00A00F85">
      <w:pPr>
        <w:jc w:val="center"/>
        <w:rPr>
          <w:b/>
        </w:rPr>
      </w:pPr>
    </w:p>
    <w:p w:rsidR="001F289A" w:rsidRPr="001F289A" w:rsidRDefault="00F54854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F54854">
        <w:rPr>
          <w:color w:val="000000"/>
          <w:lang w:eastAsia="uk-UA"/>
        </w:rPr>
        <w:t>ЗАТВЕРДЖЕНО</w:t>
      </w:r>
      <w:r w:rsidRPr="00F54854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F54854" w:rsidRPr="00F54854" w:rsidRDefault="00B17B2F" w:rsidP="00F54854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i/>
          <w:color w:val="000000"/>
          <w:lang w:eastAsia="uk-UA"/>
        </w:rPr>
      </w:pPr>
      <w:r w:rsidRPr="003A5326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F54854" w:rsidRPr="00F54854" w:rsidRDefault="00F54854" w:rsidP="00F54854">
      <w:pPr>
        <w:jc w:val="center"/>
        <w:rPr>
          <w:rFonts w:ascii="Bookman Old Style" w:eastAsia="Bookman Old Style" w:hAnsi="Bookman Old Style" w:cs="Bookman Old Style"/>
          <w:b/>
          <w:sz w:val="30"/>
          <w:szCs w:val="30"/>
          <w:lang w:eastAsia="uk-UA"/>
        </w:rPr>
      </w:pPr>
    </w:p>
    <w:p w:rsidR="00F54854" w:rsidRPr="00F54854" w:rsidRDefault="00F54854" w:rsidP="00F54854">
      <w:pPr>
        <w:jc w:val="center"/>
        <w:rPr>
          <w:b/>
          <w:sz w:val="30"/>
          <w:szCs w:val="30"/>
          <w:lang w:eastAsia="uk-UA"/>
        </w:rPr>
      </w:pPr>
      <w:r w:rsidRPr="00F54854">
        <w:rPr>
          <w:b/>
          <w:sz w:val="30"/>
          <w:szCs w:val="30"/>
          <w:lang w:eastAsia="uk-UA"/>
        </w:rPr>
        <w:t>ІНФОРМАЦІЙНА КАРТКА</w:t>
      </w:r>
    </w:p>
    <w:p w:rsidR="00F54854" w:rsidRPr="00F54854" w:rsidRDefault="00F54854" w:rsidP="00F54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  <w:lang w:eastAsia="uk-UA"/>
        </w:rPr>
      </w:pPr>
      <w:r w:rsidRPr="00F54854">
        <w:rPr>
          <w:b/>
          <w:color w:val="000000"/>
          <w:sz w:val="30"/>
          <w:szCs w:val="30"/>
          <w:lang w:eastAsia="uk-UA"/>
        </w:rPr>
        <w:t>АДМІНІСТРАТИВНОЇ ПОСЛУГИ</w:t>
      </w:r>
    </w:p>
    <w:p w:rsidR="00F54854" w:rsidRDefault="00F54854" w:rsidP="00F54854">
      <w:pPr>
        <w:jc w:val="center"/>
        <w:rPr>
          <w:lang w:eastAsia="uk-UA"/>
        </w:rPr>
      </w:pPr>
      <w:r w:rsidRPr="00F54854">
        <w:rPr>
          <w:rFonts w:eastAsia="Bookman Old Style"/>
          <w:b/>
          <w:color w:val="000000"/>
          <w:shd w:val="clear" w:color="auto" w:fill="FFFFFF"/>
        </w:rPr>
        <w:t>Встановлення статусу постраждалого учасника Революції Гідності, видача посвідчення</w:t>
      </w:r>
      <w:r w:rsidRPr="00F54854">
        <w:rPr>
          <w:lang w:eastAsia="uk-UA"/>
        </w:rPr>
        <w:t xml:space="preserve"> </w:t>
      </w:r>
    </w:p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6D6487" w:rsidRPr="00F54854" w:rsidRDefault="006D6487" w:rsidP="006D6487">
      <w:pPr>
        <w:jc w:val="center"/>
        <w:rPr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F54854" w:rsidRPr="00F54854" w:rsidRDefault="00F54854" w:rsidP="00F54854">
      <w:pPr>
        <w:jc w:val="center"/>
        <w:rPr>
          <w:lang w:eastAsia="uk-UA"/>
        </w:rPr>
      </w:pPr>
      <w:r w:rsidRPr="00F54854">
        <w:rPr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54854" w:rsidRPr="00F54854" w:rsidRDefault="00F54854" w:rsidP="00F54854">
      <w:pPr>
        <w:jc w:val="center"/>
        <w:rPr>
          <w:lang w:eastAsia="uk-UA"/>
        </w:rPr>
      </w:pPr>
    </w:p>
    <w:tbl>
      <w:tblPr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210"/>
        <w:gridCol w:w="8235"/>
      </w:tblGrid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54854" w:rsidRPr="00F54854" w:rsidRDefault="00F54854" w:rsidP="00F54854">
            <w:pPr>
              <w:jc w:val="center"/>
              <w:rPr>
                <w:b/>
                <w:i/>
                <w:lang w:eastAsia="uk-UA"/>
              </w:rPr>
            </w:pPr>
            <w:r w:rsidRPr="00F54854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502296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с. Нові Оби</w:t>
            </w:r>
            <w:r w:rsidR="008172B3" w:rsidRPr="00EE5622">
              <w:rPr>
                <w:i/>
                <w:lang w:eastAsia="uk-UA"/>
              </w:rPr>
              <w:t xml:space="preserve">ходи, вул..Мельника </w:t>
            </w:r>
            <w:r w:rsidRPr="00502296">
              <w:rPr>
                <w:i/>
                <w:lang w:eastAsia="uk-UA"/>
              </w:rPr>
              <w:t>буд.</w:t>
            </w:r>
            <w:r>
              <w:rPr>
                <w:i/>
                <w:lang w:eastAsia="uk-UA"/>
              </w:rPr>
              <w:t>2</w:t>
            </w:r>
            <w:r w:rsidR="008172B3" w:rsidRPr="00EE5622">
              <w:rPr>
                <w:i/>
                <w:lang w:eastAsia="uk-UA"/>
              </w:rPr>
              <w:t xml:space="preserve">6 </w:t>
            </w:r>
            <w:bookmarkStart w:id="0" w:name="_GoBack"/>
            <w:bookmarkEnd w:id="0"/>
            <w:r w:rsidR="008172B3" w:rsidRPr="00EE5622">
              <w:rPr>
                <w:i/>
                <w:lang w:eastAsia="uk-UA"/>
              </w:rPr>
              <w:t>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F54854" w:rsidTr="003A5326">
        <w:trPr>
          <w:trHeight w:val="1023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2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3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54854" w:rsidRPr="00F54854" w:rsidTr="003A5326">
        <w:trPr>
          <w:trHeight w:val="94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4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Закони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right="7"/>
              <w:jc w:val="left"/>
              <w:rPr>
                <w:color w:val="333333"/>
                <w:highlight w:val="whit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F54854" w:rsidRPr="00F54854" w:rsidTr="003A5326">
        <w:trPr>
          <w:trHeight w:val="88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5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right="7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:rsidR="00F54854" w:rsidRPr="00F54854" w:rsidRDefault="00F54854" w:rsidP="00F54854">
            <w:pPr>
              <w:ind w:right="7"/>
              <w:rPr>
                <w:rFonts w:eastAsia="Bookman Old Style"/>
                <w:lang w:eastAsia="uk-UA"/>
              </w:rPr>
            </w:pPr>
          </w:p>
          <w:p w:rsidR="00F54854" w:rsidRPr="00F54854" w:rsidRDefault="00F54854" w:rsidP="00F54854">
            <w:pPr>
              <w:ind w:right="7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F54854" w:rsidRPr="00F54854" w:rsidTr="003A5326">
        <w:trPr>
          <w:trHeight w:val="14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6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0"/>
              </w:tabs>
              <w:ind w:right="7"/>
              <w:rPr>
                <w:i/>
                <w:color w:val="FF0000"/>
                <w:highlight w:val="white"/>
                <w:lang w:eastAsia="uk-UA"/>
              </w:rPr>
            </w:pPr>
          </w:p>
        </w:tc>
      </w:tr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7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rPr>
                <w:sz w:val="26"/>
                <w:szCs w:val="26"/>
                <w:lang w:eastAsia="uk-UA"/>
              </w:rPr>
            </w:pPr>
            <w:r w:rsidRPr="00F54854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strike/>
                <w:lang w:eastAsia="uk-UA"/>
              </w:rPr>
            </w:pPr>
            <w:r w:rsidRPr="00F54854">
              <w:rPr>
                <w:lang w:eastAsia="uk-UA"/>
              </w:rPr>
              <w:t>Включення особи до одного з переліків осіб, які отримали тілесні ушкодження (тяжкі, середньої тяжкості, легкі), затверджених МОЗ в установленому порядку.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8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rPr>
                <w:sz w:val="26"/>
                <w:szCs w:val="26"/>
                <w:lang w:eastAsia="uk-UA"/>
              </w:rPr>
            </w:pPr>
            <w:r w:rsidRPr="00F54854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ind w:left="1" w:firstLine="282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1) заява про видачу посвідчення(довільної форми);</w:t>
            </w:r>
          </w:p>
          <w:p w:rsidR="00F54854" w:rsidRPr="00F54854" w:rsidRDefault="00F54854" w:rsidP="00F54854">
            <w:pPr>
              <w:keepNext/>
              <w:ind w:left="1" w:firstLine="282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2) фотокартка (кольорова) 3х4 см;</w:t>
            </w:r>
          </w:p>
          <w:p w:rsidR="00F54854" w:rsidRPr="00F54854" w:rsidRDefault="00F54854" w:rsidP="00F54854">
            <w:pPr>
              <w:keepNext/>
              <w:ind w:left="1" w:firstLine="282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3) копія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9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eastAsia="uk-UA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10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eastAsia="uk-UA"/>
              </w:rPr>
              <w:t>Безоплатно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after="150"/>
              <w:rPr>
                <w:strike/>
                <w:lang w:eastAsia="uk-UA"/>
              </w:rPr>
            </w:pPr>
            <w:r w:rsidRPr="00F54854">
              <w:rPr>
                <w:lang w:eastAsia="uk-UA"/>
              </w:rPr>
              <w:t>30 календарних днів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12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1565"/>
              </w:tabs>
              <w:rPr>
                <w:lang w:eastAsia="uk-UA"/>
              </w:rPr>
            </w:pPr>
            <w:r w:rsidRPr="00F54854">
              <w:rPr>
                <w:lang w:eastAsia="uk-UA"/>
              </w:rPr>
              <w:t>У разі якщо особа є працівником міліції, особою, яка проходила службу в правоохоронних органах спеціального призначення,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13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358"/>
                <w:tab w:val="left" w:pos="449"/>
              </w:tabs>
              <w:ind w:hanging="13"/>
              <w:rPr>
                <w:lang w:eastAsia="uk-UA"/>
              </w:rPr>
            </w:pPr>
            <w:r w:rsidRPr="00F54854">
              <w:rPr>
                <w:lang w:eastAsia="uk-UA"/>
              </w:rPr>
              <w:t>Видача відповідного посвідчення/відмова у видачі відповідного посвідчення</w:t>
            </w:r>
          </w:p>
        </w:tc>
      </w:tr>
      <w:tr w:rsidR="00F54854" w:rsidRPr="00F54854" w:rsidTr="003A5326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14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numPr>
                <w:ilvl w:val="0"/>
                <w:numId w:val="38"/>
              </w:numPr>
              <w:contextualSpacing/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Посвідчення вручаються особисто заявникам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 за зареєстрованим місцем проживання, для внутрішньо переміщених осіб – за </w:t>
            </w:r>
            <w:r w:rsidRPr="00F54854">
              <w:rPr>
                <w:lang w:eastAsia="uk-UA"/>
              </w:rPr>
              <w:lastRenderedPageBreak/>
              <w:t>фактичним місцем проживання відповідно до довідки про взяття на облік внутрішньо переміщеної особи.</w:t>
            </w:r>
          </w:p>
          <w:p w:rsidR="00F54854" w:rsidRPr="00F54854" w:rsidRDefault="00F54854" w:rsidP="00F54854">
            <w:pPr>
              <w:numPr>
                <w:ilvl w:val="0"/>
                <w:numId w:val="38"/>
              </w:numPr>
              <w:ind w:left="-13" w:firstLine="284"/>
              <w:contextualSpacing/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Посвідчення вручаються особисто заявникам або за їх дорученням, оформленим в установленому законом порядку, уповноваженим особам безпосередньо в структурному підрозділі </w:t>
            </w:r>
            <w:r w:rsidRPr="00F54854">
              <w:rPr>
                <w:color w:val="000000"/>
                <w:lang w:eastAsia="uk-UA"/>
              </w:rPr>
              <w:t>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</w:t>
            </w:r>
            <w:r w:rsidRPr="00F54854">
              <w:rPr>
                <w:lang w:eastAsia="uk-UA"/>
              </w:rPr>
              <w:t xml:space="preserve">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:rsidR="00F54854" w:rsidRPr="00F54854" w:rsidRDefault="00F54854" w:rsidP="00F54854">
      <w:pPr>
        <w:jc w:val="left"/>
        <w:rPr>
          <w:b/>
          <w:i/>
          <w:strike/>
          <w:color w:val="000000"/>
          <w:lang w:eastAsia="uk-UA"/>
        </w:rPr>
      </w:pPr>
    </w:p>
    <w:p w:rsidR="00F54854" w:rsidRPr="00F54854" w:rsidRDefault="00F54854" w:rsidP="00F54854">
      <w:pPr>
        <w:jc w:val="left"/>
        <w:rPr>
          <w:b/>
          <w:i/>
          <w:strike/>
          <w:color w:val="000000"/>
          <w:lang w:eastAsia="uk-UA"/>
        </w:rPr>
      </w:pPr>
    </w:p>
    <w:p w:rsidR="00F54854" w:rsidRPr="00F54854" w:rsidRDefault="00F54854" w:rsidP="00F54854">
      <w:pPr>
        <w:jc w:val="left"/>
        <w:rPr>
          <w:b/>
          <w:i/>
          <w:color w:val="000000"/>
          <w:lang w:eastAsia="uk-UA"/>
        </w:rPr>
      </w:pPr>
      <w:r w:rsidRPr="00F54854">
        <w:rPr>
          <w:b/>
          <w:lang w:eastAsia="uk-UA"/>
        </w:rPr>
        <w:t>Директор Департаменту соціального захисту</w:t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  <w:t>Руслан ПРИХОДЬКО</w:t>
      </w: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sectPr w:rsidR="001F289A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091" w:rsidRDefault="00156091">
      <w:r>
        <w:separator/>
      </w:r>
    </w:p>
  </w:endnote>
  <w:endnote w:type="continuationSeparator" w:id="0">
    <w:p w:rsidR="00156091" w:rsidRDefault="0015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091" w:rsidRDefault="00156091">
      <w:r>
        <w:separator/>
      </w:r>
    </w:p>
  </w:footnote>
  <w:footnote w:type="continuationSeparator" w:id="0">
    <w:p w:rsidR="00156091" w:rsidRDefault="0015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A631F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5609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532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0229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084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076F8-ABC8-4BF0-B1AE-96D6C8C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F029-4B10-47BB-B588-BB263293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6</cp:revision>
  <cp:lastPrinted>2023-02-17T07:52:00Z</cp:lastPrinted>
  <dcterms:created xsi:type="dcterms:W3CDTF">2024-04-25T13:19:00Z</dcterms:created>
  <dcterms:modified xsi:type="dcterms:W3CDTF">2024-05-02T13:42:00Z</dcterms:modified>
</cp:coreProperties>
</file>