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9B" w:rsidRPr="000E7A18" w:rsidRDefault="00BF139B" w:rsidP="00BF1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bookmarkStart w:id="0" w:name="_Hlk169163633"/>
    </w:p>
    <w:p w:rsidR="00BF139B" w:rsidRPr="000E7A18" w:rsidRDefault="00BF139B" w:rsidP="00BF13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E7A18">
        <w:rPr>
          <w:rFonts w:ascii="Times New Roman" w:eastAsia="Calibri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64774B20" wp14:editId="4F89E91C">
            <wp:simplePos x="0" y="0"/>
            <wp:positionH relativeFrom="column">
              <wp:posOffset>2924175</wp:posOffset>
            </wp:positionH>
            <wp:positionV relativeFrom="paragraph">
              <wp:posOffset>-295275</wp:posOffset>
            </wp:positionV>
            <wp:extent cx="485775" cy="605155"/>
            <wp:effectExtent l="0" t="0" r="9525" b="444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E7A1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 w:rsidRPr="000E7A1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</w:p>
    <w:p w:rsidR="00BF139B" w:rsidRPr="000E7A18" w:rsidRDefault="00BF139B" w:rsidP="00BF139B">
      <w:pPr>
        <w:tabs>
          <w:tab w:val="center" w:pos="5046"/>
          <w:tab w:val="left" w:pos="906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E7A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У  К  Р  А  Ї  Н  А</w:t>
      </w:r>
      <w:r w:rsidRPr="000E7A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BF139B" w:rsidRPr="000E7A18" w:rsidRDefault="00BF139B" w:rsidP="00BF139B">
      <w:pPr>
        <w:tabs>
          <w:tab w:val="center" w:pos="5046"/>
          <w:tab w:val="left" w:pos="901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7A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0E7A1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</w:t>
      </w:r>
    </w:p>
    <w:p w:rsidR="00BF139B" w:rsidRPr="000E7A18" w:rsidRDefault="00BF139B" w:rsidP="00BF139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F139B" w:rsidRPr="000E7A18" w:rsidRDefault="00BF139B" w:rsidP="00BF139B">
      <w:pPr>
        <w:keepNext/>
        <w:keepLines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A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</w:t>
      </w:r>
      <w:r w:rsidRPr="000E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0E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0E7A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BF139B" w:rsidRPr="000E7A18" w:rsidRDefault="00BF139B" w:rsidP="00BF139B">
      <w:pPr>
        <w:tabs>
          <w:tab w:val="left" w:pos="6298"/>
          <w:tab w:val="left" w:pos="6724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19.06.2024</w:t>
      </w:r>
      <w:r w:rsidRPr="000E7A1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року         №</w:t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2552</w:t>
      </w:r>
      <w:r w:rsidRPr="000E7A1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>60</w:t>
      </w:r>
      <w:r w:rsidRPr="000E7A1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сесія  8 скликання</w:t>
      </w:r>
    </w:p>
    <w:p w:rsidR="00BF139B" w:rsidRPr="000E7A18" w:rsidRDefault="00BF139B" w:rsidP="00BF139B">
      <w:pPr>
        <w:tabs>
          <w:tab w:val="left" w:pos="6549"/>
          <w:tab w:val="left" w:pos="6724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0E7A1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село Райгород</w:t>
      </w:r>
    </w:p>
    <w:p w:rsidR="00BF139B" w:rsidRPr="000E7A18" w:rsidRDefault="00BF139B" w:rsidP="00BF139B">
      <w:pPr>
        <w:widowControl w:val="0"/>
        <w:spacing w:after="0" w:line="240" w:lineRule="auto"/>
        <w:ind w:left="125" w:right="-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:rsidR="00BF139B" w:rsidRPr="000E7A18" w:rsidRDefault="00BF139B" w:rsidP="00BF139B">
      <w:pPr>
        <w:widowControl w:val="0"/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надання 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земельної ділянки в оренду для іншого сільськогосподарського призначення (код згідно КВЦПЗ-01.13) гр.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Гораєвському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Леоніду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Юліксовичу</w:t>
      </w:r>
      <w:proofErr w:type="spellEnd"/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, за межами смт Ситківці на території Райгородської сільської ради Гайсинського району Вінницької області</w:t>
      </w:r>
    </w:p>
    <w:p w:rsidR="00BF139B" w:rsidRPr="000E7A18" w:rsidRDefault="00BF139B" w:rsidP="00BF139B">
      <w:pPr>
        <w:widowControl w:val="0"/>
        <w:spacing w:after="0" w:line="240" w:lineRule="auto"/>
        <w:ind w:right="29" w:firstLine="5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:rsidR="00BF139B" w:rsidRDefault="00BF139B" w:rsidP="00BF139B">
      <w:pPr>
        <w:widowControl w:val="0"/>
        <w:spacing w:after="0" w:line="240" w:lineRule="auto"/>
        <w:ind w:right="29" w:firstLine="5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Розглянувши заяву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ФОП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Гораєвський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Леонід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Юліксович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»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, про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передачу 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земельної ділянки в оренду для іншого сільськогосподарського призначення (код згідно КВЦПЗ-01.13) за межами смт Ситківці на території Райгородської сільської ради Гайсинського району Вінницької області, враховуючи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інформацію Державного земельного кадастру про право власності та речові права на земельну ділянку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актуальну інформацію про нерухомість, реєстраційний номер 95639905230, 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керуючись ст. ст. 26, 59 Закону України «Про місцеве самоврядування в Україні», Законом України «Про державний земельний кадастр», ст. ст. 12, 93, 122, 123, 124 Земельного кодексу України, сільська рада</w:t>
      </w:r>
    </w:p>
    <w:p w:rsidR="00BF139B" w:rsidRPr="000E7A18" w:rsidRDefault="00BF139B" w:rsidP="00BF139B">
      <w:pPr>
        <w:widowControl w:val="0"/>
        <w:spacing w:after="0" w:line="240" w:lineRule="auto"/>
        <w:ind w:right="29" w:firstLine="5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:rsidR="00BF139B" w:rsidRPr="000E7A18" w:rsidRDefault="00BF139B" w:rsidP="00BF139B">
      <w:pPr>
        <w:widowControl w:val="0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E7A1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 w:bidi="uk-UA"/>
        </w:rPr>
        <w:t>ВИРІШИЛА:</w:t>
      </w:r>
    </w:p>
    <w:p w:rsidR="00BF139B" w:rsidRPr="000E7A18" w:rsidRDefault="00BF139B" w:rsidP="00BF139B">
      <w:pPr>
        <w:widowControl w:val="0"/>
        <w:tabs>
          <w:tab w:val="left" w:pos="906"/>
        </w:tabs>
        <w:spacing w:after="0" w:line="240" w:lineRule="auto"/>
        <w:ind w:left="720" w:right="3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</w:p>
    <w:p w:rsidR="00BF139B" w:rsidRPr="000E7A18" w:rsidRDefault="00BF139B" w:rsidP="00BF139B">
      <w:pPr>
        <w:widowControl w:val="0"/>
        <w:numPr>
          <w:ilvl w:val="0"/>
          <w:numId w:val="1"/>
        </w:numPr>
        <w:tabs>
          <w:tab w:val="left" w:pos="1040"/>
        </w:tabs>
        <w:spacing w:after="0" w:line="240" w:lineRule="auto"/>
        <w:ind w:left="426" w:right="-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Надати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ФОП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Гораєвський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Леонід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Юліксович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»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в оренду ділянку площею 0,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398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га, кадастровий номер 0523055600:02:001:0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276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для іншого сільськогосподарського призначення (код згідно КВЦПЗ-01.13), яка розташована за межами смт Ситківці Гайсинського району Вінницької області на території Райгородської сільської ради, терміном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10 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десять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) років.</w:t>
      </w:r>
    </w:p>
    <w:p w:rsidR="00BF139B" w:rsidRPr="000E7A18" w:rsidRDefault="00BF139B" w:rsidP="00BF139B">
      <w:pPr>
        <w:widowControl w:val="0"/>
        <w:numPr>
          <w:ilvl w:val="0"/>
          <w:numId w:val="1"/>
        </w:numPr>
        <w:tabs>
          <w:tab w:val="left" w:pos="924"/>
        </w:tabs>
        <w:spacing w:after="0" w:line="240" w:lineRule="auto"/>
        <w:ind w:left="426" w:right="-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Встановити орендну плату за вищевказану земельну ділянку у  розмірі 12 % від нормативної грошової оцінки земельної ділянки, що становить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1577,25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грн. в рік.</w:t>
      </w:r>
    </w:p>
    <w:p w:rsidR="00BF139B" w:rsidRPr="000E7A18" w:rsidRDefault="00BF139B" w:rsidP="00BF139B">
      <w:pPr>
        <w:widowControl w:val="0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Доручити секретарю сільської ради Інні МЕНЮК укласти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ФОП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Гораєвський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Леонід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Юліксович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»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, договір оренди земельної ділянки, зазначеної в п.2, цього рішення.</w:t>
      </w:r>
    </w:p>
    <w:p w:rsidR="00BF139B" w:rsidRPr="000E7A18" w:rsidRDefault="00BF139B" w:rsidP="00BF139B">
      <w:pPr>
        <w:widowControl w:val="0"/>
        <w:numPr>
          <w:ilvl w:val="0"/>
          <w:numId w:val="1"/>
        </w:numPr>
        <w:spacing w:after="0" w:line="240" w:lineRule="auto"/>
        <w:ind w:left="426" w:right="1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Зобов’язати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ФОП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Гораєвський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 Леонід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Юліксович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 xml:space="preserve">» 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відповідно до вимог ст. 96</w:t>
      </w:r>
    </w:p>
    <w:p w:rsidR="00BF139B" w:rsidRPr="005D771D" w:rsidRDefault="00BF139B" w:rsidP="00BF139B">
      <w:pPr>
        <w:pStyle w:val="a3"/>
        <w:widowControl w:val="0"/>
        <w:numPr>
          <w:ilvl w:val="1"/>
          <w:numId w:val="2"/>
        </w:numPr>
        <w:tabs>
          <w:tab w:val="left" w:pos="851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5D771D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Виконувати обов’язки землекористувача Земельного кодексу України.</w:t>
      </w:r>
    </w:p>
    <w:p w:rsidR="00BF139B" w:rsidRPr="005D771D" w:rsidRDefault="00BF139B" w:rsidP="00BF139B">
      <w:pPr>
        <w:pStyle w:val="a3"/>
        <w:widowControl w:val="0"/>
        <w:numPr>
          <w:ilvl w:val="1"/>
          <w:numId w:val="2"/>
        </w:numPr>
        <w:tabs>
          <w:tab w:val="left" w:pos="851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5D771D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У місячний термін укласти та зареєструвати договір оренди земельної ділянки відповідно до вимог чинного законодавства.</w:t>
      </w:r>
    </w:p>
    <w:p w:rsidR="00BF139B" w:rsidRPr="000E7A18" w:rsidRDefault="00BF139B" w:rsidP="00BF139B">
      <w:pPr>
        <w:widowControl w:val="0"/>
        <w:numPr>
          <w:ilvl w:val="1"/>
          <w:numId w:val="2"/>
        </w:numPr>
        <w:tabs>
          <w:tab w:val="left" w:pos="851"/>
        </w:tabs>
        <w:spacing w:after="0" w:line="240" w:lineRule="auto"/>
        <w:ind w:left="851" w:right="19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Використовувати земельну ділянку за цільовим призначенням та у відведених межах.</w:t>
      </w:r>
    </w:p>
    <w:p w:rsidR="00BF139B" w:rsidRPr="000E7A18" w:rsidRDefault="00BF139B" w:rsidP="00BF139B">
      <w:pPr>
        <w:widowControl w:val="0"/>
        <w:numPr>
          <w:ilvl w:val="1"/>
          <w:numId w:val="2"/>
        </w:numPr>
        <w:tabs>
          <w:tab w:val="left" w:pos="851"/>
        </w:tabs>
        <w:spacing w:after="0" w:line="240" w:lineRule="auto"/>
        <w:ind w:left="851" w:right="-6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</w:pPr>
      <w:r w:rsidRPr="000E7A18">
        <w:rPr>
          <w:rFonts w:ascii="Times New Roman" w:eastAsia="Times New Roman" w:hAnsi="Times New Roman" w:cs="Times New Roman"/>
          <w:sz w:val="24"/>
          <w:szCs w:val="24"/>
          <w:lang w:val="uk-UA" w:eastAsia="uk-UA" w:bidi="uk-UA"/>
        </w:rPr>
        <w:t>У п’ятиденний термін, після державної реєстрації речових прав на земельну ділянку, копію договору оренди земельної ділянки надати Немирівському управлінню ГУ ДПС у Вінницькій області.</w:t>
      </w:r>
    </w:p>
    <w:p w:rsidR="00BF139B" w:rsidRPr="000E7A18" w:rsidRDefault="00BF139B" w:rsidP="00BF139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A18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0E7A18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0E7A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0E7A18">
        <w:rPr>
          <w:rFonts w:ascii="Times New Roman" w:eastAsia="Times New Roman" w:hAnsi="Times New Roman" w:cs="Times New Roman"/>
          <w:sz w:val="24"/>
          <w:szCs w:val="24"/>
        </w:rPr>
        <w:t>данного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E7A18">
        <w:rPr>
          <w:rFonts w:ascii="Times New Roman" w:eastAsia="Times New Roman" w:hAnsi="Times New Roman" w:cs="Times New Roman"/>
          <w:sz w:val="24"/>
          <w:szCs w:val="24"/>
        </w:rPr>
        <w:t>рішення</w:t>
      </w:r>
      <w:proofErr w:type="spellEnd"/>
      <w:r w:rsidRPr="000E7A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E7A18">
        <w:rPr>
          <w:rFonts w:ascii="Times New Roman" w:eastAsia="Times New Roman" w:hAnsi="Times New Roman" w:cs="Times New Roman"/>
          <w:sz w:val="24"/>
          <w:szCs w:val="24"/>
        </w:rPr>
        <w:t>покласти</w:t>
      </w:r>
      <w:proofErr w:type="spellEnd"/>
      <w:r w:rsidRPr="000E7A18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0E7A18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0E7A18">
        <w:rPr>
          <w:rFonts w:ascii="Times New Roman" w:eastAsia="Times New Roman" w:hAnsi="Times New Roman" w:cs="Times New Roman"/>
          <w:sz w:val="24"/>
          <w:szCs w:val="24"/>
        </w:rPr>
        <w:t>остійн</w:t>
      </w:r>
      <w:proofErr w:type="spellEnd"/>
      <w:r w:rsidRPr="000E7A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0E7A18">
        <w:rPr>
          <w:rFonts w:ascii="Times New Roman" w:eastAsia="Times New Roman" w:hAnsi="Times New Roman" w:cs="Times New Roman"/>
          <w:sz w:val="24"/>
          <w:szCs w:val="24"/>
        </w:rPr>
        <w:t>комісі</w:t>
      </w:r>
      <w:proofErr w:type="spellEnd"/>
      <w:r w:rsidRPr="000E7A18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0E7A18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0E7A18">
        <w:rPr>
          <w:rFonts w:ascii="Times New Roman" w:eastAsia="Times New Roman" w:hAnsi="Times New Roman" w:cs="Times New Roman"/>
          <w:sz w:val="24"/>
          <w:szCs w:val="24"/>
        </w:rPr>
        <w:t>питань</w:t>
      </w:r>
      <w:proofErr w:type="spellEnd"/>
      <w:r w:rsidRPr="000E7A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BF139B" w:rsidRPr="000E7A18" w:rsidRDefault="00BF139B" w:rsidP="00BF139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:rsidR="00BF139B" w:rsidRDefault="00BF139B" w:rsidP="00BF13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E7A18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Секретар сільської ради                                           Інна МЕНЮК</w:t>
      </w:r>
    </w:p>
    <w:p w:rsidR="00B02E28" w:rsidRDefault="00B02E28">
      <w:bookmarkStart w:id="1" w:name="_GoBack"/>
      <w:bookmarkEnd w:id="0"/>
      <w:bookmarkEnd w:id="1"/>
    </w:p>
    <w:sectPr w:rsidR="00B02E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E4737"/>
    <w:multiLevelType w:val="multilevel"/>
    <w:tmpl w:val="AC745C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3FD2130"/>
    <w:multiLevelType w:val="hybridMultilevel"/>
    <w:tmpl w:val="1A4AF542"/>
    <w:lvl w:ilvl="0" w:tplc="75BACD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9B"/>
    <w:rsid w:val="00B02E28"/>
    <w:rsid w:val="00B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F40A1-1EC1-4E89-8F46-F2B4574D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39B"/>
    <w:pPr>
      <w:spacing w:after="160" w:line="259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F139B"/>
    <w:pPr>
      <w:ind w:left="720"/>
      <w:contextualSpacing/>
    </w:pPr>
  </w:style>
  <w:style w:type="character" w:customStyle="1" w:styleId="a4">
    <w:name w:val="Абзац списку Знак"/>
    <w:link w:val="a3"/>
    <w:uiPriority w:val="34"/>
    <w:locked/>
    <w:rsid w:val="00BF139B"/>
    <w:rPr>
      <w:rFonts w:asciiTheme="minorHAnsi" w:hAnsiTheme="minorHAnsi" w:cstheme="minorBid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1633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2024-06-21T11:55:00Z</dcterms:created>
  <dcterms:modified xsi:type="dcterms:W3CDTF">2024-06-21T11:57:00Z</dcterms:modified>
</cp:coreProperties>
</file>