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59" w:rsidRPr="001776A2" w:rsidRDefault="00AF4959" w:rsidP="00AF4959">
      <w:pPr>
        <w:rPr>
          <w:rFonts w:ascii="Times New Roman" w:eastAsia="Calibri" w:hAnsi="Times New Roman" w:cs="Times New Roman"/>
          <w:color w:val="003366"/>
          <w:sz w:val="32"/>
          <w:szCs w:val="32"/>
        </w:rPr>
      </w:pPr>
      <w:r>
        <w:rPr>
          <w:b/>
          <w:noProof/>
          <w:sz w:val="28"/>
          <w:szCs w:val="28"/>
        </w:rPr>
        <w:t xml:space="preserve">                                                                       </w:t>
      </w:r>
      <w:r w:rsidRPr="001776A2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>ВИШНІВСЬКА СІЛЬСЬКА РАДА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40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СЕСІЯ </w:t>
      </w:r>
      <w:r w:rsidRPr="001776A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>ІІІ СКЛИКАННЯ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776A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AF4959" w:rsidRPr="001776A2" w:rsidRDefault="00AF4959" w:rsidP="00AF49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76A2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AF4959" w:rsidRPr="001776A2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жовтня </w:t>
      </w:r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2023 року                         с. </w:t>
      </w:r>
      <w:proofErr w:type="spellStart"/>
      <w:r w:rsidRPr="001776A2">
        <w:rPr>
          <w:rFonts w:ascii="Times New Roman" w:eastAsia="Calibri" w:hAnsi="Times New Roman" w:cs="Times New Roman"/>
          <w:sz w:val="28"/>
          <w:szCs w:val="28"/>
        </w:rPr>
        <w:t>Вишнів</w:t>
      </w:r>
      <w:proofErr w:type="spellEnd"/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1776A2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AF4959" w:rsidRPr="00445F65" w:rsidRDefault="00AF4959" w:rsidP="00AF4959">
      <w:pPr>
        <w:tabs>
          <w:tab w:val="left" w:pos="709"/>
        </w:tabs>
        <w:spacing w:after="0" w:line="240" w:lineRule="auto"/>
        <w:rPr>
          <w:sz w:val="28"/>
          <w:szCs w:val="28"/>
        </w:rPr>
      </w:pPr>
      <w:r w:rsidRPr="001B5B38">
        <w:rPr>
          <w:sz w:val="28"/>
          <w:szCs w:val="28"/>
        </w:rPr>
        <w:tab/>
      </w:r>
      <w:r w:rsidRPr="001B5B38">
        <w:rPr>
          <w:sz w:val="28"/>
          <w:szCs w:val="28"/>
        </w:rPr>
        <w:tab/>
      </w:r>
      <w:r w:rsidRPr="001B5B38">
        <w:rPr>
          <w:sz w:val="28"/>
          <w:szCs w:val="28"/>
        </w:rPr>
        <w:tab/>
      </w:r>
      <w:r w:rsidRPr="001B5B38">
        <w:rPr>
          <w:b/>
          <w:sz w:val="40"/>
          <w:szCs w:val="28"/>
        </w:rPr>
        <w:tab/>
      </w:r>
      <w:r w:rsidRPr="001B5B38">
        <w:rPr>
          <w:b/>
          <w:sz w:val="40"/>
          <w:szCs w:val="28"/>
        </w:rPr>
        <w:tab/>
      </w:r>
      <w:r w:rsidRPr="001B5B3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</w:r>
    </w:p>
    <w:p w:rsidR="00AF4959" w:rsidRDefault="00AF4959" w:rsidP="00AF4959">
      <w:pPr>
        <w:spacing w:after="0" w:line="240" w:lineRule="auto"/>
        <w:jc w:val="both"/>
        <w:rPr>
          <w:b/>
          <w:sz w:val="28"/>
          <w:szCs w:val="28"/>
        </w:rPr>
      </w:pP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ради від 23.12.2022 року №28/9</w:t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 xml:space="preserve">«Про бюджет </w:t>
      </w:r>
      <w:proofErr w:type="spellStart"/>
      <w:r w:rsidRPr="00AF4959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AF4959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:rsidR="00AF4959" w:rsidRPr="00AF4959" w:rsidRDefault="00AF4959" w:rsidP="00AF4959">
      <w:pPr>
        <w:spacing w:after="0" w:line="240" w:lineRule="auto"/>
        <w:rPr>
          <w:rFonts w:ascii="Times New Roman" w:hAnsi="Times New Roman" w:cs="Times New Roman"/>
        </w:rPr>
      </w:pPr>
    </w:p>
    <w:p w:rsidR="00AF4959" w:rsidRDefault="00AF4959" w:rsidP="00AF4959">
      <w:pPr>
        <w:spacing w:after="0" w:line="240" w:lineRule="auto"/>
      </w:pPr>
    </w:p>
    <w:p w:rsidR="00AF4959" w:rsidRDefault="00AF4959" w:rsidP="00AF4959">
      <w:pPr>
        <w:spacing w:after="0" w:line="240" w:lineRule="auto"/>
      </w:pPr>
    </w:p>
    <w:p w:rsidR="00AF4959" w:rsidRPr="00AF4959" w:rsidRDefault="00AF4959" w:rsidP="00AF4959">
      <w:pPr>
        <w:pStyle w:val="a3"/>
        <w:spacing w:before="0" w:beforeAutospacing="0" w:after="0" w:afterAutospacing="0"/>
        <w:ind w:firstLine="540"/>
        <w:jc w:val="both"/>
        <w:textAlignment w:val="baseline"/>
        <w:rPr>
          <w:rStyle w:val="apple-converted-space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proofErr w:type="spellStart"/>
      <w:r>
        <w:rPr>
          <w:color w:val="000000"/>
          <w:sz w:val="28"/>
          <w:szCs w:val="28"/>
          <w:lang w:val="uk-UA"/>
        </w:rPr>
        <w:t>„Про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B23415">
        <w:rPr>
          <w:b/>
          <w:color w:val="000000"/>
          <w:sz w:val="28"/>
          <w:szCs w:val="28"/>
          <w:lang w:val="uk-UA"/>
        </w:rPr>
        <w:t>ВИРІШИЛА:</w:t>
      </w: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AF4959" w:rsidRPr="00996BFF" w:rsidRDefault="00AF4959" w:rsidP="00996BFF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Внести до вищезазначеного рішення такі зміни:</w:t>
      </w:r>
    </w:p>
    <w:p w:rsidR="00AF4959" w:rsidRDefault="00AF4959" w:rsidP="00996BFF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У пункті 1:</w:t>
      </w:r>
    </w:p>
    <w:p w:rsidR="00996BFF" w:rsidRPr="00996BFF" w:rsidRDefault="00996BFF" w:rsidP="00996BFF">
      <w:pPr>
        <w:pStyle w:val="a3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996BFF" w:rsidRP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- в абзаці першому цифри «13</w:t>
      </w:r>
      <w:r w:rsidRPr="00996BFF">
        <w:rPr>
          <w:sz w:val="28"/>
          <w:szCs w:val="28"/>
        </w:rPr>
        <w:t>2</w:t>
      </w:r>
      <w:r w:rsidRPr="00996BFF">
        <w:rPr>
          <w:sz w:val="28"/>
          <w:szCs w:val="28"/>
          <w:lang w:val="uk-UA"/>
        </w:rPr>
        <w:t> </w:t>
      </w:r>
      <w:r w:rsidRPr="00996BFF">
        <w:rPr>
          <w:sz w:val="28"/>
          <w:szCs w:val="28"/>
        </w:rPr>
        <w:t>72</w:t>
      </w:r>
      <w:r w:rsidRPr="00996BFF">
        <w:rPr>
          <w:sz w:val="28"/>
          <w:szCs w:val="28"/>
          <w:lang w:val="uk-UA"/>
        </w:rPr>
        <w:t>0 023», «</w:t>
      </w:r>
      <w:r w:rsidRPr="00996BFF">
        <w:rPr>
          <w:sz w:val="28"/>
          <w:szCs w:val="28"/>
        </w:rPr>
        <w:t>10</w:t>
      </w:r>
      <w:r w:rsidRPr="00996BFF">
        <w:rPr>
          <w:sz w:val="28"/>
          <w:szCs w:val="28"/>
          <w:lang w:val="uk-UA"/>
        </w:rPr>
        <w:t>9 </w:t>
      </w:r>
      <w:r w:rsidRPr="00996BFF">
        <w:rPr>
          <w:sz w:val="28"/>
          <w:szCs w:val="28"/>
        </w:rPr>
        <w:t>49</w:t>
      </w:r>
      <w:r w:rsidRPr="00996BFF">
        <w:rPr>
          <w:sz w:val="28"/>
          <w:szCs w:val="28"/>
          <w:lang w:val="uk-UA"/>
        </w:rPr>
        <w:t>0 023» та «23 230 000» замінити цифрами «137 824 023», «</w:t>
      </w:r>
      <w:r w:rsidRPr="00996BFF">
        <w:rPr>
          <w:sz w:val="28"/>
          <w:szCs w:val="28"/>
        </w:rPr>
        <w:t>1</w:t>
      </w:r>
      <w:r w:rsidRPr="00996BFF">
        <w:rPr>
          <w:sz w:val="28"/>
          <w:szCs w:val="28"/>
          <w:lang w:val="uk-UA"/>
        </w:rPr>
        <w:t>13 2</w:t>
      </w:r>
      <w:r w:rsidRPr="00996BFF">
        <w:rPr>
          <w:sz w:val="28"/>
          <w:szCs w:val="28"/>
        </w:rPr>
        <w:t>9</w:t>
      </w:r>
      <w:r w:rsidRPr="00996BFF">
        <w:rPr>
          <w:sz w:val="28"/>
          <w:szCs w:val="28"/>
          <w:lang w:val="uk-UA"/>
        </w:rPr>
        <w:t>4 023» та «24 530 000»;</w:t>
      </w:r>
    </w:p>
    <w:p w:rsidR="00996BFF" w:rsidRP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 xml:space="preserve"> - в абзаці другому цифри «1</w:t>
      </w:r>
      <w:r w:rsidRPr="00996BFF">
        <w:rPr>
          <w:sz w:val="28"/>
          <w:szCs w:val="28"/>
        </w:rPr>
        <w:t>39</w:t>
      </w:r>
      <w:r w:rsidRPr="00996BFF">
        <w:rPr>
          <w:sz w:val="28"/>
          <w:szCs w:val="28"/>
          <w:lang w:val="uk-UA"/>
        </w:rPr>
        <w:t xml:space="preserve"> </w:t>
      </w:r>
      <w:r w:rsidRPr="00996BFF">
        <w:rPr>
          <w:sz w:val="28"/>
          <w:szCs w:val="28"/>
        </w:rPr>
        <w:t>33</w:t>
      </w:r>
      <w:r w:rsidRPr="00996BFF">
        <w:rPr>
          <w:sz w:val="28"/>
          <w:szCs w:val="28"/>
          <w:lang w:val="uk-UA"/>
        </w:rPr>
        <w:t>2</w:t>
      </w:r>
      <w:r w:rsidRPr="00996BFF">
        <w:rPr>
          <w:sz w:val="28"/>
          <w:szCs w:val="28"/>
        </w:rPr>
        <w:t xml:space="preserve"> </w:t>
      </w:r>
      <w:r w:rsidRPr="00996BFF">
        <w:rPr>
          <w:sz w:val="28"/>
          <w:szCs w:val="28"/>
          <w:lang w:val="uk-UA"/>
        </w:rPr>
        <w:t>944», «1</w:t>
      </w:r>
      <w:r w:rsidRPr="00996BFF">
        <w:rPr>
          <w:sz w:val="28"/>
          <w:szCs w:val="28"/>
        </w:rPr>
        <w:t>12</w:t>
      </w:r>
      <w:r w:rsidRPr="00996BFF">
        <w:rPr>
          <w:sz w:val="28"/>
          <w:szCs w:val="28"/>
          <w:lang w:val="uk-UA"/>
        </w:rPr>
        <w:t> </w:t>
      </w:r>
      <w:r w:rsidRPr="00996BFF">
        <w:rPr>
          <w:sz w:val="28"/>
          <w:szCs w:val="28"/>
        </w:rPr>
        <w:t>9</w:t>
      </w:r>
      <w:r w:rsidRPr="00996BFF">
        <w:rPr>
          <w:sz w:val="28"/>
          <w:szCs w:val="28"/>
          <w:lang w:val="uk-UA"/>
        </w:rPr>
        <w:t>1</w:t>
      </w:r>
      <w:r w:rsidRPr="00996BFF">
        <w:rPr>
          <w:sz w:val="28"/>
          <w:szCs w:val="28"/>
        </w:rPr>
        <w:t>9 655</w:t>
      </w:r>
      <w:r w:rsidRPr="00996BFF">
        <w:rPr>
          <w:sz w:val="28"/>
          <w:szCs w:val="28"/>
          <w:lang w:val="uk-UA"/>
        </w:rPr>
        <w:t>» та «2</w:t>
      </w:r>
      <w:r w:rsidRPr="00996BFF">
        <w:rPr>
          <w:sz w:val="28"/>
          <w:szCs w:val="28"/>
        </w:rPr>
        <w:t>6</w:t>
      </w:r>
      <w:r w:rsidRPr="00996BFF">
        <w:rPr>
          <w:sz w:val="28"/>
          <w:szCs w:val="28"/>
          <w:lang w:val="uk-UA"/>
        </w:rPr>
        <w:t> 41</w:t>
      </w:r>
      <w:r w:rsidRPr="00996BFF">
        <w:rPr>
          <w:sz w:val="28"/>
          <w:szCs w:val="28"/>
        </w:rPr>
        <w:t xml:space="preserve">3 </w:t>
      </w:r>
      <w:r w:rsidRPr="00996BFF">
        <w:rPr>
          <w:sz w:val="28"/>
          <w:szCs w:val="28"/>
          <w:lang w:val="uk-UA"/>
        </w:rPr>
        <w:t>289» замінити цифрами «149 981</w:t>
      </w:r>
      <w:r w:rsidRPr="00996BFF">
        <w:rPr>
          <w:sz w:val="28"/>
          <w:szCs w:val="28"/>
        </w:rPr>
        <w:t xml:space="preserve"> </w:t>
      </w:r>
      <w:r w:rsidRPr="00996BFF">
        <w:rPr>
          <w:sz w:val="28"/>
          <w:szCs w:val="28"/>
          <w:lang w:val="uk-UA"/>
        </w:rPr>
        <w:t>944»,  «122 038</w:t>
      </w:r>
      <w:r w:rsidRPr="00996BFF">
        <w:rPr>
          <w:sz w:val="28"/>
          <w:szCs w:val="28"/>
        </w:rPr>
        <w:t xml:space="preserve"> </w:t>
      </w:r>
      <w:r w:rsidRPr="00996BFF">
        <w:rPr>
          <w:sz w:val="28"/>
          <w:szCs w:val="28"/>
          <w:lang w:val="uk-UA"/>
        </w:rPr>
        <w:t>04</w:t>
      </w:r>
      <w:r w:rsidRPr="00996BFF">
        <w:rPr>
          <w:sz w:val="28"/>
          <w:szCs w:val="28"/>
        </w:rPr>
        <w:t>5</w:t>
      </w:r>
      <w:r w:rsidRPr="00996BFF">
        <w:rPr>
          <w:sz w:val="28"/>
          <w:szCs w:val="28"/>
          <w:lang w:val="uk-UA"/>
        </w:rPr>
        <w:t>» та «27 778</w:t>
      </w:r>
      <w:r w:rsidRPr="00996BFF">
        <w:rPr>
          <w:sz w:val="28"/>
          <w:szCs w:val="28"/>
        </w:rPr>
        <w:t xml:space="preserve"> </w:t>
      </w:r>
      <w:r w:rsidRPr="00996BFF">
        <w:rPr>
          <w:sz w:val="28"/>
          <w:szCs w:val="28"/>
          <w:lang w:val="uk-UA"/>
        </w:rPr>
        <w:t>899»;</w:t>
      </w:r>
    </w:p>
    <w:p w:rsidR="00996BFF" w:rsidRP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 xml:space="preserve"> Абзаци третій – четвертий викласти в наступній редакції: </w:t>
      </w:r>
    </w:p>
    <w:p w:rsidR="00996BFF" w:rsidRP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 xml:space="preserve"> « профіцит загального фонду бюджету територіальної громади у сумі 8 744 022  гривень згідно із додатком № 2 цього рішення;</w:t>
      </w:r>
    </w:p>
    <w:p w:rsid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дефіцит спеціального фонду бюджету територіальної громади  у сумі 3 248 899 гривень згідно із додатком № 2 цього рішення».</w:t>
      </w:r>
    </w:p>
    <w:p w:rsidR="00996BFF" w:rsidRPr="00996BFF" w:rsidRDefault="00996BFF" w:rsidP="00996BFF">
      <w:pPr>
        <w:pStyle w:val="a3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996BFF" w:rsidRPr="00996BFF" w:rsidRDefault="00996BFF" w:rsidP="00996BFF">
      <w:pPr>
        <w:pStyle w:val="a6"/>
        <w:numPr>
          <w:ilvl w:val="1"/>
          <w:numId w:val="1"/>
        </w:numPr>
        <w:ind w:left="0" w:firstLine="0"/>
        <w:rPr>
          <w:sz w:val="28"/>
          <w:szCs w:val="28"/>
        </w:rPr>
      </w:pPr>
      <w:r w:rsidRPr="00996BFF">
        <w:rPr>
          <w:sz w:val="28"/>
          <w:szCs w:val="28"/>
        </w:rPr>
        <w:t>У пункті 5 цифри „</w:t>
      </w:r>
      <w:r w:rsidRPr="00996BFF">
        <w:rPr>
          <w:sz w:val="28"/>
          <w:szCs w:val="28"/>
          <w:lang w:val="ru-RU"/>
        </w:rPr>
        <w:t>4</w:t>
      </w:r>
      <w:r w:rsidRPr="00996BFF">
        <w:rPr>
          <w:sz w:val="28"/>
          <w:szCs w:val="28"/>
        </w:rPr>
        <w:t>2 629 911” замінити цифрами „</w:t>
      </w:r>
      <w:r w:rsidRPr="00996BFF">
        <w:rPr>
          <w:sz w:val="28"/>
          <w:szCs w:val="28"/>
          <w:lang w:val="ru-RU"/>
        </w:rPr>
        <w:t>4</w:t>
      </w:r>
      <w:proofErr w:type="spellStart"/>
      <w:r w:rsidRPr="00996BFF">
        <w:rPr>
          <w:sz w:val="28"/>
          <w:szCs w:val="28"/>
        </w:rPr>
        <w:t>4</w:t>
      </w:r>
      <w:proofErr w:type="spellEnd"/>
      <w:r w:rsidRPr="00996BFF">
        <w:rPr>
          <w:sz w:val="28"/>
          <w:szCs w:val="28"/>
        </w:rPr>
        <w:t xml:space="preserve"> 429 911".</w:t>
      </w:r>
    </w:p>
    <w:p w:rsidR="00996BFF" w:rsidRDefault="00996BFF" w:rsidP="00996BFF">
      <w:pPr>
        <w:pStyle w:val="a3"/>
        <w:numPr>
          <w:ilvl w:val="0"/>
          <w:numId w:val="1"/>
        </w:numPr>
        <w:spacing w:before="0" w:beforeAutospacing="0" w:after="0" w:afterAutospacing="0" w:line="285" w:lineRule="atLeast"/>
        <w:ind w:left="0" w:firstLine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Фінансовому відділу </w:t>
      </w:r>
      <w:proofErr w:type="spellStart"/>
      <w:r>
        <w:rPr>
          <w:color w:val="000000"/>
          <w:sz w:val="28"/>
          <w:szCs w:val="28"/>
          <w:lang w:val="uk-UA"/>
        </w:rPr>
        <w:t>Вишнівської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:rsidR="0010219F" w:rsidRDefault="0010219F" w:rsidP="00996BFF">
      <w:pPr>
        <w:spacing w:after="240" w:line="240" w:lineRule="auto"/>
      </w:pPr>
    </w:p>
    <w:p w:rsidR="00996BFF" w:rsidRDefault="00996BFF" w:rsidP="00996BFF">
      <w:pPr>
        <w:spacing w:after="240" w:line="240" w:lineRule="auto"/>
      </w:pPr>
    </w:p>
    <w:p w:rsidR="00996BFF" w:rsidRDefault="00996BFF" w:rsidP="00996BFF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6BFF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Віктор СУЩИК</w:t>
      </w:r>
    </w:p>
    <w:p w:rsidR="00996BFF" w:rsidRPr="00996BFF" w:rsidRDefault="00996BFF" w:rsidP="00996BF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96BFF">
        <w:rPr>
          <w:rFonts w:ascii="Times New Roman" w:hAnsi="Times New Roman" w:cs="Times New Roman"/>
          <w:sz w:val="20"/>
          <w:szCs w:val="20"/>
        </w:rPr>
        <w:t>Ющук</w:t>
      </w:r>
      <w:proofErr w:type="spellEnd"/>
    </w:p>
    <w:sectPr w:rsidR="00996BFF" w:rsidRPr="00996BFF" w:rsidSect="00AF4959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4959"/>
    <w:rsid w:val="0010219F"/>
    <w:rsid w:val="00996BFF"/>
    <w:rsid w:val="00AF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4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F4959"/>
  </w:style>
  <w:style w:type="paragraph" w:styleId="a4">
    <w:name w:val="Balloon Text"/>
    <w:basedOn w:val="a"/>
    <w:link w:val="a5"/>
    <w:uiPriority w:val="99"/>
    <w:semiHidden/>
    <w:unhideWhenUsed/>
    <w:rsid w:val="00AF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6B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1021</Words>
  <Characters>582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</cp:revision>
  <dcterms:created xsi:type="dcterms:W3CDTF">2023-10-03T11:44:00Z</dcterms:created>
  <dcterms:modified xsi:type="dcterms:W3CDTF">2023-10-03T12:10:00Z</dcterms:modified>
</cp:coreProperties>
</file>