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797D" w14:textId="77777777" w:rsidR="008F46DE" w:rsidRPr="003D60C4" w:rsidRDefault="008F46DE" w:rsidP="008F46DE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DDED2D1" wp14:editId="484A791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CB002" w14:textId="77777777" w:rsidR="008F46DE" w:rsidRPr="003D60C4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7C6949D0" w14:textId="368962BC" w:rsidR="008F46DE" w:rsidRPr="00172251" w:rsidRDefault="00C857E3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A5A3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8F46DE"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8F46DE"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8F46DE"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6E41B1F6" w14:textId="77777777" w:rsidR="008F46DE" w:rsidRPr="00172251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69551EE1" w14:textId="77777777" w:rsidR="008F46DE" w:rsidRPr="00F82FA4" w:rsidRDefault="008F46DE" w:rsidP="008F46D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018E88F7" w14:textId="77777777" w:rsidR="008F46DE" w:rsidRPr="007C6766" w:rsidRDefault="008F46DE" w:rsidP="008F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8F46DE" w:rsidRPr="007C6766" w14:paraId="57BB7458" w14:textId="77777777" w:rsidTr="001E77F4">
        <w:tc>
          <w:tcPr>
            <w:tcW w:w="3284" w:type="dxa"/>
          </w:tcPr>
          <w:p w14:paraId="54291C6F" w14:textId="75D95C13" w:rsidR="008F46DE" w:rsidRPr="007C6766" w:rsidRDefault="009E3D76" w:rsidP="001E77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  <w:r w:rsidR="008F46DE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серп</w:t>
            </w:r>
            <w:r w:rsidR="00C857E3">
              <w:rPr>
                <w:rFonts w:ascii="Times New Roman" w:hAnsi="Times New Roman"/>
                <w:sz w:val="28"/>
                <w:szCs w:val="28"/>
                <w:lang w:eastAsia="zh-CN"/>
              </w:rPr>
              <w:t>ня</w:t>
            </w:r>
            <w:r w:rsidR="008F46DE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8F46DE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8F46DE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4834AAB6" w14:textId="77777777" w:rsidR="008F46DE" w:rsidRPr="007C6766" w:rsidRDefault="008F46DE" w:rsidP="001E77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14:paraId="2785EC00" w14:textId="59EB1978" w:rsidR="008F46DE" w:rsidRPr="004E3FC9" w:rsidRDefault="008F46DE" w:rsidP="001E77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C857E3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 w:rsidR="009E3D76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4E3FC9">
              <w:rPr>
                <w:rFonts w:ascii="Times New Roman" w:hAnsi="Times New Roman"/>
                <w:sz w:val="28"/>
                <w:szCs w:val="28"/>
                <w:lang w:val="en-US" w:eastAsia="zh-CN"/>
              </w:rPr>
              <w:t>73</w:t>
            </w:r>
          </w:p>
        </w:tc>
      </w:tr>
    </w:tbl>
    <w:p w14:paraId="4D6B4496" w14:textId="77777777"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C48F5A8" w14:textId="77777777" w:rsidR="003D31FE" w:rsidRPr="003D31FE" w:rsidRDefault="003D31FE" w:rsidP="003D3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Про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затвердження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технічної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документації</w:t>
      </w:r>
      <w:proofErr w:type="spellEnd"/>
    </w:p>
    <w:p w14:paraId="26050C38" w14:textId="77777777" w:rsidR="003D31FE" w:rsidRPr="003D31FE" w:rsidRDefault="003D31FE" w:rsidP="003D3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zh-CN"/>
        </w:rPr>
      </w:pP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із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землеустрою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щодо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встановлення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(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відновлення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)</w:t>
      </w:r>
    </w:p>
    <w:p w14:paraId="48D11C9A" w14:textId="034402C9" w:rsidR="008A2DC0" w:rsidRDefault="003D31FE" w:rsidP="003D31F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меж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земельн</w:t>
      </w:r>
      <w:r w:rsidR="004A5A36">
        <w:rPr>
          <w:rFonts w:ascii="Times New Roman" w:hAnsi="Times New Roman"/>
          <w:b/>
          <w:sz w:val="28"/>
          <w:szCs w:val="28"/>
          <w:lang w:val="ru-RU" w:eastAsia="zh-CN"/>
        </w:rPr>
        <w:t>ої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ділян</w:t>
      </w:r>
      <w:r w:rsidR="004A5A36">
        <w:rPr>
          <w:rFonts w:ascii="Times New Roman" w:hAnsi="Times New Roman"/>
          <w:b/>
          <w:sz w:val="28"/>
          <w:szCs w:val="28"/>
          <w:lang w:val="ru-RU" w:eastAsia="zh-CN"/>
        </w:rPr>
        <w:t>ки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в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натурі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 xml:space="preserve"> (на </w:t>
      </w:r>
      <w:proofErr w:type="spellStart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місцевості</w:t>
      </w:r>
      <w:proofErr w:type="spellEnd"/>
      <w:r w:rsidRPr="003D31FE">
        <w:rPr>
          <w:rFonts w:ascii="Times New Roman" w:hAnsi="Times New Roman"/>
          <w:b/>
          <w:sz w:val="28"/>
          <w:szCs w:val="28"/>
          <w:lang w:val="ru-RU" w:eastAsia="zh-CN"/>
        </w:rPr>
        <w:t>)</w:t>
      </w:r>
    </w:p>
    <w:p w14:paraId="6A5AD546" w14:textId="77777777" w:rsidR="00A14C54" w:rsidRPr="00FA0ADD" w:rsidRDefault="00A14C54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9B4C049" w14:textId="48D9889E" w:rsidR="00FA0ADD" w:rsidRPr="00FA0ADD" w:rsidRDefault="00FA0ADD" w:rsidP="008F46D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 ст. 55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землеустрій», Закону України «Про державний земельний кадастр», статті 26 Закону України «Про місцеве самоврядування в Україні», розглянувши технічну документацію із землеустрою </w:t>
      </w:r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 xml:space="preserve">щодо 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>встановлення (відновлення) меж земельн</w:t>
      </w:r>
      <w:r w:rsidR="004A5A36">
        <w:rPr>
          <w:rFonts w:ascii="Times New Roman" w:eastAsia="Times New Roman" w:hAnsi="Times New Roman"/>
          <w:sz w:val="28"/>
          <w:szCs w:val="28"/>
          <w:lang w:eastAsia="zh-CN"/>
        </w:rPr>
        <w:t>ої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 xml:space="preserve"> ділян</w:t>
      </w:r>
      <w:r w:rsidR="004A5A36">
        <w:rPr>
          <w:rFonts w:ascii="Times New Roman" w:eastAsia="Times New Roman" w:hAnsi="Times New Roman"/>
          <w:sz w:val="28"/>
          <w:szCs w:val="28"/>
          <w:lang w:eastAsia="zh-CN"/>
        </w:rPr>
        <w:t>ки</w:t>
      </w:r>
      <w:r w:rsidR="003D31FE">
        <w:rPr>
          <w:rFonts w:ascii="Times New Roman" w:eastAsia="Times New Roman" w:hAnsi="Times New Roman"/>
          <w:sz w:val="28"/>
          <w:szCs w:val="28"/>
          <w:lang w:eastAsia="zh-CN"/>
        </w:rPr>
        <w:t xml:space="preserve"> в натурі (на місцевості) для ведення </w:t>
      </w:r>
      <w:r w:rsidR="00642E98">
        <w:rPr>
          <w:rFonts w:ascii="Times New Roman" w:eastAsia="Times New Roman" w:hAnsi="Times New Roman"/>
          <w:sz w:val="28"/>
          <w:szCs w:val="28"/>
          <w:lang w:eastAsia="zh-CN"/>
        </w:rPr>
        <w:t>товарного сільськогосподарського виробництва</w:t>
      </w:r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 xml:space="preserve"> на території Вишнівської</w:t>
      </w:r>
      <w:r w:rsidR="00642E98">
        <w:rPr>
          <w:rFonts w:ascii="Times New Roman" w:eastAsia="Times New Roman" w:hAnsi="Times New Roman"/>
          <w:sz w:val="28"/>
          <w:szCs w:val="28"/>
          <w:lang w:eastAsia="zh-CN"/>
        </w:rPr>
        <w:t xml:space="preserve"> (</w:t>
      </w:r>
      <w:proofErr w:type="spellStart"/>
      <w:r w:rsidR="00642E98">
        <w:rPr>
          <w:rFonts w:ascii="Times New Roman" w:eastAsia="Times New Roman" w:hAnsi="Times New Roman"/>
          <w:sz w:val="28"/>
          <w:szCs w:val="28"/>
          <w:lang w:eastAsia="zh-CN"/>
        </w:rPr>
        <w:t>Римачівської</w:t>
      </w:r>
      <w:proofErr w:type="spellEnd"/>
      <w:r w:rsidR="00642E98"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 w:rsidR="008A2DC0">
        <w:rPr>
          <w:rFonts w:ascii="Times New Roman" w:eastAsia="Times New Roman" w:hAnsi="Times New Roman"/>
          <w:sz w:val="28"/>
          <w:szCs w:val="28"/>
          <w:lang w:eastAsia="zh-CN"/>
        </w:rPr>
        <w:t xml:space="preserve"> сільської ради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D6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CEE" w:rsidRPr="002E087E">
        <w:rPr>
          <w:rFonts w:ascii="Times New Roman" w:hAnsi="Times New Roman"/>
          <w:sz w:val="28"/>
          <w:szCs w:val="28"/>
        </w:rPr>
        <w:t>враховуючи пропозиції комісії з питань будівництва, земельних відносин, екології та охорони навколишнього середовища,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Вишнівська сільська рада</w:t>
      </w:r>
    </w:p>
    <w:p w14:paraId="664192E6" w14:textId="77777777" w:rsidR="00FA0ADD" w:rsidRPr="00FA0ADD" w:rsidRDefault="00FA0ADD" w:rsidP="00FA0AD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14:paraId="6CFA2D0A" w14:textId="3A1AB21F" w:rsidR="00FA0ADD" w:rsidRPr="009C1A35" w:rsidRDefault="00FA0ADD" w:rsidP="008F46DE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технічну документацію із землеустрою 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встановлення (відновлення) меж земельн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натурі (на місцевості) для ведення </w:t>
      </w:r>
      <w:r w:rsidR="00642E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товарного сільськогосподарського </w:t>
      </w:r>
      <w:r w:rsidR="006275C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виробництва</w:t>
      </w:r>
      <w:r w:rsidR="009C1A35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згідно КВЦПЗ – 01.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42E9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9C1A35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D31FE" w:rsidRPr="003D31FE">
        <w:rPr>
          <w:rFonts w:ascii="Times New Roman" w:hAnsi="Times New Roman"/>
          <w:sz w:val="28"/>
          <w:szCs w:val="28"/>
        </w:rPr>
        <w:t xml:space="preserve"> </w:t>
      </w:r>
      <w:r w:rsidR="003D31FE" w:rsidRPr="00461CCC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3D31FE" w:rsidRPr="00443685">
        <w:rPr>
          <w:rFonts w:ascii="Times New Roman" w:hAnsi="Times New Roman"/>
          <w:sz w:val="28"/>
          <w:szCs w:val="28"/>
        </w:rPr>
        <w:t>072338</w:t>
      </w:r>
      <w:r w:rsidR="003D31FE">
        <w:rPr>
          <w:rFonts w:ascii="Times New Roman" w:hAnsi="Times New Roman"/>
          <w:sz w:val="28"/>
          <w:szCs w:val="28"/>
          <w:lang w:val="en-US"/>
        </w:rPr>
        <w:t>08</w:t>
      </w:r>
      <w:r w:rsidR="003D31FE">
        <w:rPr>
          <w:rFonts w:ascii="Times New Roman" w:hAnsi="Times New Roman"/>
          <w:sz w:val="28"/>
          <w:szCs w:val="28"/>
        </w:rPr>
        <w:t>00:0</w:t>
      </w:r>
      <w:r w:rsidR="003D31FE">
        <w:rPr>
          <w:rFonts w:ascii="Times New Roman" w:hAnsi="Times New Roman"/>
          <w:sz w:val="28"/>
          <w:szCs w:val="28"/>
          <w:lang w:val="en-US"/>
        </w:rPr>
        <w:t>3</w:t>
      </w:r>
      <w:r w:rsidR="003D31FE">
        <w:rPr>
          <w:rFonts w:ascii="Times New Roman" w:hAnsi="Times New Roman"/>
          <w:sz w:val="28"/>
          <w:szCs w:val="28"/>
        </w:rPr>
        <w:t>:00</w:t>
      </w:r>
      <w:r w:rsidR="004A5A36">
        <w:rPr>
          <w:rFonts w:ascii="Times New Roman" w:hAnsi="Times New Roman"/>
          <w:sz w:val="28"/>
          <w:szCs w:val="28"/>
        </w:rPr>
        <w:t>2</w:t>
      </w:r>
      <w:r w:rsidR="003D31FE">
        <w:rPr>
          <w:rFonts w:ascii="Times New Roman" w:hAnsi="Times New Roman"/>
          <w:sz w:val="28"/>
          <w:szCs w:val="28"/>
        </w:rPr>
        <w:t>:</w:t>
      </w:r>
      <w:r w:rsidR="004A5A36">
        <w:rPr>
          <w:rFonts w:ascii="Times New Roman" w:hAnsi="Times New Roman"/>
          <w:sz w:val="28"/>
          <w:szCs w:val="28"/>
        </w:rPr>
        <w:t>0</w:t>
      </w:r>
      <w:r w:rsidR="00642E98">
        <w:rPr>
          <w:rFonts w:ascii="Times New Roman" w:hAnsi="Times New Roman"/>
          <w:sz w:val="28"/>
          <w:szCs w:val="28"/>
        </w:rPr>
        <w:t>799</w:t>
      </w:r>
      <w:r w:rsidR="004A5A36">
        <w:rPr>
          <w:rFonts w:ascii="Times New Roman" w:hAnsi="Times New Roman"/>
          <w:sz w:val="28"/>
          <w:szCs w:val="28"/>
        </w:rPr>
        <w:t xml:space="preserve"> </w:t>
      </w:r>
      <w:r w:rsidR="003D31FE" w:rsidRPr="00461CCC">
        <w:rPr>
          <w:rFonts w:ascii="Times New Roman" w:hAnsi="Times New Roman"/>
          <w:sz w:val="28"/>
          <w:szCs w:val="28"/>
        </w:rPr>
        <w:t>площ</w:t>
      </w:r>
      <w:r w:rsidR="004A5A36">
        <w:rPr>
          <w:rFonts w:ascii="Times New Roman" w:hAnsi="Times New Roman"/>
          <w:sz w:val="28"/>
          <w:szCs w:val="28"/>
        </w:rPr>
        <w:t>ею</w:t>
      </w:r>
      <w:r w:rsidR="003D31FE" w:rsidRPr="00461CCC">
        <w:rPr>
          <w:rFonts w:ascii="Times New Roman" w:hAnsi="Times New Roman"/>
          <w:sz w:val="28"/>
          <w:szCs w:val="28"/>
        </w:rPr>
        <w:t xml:space="preserve"> </w:t>
      </w:r>
      <w:r w:rsidR="00642E98">
        <w:rPr>
          <w:rFonts w:ascii="Times New Roman" w:hAnsi="Times New Roman"/>
          <w:sz w:val="28"/>
          <w:szCs w:val="28"/>
        </w:rPr>
        <w:t>8,6704</w:t>
      </w:r>
      <w:r w:rsidR="003D31FE">
        <w:rPr>
          <w:rFonts w:ascii="Times New Roman" w:hAnsi="Times New Roman"/>
          <w:sz w:val="28"/>
          <w:szCs w:val="28"/>
        </w:rPr>
        <w:t xml:space="preserve"> </w:t>
      </w:r>
      <w:r w:rsidR="003D31FE" w:rsidRPr="00461CCC">
        <w:rPr>
          <w:rFonts w:ascii="Times New Roman" w:hAnsi="Times New Roman"/>
          <w:sz w:val="28"/>
          <w:szCs w:val="28"/>
        </w:rPr>
        <w:t>га</w:t>
      </w:r>
      <w:r w:rsidR="009C1A3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4A5A3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8F46DE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</w:t>
      </w:r>
      <w:r w:rsidR="00531A3C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Вишнівської </w:t>
      </w:r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>Римачівської</w:t>
      </w:r>
      <w:proofErr w:type="spellEnd"/>
      <w:r w:rsidR="003D3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531A3C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 ради</w:t>
      </w:r>
      <w:r w:rsidR="00A006D7"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</w:t>
      </w:r>
      <w:r w:rsidRPr="009C1A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ьського району Волинської області. </w:t>
      </w:r>
    </w:p>
    <w:p w14:paraId="69C10037" w14:textId="7E539E87" w:rsidR="00FA0ADD" w:rsidRDefault="00EE7012" w:rsidP="008F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виконанням даного рішення покласти на постійну комісію з </w:t>
      </w:r>
      <w:r w:rsidR="00055DB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>итань будівництва, земельних відносин, екології та охорони навколишнього середовища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C3231D2" w14:textId="77777777" w:rsidR="00726689" w:rsidRDefault="00726689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2DB123" w14:textId="77777777" w:rsidR="004E3FC9" w:rsidRPr="00FA0ADD" w:rsidRDefault="004E3FC9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AE1816" w14:textId="77777777" w:rsidR="00FA0ADD" w:rsidRPr="00772F27" w:rsidRDefault="00772F27" w:rsidP="00772F27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FA0ADD" w:rsidRPr="00772F27" w:rsidSect="00657F82">
      <w:pgSz w:w="11906" w:h="16838"/>
      <w:pgMar w:top="397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B253D63"/>
    <w:multiLevelType w:val="hybridMultilevel"/>
    <w:tmpl w:val="054476D8"/>
    <w:lvl w:ilvl="0" w:tplc="5A62E8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42293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066413">
    <w:abstractNumId w:val="0"/>
  </w:num>
  <w:num w:numId="3" w16cid:durableId="25646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A8"/>
    <w:rsid w:val="000215B2"/>
    <w:rsid w:val="00055DBA"/>
    <w:rsid w:val="000E6361"/>
    <w:rsid w:val="00107CB8"/>
    <w:rsid w:val="001D1352"/>
    <w:rsid w:val="00351592"/>
    <w:rsid w:val="00361FF3"/>
    <w:rsid w:val="003777F3"/>
    <w:rsid w:val="003D31FE"/>
    <w:rsid w:val="00437B14"/>
    <w:rsid w:val="00467682"/>
    <w:rsid w:val="004A2067"/>
    <w:rsid w:val="004A5A36"/>
    <w:rsid w:val="004E3FC9"/>
    <w:rsid w:val="00503B97"/>
    <w:rsid w:val="00504E7A"/>
    <w:rsid w:val="005235D5"/>
    <w:rsid w:val="00531A3C"/>
    <w:rsid w:val="00561A45"/>
    <w:rsid w:val="005A1645"/>
    <w:rsid w:val="00625E52"/>
    <w:rsid w:val="006275C0"/>
    <w:rsid w:val="006355F6"/>
    <w:rsid w:val="00642E98"/>
    <w:rsid w:val="00657F82"/>
    <w:rsid w:val="006B5FA5"/>
    <w:rsid w:val="006F513F"/>
    <w:rsid w:val="00717D34"/>
    <w:rsid w:val="00726689"/>
    <w:rsid w:val="007638A8"/>
    <w:rsid w:val="00772F27"/>
    <w:rsid w:val="007D6CEE"/>
    <w:rsid w:val="00821434"/>
    <w:rsid w:val="00874B33"/>
    <w:rsid w:val="008A2DC0"/>
    <w:rsid w:val="008E0159"/>
    <w:rsid w:val="008F46DE"/>
    <w:rsid w:val="009C1A35"/>
    <w:rsid w:val="009E3D76"/>
    <w:rsid w:val="00A006D7"/>
    <w:rsid w:val="00A14C54"/>
    <w:rsid w:val="00A17440"/>
    <w:rsid w:val="00A24BAC"/>
    <w:rsid w:val="00A66381"/>
    <w:rsid w:val="00AA3C0C"/>
    <w:rsid w:val="00AC3C2F"/>
    <w:rsid w:val="00AE37B7"/>
    <w:rsid w:val="00B5299B"/>
    <w:rsid w:val="00B67AAB"/>
    <w:rsid w:val="00B76295"/>
    <w:rsid w:val="00BF5076"/>
    <w:rsid w:val="00C425D4"/>
    <w:rsid w:val="00C857E3"/>
    <w:rsid w:val="00CC5704"/>
    <w:rsid w:val="00D01BDE"/>
    <w:rsid w:val="00D9149D"/>
    <w:rsid w:val="00DA130E"/>
    <w:rsid w:val="00DE15F3"/>
    <w:rsid w:val="00EE7012"/>
    <w:rsid w:val="00F269FE"/>
    <w:rsid w:val="00F722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EAF4"/>
  <w15:docId w15:val="{E4DDD6D4-D042-4E54-A0E2-2499D3AE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Ірина Шахраюк</cp:lastModifiedBy>
  <cp:revision>54</cp:revision>
  <cp:lastPrinted>2023-09-13T06:27:00Z</cp:lastPrinted>
  <dcterms:created xsi:type="dcterms:W3CDTF">2019-11-04T10:09:00Z</dcterms:created>
  <dcterms:modified xsi:type="dcterms:W3CDTF">2023-09-13T06:27:00Z</dcterms:modified>
</cp:coreProperties>
</file>