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E04E" w14:textId="77777777" w:rsidR="009D7F1E" w:rsidRPr="003D60C4" w:rsidRDefault="009D7F1E" w:rsidP="009D7F1E">
      <w:pPr>
        <w:spacing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bookmarkStart w:id="0" w:name="_Hlk153204243"/>
      <w:r w:rsidRPr="001F48BF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1E43E262" wp14:editId="2D50888B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F50A" w14:textId="77777777" w:rsidR="009D7F1E" w:rsidRPr="003D60C4" w:rsidRDefault="009D7F1E" w:rsidP="009D7F1E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2ED35F45" w14:textId="77777777" w:rsidR="009D7F1E" w:rsidRPr="00172251" w:rsidRDefault="009D7F1E" w:rsidP="009D7F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43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DFA9D59" w14:textId="77777777" w:rsidR="009D7F1E" w:rsidRPr="00172251" w:rsidRDefault="009D7F1E" w:rsidP="009D7F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27363E2" w14:textId="77777777" w:rsidR="009D7F1E" w:rsidRPr="00F82FA4" w:rsidRDefault="009D7F1E" w:rsidP="009D7F1E">
      <w:pPr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6FCB9503" w14:textId="77777777" w:rsidR="009D7F1E" w:rsidRPr="007C6766" w:rsidRDefault="009D7F1E" w:rsidP="009D7F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9D7F1E" w:rsidRPr="007C6766" w14:paraId="5240E2A6" w14:textId="77777777" w:rsidTr="00E31D11">
        <w:tc>
          <w:tcPr>
            <w:tcW w:w="3284" w:type="dxa"/>
          </w:tcPr>
          <w:p w14:paraId="702091F7" w14:textId="77777777" w:rsidR="009D7F1E" w:rsidRPr="007C6766" w:rsidRDefault="009D7F1E" w:rsidP="00E31D1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06 грудня</w:t>
            </w: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2C8CB6EE" w14:textId="3A3BC0A6" w:rsidR="009D7F1E" w:rsidRPr="007C6766" w:rsidRDefault="009D7F1E" w:rsidP="00E31D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2D52883A" w14:textId="30758E88" w:rsidR="009D7F1E" w:rsidRPr="001470A8" w:rsidRDefault="009D7F1E" w:rsidP="00E31D11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№43/</w:t>
            </w:r>
            <w:r w:rsidR="00AE69FE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</w:tr>
    </w:tbl>
    <w:p w14:paraId="2769612F" w14:textId="77777777" w:rsidR="00D9173B" w:rsidRPr="009D7F1E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8940180" w14:textId="77777777" w:rsidR="00F42644" w:rsidRPr="009D7F1E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9D7F1E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 w:rsidR="00F42644" w:rsidRPr="009D7F1E">
        <w:rPr>
          <w:rFonts w:ascii="Times New Roman" w:hAnsi="Times New Roman"/>
          <w:b/>
          <w:sz w:val="28"/>
          <w:szCs w:val="28"/>
          <w:lang w:eastAsia="zh-CN"/>
        </w:rPr>
        <w:t xml:space="preserve">затвердження </w:t>
      </w:r>
      <w:r w:rsidRPr="009D7F1E">
        <w:rPr>
          <w:rFonts w:ascii="Times New Roman" w:hAnsi="Times New Roman"/>
          <w:b/>
          <w:sz w:val="28"/>
          <w:szCs w:val="28"/>
          <w:lang w:eastAsia="zh-CN"/>
        </w:rPr>
        <w:t xml:space="preserve">проекту землеустрою </w:t>
      </w:r>
    </w:p>
    <w:p w14:paraId="2B3A96CC" w14:textId="77777777" w:rsidR="00F42644" w:rsidRPr="009D7F1E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9D7F1E">
        <w:rPr>
          <w:rFonts w:ascii="Times New Roman" w:hAnsi="Times New Roman"/>
          <w:b/>
          <w:sz w:val="28"/>
          <w:szCs w:val="28"/>
          <w:lang w:eastAsia="zh-CN"/>
        </w:rPr>
        <w:t>щодо встановлення</w:t>
      </w:r>
      <w:r w:rsidR="00F42644" w:rsidRPr="009D7F1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9D7F1E">
        <w:rPr>
          <w:rFonts w:ascii="Times New Roman" w:hAnsi="Times New Roman"/>
          <w:b/>
          <w:sz w:val="28"/>
          <w:szCs w:val="28"/>
          <w:lang w:eastAsia="zh-CN"/>
        </w:rPr>
        <w:t xml:space="preserve">меж </w:t>
      </w:r>
      <w:r w:rsidR="003F254D" w:rsidRPr="009D7F1E">
        <w:rPr>
          <w:rFonts w:ascii="Times New Roman" w:hAnsi="Times New Roman"/>
          <w:b/>
          <w:sz w:val="28"/>
          <w:szCs w:val="28"/>
          <w:lang w:eastAsia="zh-CN"/>
        </w:rPr>
        <w:t xml:space="preserve">території </w:t>
      </w:r>
    </w:p>
    <w:p w14:paraId="3BD35054" w14:textId="77777777" w:rsidR="00F42644" w:rsidRPr="009D7F1E" w:rsidRDefault="00D9173B" w:rsidP="00F4264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9D7F1E">
        <w:rPr>
          <w:rFonts w:ascii="Times New Roman" w:hAnsi="Times New Roman"/>
          <w:b/>
          <w:sz w:val="28"/>
          <w:szCs w:val="28"/>
          <w:lang w:eastAsia="zh-CN"/>
        </w:rPr>
        <w:t>Вишнівської територіальної громади</w:t>
      </w:r>
    </w:p>
    <w:p w14:paraId="20E96119" w14:textId="75CB5C1E" w:rsidR="00A6655A" w:rsidRPr="009D7F1E" w:rsidRDefault="00F42644" w:rsidP="00F42644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9173B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ідповідно</w:t>
      </w:r>
      <w:r w:rsidR="00D04662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до</w:t>
      </w:r>
      <w:r w:rsidR="00D9173B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4662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ст.12, 174</w:t>
      </w:r>
      <w:r w:rsidR="009D7F1E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186</w:t>
      </w:r>
      <w:r w:rsidR="00D04662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Земельного Кодексу України, ст. 46</w:t>
      </w:r>
      <w:r w:rsidR="00D04662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1 </w:t>
      </w:r>
      <w:r w:rsidR="00D04662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Закону України «Про землеустрій», Закону України  «Про державний земельний кадастр», </w:t>
      </w:r>
      <w:r w:rsidR="00D9173B" w:rsidRPr="009D7F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D9173B" w:rsidRPr="009D7F1E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п. 34 ч.1  ст.  26, ч.2 ст. 42 Закону України «Про місцеве самоврядування в Україні</w:t>
      </w:r>
      <w:r w:rsidR="00C96D18" w:rsidRPr="009D7F1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C96D18" w:rsidRPr="009D7F1E">
        <w:rPr>
          <w:sz w:val="28"/>
          <w:szCs w:val="28"/>
        </w:rPr>
        <w:t xml:space="preserve"> </w:t>
      </w:r>
      <w:r w:rsidR="00C96D18" w:rsidRPr="009D7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враховуючи </w:t>
      </w:r>
      <w:r w:rsidR="00294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D18" w:rsidRPr="009D7F1E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681AA1FE" w14:textId="77777777" w:rsidR="00D9173B" w:rsidRPr="009D7F1E" w:rsidRDefault="00D9173B" w:rsidP="007639A9">
      <w:pPr>
        <w:spacing w:before="240" w:after="240"/>
        <w:rPr>
          <w:rFonts w:ascii="Times New Roman" w:eastAsia="Times New Roman" w:hAnsi="Times New Roman"/>
          <w:b/>
          <w:sz w:val="28"/>
          <w:szCs w:val="28"/>
        </w:rPr>
      </w:pPr>
      <w:r w:rsidRPr="009D7F1E">
        <w:rPr>
          <w:rFonts w:ascii="Times New Roman" w:eastAsia="Times New Roman" w:hAnsi="Times New Roman"/>
          <w:b/>
          <w:sz w:val="28"/>
          <w:szCs w:val="28"/>
        </w:rPr>
        <w:t>В И Р І Ш И Л А:</w:t>
      </w:r>
    </w:p>
    <w:p w14:paraId="60C57E0A" w14:textId="2F3FF547" w:rsidR="00A6655A" w:rsidRPr="009D7F1E" w:rsidRDefault="007639A9" w:rsidP="007639A9">
      <w:pPr>
        <w:pStyle w:val="ad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bdr w:val="none" w:sz="0" w:space="0" w:color="auto" w:frame="1"/>
        </w:rPr>
      </w:pPr>
      <w:r w:rsidRPr="009D7F1E">
        <w:rPr>
          <w:sz w:val="28"/>
          <w:szCs w:val="28"/>
          <w:bdr w:val="none" w:sz="0" w:space="0" w:color="auto" w:frame="1"/>
        </w:rPr>
        <w:t>Затвердити п</w:t>
      </w:r>
      <w:r w:rsidR="00A6655A" w:rsidRPr="009D7F1E">
        <w:rPr>
          <w:sz w:val="28"/>
          <w:szCs w:val="28"/>
          <w:bdr w:val="none" w:sz="0" w:space="0" w:color="auto" w:frame="1"/>
        </w:rPr>
        <w:t xml:space="preserve">роект землеустрою щодо встановлення  меж </w:t>
      </w:r>
      <w:r w:rsidR="0007536B" w:rsidRPr="009D7F1E">
        <w:rPr>
          <w:sz w:val="28"/>
          <w:szCs w:val="28"/>
          <w:bdr w:val="none" w:sz="0" w:space="0" w:color="auto" w:frame="1"/>
        </w:rPr>
        <w:t xml:space="preserve">території </w:t>
      </w:r>
      <w:r w:rsidR="00A6655A" w:rsidRPr="009D7F1E">
        <w:rPr>
          <w:sz w:val="28"/>
          <w:szCs w:val="28"/>
          <w:bdr w:val="none" w:sz="0" w:space="0" w:color="auto" w:frame="1"/>
        </w:rPr>
        <w:t>Вишнівської</w:t>
      </w:r>
      <w:r w:rsidRPr="009D7F1E">
        <w:rPr>
          <w:sz w:val="28"/>
          <w:szCs w:val="28"/>
          <w:bdr w:val="none" w:sz="0" w:space="0" w:color="auto" w:frame="1"/>
        </w:rPr>
        <w:t xml:space="preserve"> тер</w:t>
      </w:r>
      <w:r w:rsidR="00A6655A" w:rsidRPr="009D7F1E">
        <w:rPr>
          <w:sz w:val="28"/>
          <w:szCs w:val="28"/>
          <w:bdr w:val="none" w:sz="0" w:space="0" w:color="auto" w:frame="1"/>
        </w:rPr>
        <w:t xml:space="preserve">иторіальної громади Ковельського району Волинської </w:t>
      </w:r>
      <w:r w:rsidR="0007536B" w:rsidRPr="009D7F1E">
        <w:rPr>
          <w:sz w:val="28"/>
          <w:szCs w:val="28"/>
          <w:bdr w:val="none" w:sz="0" w:space="0" w:color="auto" w:frame="1"/>
        </w:rPr>
        <w:t>області</w:t>
      </w:r>
      <w:r w:rsidR="00A6655A" w:rsidRPr="009D7F1E">
        <w:rPr>
          <w:sz w:val="28"/>
          <w:szCs w:val="28"/>
          <w:bdr w:val="none" w:sz="0" w:space="0" w:color="auto" w:frame="1"/>
        </w:rPr>
        <w:t>.</w:t>
      </w:r>
    </w:p>
    <w:p w14:paraId="13812DA3" w14:textId="0E940FDE" w:rsidR="0007536B" w:rsidRPr="009D7F1E" w:rsidRDefault="00103110" w:rsidP="007639A9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D7F1E">
        <w:rPr>
          <w:sz w:val="28"/>
          <w:szCs w:val="28"/>
          <w:bdr w:val="none" w:sz="0" w:space="0" w:color="auto" w:frame="1"/>
        </w:rPr>
        <w:t xml:space="preserve">2. </w:t>
      </w:r>
      <w:r w:rsidR="00D04662" w:rsidRPr="009D7F1E">
        <w:rPr>
          <w:sz w:val="28"/>
          <w:szCs w:val="28"/>
          <w:bdr w:val="none" w:sz="0" w:space="0" w:color="auto" w:frame="1"/>
        </w:rPr>
        <w:t>Затвердити територію Вишнівської територіальної громади Ковельського району Волинської області в нових межах загальною площею 49 847,3073 га</w:t>
      </w:r>
      <w:r w:rsidR="0007536B" w:rsidRPr="009D7F1E">
        <w:rPr>
          <w:sz w:val="28"/>
          <w:szCs w:val="28"/>
          <w:bdr w:val="none" w:sz="0" w:space="0" w:color="auto" w:frame="1"/>
          <w:lang w:val="ru-RU"/>
        </w:rPr>
        <w:t xml:space="preserve">. </w:t>
      </w:r>
    </w:p>
    <w:p w14:paraId="5DC07E2F" w14:textId="099A8B11" w:rsidR="00103110" w:rsidRPr="009D7F1E" w:rsidRDefault="009D7F1E" w:rsidP="007639A9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D7F1E">
        <w:rPr>
          <w:sz w:val="28"/>
          <w:szCs w:val="28"/>
          <w:bdr w:val="none" w:sz="0" w:space="0" w:color="auto" w:frame="1"/>
        </w:rPr>
        <w:t>3</w:t>
      </w:r>
      <w:r w:rsidR="00A6655A" w:rsidRPr="009D7F1E">
        <w:rPr>
          <w:sz w:val="28"/>
          <w:szCs w:val="28"/>
          <w:bdr w:val="none" w:sz="0" w:space="0" w:color="auto" w:frame="1"/>
        </w:rPr>
        <w:t>.</w:t>
      </w:r>
      <w:r w:rsidR="00103110" w:rsidRPr="009D7F1E">
        <w:rPr>
          <w:sz w:val="28"/>
          <w:szCs w:val="28"/>
          <w:bdr w:val="none" w:sz="0" w:space="0" w:color="auto" w:frame="1"/>
        </w:rPr>
        <w:t xml:space="preserve"> </w:t>
      </w:r>
      <w:r w:rsidR="00661B5C" w:rsidRPr="009D7F1E">
        <w:rPr>
          <w:sz w:val="28"/>
          <w:szCs w:val="28"/>
          <w:bdr w:val="none" w:sz="0" w:space="0" w:color="auto" w:frame="1"/>
        </w:rPr>
        <w:t xml:space="preserve">Рекомендувати Головному управлінню </w:t>
      </w:r>
      <w:proofErr w:type="spellStart"/>
      <w:r w:rsidR="00661B5C" w:rsidRPr="009D7F1E">
        <w:rPr>
          <w:sz w:val="28"/>
          <w:szCs w:val="28"/>
          <w:bdr w:val="none" w:sz="0" w:space="0" w:color="auto" w:frame="1"/>
        </w:rPr>
        <w:t>Держгеокадастру</w:t>
      </w:r>
      <w:proofErr w:type="spellEnd"/>
      <w:r w:rsidR="00661B5C" w:rsidRPr="009D7F1E">
        <w:rPr>
          <w:sz w:val="28"/>
          <w:szCs w:val="28"/>
          <w:bdr w:val="none" w:sz="0" w:space="0" w:color="auto" w:frame="1"/>
        </w:rPr>
        <w:t xml:space="preserve"> в Волинській області </w:t>
      </w:r>
      <w:proofErr w:type="spellStart"/>
      <w:r w:rsidR="00661B5C" w:rsidRPr="009D7F1E">
        <w:rPr>
          <w:sz w:val="28"/>
          <w:szCs w:val="28"/>
          <w:bdr w:val="none" w:sz="0" w:space="0" w:color="auto" w:frame="1"/>
        </w:rPr>
        <w:t>внести</w:t>
      </w:r>
      <w:proofErr w:type="spellEnd"/>
      <w:r w:rsidR="00661B5C" w:rsidRPr="009D7F1E">
        <w:rPr>
          <w:sz w:val="28"/>
          <w:szCs w:val="28"/>
          <w:bdr w:val="none" w:sz="0" w:space="0" w:color="auto" w:frame="1"/>
        </w:rPr>
        <w:t xml:space="preserve"> відповідні зміни у Державний земельний кадастр</w:t>
      </w:r>
      <w:r w:rsidR="00103110" w:rsidRPr="009D7F1E">
        <w:rPr>
          <w:sz w:val="28"/>
          <w:szCs w:val="28"/>
          <w:bdr w:val="none" w:sz="0" w:space="0" w:color="auto" w:frame="1"/>
        </w:rPr>
        <w:t xml:space="preserve">. </w:t>
      </w:r>
    </w:p>
    <w:p w14:paraId="39744F50" w14:textId="0ACF0C0B" w:rsidR="003B488A" w:rsidRPr="009D7F1E" w:rsidRDefault="009D7F1E" w:rsidP="007639A9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9D7F1E">
        <w:rPr>
          <w:sz w:val="28"/>
          <w:szCs w:val="28"/>
          <w:bdr w:val="none" w:sz="0" w:space="0" w:color="auto" w:frame="1"/>
        </w:rPr>
        <w:t>4</w:t>
      </w:r>
      <w:r w:rsidR="00103110" w:rsidRPr="009D7F1E">
        <w:rPr>
          <w:sz w:val="28"/>
          <w:szCs w:val="28"/>
          <w:bdr w:val="none" w:sz="0" w:space="0" w:color="auto" w:frame="1"/>
        </w:rPr>
        <w:t xml:space="preserve">. </w:t>
      </w:r>
      <w:r w:rsidR="003B488A" w:rsidRPr="009D7F1E">
        <w:rPr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3E13809C" w14:textId="77777777" w:rsidR="003B488A" w:rsidRPr="009D7F1E" w:rsidRDefault="003B488A" w:rsidP="00A665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39C4A1" w14:textId="77777777" w:rsidR="002E4269" w:rsidRPr="009D7F1E" w:rsidRDefault="002E4269" w:rsidP="000F70E5">
      <w:pPr>
        <w:rPr>
          <w:rFonts w:ascii="Times New Roman" w:hAnsi="Times New Roman"/>
          <w:b/>
          <w:sz w:val="28"/>
          <w:szCs w:val="28"/>
        </w:rPr>
      </w:pPr>
    </w:p>
    <w:p w14:paraId="7C3913CD" w14:textId="77777777" w:rsidR="000F70E5" w:rsidRPr="009D7F1E" w:rsidRDefault="000F70E5" w:rsidP="000F70E5">
      <w:pPr>
        <w:rPr>
          <w:rFonts w:ascii="Times New Roman" w:hAnsi="Times New Roman"/>
          <w:sz w:val="28"/>
          <w:szCs w:val="28"/>
        </w:rPr>
      </w:pPr>
      <w:r w:rsidRPr="009D7F1E"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 </w:t>
      </w:r>
      <w:r w:rsidR="002E4269" w:rsidRPr="009D7F1E">
        <w:rPr>
          <w:rFonts w:ascii="Times New Roman" w:hAnsi="Times New Roman"/>
          <w:b/>
          <w:sz w:val="28"/>
          <w:szCs w:val="28"/>
        </w:rPr>
        <w:t xml:space="preserve">      </w:t>
      </w:r>
      <w:r w:rsidRPr="009D7F1E">
        <w:rPr>
          <w:rFonts w:ascii="Times New Roman" w:hAnsi="Times New Roman"/>
          <w:b/>
          <w:sz w:val="28"/>
          <w:szCs w:val="28"/>
        </w:rPr>
        <w:t xml:space="preserve"> Віктор СУЩИК</w:t>
      </w:r>
      <w:bookmarkEnd w:id="0"/>
    </w:p>
    <w:sectPr w:rsidR="000F70E5" w:rsidRPr="009D7F1E" w:rsidSect="009D7F1E">
      <w:pgSz w:w="12240" w:h="15840"/>
      <w:pgMar w:top="567" w:right="616" w:bottom="851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FEC0" w14:textId="77777777" w:rsidR="00463A6E" w:rsidRDefault="00463A6E" w:rsidP="00DB06A3">
      <w:pPr>
        <w:spacing w:line="240" w:lineRule="auto"/>
      </w:pPr>
      <w:r>
        <w:separator/>
      </w:r>
    </w:p>
  </w:endnote>
  <w:endnote w:type="continuationSeparator" w:id="0">
    <w:p w14:paraId="5993C8C6" w14:textId="77777777" w:rsidR="00463A6E" w:rsidRDefault="00463A6E" w:rsidP="00DB0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A4A7" w14:textId="77777777" w:rsidR="00463A6E" w:rsidRDefault="00463A6E" w:rsidP="00DB06A3">
      <w:pPr>
        <w:spacing w:line="240" w:lineRule="auto"/>
      </w:pPr>
      <w:r>
        <w:separator/>
      </w:r>
    </w:p>
  </w:footnote>
  <w:footnote w:type="continuationSeparator" w:id="0">
    <w:p w14:paraId="59C9D472" w14:textId="77777777" w:rsidR="00463A6E" w:rsidRDefault="00463A6E" w:rsidP="00DB06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CB6A32"/>
    <w:multiLevelType w:val="hybridMultilevel"/>
    <w:tmpl w:val="37401D62"/>
    <w:lvl w:ilvl="0" w:tplc="3DE4C788">
      <w:start w:val="1"/>
      <w:numFmt w:val="decimal"/>
      <w:lvlText w:val="%1"/>
      <w:lvlJc w:val="left"/>
      <w:pPr>
        <w:ind w:left="900" w:hanging="360"/>
      </w:pPr>
      <w:rPr>
        <w:rFonts w:eastAsia="Arial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2253F8"/>
    <w:multiLevelType w:val="hybridMultilevel"/>
    <w:tmpl w:val="DA3266AC"/>
    <w:lvl w:ilvl="0" w:tplc="9800A254">
      <w:start w:val="4"/>
      <w:numFmt w:val="decimal"/>
      <w:lvlText w:val="%1."/>
      <w:lvlJc w:val="left"/>
      <w:pPr>
        <w:ind w:left="1260" w:hanging="360"/>
      </w:pPr>
      <w:rPr>
        <w:rFonts w:eastAsia="Arial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F077F"/>
    <w:multiLevelType w:val="hybridMultilevel"/>
    <w:tmpl w:val="D706B0EE"/>
    <w:lvl w:ilvl="0" w:tplc="23721F8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3148375">
    <w:abstractNumId w:val="0"/>
  </w:num>
  <w:num w:numId="2" w16cid:durableId="1814784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549461">
    <w:abstractNumId w:val="1"/>
  </w:num>
  <w:num w:numId="4" w16cid:durableId="541291215">
    <w:abstractNumId w:val="2"/>
  </w:num>
  <w:num w:numId="5" w16cid:durableId="1964145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FF"/>
    <w:rsid w:val="0007536B"/>
    <w:rsid w:val="00081D74"/>
    <w:rsid w:val="000F70E5"/>
    <w:rsid w:val="00103110"/>
    <w:rsid w:val="001E5ED1"/>
    <w:rsid w:val="002949B2"/>
    <w:rsid w:val="002E0E3D"/>
    <w:rsid w:val="002E4269"/>
    <w:rsid w:val="00365931"/>
    <w:rsid w:val="003B488A"/>
    <w:rsid w:val="003F254D"/>
    <w:rsid w:val="00434970"/>
    <w:rsid w:val="00463A6E"/>
    <w:rsid w:val="004D4204"/>
    <w:rsid w:val="00525CCE"/>
    <w:rsid w:val="0054173F"/>
    <w:rsid w:val="005A6535"/>
    <w:rsid w:val="00661B5C"/>
    <w:rsid w:val="00685428"/>
    <w:rsid w:val="0071762F"/>
    <w:rsid w:val="00735E64"/>
    <w:rsid w:val="007639A9"/>
    <w:rsid w:val="008D43F5"/>
    <w:rsid w:val="00927CDE"/>
    <w:rsid w:val="00930F53"/>
    <w:rsid w:val="00957CD6"/>
    <w:rsid w:val="009D7F1E"/>
    <w:rsid w:val="00A6655A"/>
    <w:rsid w:val="00AE69FE"/>
    <w:rsid w:val="00B36146"/>
    <w:rsid w:val="00B5522F"/>
    <w:rsid w:val="00B72862"/>
    <w:rsid w:val="00C33A95"/>
    <w:rsid w:val="00C4511F"/>
    <w:rsid w:val="00C96D18"/>
    <w:rsid w:val="00CD4352"/>
    <w:rsid w:val="00CE330B"/>
    <w:rsid w:val="00D04662"/>
    <w:rsid w:val="00D30265"/>
    <w:rsid w:val="00D43E2A"/>
    <w:rsid w:val="00D9173B"/>
    <w:rsid w:val="00DB06A3"/>
    <w:rsid w:val="00E051FF"/>
    <w:rsid w:val="00F278DD"/>
    <w:rsid w:val="00F371DF"/>
    <w:rsid w:val="00F4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B17C"/>
  <w15:docId w15:val="{8A9C3667-443A-4714-9E13-9255408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35"/>
  </w:style>
  <w:style w:type="paragraph" w:styleId="1">
    <w:name w:val="heading 1"/>
    <w:basedOn w:val="a"/>
    <w:next w:val="a"/>
    <w:uiPriority w:val="9"/>
    <w:qFormat/>
    <w:rsid w:val="005A65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A6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6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65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A65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A6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65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65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6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06A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B06A3"/>
  </w:style>
  <w:style w:type="paragraph" w:styleId="a7">
    <w:name w:val="footer"/>
    <w:basedOn w:val="a"/>
    <w:link w:val="a8"/>
    <w:uiPriority w:val="99"/>
    <w:unhideWhenUsed/>
    <w:rsid w:val="00DB06A3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B06A3"/>
  </w:style>
  <w:style w:type="paragraph" w:customStyle="1" w:styleId="a9">
    <w:name w:val="Рішення назва"/>
    <w:basedOn w:val="1"/>
    <w:link w:val="aa"/>
    <w:qFormat/>
    <w:rsid w:val="00D30265"/>
    <w:pPr>
      <w:spacing w:before="0" w:after="0" w:line="240" w:lineRule="auto"/>
      <w:ind w:right="4820"/>
      <w:jc w:val="both"/>
    </w:pPr>
    <w:rPr>
      <w:rFonts w:ascii="Times New Roman" w:eastAsia="Times New Roman" w:hAnsi="Times New Roman" w:cs="Times New Roman"/>
      <w:bCs/>
      <w:color w:val="365F91"/>
      <w:sz w:val="28"/>
      <w:szCs w:val="28"/>
      <w:lang w:eastAsia="ru-RU"/>
    </w:rPr>
  </w:style>
  <w:style w:type="character" w:customStyle="1" w:styleId="aa">
    <w:name w:val="Рішення назва Знак"/>
    <w:link w:val="a9"/>
    <w:rsid w:val="00D30265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customStyle="1" w:styleId="10">
    <w:name w:val="Без інтервалів1"/>
    <w:rsid w:val="00D30265"/>
    <w:pPr>
      <w:suppressAutoHyphens/>
      <w:spacing w:line="240" w:lineRule="auto"/>
    </w:pPr>
    <w:rPr>
      <w:rFonts w:ascii="Calibri" w:hAnsi="Calibri" w:cs="Times New Roman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F37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371D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6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B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Ірина Шахраюк</cp:lastModifiedBy>
  <cp:revision>16</cp:revision>
  <cp:lastPrinted>2023-12-14T08:07:00Z</cp:lastPrinted>
  <dcterms:created xsi:type="dcterms:W3CDTF">2022-08-14T18:40:00Z</dcterms:created>
  <dcterms:modified xsi:type="dcterms:W3CDTF">2023-12-14T09:11:00Z</dcterms:modified>
</cp:coreProperties>
</file>