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71DB2" w14:textId="77777777" w:rsidR="0000372B" w:rsidRDefault="0000372B" w:rsidP="0000372B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1562F2AC" wp14:editId="10045BB9">
            <wp:extent cx="476250" cy="609600"/>
            <wp:effectExtent l="0" t="0" r="0" b="0"/>
            <wp:docPr id="1794283319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B065C" w14:textId="77777777" w:rsidR="0000372B" w:rsidRDefault="0000372B" w:rsidP="000037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4F3FE950" w14:textId="77777777" w:rsidR="0000372B" w:rsidRDefault="0000372B" w:rsidP="000037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46 СЕСІЯ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61E67F7F" w14:textId="77777777" w:rsidR="0000372B" w:rsidRDefault="0000372B" w:rsidP="000037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Я</w:t>
      </w:r>
    </w:p>
    <w:p w14:paraId="62B61861" w14:textId="77777777" w:rsidR="0000372B" w:rsidRDefault="0000372B" w:rsidP="0000372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Код ЄДРПОУ 04333164</w:t>
      </w:r>
    </w:p>
    <w:p w14:paraId="7ED23AFE" w14:textId="77777777" w:rsidR="0000372B" w:rsidRDefault="0000372B" w:rsidP="0000372B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4"/>
        <w:gridCol w:w="3208"/>
        <w:gridCol w:w="3217"/>
      </w:tblGrid>
      <w:tr w:rsidR="0000372B" w14:paraId="06E7D939" w14:textId="77777777" w:rsidTr="009D38F5">
        <w:tc>
          <w:tcPr>
            <w:tcW w:w="3284" w:type="dxa"/>
            <w:hideMark/>
          </w:tcPr>
          <w:p w14:paraId="622E28D8" w14:textId="77777777" w:rsidR="0000372B" w:rsidRDefault="0000372B" w:rsidP="009D38F5">
            <w:pPr>
              <w:spacing w:after="0"/>
              <w:ind w:left="-567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en-US" w:eastAsia="zh-CN"/>
                <w14:ligatures w14:val="standardContextual"/>
              </w:rPr>
              <w:t>15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>л 26 лютого 2024 року</w:t>
            </w:r>
          </w:p>
        </w:tc>
        <w:tc>
          <w:tcPr>
            <w:tcW w:w="3285" w:type="dxa"/>
            <w:hideMark/>
          </w:tcPr>
          <w:p w14:paraId="1FE1C900" w14:textId="77777777" w:rsidR="0000372B" w:rsidRDefault="0000372B" w:rsidP="009D38F5">
            <w:pPr>
              <w:spacing w:after="0"/>
              <w:ind w:left="-56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   </w:t>
            </w:r>
          </w:p>
        </w:tc>
        <w:tc>
          <w:tcPr>
            <w:tcW w:w="3285" w:type="dxa"/>
            <w:hideMark/>
          </w:tcPr>
          <w:p w14:paraId="33E8D95F" w14:textId="32002F76" w:rsidR="0000372B" w:rsidRDefault="0000372B" w:rsidP="009D38F5">
            <w:pPr>
              <w:spacing w:after="0"/>
              <w:ind w:left="-56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                                    №46/</w:t>
            </w:r>
            <w:r w:rsidR="002A0A23"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>75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val="en-US" w:eastAsia="zh-CN"/>
                <w14:ligatures w14:val="standardContextual"/>
              </w:rPr>
              <w:t xml:space="preserve"> </w:t>
            </w:r>
          </w:p>
        </w:tc>
      </w:tr>
    </w:tbl>
    <w:p w14:paraId="07850CAB" w14:textId="77777777" w:rsidR="0000372B" w:rsidRDefault="0000372B" w:rsidP="000037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2AD09E6C" w14:textId="77777777" w:rsidR="00B20274" w:rsidRDefault="00B20274" w:rsidP="00AC70D4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 надання дозволу на розроблення </w:t>
      </w:r>
    </w:p>
    <w:p w14:paraId="22609F8D" w14:textId="77777777" w:rsidR="00B20274" w:rsidRDefault="00B20274" w:rsidP="00AC70D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містобудівної документації Генерального </w:t>
      </w:r>
    </w:p>
    <w:p w14:paraId="29BAA5C5" w14:textId="7B7BCF09" w:rsidR="00B20274" w:rsidRDefault="00B20274" w:rsidP="00AC70D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плану населеного пункту</w:t>
      </w:r>
      <w:r w:rsidR="007A1DFA">
        <w:rPr>
          <w:rFonts w:ascii="Times New Roman" w:hAnsi="Times New Roman"/>
          <w:b/>
          <w:sz w:val="28"/>
          <w:szCs w:val="28"/>
        </w:rPr>
        <w:t xml:space="preserve"> села </w:t>
      </w:r>
      <w:proofErr w:type="spellStart"/>
      <w:r w:rsidR="007A1DFA">
        <w:rPr>
          <w:rFonts w:ascii="Times New Roman" w:hAnsi="Times New Roman"/>
          <w:b/>
          <w:sz w:val="28"/>
          <w:szCs w:val="28"/>
        </w:rPr>
        <w:t>Коцюри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E5A26B4" w14:textId="5DC2829A" w:rsidR="007A1DFA" w:rsidRDefault="007A1DFA" w:rsidP="00AC70D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Вишнівської сільської ради</w:t>
      </w:r>
    </w:p>
    <w:p w14:paraId="04A49E57" w14:textId="44CB5CCA" w:rsidR="007A1DFA" w:rsidRDefault="007A1DFA" w:rsidP="00AC70D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Ковельського району Волинської області</w:t>
      </w:r>
    </w:p>
    <w:p w14:paraId="048131E0" w14:textId="77777777" w:rsidR="00B20274" w:rsidRDefault="00B20274" w:rsidP="00B2027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367AFF7" w14:textId="77777777" w:rsidR="0000372B" w:rsidRDefault="0000372B" w:rsidP="0000372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BD67EA7" w14:textId="3BC5C357" w:rsidR="0000372B" w:rsidRDefault="0000372B" w:rsidP="0000372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Керуючись Закон</w:t>
      </w:r>
      <w:r w:rsidR="00C16539"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z w:val="28"/>
          <w:szCs w:val="28"/>
        </w:rPr>
        <w:t xml:space="preserve"> України «Про регулювання містобудівної діяльності», ст. 17 Закону України від 16.11.1992 №2780-ХІІ «Про основи містобудування», Законом України від 20.03.2018 №2354-ХІІІ «Про стратегічну екологічну оцінку», Постановою Кабінету Міністрів України від 25.05.2011 №555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Постановою Кабінету Міністрів України від 01.09.2021 №926 «Про затвердження Порядку розроблення, оновлення, внесення змін та затвердження містобудівної документації», ст. 26, 31 Закону України від 21.05.1997 №280/97-ВР «Про місцеве самоврядування в Україні», </w:t>
      </w:r>
      <w:r w:rsidR="008B7B8E">
        <w:rPr>
          <w:rFonts w:ascii="Times New Roman" w:hAnsi="Times New Roman"/>
          <w:color w:val="000000"/>
          <w:sz w:val="28"/>
          <w:szCs w:val="28"/>
        </w:rPr>
        <w:t xml:space="preserve">наказу Міністерства регіонального розвитку, будівництва та житлово-комунального господарства України № 290 від 16.11.2011 року </w:t>
      </w:r>
      <w:r w:rsidR="00D43E74">
        <w:rPr>
          <w:rFonts w:ascii="Times New Roman" w:hAnsi="Times New Roman"/>
          <w:color w:val="000000"/>
          <w:sz w:val="28"/>
          <w:szCs w:val="28"/>
        </w:rPr>
        <w:t>«Про затвердження Порядку розроблення містобудівної документації»</w:t>
      </w:r>
      <w:r w:rsidR="00DF00B0">
        <w:rPr>
          <w:rFonts w:ascii="Times New Roman" w:hAnsi="Times New Roman"/>
          <w:color w:val="000000"/>
          <w:sz w:val="28"/>
          <w:szCs w:val="28"/>
        </w:rPr>
        <w:t>, Законом України «Про землеустрій»,</w:t>
      </w:r>
      <w:r w:rsidR="00D43E74">
        <w:rPr>
          <w:rFonts w:ascii="Times New Roman" w:hAnsi="Times New Roman"/>
          <w:color w:val="000000"/>
          <w:sz w:val="28"/>
          <w:szCs w:val="28"/>
        </w:rPr>
        <w:t xml:space="preserve"> та з метою актуалізації </w:t>
      </w:r>
      <w:proofErr w:type="spellStart"/>
      <w:r w:rsidR="00D43E74">
        <w:rPr>
          <w:rFonts w:ascii="Times New Roman" w:hAnsi="Times New Roman"/>
          <w:color w:val="000000"/>
          <w:sz w:val="28"/>
          <w:szCs w:val="28"/>
        </w:rPr>
        <w:t>картографо</w:t>
      </w:r>
      <w:proofErr w:type="spellEnd"/>
      <w:r w:rsidR="00D43E74">
        <w:rPr>
          <w:rFonts w:ascii="Times New Roman" w:hAnsi="Times New Roman"/>
          <w:color w:val="000000"/>
          <w:sz w:val="28"/>
          <w:szCs w:val="28"/>
        </w:rPr>
        <w:t xml:space="preserve">-геодезичної основи населеного пункту села </w:t>
      </w:r>
      <w:proofErr w:type="spellStart"/>
      <w:r w:rsidR="00D43E74">
        <w:rPr>
          <w:rFonts w:ascii="Times New Roman" w:hAnsi="Times New Roman"/>
          <w:color w:val="000000"/>
          <w:sz w:val="28"/>
          <w:szCs w:val="28"/>
        </w:rPr>
        <w:t>Коцюри</w:t>
      </w:r>
      <w:proofErr w:type="spellEnd"/>
      <w:r w:rsidR="00D43E74">
        <w:rPr>
          <w:rFonts w:ascii="Times New Roman" w:hAnsi="Times New Roman"/>
          <w:color w:val="000000"/>
          <w:sz w:val="28"/>
          <w:szCs w:val="28"/>
        </w:rPr>
        <w:t xml:space="preserve"> та приведення містобудівної документації у відповідність із вимогами законодавства у сфері містобудівної діяльності,</w:t>
      </w:r>
      <w:r w:rsidR="008B7B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3E74">
        <w:rPr>
          <w:rFonts w:ascii="Times New Roman" w:hAnsi="Times New Roman"/>
          <w:color w:val="000000"/>
          <w:sz w:val="28"/>
          <w:szCs w:val="28"/>
        </w:rPr>
        <w:t>розгля</w:t>
      </w:r>
      <w:r>
        <w:rPr>
          <w:rFonts w:ascii="Times New Roman" w:hAnsi="Times New Roman"/>
          <w:color w:val="000000"/>
          <w:sz w:val="28"/>
          <w:szCs w:val="28"/>
        </w:rPr>
        <w:t xml:space="preserve">нувши заяву гр. </w:t>
      </w:r>
      <w:r w:rsidR="00E35D4C">
        <w:rPr>
          <w:rFonts w:ascii="Times New Roman" w:hAnsi="Times New Roman"/>
          <w:color w:val="000000"/>
          <w:sz w:val="28"/>
          <w:szCs w:val="28"/>
        </w:rPr>
        <w:t>********</w:t>
      </w:r>
      <w:r w:rsidR="00C165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5D4C">
        <w:rPr>
          <w:rFonts w:ascii="Times New Roman" w:hAnsi="Times New Roman"/>
          <w:color w:val="000000"/>
          <w:sz w:val="28"/>
          <w:szCs w:val="28"/>
        </w:rPr>
        <w:t>**********</w:t>
      </w:r>
      <w:r w:rsidR="00C165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5D4C">
        <w:rPr>
          <w:rFonts w:ascii="Times New Roman" w:hAnsi="Times New Roman"/>
          <w:color w:val="000000"/>
          <w:sz w:val="28"/>
          <w:szCs w:val="28"/>
        </w:rPr>
        <w:t>************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№П-91</w:t>
      </w:r>
      <w:r w:rsidR="00C16539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від 16 лютого 2024 року, враховуючи рекомендації комісії з питань будівництва, земельних відносин, екології та охорони навколишнього середовища Вишнівська сільська рада</w:t>
      </w:r>
    </w:p>
    <w:p w14:paraId="1EC5CA7A" w14:textId="77777777" w:rsidR="0000372B" w:rsidRDefault="0000372B" w:rsidP="0000372B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Л А:</w:t>
      </w:r>
    </w:p>
    <w:p w14:paraId="24F55CE6" w14:textId="72730EF1" w:rsidR="0000372B" w:rsidRDefault="0000372B" w:rsidP="0000372B">
      <w:pPr>
        <w:pStyle w:val="a9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Надати дозвіл відділу містобудування, архітектури, житлово-комунального господарства та цивільного захисту Вишнівської сільської ради на розроблення «</w:t>
      </w:r>
      <w:r w:rsidR="00D43E74">
        <w:rPr>
          <w:rFonts w:ascii="Times New Roman" w:hAnsi="Times New Roman"/>
          <w:sz w:val="28"/>
          <w:szCs w:val="28"/>
          <w:shd w:val="clear" w:color="auto" w:fill="FFFFFF"/>
        </w:rPr>
        <w:t xml:space="preserve">Генерального плану населеного пункту села </w:t>
      </w:r>
      <w:proofErr w:type="spellStart"/>
      <w:r w:rsidR="00D43E74">
        <w:rPr>
          <w:rFonts w:ascii="Times New Roman" w:hAnsi="Times New Roman"/>
          <w:sz w:val="28"/>
          <w:szCs w:val="28"/>
          <w:shd w:val="clear" w:color="auto" w:fill="FFFFFF"/>
        </w:rPr>
        <w:t>Коцюри</w:t>
      </w:r>
      <w:proofErr w:type="spellEnd"/>
      <w:r w:rsidR="00D43E7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fontstyle01"/>
          <w:b w:val="0"/>
          <w:bCs w:val="0"/>
        </w:rPr>
        <w:t xml:space="preserve">Вишнівської сільської ради Ковельського району Волинської області» </w:t>
      </w:r>
      <w:r>
        <w:rPr>
          <w:rFonts w:ascii="Times New Roman" w:hAnsi="Times New Roman"/>
          <w:sz w:val="28"/>
          <w:szCs w:val="28"/>
        </w:rPr>
        <w:t>відповідно до державних будівельних норм, стандартів та правил для визначення граничних параметрів забудови та режимів використання.</w:t>
      </w:r>
    </w:p>
    <w:p w14:paraId="4CA1D75B" w14:textId="629F07E3" w:rsidR="0000372B" w:rsidRDefault="0000372B" w:rsidP="0000372B">
      <w:pPr>
        <w:pStyle w:val="a9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Підготовчі процедури розроблення </w:t>
      </w:r>
      <w:r w:rsidR="00D43E74">
        <w:rPr>
          <w:rFonts w:ascii="Times New Roman" w:hAnsi="Times New Roman"/>
          <w:sz w:val="28"/>
          <w:szCs w:val="28"/>
        </w:rPr>
        <w:t>Генерал</w:t>
      </w:r>
      <w:r>
        <w:rPr>
          <w:rFonts w:ascii="Times New Roman" w:hAnsi="Times New Roman"/>
          <w:sz w:val="28"/>
          <w:szCs w:val="28"/>
        </w:rPr>
        <w:t xml:space="preserve">ьного плану </w:t>
      </w:r>
      <w:r w:rsidR="00D43E74">
        <w:rPr>
          <w:rFonts w:ascii="Times New Roman" w:hAnsi="Times New Roman"/>
          <w:sz w:val="28"/>
          <w:szCs w:val="28"/>
        </w:rPr>
        <w:t xml:space="preserve">населеного пункту села </w:t>
      </w:r>
      <w:proofErr w:type="spellStart"/>
      <w:r w:rsidR="00D43E74">
        <w:rPr>
          <w:rFonts w:ascii="Times New Roman" w:hAnsi="Times New Roman"/>
          <w:sz w:val="28"/>
          <w:szCs w:val="28"/>
        </w:rPr>
        <w:t>Коцюри</w:t>
      </w:r>
      <w:proofErr w:type="spellEnd"/>
      <w:r w:rsidR="00D43E74">
        <w:rPr>
          <w:rFonts w:ascii="Times New Roman" w:hAnsi="Times New Roman"/>
          <w:sz w:val="28"/>
          <w:szCs w:val="28"/>
        </w:rPr>
        <w:t xml:space="preserve"> Вишнівської сільської ради Ковельського району Волинської області </w:t>
      </w:r>
      <w:r>
        <w:rPr>
          <w:rFonts w:ascii="Times New Roman" w:hAnsi="Times New Roman"/>
          <w:sz w:val="28"/>
          <w:szCs w:val="28"/>
        </w:rPr>
        <w:t>провести у відповідності до чинного законодавства.</w:t>
      </w:r>
    </w:p>
    <w:p w14:paraId="77CFAE39" w14:textId="77777777" w:rsidR="0000372B" w:rsidRDefault="0000372B" w:rsidP="0000372B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Оприлюднити прийняте рішення про розроблення містобудівної документації шляхом розміщення прийнятого рішення через засоби масової інформації та на офіційному веб-сайті Вишнівської сільської ради.</w:t>
      </w:r>
    </w:p>
    <w:p w14:paraId="755BBDAF" w14:textId="77777777" w:rsidR="0000372B" w:rsidRDefault="0000372B" w:rsidP="0000372B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Визначити перелік та значення індикаторів розвитку містобудівної документації.</w:t>
      </w:r>
    </w:p>
    <w:p w14:paraId="5B88E1E0" w14:textId="6F6B1FEB" w:rsidR="0000372B" w:rsidRDefault="0000372B" w:rsidP="0000372B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Забезпечити проведення громадських слухань щодо врахування громадських інтересів відповідно до ст.</w:t>
      </w:r>
      <w:r w:rsidR="00DF00B0">
        <w:rPr>
          <w:rFonts w:ascii="Times New Roman" w:hAnsi="Times New Roman"/>
          <w:sz w:val="28"/>
          <w:szCs w:val="28"/>
        </w:rPr>
        <w:t xml:space="preserve"> ст. 17, </w:t>
      </w:r>
      <w:r>
        <w:rPr>
          <w:rFonts w:ascii="Times New Roman" w:hAnsi="Times New Roman"/>
          <w:sz w:val="28"/>
          <w:szCs w:val="28"/>
        </w:rPr>
        <w:t>21 Закону України «Про регулювання містобудівної діяльності».</w:t>
      </w:r>
    </w:p>
    <w:p w14:paraId="2D4E3F98" w14:textId="22E48D68" w:rsidR="0000372B" w:rsidRDefault="0000372B" w:rsidP="0000372B">
      <w:pPr>
        <w:pStyle w:val="a9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Зобов’язати </w:t>
      </w:r>
      <w:r w:rsidR="00DF00B0">
        <w:rPr>
          <w:rFonts w:ascii="Times New Roman" w:hAnsi="Times New Roman"/>
          <w:sz w:val="28"/>
          <w:szCs w:val="28"/>
        </w:rPr>
        <w:t xml:space="preserve">Вишнівську сільську раду </w:t>
      </w:r>
      <w:r>
        <w:rPr>
          <w:rFonts w:ascii="Times New Roman" w:hAnsi="Times New Roman"/>
          <w:sz w:val="28"/>
          <w:szCs w:val="28"/>
        </w:rPr>
        <w:t xml:space="preserve">замовити в організації, що має відповідну ліцензію, розробку </w:t>
      </w:r>
      <w:r w:rsidR="00DF00B0">
        <w:rPr>
          <w:rFonts w:ascii="Times New Roman" w:hAnsi="Times New Roman"/>
          <w:sz w:val="28"/>
          <w:szCs w:val="28"/>
        </w:rPr>
        <w:t xml:space="preserve">Генерального плану населеного пункту села </w:t>
      </w:r>
      <w:proofErr w:type="spellStart"/>
      <w:r w:rsidR="00DF00B0">
        <w:rPr>
          <w:rFonts w:ascii="Times New Roman" w:hAnsi="Times New Roman"/>
          <w:sz w:val="28"/>
          <w:szCs w:val="28"/>
        </w:rPr>
        <w:t>Коцюри</w:t>
      </w:r>
      <w:proofErr w:type="spellEnd"/>
      <w:r w:rsidR="00DF00B0">
        <w:rPr>
          <w:rFonts w:ascii="Times New Roman" w:hAnsi="Times New Roman"/>
          <w:sz w:val="28"/>
          <w:szCs w:val="28"/>
        </w:rPr>
        <w:t xml:space="preserve"> Вишнівської сільської ради Ковельського району Волинської області </w:t>
      </w:r>
      <w:r>
        <w:rPr>
          <w:rFonts w:ascii="Times New Roman" w:hAnsi="Times New Roman"/>
          <w:sz w:val="28"/>
          <w:szCs w:val="28"/>
        </w:rPr>
        <w:t xml:space="preserve">та подати розроблений </w:t>
      </w:r>
      <w:r w:rsidR="00DF00B0">
        <w:rPr>
          <w:rFonts w:ascii="Times New Roman" w:hAnsi="Times New Roman"/>
          <w:sz w:val="28"/>
          <w:szCs w:val="28"/>
        </w:rPr>
        <w:t xml:space="preserve">Генеральний план населеного пункту села </w:t>
      </w:r>
      <w:proofErr w:type="spellStart"/>
      <w:r w:rsidR="00DF00B0">
        <w:rPr>
          <w:rFonts w:ascii="Times New Roman" w:hAnsi="Times New Roman"/>
          <w:sz w:val="28"/>
          <w:szCs w:val="28"/>
        </w:rPr>
        <w:t>Коцюри</w:t>
      </w:r>
      <w:proofErr w:type="spellEnd"/>
      <w:r w:rsidR="00DF00B0">
        <w:rPr>
          <w:rFonts w:ascii="Times New Roman" w:hAnsi="Times New Roman"/>
          <w:sz w:val="28"/>
          <w:szCs w:val="28"/>
        </w:rPr>
        <w:t xml:space="preserve"> Вишнівської сільської ради Ковельського району Волинської області </w:t>
      </w:r>
      <w:r>
        <w:rPr>
          <w:rFonts w:ascii="Times New Roman" w:hAnsi="Times New Roman"/>
          <w:sz w:val="28"/>
          <w:szCs w:val="28"/>
        </w:rPr>
        <w:t>на затвердження сесії Вишнівської сільської ради.</w:t>
      </w:r>
    </w:p>
    <w:p w14:paraId="2DEA6F4E" w14:textId="3C562499" w:rsidR="0000372B" w:rsidRDefault="00A16684" w:rsidP="0000372B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0372B">
        <w:rPr>
          <w:rFonts w:ascii="Times New Roman" w:hAnsi="Times New Roman"/>
          <w:sz w:val="28"/>
          <w:szCs w:val="28"/>
        </w:rPr>
        <w:t xml:space="preserve">. </w:t>
      </w:r>
      <w:r w:rsidR="00DF00B0">
        <w:rPr>
          <w:rFonts w:ascii="Times New Roman" w:hAnsi="Times New Roman"/>
          <w:sz w:val="28"/>
          <w:szCs w:val="28"/>
        </w:rPr>
        <w:t>Фінансування робіт з розроблення містобудівної документації здійснити відповідно до статті 10 Закону України «Про регулювання містобудівної діяльності».</w:t>
      </w:r>
    </w:p>
    <w:p w14:paraId="15BCC8F2" w14:textId="19EB1AC6" w:rsidR="0000372B" w:rsidRDefault="00A16684" w:rsidP="0000372B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548DD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0372B">
        <w:rPr>
          <w:rFonts w:ascii="Times New Roman" w:hAnsi="Times New Roman"/>
          <w:sz w:val="28"/>
          <w:szCs w:val="28"/>
        </w:rPr>
        <w:t>. 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середовища.</w:t>
      </w:r>
    </w:p>
    <w:p w14:paraId="0675BBF1" w14:textId="77777777" w:rsidR="0000372B" w:rsidRDefault="0000372B" w:rsidP="0000372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B7BFB9" w14:textId="77777777" w:rsidR="0000372B" w:rsidRDefault="0000372B" w:rsidP="000037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3D431EBC" w14:textId="77777777" w:rsidR="0000372B" w:rsidRDefault="0000372B" w:rsidP="000037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52FED5F5" w14:textId="00387E95" w:rsidR="0000372B" w:rsidRDefault="0000372B" w:rsidP="0000372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F07F0C">
        <w:rPr>
          <w:rFonts w:ascii="Times New Roman" w:hAnsi="Times New Roman"/>
          <w:b/>
          <w:sz w:val="28"/>
          <w:szCs w:val="28"/>
        </w:rPr>
        <w:t>екретар ради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 w:rsidR="00F07F0C">
        <w:rPr>
          <w:rFonts w:ascii="Times New Roman" w:hAnsi="Times New Roman"/>
          <w:b/>
          <w:sz w:val="28"/>
          <w:szCs w:val="28"/>
        </w:rPr>
        <w:t xml:space="preserve">        Тетяна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Hlk66723524"/>
      <w:r w:rsidR="00F07F0C">
        <w:rPr>
          <w:rFonts w:ascii="Times New Roman" w:hAnsi="Times New Roman"/>
          <w:b/>
          <w:sz w:val="28"/>
          <w:szCs w:val="28"/>
        </w:rPr>
        <w:t>ВЕГЕРА</w:t>
      </w:r>
    </w:p>
    <w:bookmarkEnd w:id="0"/>
    <w:p w14:paraId="05E2A912" w14:textId="77777777" w:rsidR="00C72ED9" w:rsidRDefault="00C72ED9"/>
    <w:sectPr w:rsidR="00C72E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B61FB"/>
    <w:multiLevelType w:val="hybridMultilevel"/>
    <w:tmpl w:val="FC24B83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570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2B"/>
    <w:rsid w:val="0000372B"/>
    <w:rsid w:val="002A0A23"/>
    <w:rsid w:val="007A1DFA"/>
    <w:rsid w:val="008B7B8E"/>
    <w:rsid w:val="00A16684"/>
    <w:rsid w:val="00AC70D4"/>
    <w:rsid w:val="00B20274"/>
    <w:rsid w:val="00C16539"/>
    <w:rsid w:val="00C72ED9"/>
    <w:rsid w:val="00D43E74"/>
    <w:rsid w:val="00DF00B0"/>
    <w:rsid w:val="00E35D4C"/>
    <w:rsid w:val="00EA0560"/>
    <w:rsid w:val="00F0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1B61"/>
  <w15:chartTrackingRefBased/>
  <w15:docId w15:val="{1AAD9B69-C250-49A3-9AA9-0648B51B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72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037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7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7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7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7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7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7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7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7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37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37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372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372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37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37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37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37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37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03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7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037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03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72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7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0372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0372B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a0"/>
    <w:rsid w:val="0000372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3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2298</Words>
  <Characters>1311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Солодуха</dc:creator>
  <cp:keywords/>
  <dc:description/>
  <cp:lastModifiedBy>Володимир  Салуха</cp:lastModifiedBy>
  <cp:revision>7</cp:revision>
  <cp:lastPrinted>2024-03-07T13:15:00Z</cp:lastPrinted>
  <dcterms:created xsi:type="dcterms:W3CDTF">2024-03-06T14:33:00Z</dcterms:created>
  <dcterms:modified xsi:type="dcterms:W3CDTF">2024-03-26T10:57:00Z</dcterms:modified>
</cp:coreProperties>
</file>