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BD6BA" w14:textId="77777777" w:rsidR="00FE6AF5" w:rsidRPr="00704A03" w:rsidRDefault="00FE6AF5" w:rsidP="00FE6AF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041CC56" wp14:editId="7748A5AD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97981" w14:textId="77777777" w:rsidR="00FE6AF5" w:rsidRPr="00704A03" w:rsidRDefault="00FE6AF5" w:rsidP="00FE6AF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3E574532" w14:textId="77777777" w:rsidR="00FE6AF5" w:rsidRPr="00704A03" w:rsidRDefault="00FE6AF5" w:rsidP="00FE6AF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5066868" w14:textId="77777777" w:rsidR="00FE6AF5" w:rsidRPr="00704A03" w:rsidRDefault="00FE6AF5" w:rsidP="00FE6AF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1E01E12" w14:textId="77777777" w:rsidR="00FE6AF5" w:rsidRPr="00704A03" w:rsidRDefault="00FE6AF5" w:rsidP="00FE6AF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14:paraId="1DEE6C89" w14:textId="77777777" w:rsidR="00FE6AF5" w:rsidRPr="00704A03" w:rsidRDefault="00FE6AF5" w:rsidP="00FE6AF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5EC68EFF" w14:textId="77777777" w:rsidR="00FE6AF5" w:rsidRPr="00522AB5" w:rsidRDefault="00FE6AF5" w:rsidP="00FE6AF5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0268B491" w14:textId="77777777" w:rsidR="00FE6AF5" w:rsidRDefault="00FE6AF5" w:rsidP="00183D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E3CFAF" w14:textId="77777777" w:rsidR="00183D72" w:rsidRPr="00761521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 </w:t>
      </w:r>
      <w:r w:rsidR="006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підготовку</w:t>
      </w: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об’єктів комунальної власності</w:t>
      </w:r>
    </w:p>
    <w:p w14:paraId="0FA3181D" w14:textId="77777777" w:rsidR="00183D72" w:rsidRPr="00761521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до роботи </w:t>
      </w:r>
    </w:p>
    <w:p w14:paraId="7EE0C918" w14:textId="77777777" w:rsidR="00183D72" w:rsidRPr="00761521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осінньо-зимовий період</w:t>
      </w:r>
    </w:p>
    <w:p w14:paraId="108F93FF" w14:textId="77777777" w:rsidR="00183D72" w:rsidRPr="00761521" w:rsidRDefault="00183D72" w:rsidP="00183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D59A7" w14:textId="77777777" w:rsidR="00183D72" w:rsidRPr="00203B92" w:rsidRDefault="00345709" w:rsidP="00E421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Відповідно до ст. 27,30,32 Закону України « Про місцеве самоврядування в Україні», заслухавши та обговоривши інформацію  сільського голови 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Віктора Сущика 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про підготовку об’єктів 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комунальної власності д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о роботи в осінньо-зимов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ий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період 2022-2023 рр.,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в умовах воєнного стану  та агресії 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р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осійської 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ф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едерації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,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r w:rsidR="0001455D" w:rsidRPr="00203B92">
        <w:rPr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з метою забезпечення якісної підготовки бюджетних установ Вишнівської сільської ради до організованого початку нового опалювального періоду та роботи в осінньо-зимовий період, недопущення збоїв в роботі опалювальних систем, створення належних умов для навчання та виховання дітей, дотримання температурного режиму в бюджетних установах громади</w:t>
      </w:r>
      <w:r w:rsidR="00183D72" w:rsidRPr="00203B92">
        <w:rPr>
          <w:rFonts w:ascii="Times New Roman" w:eastAsia="Calibri" w:hAnsi="Times New Roman" w:cs="Times New Roman"/>
          <w:sz w:val="27"/>
          <w:szCs w:val="27"/>
        </w:rPr>
        <w:t>, виконавчий комітет  Вишнівської  сільської ради</w:t>
      </w:r>
    </w:p>
    <w:p w14:paraId="39D54877" w14:textId="77777777" w:rsidR="0001455D" w:rsidRPr="00203B92" w:rsidRDefault="0001455D" w:rsidP="00E421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4649CD2E" w14:textId="77777777" w:rsidR="00183D72" w:rsidRPr="00203B92" w:rsidRDefault="00183D72" w:rsidP="00E42177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203B92">
        <w:rPr>
          <w:rFonts w:ascii="Times New Roman" w:eastAsia="Calibri" w:hAnsi="Times New Roman" w:cs="Times New Roman"/>
          <w:b/>
          <w:sz w:val="27"/>
          <w:szCs w:val="27"/>
        </w:rPr>
        <w:t>ВИРІШИВ :</w:t>
      </w:r>
    </w:p>
    <w:p w14:paraId="18513049" w14:textId="77777777" w:rsidR="00183D72" w:rsidRPr="00203B92" w:rsidRDefault="00183D72" w:rsidP="00E42177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before="100" w:beforeAutospacing="1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>Інформацію</w:t>
      </w:r>
      <w:r w:rsidR="0001455D" w:rsidRPr="00203B92">
        <w:rPr>
          <w:rFonts w:ascii="Times New Roman" w:eastAsia="Times New Roman" w:hAnsi="Times New Roman" w:cs="Times New Roman"/>
          <w:sz w:val="27"/>
          <w:szCs w:val="27"/>
        </w:rPr>
        <w:t xml:space="preserve"> Вишнівського сільського голови Віктора Сущика</w:t>
      </w:r>
      <w:r w:rsidRPr="00203B92">
        <w:rPr>
          <w:rFonts w:ascii="Times New Roman" w:eastAsia="Times New Roman" w:hAnsi="Times New Roman" w:cs="Times New Roman"/>
          <w:sz w:val="27"/>
          <w:szCs w:val="27"/>
        </w:rPr>
        <w:t xml:space="preserve"> про </w:t>
      </w:r>
      <w:r w:rsidR="00E86092" w:rsidRPr="00203B92">
        <w:rPr>
          <w:rFonts w:ascii="Times New Roman" w:eastAsia="Times New Roman" w:hAnsi="Times New Roman" w:cs="Times New Roman"/>
          <w:sz w:val="27"/>
          <w:szCs w:val="27"/>
        </w:rPr>
        <w:t xml:space="preserve">підготовку </w:t>
      </w:r>
      <w:r w:rsidRPr="00203B92">
        <w:rPr>
          <w:rFonts w:ascii="Times New Roman" w:eastAsia="Times New Roman" w:hAnsi="Times New Roman" w:cs="Times New Roman"/>
          <w:sz w:val="27"/>
          <w:szCs w:val="27"/>
        </w:rPr>
        <w:t xml:space="preserve">об’єктів комунальної власності Вишнівської сільської ради до роботи в осінньо-зимовий період взяти до уваги.   </w:t>
      </w:r>
    </w:p>
    <w:p w14:paraId="7DB61A70" w14:textId="77777777" w:rsidR="00F073B2" w:rsidRPr="00203B92" w:rsidRDefault="00C75485" w:rsidP="00E42177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left" w:pos="567"/>
          <w:tab w:val="left" w:pos="851"/>
        </w:tabs>
        <w:spacing w:before="100" w:beforeAutospacing="1"/>
        <w:ind w:left="0" w:right="-99" w:firstLine="567"/>
        <w:jc w:val="both"/>
        <w:rPr>
          <w:sz w:val="27"/>
          <w:szCs w:val="27"/>
        </w:rPr>
      </w:pPr>
      <w:r w:rsidRPr="00203B92">
        <w:rPr>
          <w:sz w:val="27"/>
          <w:szCs w:val="27"/>
        </w:rPr>
        <w:t xml:space="preserve">Для покращення підготовки бюджетних установ сільської ради до роботи в </w:t>
      </w:r>
      <w:r w:rsidR="00693215" w:rsidRPr="00203B92">
        <w:rPr>
          <w:sz w:val="27"/>
          <w:szCs w:val="27"/>
          <w:lang w:val="uk-UA"/>
        </w:rPr>
        <w:t>осінньо-</w:t>
      </w:r>
      <w:r w:rsidRPr="00203B92">
        <w:rPr>
          <w:sz w:val="27"/>
          <w:szCs w:val="27"/>
        </w:rPr>
        <w:t>зимовий період 2022</w:t>
      </w:r>
      <w:r w:rsidR="009507E9" w:rsidRPr="00203B92">
        <w:rPr>
          <w:sz w:val="27"/>
          <w:szCs w:val="27"/>
        </w:rPr>
        <w:t>/</w:t>
      </w:r>
      <w:r w:rsidRPr="00203B92">
        <w:rPr>
          <w:sz w:val="27"/>
          <w:szCs w:val="27"/>
        </w:rPr>
        <w:t xml:space="preserve"> 2023 рр</w:t>
      </w:r>
      <w:r w:rsidR="00E86092" w:rsidRPr="00203B92">
        <w:rPr>
          <w:sz w:val="27"/>
          <w:szCs w:val="27"/>
        </w:rPr>
        <w:t>.</w:t>
      </w:r>
      <w:r w:rsidRPr="00203B92">
        <w:rPr>
          <w:sz w:val="27"/>
          <w:szCs w:val="27"/>
        </w:rPr>
        <w:t xml:space="preserve"> в умовах воєнного стану необхідно:</w:t>
      </w:r>
    </w:p>
    <w:p w14:paraId="4E212430" w14:textId="77777777" w:rsidR="00F073B2" w:rsidRPr="00203B92" w:rsidRDefault="00F073B2" w:rsidP="00E42177">
      <w:pPr>
        <w:shd w:val="clear" w:color="auto" w:fill="FFFFFF"/>
        <w:tabs>
          <w:tab w:val="num" w:pos="0"/>
          <w:tab w:val="left" w:pos="567"/>
          <w:tab w:val="left" w:pos="851"/>
        </w:tabs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b/>
          <w:sz w:val="27"/>
          <w:szCs w:val="27"/>
        </w:rPr>
        <w:t xml:space="preserve">- </w:t>
      </w:r>
      <w:r w:rsidRPr="00203B92">
        <w:rPr>
          <w:rFonts w:ascii="Times New Roman" w:eastAsia="Times New Roman" w:hAnsi="Times New Roman" w:cs="Times New Roman"/>
          <w:sz w:val="27"/>
          <w:szCs w:val="27"/>
        </w:rPr>
        <w:t>вжити невідкладних заходів по усуненню недоліків в питаннях готовності до опалювального сезону 2022</w:t>
      </w:r>
      <w:r w:rsidR="009507E9" w:rsidRPr="00203B92">
        <w:rPr>
          <w:rFonts w:ascii="Times New Roman" w:eastAsia="Times New Roman" w:hAnsi="Times New Roman" w:cs="Times New Roman"/>
          <w:sz w:val="27"/>
          <w:szCs w:val="27"/>
          <w:lang w:val="ru-RU"/>
        </w:rPr>
        <w:t>/</w:t>
      </w:r>
      <w:r w:rsidRPr="00203B92">
        <w:rPr>
          <w:rFonts w:ascii="Times New Roman" w:eastAsia="Times New Roman" w:hAnsi="Times New Roman" w:cs="Times New Roman"/>
          <w:sz w:val="27"/>
          <w:szCs w:val="27"/>
        </w:rPr>
        <w:t>2023р.р.;</w:t>
      </w:r>
    </w:p>
    <w:p w14:paraId="687615AF" w14:textId="77777777" w:rsidR="00F073B2" w:rsidRPr="00203B92" w:rsidRDefault="00F073B2" w:rsidP="00E42177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>- вживати заходів з метою забезпечення  утеплення приміщень;</w:t>
      </w:r>
    </w:p>
    <w:p w14:paraId="152AC905" w14:textId="77777777" w:rsidR="00F073B2" w:rsidRPr="00203B92" w:rsidRDefault="00BD1BB9" w:rsidP="00E42177">
      <w:pPr>
        <w:tabs>
          <w:tab w:val="left" w:pos="0"/>
          <w:tab w:val="left" w:pos="851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 xml:space="preserve">        </w:t>
      </w:r>
      <w:r w:rsidR="00F073B2" w:rsidRPr="00203B92">
        <w:rPr>
          <w:rFonts w:ascii="Times New Roman" w:eastAsia="Times New Roman" w:hAnsi="Times New Roman" w:cs="Times New Roman"/>
          <w:sz w:val="27"/>
          <w:szCs w:val="27"/>
        </w:rPr>
        <w:t xml:space="preserve">- провести інструктаж з працівниками по дотриманню протипожежної </w:t>
      </w:r>
    </w:p>
    <w:p w14:paraId="256E949E" w14:textId="77777777" w:rsidR="00F073B2" w:rsidRPr="00203B92" w:rsidRDefault="00F073B2" w:rsidP="00E42177">
      <w:pPr>
        <w:tabs>
          <w:tab w:val="left" w:pos="0"/>
          <w:tab w:val="left" w:pos="851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>безпеки протягом опалювального сезону.</w:t>
      </w:r>
    </w:p>
    <w:p w14:paraId="1E483609" w14:textId="77777777" w:rsidR="00F073B2" w:rsidRPr="00203B92" w:rsidRDefault="00F073B2" w:rsidP="00E42177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hAnsi="Times New Roman" w:cs="Times New Roman"/>
          <w:sz w:val="27"/>
          <w:szCs w:val="27"/>
        </w:rPr>
        <w:t>- налагодити контроль за раціональним використанням енергоресурсів</w:t>
      </w:r>
      <w:r w:rsidR="009507E9" w:rsidRPr="00203B92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14:paraId="534DB96E" w14:textId="77777777" w:rsidR="00345709" w:rsidRPr="00203B92" w:rsidRDefault="00345709" w:rsidP="00E42177">
      <w:pPr>
        <w:numPr>
          <w:ilvl w:val="0"/>
          <w:numId w:val="1"/>
        </w:numPr>
        <w:tabs>
          <w:tab w:val="clear" w:pos="502"/>
          <w:tab w:val="num" w:pos="0"/>
          <w:tab w:val="left" w:pos="851"/>
        </w:tabs>
        <w:spacing w:after="0" w:line="240" w:lineRule="auto"/>
        <w:ind w:left="0" w:right="42" w:firstLine="567"/>
        <w:jc w:val="both"/>
        <w:rPr>
          <w:rFonts w:ascii="Calibri" w:eastAsia="Times New Roman" w:hAnsi="Calibri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Директору</w:t>
      </w:r>
      <w:r w:rsidR="00BD1BB9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КП «БУГ»</w:t>
      </w:r>
      <w:r w:rsidR="007041FC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Хаїнському С.В.</w:t>
      </w:r>
      <w:r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забезпечити готовність техніки до роботи в осінньо-зимовий період</w:t>
      </w:r>
      <w:r w:rsidR="00BD1BB9" w:rsidRPr="00203B92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.</w:t>
      </w:r>
    </w:p>
    <w:p w14:paraId="67CF99B5" w14:textId="77777777" w:rsidR="00183D72" w:rsidRPr="00203B92" w:rsidRDefault="00BD1BB9" w:rsidP="00E42177">
      <w:pPr>
        <w:shd w:val="clear" w:color="auto" w:fill="FFFFFF"/>
        <w:tabs>
          <w:tab w:val="left" w:pos="0"/>
          <w:tab w:val="left" w:pos="851"/>
          <w:tab w:val="left" w:pos="993"/>
        </w:tabs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>4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</w:rPr>
        <w:t>.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Начальнику, головному бухгалтеру відділу бухгалтерського обліку та звітності, головним бухгалтерам централізованої бухгалтерії по обслуговуванні закладів освіти та  К</w:t>
      </w:r>
      <w:r w:rsidR="009507E9"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>омунальному закладу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«ЦКМЕВС" проводити своєчасно розрахунки </w:t>
      </w:r>
      <w:r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>а придбан</w:t>
      </w:r>
      <w:r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>ня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палива. </w:t>
      </w:r>
    </w:p>
    <w:p w14:paraId="2248B269" w14:textId="77777777" w:rsidR="00183D72" w:rsidRPr="00203B92" w:rsidRDefault="007041FC" w:rsidP="00E42177">
      <w:pPr>
        <w:tabs>
          <w:tab w:val="left" w:pos="0"/>
          <w:tab w:val="left" w:pos="851"/>
          <w:tab w:val="left" w:pos="39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B92">
        <w:rPr>
          <w:rFonts w:ascii="Times New Roman" w:eastAsia="Times New Roman" w:hAnsi="Times New Roman" w:cs="Times New Roman"/>
          <w:sz w:val="27"/>
          <w:szCs w:val="27"/>
        </w:rPr>
        <w:t>5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</w:rPr>
        <w:t>. Контроль за виконання даного  рішення  покласти на першого заступника сільського голови</w:t>
      </w:r>
      <w:r w:rsidR="000D377C" w:rsidRPr="00203B9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83D72" w:rsidRPr="00203B92">
        <w:rPr>
          <w:rFonts w:ascii="Times New Roman" w:eastAsia="Times New Roman" w:hAnsi="Times New Roman" w:cs="Times New Roman"/>
          <w:sz w:val="27"/>
          <w:szCs w:val="27"/>
        </w:rPr>
        <w:t>Федончук Г.К.</w:t>
      </w:r>
    </w:p>
    <w:p w14:paraId="59F13112" w14:textId="77777777" w:rsidR="00183D72" w:rsidRPr="00203B92" w:rsidRDefault="00183D72" w:rsidP="00E42177">
      <w:pPr>
        <w:shd w:val="clear" w:color="auto" w:fill="FFFFFF"/>
        <w:tabs>
          <w:tab w:val="left" w:pos="0"/>
          <w:tab w:val="left" w:pos="851"/>
          <w:tab w:val="left" w:pos="993"/>
        </w:tabs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4F471F5" w14:textId="77777777" w:rsidR="00E42177" w:rsidRPr="00203B92" w:rsidRDefault="00E42177" w:rsidP="00E42177">
      <w:pPr>
        <w:shd w:val="clear" w:color="auto" w:fill="FFFFFF"/>
        <w:tabs>
          <w:tab w:val="left" w:pos="0"/>
          <w:tab w:val="left" w:pos="851"/>
          <w:tab w:val="left" w:pos="993"/>
        </w:tabs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0C4857F" w14:textId="77777777" w:rsidR="00CA46B0" w:rsidRDefault="00183D72" w:rsidP="00E42177">
      <w:pPr>
        <w:spacing w:after="0" w:line="240" w:lineRule="auto"/>
      </w:pPr>
      <w:r w:rsidRPr="00194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Віктор СУЩИК</w:t>
      </w:r>
    </w:p>
    <w:p w14:paraId="0E42032D" w14:textId="77777777" w:rsidR="00CA46B0" w:rsidRDefault="00CA46B0" w:rsidP="00183D72"/>
    <w:p w14:paraId="15808502" w14:textId="77777777" w:rsidR="00CA46B0" w:rsidRPr="00E42177" w:rsidRDefault="00E42177" w:rsidP="00E42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77">
        <w:rPr>
          <w:rFonts w:ascii="Times New Roman" w:hAnsi="Times New Roman" w:cs="Times New Roman"/>
          <w:b/>
          <w:sz w:val="28"/>
          <w:szCs w:val="28"/>
        </w:rPr>
        <w:lastRenderedPageBreak/>
        <w:t>ІНФОРМАЦІЯ</w:t>
      </w:r>
    </w:p>
    <w:p w14:paraId="7E7B4A6B" w14:textId="77777777" w:rsidR="00E42177" w:rsidRDefault="00E42177" w:rsidP="00E4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42177">
        <w:rPr>
          <w:rFonts w:ascii="Times New Roman" w:hAnsi="Times New Roman" w:cs="Times New Roman"/>
          <w:b/>
          <w:sz w:val="28"/>
          <w:szCs w:val="28"/>
        </w:rPr>
        <w:t xml:space="preserve">ро </w:t>
      </w:r>
      <w:r w:rsidRPr="00E42177">
        <w:rPr>
          <w:rFonts w:ascii="Times New Roman" w:eastAsia="Times New Roman" w:hAnsi="Times New Roman" w:cs="Times New Roman"/>
          <w:b/>
          <w:sz w:val="28"/>
          <w:szCs w:val="28"/>
        </w:rPr>
        <w:t>підготовку об’єктів комунальної власності Вишнівської сільської ради до роботи в осінньо-зимовий період</w:t>
      </w:r>
    </w:p>
    <w:p w14:paraId="5AE2E544" w14:textId="77777777" w:rsidR="00E42177" w:rsidRPr="00E42177" w:rsidRDefault="00E42177" w:rsidP="00E42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8243A2" w14:textId="77777777" w:rsidR="0030073A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 xml:space="preserve">  </w:t>
      </w:r>
      <w:r w:rsidR="001E1E32" w:rsidRPr="00E42177">
        <w:rPr>
          <w:rFonts w:ascii="Times New Roman" w:hAnsi="Times New Roman" w:cs="Times New Roman"/>
          <w:sz w:val="28"/>
          <w:szCs w:val="28"/>
        </w:rPr>
        <w:t>Підготовка до чергового опалювального сезону є важливою для територіальної громади, населеного пункту та і кожного громадянина в цілому.</w:t>
      </w:r>
      <w:r w:rsidR="00E42177">
        <w:rPr>
          <w:rFonts w:ascii="Times New Roman" w:hAnsi="Times New Roman" w:cs="Times New Roman"/>
          <w:sz w:val="28"/>
          <w:szCs w:val="28"/>
        </w:rPr>
        <w:t xml:space="preserve"> </w:t>
      </w:r>
      <w:r w:rsidRPr="00E42177">
        <w:rPr>
          <w:rFonts w:ascii="Times New Roman" w:hAnsi="Times New Roman" w:cs="Times New Roman"/>
          <w:sz w:val="28"/>
          <w:szCs w:val="28"/>
        </w:rPr>
        <w:t xml:space="preserve">Під час підготовки комунальних закладів Вишнівської сільської ради  до   роботи в осінньо-зимовий період 2022-2023 року </w:t>
      </w:r>
      <w:r w:rsidR="00CC434A">
        <w:rPr>
          <w:rFonts w:ascii="Times New Roman" w:hAnsi="Times New Roman" w:cs="Times New Roman"/>
          <w:sz w:val="28"/>
          <w:szCs w:val="28"/>
        </w:rPr>
        <w:t>виконан</w:t>
      </w:r>
      <w:r w:rsidRPr="00E42177">
        <w:rPr>
          <w:rFonts w:ascii="Times New Roman" w:hAnsi="Times New Roman" w:cs="Times New Roman"/>
          <w:sz w:val="28"/>
          <w:szCs w:val="28"/>
        </w:rPr>
        <w:t xml:space="preserve">о такі  роботи: </w:t>
      </w:r>
    </w:p>
    <w:p w14:paraId="19698734" w14:textId="77777777" w:rsidR="00CC434A" w:rsidRPr="00E42177" w:rsidRDefault="00CC434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49835" w14:textId="77777777" w:rsidR="0030073A" w:rsidRDefault="0030073A" w:rsidP="00CC43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34A">
        <w:rPr>
          <w:rFonts w:ascii="Times New Roman" w:hAnsi="Times New Roman" w:cs="Times New Roman"/>
          <w:b/>
          <w:sz w:val="28"/>
          <w:szCs w:val="28"/>
        </w:rPr>
        <w:t>у закладах освіти:</w:t>
      </w:r>
    </w:p>
    <w:p w14:paraId="13FFD337" w14:textId="77777777" w:rsidR="00CC434A" w:rsidRPr="00CC434A" w:rsidRDefault="00CC434A" w:rsidP="00CC43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6B408" w14:textId="77777777" w:rsidR="0030073A" w:rsidRPr="00E42177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 xml:space="preserve">- </w:t>
      </w:r>
      <w:r w:rsidR="00203B92">
        <w:rPr>
          <w:rFonts w:ascii="Times New Roman" w:hAnsi="Times New Roman" w:cs="Times New Roman"/>
          <w:sz w:val="28"/>
          <w:szCs w:val="28"/>
        </w:rPr>
        <w:t xml:space="preserve">планується </w:t>
      </w:r>
      <w:r w:rsidRPr="00E42177">
        <w:rPr>
          <w:rFonts w:ascii="Times New Roman" w:hAnsi="Times New Roman" w:cs="Times New Roman"/>
          <w:sz w:val="28"/>
          <w:szCs w:val="28"/>
        </w:rPr>
        <w:t>заміна  твердопаливного котла на енергоощадний в</w:t>
      </w:r>
      <w:r w:rsidR="00C36C4B" w:rsidRPr="00C36C4B">
        <w:rPr>
          <w:rFonts w:ascii="Times New Roman" w:hAnsi="Times New Roman"/>
          <w:sz w:val="28"/>
        </w:rPr>
        <w:t xml:space="preserve"> </w:t>
      </w:r>
      <w:r w:rsidR="00C13F18">
        <w:rPr>
          <w:rFonts w:ascii="Times New Roman" w:hAnsi="Times New Roman"/>
          <w:sz w:val="28"/>
        </w:rPr>
        <w:t>Оле</w:t>
      </w:r>
      <w:r w:rsidR="00C36C4B">
        <w:rPr>
          <w:rFonts w:ascii="Times New Roman" w:hAnsi="Times New Roman"/>
          <w:sz w:val="28"/>
        </w:rPr>
        <w:t>ськ</w:t>
      </w:r>
      <w:r w:rsidR="00C13F18">
        <w:rPr>
          <w:rFonts w:ascii="Times New Roman" w:hAnsi="Times New Roman"/>
          <w:sz w:val="28"/>
        </w:rPr>
        <w:t>ому</w:t>
      </w:r>
      <w:r w:rsidR="00C36C4B">
        <w:rPr>
          <w:rFonts w:ascii="Times New Roman" w:hAnsi="Times New Roman"/>
          <w:sz w:val="28"/>
        </w:rPr>
        <w:t xml:space="preserve"> </w:t>
      </w:r>
      <w:r w:rsidR="00C13F18">
        <w:rPr>
          <w:rFonts w:ascii="Times New Roman" w:hAnsi="Times New Roman"/>
          <w:sz w:val="28"/>
        </w:rPr>
        <w:t xml:space="preserve">ліцеї </w:t>
      </w:r>
      <w:r w:rsidR="00C36C4B" w:rsidRPr="00822063">
        <w:rPr>
          <w:rFonts w:ascii="Times New Roman" w:hAnsi="Times New Roman"/>
          <w:sz w:val="28"/>
        </w:rPr>
        <w:t>Вишнівської сільської ради</w:t>
      </w:r>
      <w:r w:rsidRPr="00E42177">
        <w:rPr>
          <w:rFonts w:ascii="Times New Roman" w:hAnsi="Times New Roman" w:cs="Times New Roman"/>
          <w:sz w:val="28"/>
          <w:szCs w:val="28"/>
        </w:rPr>
        <w:t xml:space="preserve"> на суму - 514,320 тис.грн.;</w:t>
      </w:r>
    </w:p>
    <w:p w14:paraId="11456E17" w14:textId="77777777" w:rsidR="0030073A" w:rsidRPr="00E42177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>- заміна  твердопаливного котла на енергоощадний в</w:t>
      </w:r>
      <w:r w:rsidR="00C13F18" w:rsidRPr="00C13F18">
        <w:rPr>
          <w:rFonts w:ascii="Times New Roman" w:hAnsi="Times New Roman"/>
          <w:sz w:val="28"/>
        </w:rPr>
        <w:t xml:space="preserve"> </w:t>
      </w:r>
      <w:r w:rsidR="00C13F18">
        <w:rPr>
          <w:rFonts w:ascii="Times New Roman" w:hAnsi="Times New Roman"/>
          <w:sz w:val="28"/>
        </w:rPr>
        <w:t>Радехівській гімназії-філії</w:t>
      </w:r>
      <w:r w:rsidRPr="00E42177">
        <w:rPr>
          <w:rFonts w:ascii="Times New Roman" w:hAnsi="Times New Roman" w:cs="Times New Roman"/>
          <w:sz w:val="28"/>
          <w:szCs w:val="28"/>
        </w:rPr>
        <w:t xml:space="preserve"> опорно</w:t>
      </w:r>
      <w:r w:rsidR="00C13F18">
        <w:rPr>
          <w:rFonts w:ascii="Times New Roman" w:hAnsi="Times New Roman" w:cs="Times New Roman"/>
          <w:sz w:val="28"/>
          <w:szCs w:val="28"/>
        </w:rPr>
        <w:t>го</w:t>
      </w:r>
      <w:r w:rsidRPr="00E42177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C13F18">
        <w:rPr>
          <w:rFonts w:ascii="Times New Roman" w:hAnsi="Times New Roman" w:cs="Times New Roman"/>
          <w:sz w:val="28"/>
          <w:szCs w:val="28"/>
        </w:rPr>
        <w:t>у</w:t>
      </w:r>
      <w:r w:rsidRPr="00E42177">
        <w:rPr>
          <w:rFonts w:ascii="Times New Roman" w:hAnsi="Times New Roman" w:cs="Times New Roman"/>
          <w:sz w:val="28"/>
          <w:szCs w:val="28"/>
        </w:rPr>
        <w:t xml:space="preserve"> «Вишнівський ліцей»  Вишнівської сільської ради  на суму- 513,610 тис.грн.;</w:t>
      </w:r>
    </w:p>
    <w:p w14:paraId="2F9D159D" w14:textId="77777777" w:rsidR="0030073A" w:rsidRPr="00E42177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>- заміна циркуляційного насоса у Хворостівському ліцеї Вишнівської сільської ради  на суму - 42 тис.грн.;</w:t>
      </w:r>
    </w:p>
    <w:p w14:paraId="3852F6C9" w14:textId="77777777" w:rsidR="0030073A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>- ремонт тепломережі у Римачівському закладі дошкільної освіти Вишнівської сільської ради  на суму – 21 тис.грн. протяжністю 15 м.;</w:t>
      </w:r>
    </w:p>
    <w:p w14:paraId="61D2532F" w14:textId="77777777" w:rsidR="000277C3" w:rsidRDefault="00CC434A" w:rsidP="000277C3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</w:pPr>
      <w:r w:rsidRPr="00CC434A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 xml:space="preserve">По всіх закладах освіти  </w:t>
      </w:r>
      <w:r w:rsidR="000277C3" w:rsidRPr="00A46FD9">
        <w:rPr>
          <w:rFonts w:ascii="Times New Roman" w:eastAsia="Times New Roman" w:hAnsi="Times New Roman" w:cs="Times New Roman"/>
          <w:color w:val="051033"/>
          <w:sz w:val="28"/>
          <w:szCs w:val="28"/>
        </w:rPr>
        <w:t>в котельнях виконані профілактичні та необхідні поточні ремонти котельного обладнання</w:t>
      </w:r>
      <w:r w:rsidR="000277C3">
        <w:rPr>
          <w:rFonts w:ascii="Times New Roman" w:eastAsia="Times New Roman" w:hAnsi="Times New Roman" w:cs="Times New Roman"/>
          <w:color w:val="051033"/>
          <w:sz w:val="28"/>
          <w:szCs w:val="28"/>
        </w:rPr>
        <w:t>.</w:t>
      </w:r>
      <w:r w:rsidR="000277C3" w:rsidRPr="000277C3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 xml:space="preserve"> </w:t>
      </w:r>
    </w:p>
    <w:p w14:paraId="5CCE2DEE" w14:textId="77777777" w:rsidR="000277C3" w:rsidRDefault="000277C3" w:rsidP="000277C3">
      <w:pPr>
        <w:spacing w:after="0" w:line="240" w:lineRule="auto"/>
        <w:ind w:right="-569" w:firstLine="567"/>
        <w:textAlignment w:val="baseline"/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>П</w:t>
      </w:r>
      <w:r w:rsidR="00CC434A" w:rsidRPr="00CC434A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 xml:space="preserve">роводяться поточні ремонтні роботи та перевірки дотримання безпечних </w:t>
      </w:r>
    </w:p>
    <w:p w14:paraId="6CC4E6F7" w14:textId="77777777" w:rsidR="000277C3" w:rsidRDefault="00CC434A" w:rsidP="000277C3">
      <w:pPr>
        <w:spacing w:after="0" w:line="240" w:lineRule="auto"/>
        <w:ind w:right="-569"/>
        <w:textAlignment w:val="baseline"/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</w:pPr>
      <w:r w:rsidRPr="00CC434A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>умов перебування дітей у закладі під час проведення навчально-</w:t>
      </w:r>
      <w:r w:rsidR="000277C3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>в</w:t>
      </w:r>
      <w:r w:rsidRPr="00CC434A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>иховного  </w:t>
      </w:r>
    </w:p>
    <w:p w14:paraId="58DD73F6" w14:textId="77777777" w:rsidR="00CC434A" w:rsidRPr="00CC434A" w:rsidRDefault="00CC434A" w:rsidP="000277C3">
      <w:pPr>
        <w:spacing w:after="0" w:line="240" w:lineRule="auto"/>
        <w:ind w:right="-2"/>
        <w:textAlignment w:val="baseline"/>
        <w:rPr>
          <w:rFonts w:ascii="Arial" w:eastAsia="Times New Roman" w:hAnsi="Arial" w:cs="Arial"/>
          <w:color w:val="051033"/>
          <w:sz w:val="17"/>
          <w:szCs w:val="17"/>
        </w:rPr>
      </w:pPr>
      <w:r w:rsidRPr="00CC434A">
        <w:rPr>
          <w:rFonts w:ascii="Times New Roman" w:hAnsi="Times New Roman" w:cs="Times New Roman"/>
          <w:color w:val="051033"/>
          <w:sz w:val="28"/>
          <w:szCs w:val="28"/>
          <w:shd w:val="clear" w:color="auto" w:fill="FFFFFF"/>
        </w:rPr>
        <w:t>процесу, а також проводяться комплекс протипожежних заходів.</w:t>
      </w:r>
    </w:p>
    <w:p w14:paraId="42B6834D" w14:textId="77777777" w:rsidR="00CC434A" w:rsidRPr="00CC434A" w:rsidRDefault="00CC434A" w:rsidP="00CC434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ED80021" w14:textId="77777777" w:rsidR="0030073A" w:rsidRDefault="0030073A" w:rsidP="00CC43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34A">
        <w:rPr>
          <w:rFonts w:ascii="Times New Roman" w:hAnsi="Times New Roman" w:cs="Times New Roman"/>
          <w:b/>
          <w:sz w:val="28"/>
          <w:szCs w:val="28"/>
        </w:rPr>
        <w:t>у закладах культури:</w:t>
      </w:r>
    </w:p>
    <w:p w14:paraId="6F89E60D" w14:textId="77777777" w:rsidR="00CC434A" w:rsidRPr="00CC434A" w:rsidRDefault="00CC434A" w:rsidP="00CC43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B6880" w14:textId="77777777" w:rsidR="0030073A" w:rsidRPr="00E42177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>- ремонт тепломережі в Радехівському сільському будинку культури на суму- 29,053 тис.грн..</w:t>
      </w:r>
    </w:p>
    <w:p w14:paraId="1FF4C002" w14:textId="77777777" w:rsidR="0030073A" w:rsidRPr="00E42177" w:rsidRDefault="0030073A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77">
        <w:rPr>
          <w:rFonts w:ascii="Times New Roman" w:hAnsi="Times New Roman" w:cs="Times New Roman"/>
          <w:sz w:val="28"/>
          <w:szCs w:val="28"/>
        </w:rPr>
        <w:t xml:space="preserve">   </w:t>
      </w:r>
      <w:r w:rsidR="009507E9">
        <w:rPr>
          <w:rFonts w:ascii="Times New Roman" w:hAnsi="Times New Roman" w:cs="Times New Roman"/>
          <w:sz w:val="28"/>
          <w:szCs w:val="28"/>
        </w:rPr>
        <w:t xml:space="preserve">Комунальне підприємство «БУГ» забезпечено </w:t>
      </w:r>
      <w:r w:rsidRPr="00E42177">
        <w:rPr>
          <w:rFonts w:ascii="Times New Roman" w:hAnsi="Times New Roman" w:cs="Times New Roman"/>
          <w:sz w:val="28"/>
          <w:szCs w:val="28"/>
        </w:rPr>
        <w:t>спецтехнік</w:t>
      </w:r>
      <w:r w:rsidR="009507E9">
        <w:rPr>
          <w:rFonts w:ascii="Times New Roman" w:hAnsi="Times New Roman" w:cs="Times New Roman"/>
          <w:sz w:val="28"/>
          <w:szCs w:val="28"/>
        </w:rPr>
        <w:t>ою</w:t>
      </w:r>
      <w:r w:rsidRPr="00E42177">
        <w:rPr>
          <w:rFonts w:ascii="Times New Roman" w:hAnsi="Times New Roman" w:cs="Times New Roman"/>
          <w:sz w:val="28"/>
          <w:szCs w:val="28"/>
        </w:rPr>
        <w:t>, яка може бути задіяна до очистки  доріг комунальної власності  Вишнівської сільської ради , а саме:</w:t>
      </w:r>
    </w:p>
    <w:p w14:paraId="0B76C779" w14:textId="77777777" w:rsidR="0030073A" w:rsidRPr="00E42177" w:rsidRDefault="0030073A" w:rsidP="0030073A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E42177">
        <w:rPr>
          <w:sz w:val="28"/>
          <w:szCs w:val="28"/>
        </w:rPr>
        <w:t>Екскаватор-навантажувач  ЕБП-11, 2012 р.в</w:t>
      </w:r>
      <w:r w:rsidRPr="00E42177">
        <w:rPr>
          <w:sz w:val="28"/>
          <w:szCs w:val="28"/>
          <w:lang w:val="uk-UA"/>
        </w:rPr>
        <w:t>., - одна одиниця;</w:t>
      </w:r>
    </w:p>
    <w:p w14:paraId="66CF3004" w14:textId="77777777" w:rsidR="0030073A" w:rsidRPr="000A06B0" w:rsidRDefault="0030073A" w:rsidP="0030073A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E42177">
        <w:rPr>
          <w:sz w:val="28"/>
          <w:szCs w:val="28"/>
          <w:lang w:val="uk-UA"/>
        </w:rPr>
        <w:t xml:space="preserve">Трактор колісний МТЗ -82.1,2018 р.в., </w:t>
      </w:r>
      <w:r w:rsidRPr="00E42177">
        <w:rPr>
          <w:sz w:val="28"/>
          <w:szCs w:val="28"/>
        </w:rPr>
        <w:t xml:space="preserve"> </w:t>
      </w:r>
      <w:r w:rsidRPr="00E42177">
        <w:rPr>
          <w:sz w:val="28"/>
          <w:szCs w:val="28"/>
          <w:lang w:val="uk-UA"/>
        </w:rPr>
        <w:t>- одна одиниця.</w:t>
      </w:r>
    </w:p>
    <w:p w14:paraId="3571F919" w14:textId="77777777" w:rsidR="000A06B0" w:rsidRDefault="00C13F18" w:rsidP="000A06B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Планується придбати подрібнювача деревини.</w:t>
      </w:r>
    </w:p>
    <w:p w14:paraId="706E0048" w14:textId="77777777" w:rsidR="000A06B0" w:rsidRPr="000A06B0" w:rsidRDefault="000A06B0" w:rsidP="000A06B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06B0">
        <w:rPr>
          <w:rFonts w:ascii="Times New Roman" w:hAnsi="Times New Roman" w:cs="Times New Roman"/>
          <w:sz w:val="28"/>
          <w:szCs w:val="28"/>
        </w:rPr>
        <w:t>Комунальному підприємству «БУГ» провести роботи по перевірці готовності снігоочисної техніки до роботи в зимовий період для розчищення вулиць населених пунктів громади від снігових наметів у випадку сильних снігопадів та</w:t>
      </w:r>
      <w:r w:rsidRPr="000A06B0">
        <w:rPr>
          <w:rFonts w:ascii="Times New Roman" w:eastAsia="Times New Roman" w:hAnsi="Times New Roman" w:cs="Times New Roman"/>
          <w:sz w:val="28"/>
          <w:szCs w:val="28"/>
        </w:rPr>
        <w:t xml:space="preserve"> створити необхідні запаси піщано-соляної суміші на зимовий період.</w:t>
      </w:r>
    </w:p>
    <w:p w14:paraId="3476DC4F" w14:textId="1E4CB657" w:rsidR="002D4133" w:rsidRDefault="0030073A" w:rsidP="00935550">
      <w:pPr>
        <w:tabs>
          <w:tab w:val="left" w:pos="709"/>
        </w:tabs>
        <w:spacing w:after="0" w:line="240" w:lineRule="auto"/>
        <w:jc w:val="both"/>
      </w:pPr>
      <w:r w:rsidRPr="00E42177">
        <w:rPr>
          <w:rFonts w:ascii="Times New Roman" w:hAnsi="Times New Roman" w:cs="Times New Roman"/>
          <w:sz w:val="28"/>
          <w:szCs w:val="28"/>
        </w:rPr>
        <w:t xml:space="preserve">   </w:t>
      </w:r>
      <w:r w:rsidR="000A06B0">
        <w:rPr>
          <w:rFonts w:ascii="Times New Roman" w:hAnsi="Times New Roman" w:cs="Times New Roman"/>
          <w:sz w:val="28"/>
          <w:szCs w:val="28"/>
        </w:rPr>
        <w:t>Р</w:t>
      </w:r>
      <w:r w:rsidRPr="00E42177">
        <w:rPr>
          <w:rFonts w:ascii="Times New Roman" w:hAnsi="Times New Roman" w:cs="Times New Roman"/>
          <w:sz w:val="28"/>
          <w:szCs w:val="28"/>
        </w:rPr>
        <w:t>езерв  паливно-мастильних матеріалів для використання на утримання дорожньої інфраструктури в осінньо – зимовий  період  2022-2023 років в натуральних одиницях становить - 50 тис.грн.</w:t>
      </w:r>
    </w:p>
    <w:p w14:paraId="4EEE835D" w14:textId="77777777" w:rsidR="002D4133" w:rsidRDefault="002D4133"/>
    <w:p w14:paraId="2F325742" w14:textId="77777777" w:rsidR="002D4133" w:rsidRDefault="002D4133"/>
    <w:p w14:paraId="394A5BF7" w14:textId="77777777" w:rsidR="002D4133" w:rsidRDefault="002D4133"/>
    <w:p w14:paraId="74B6D62A" w14:textId="77777777" w:rsidR="002D4133" w:rsidRDefault="002D4133"/>
    <w:p w14:paraId="31546912" w14:textId="77777777" w:rsidR="00935550" w:rsidRDefault="00935550">
      <w:pPr>
        <w:sectPr w:rsidR="00935550" w:rsidSect="008137D8">
          <w:pgSz w:w="11906" w:h="16838"/>
          <w:pgMar w:top="397" w:right="851" w:bottom="397" w:left="1418" w:header="709" w:footer="709" w:gutter="0"/>
          <w:cols w:space="708"/>
          <w:docGrid w:linePitch="360"/>
        </w:sectPr>
      </w:pPr>
    </w:p>
    <w:tbl>
      <w:tblPr>
        <w:tblW w:w="15938" w:type="dxa"/>
        <w:tblInd w:w="96" w:type="dxa"/>
        <w:tblLook w:val="04A0" w:firstRow="1" w:lastRow="0" w:firstColumn="1" w:lastColumn="0" w:noHBand="0" w:noVBand="1"/>
      </w:tblPr>
      <w:tblGrid>
        <w:gridCol w:w="2666"/>
        <w:gridCol w:w="1440"/>
        <w:gridCol w:w="1061"/>
        <w:gridCol w:w="903"/>
        <w:gridCol w:w="1439"/>
        <w:gridCol w:w="216"/>
        <w:gridCol w:w="823"/>
        <w:gridCol w:w="898"/>
        <w:gridCol w:w="1439"/>
        <w:gridCol w:w="1022"/>
        <w:gridCol w:w="898"/>
        <w:gridCol w:w="1439"/>
        <w:gridCol w:w="1022"/>
        <w:gridCol w:w="898"/>
      </w:tblGrid>
      <w:tr w:rsidR="0030073A" w:rsidRPr="0030073A" w14:paraId="3E850E74" w14:textId="77777777" w:rsidTr="00935550">
        <w:trPr>
          <w:trHeight w:val="268"/>
        </w:trPr>
        <w:tc>
          <w:tcPr>
            <w:tcW w:w="15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1DB3" w14:textId="77777777" w:rsidR="0030073A" w:rsidRPr="0030073A" w:rsidRDefault="0030073A" w:rsidP="0030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Додаток</w:t>
            </w:r>
          </w:p>
        </w:tc>
      </w:tr>
      <w:tr w:rsidR="0030073A" w:rsidRPr="0030073A" w14:paraId="37253728" w14:textId="77777777" w:rsidTr="00935550">
        <w:trPr>
          <w:trHeight w:val="353"/>
        </w:trPr>
        <w:tc>
          <w:tcPr>
            <w:tcW w:w="15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85B5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І Н Ф О Р М А Ц І Я </w:t>
            </w:r>
          </w:p>
        </w:tc>
      </w:tr>
      <w:tr w:rsidR="0030073A" w:rsidRPr="0030073A" w14:paraId="081C6020" w14:textId="77777777" w:rsidTr="00935550">
        <w:trPr>
          <w:trHeight w:val="353"/>
        </w:trPr>
        <w:tc>
          <w:tcPr>
            <w:tcW w:w="15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1BA7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стан забезпечення твердим паливом бюджетних установ </w:t>
            </w:r>
          </w:p>
        </w:tc>
      </w:tr>
      <w:tr w:rsidR="0030073A" w:rsidRPr="0030073A" w14:paraId="786D9122" w14:textId="77777777" w:rsidTr="00935550">
        <w:trPr>
          <w:trHeight w:val="353"/>
        </w:trPr>
        <w:tc>
          <w:tcPr>
            <w:tcW w:w="15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051C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Вишнівської територіальної громади</w:t>
            </w:r>
          </w:p>
        </w:tc>
      </w:tr>
      <w:tr w:rsidR="0030073A" w:rsidRPr="0030073A" w14:paraId="702B9B98" w14:textId="77777777" w:rsidTr="00935550">
        <w:trPr>
          <w:trHeight w:val="28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5C9C1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9A317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2891E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2FC9F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2267F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30073A" w:rsidRPr="0030073A" w14:paraId="2BC2C80E" w14:textId="77777777" w:rsidTr="00935550">
        <w:trPr>
          <w:trHeight w:val="353"/>
        </w:trPr>
        <w:tc>
          <w:tcPr>
            <w:tcW w:w="15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CFEAB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станом на 20.09.2022 р.</w:t>
            </w:r>
          </w:p>
        </w:tc>
      </w:tr>
      <w:tr w:rsidR="0030073A" w:rsidRPr="0030073A" w14:paraId="05B48F38" w14:textId="77777777" w:rsidTr="00935550">
        <w:trPr>
          <w:trHeight w:val="280"/>
        </w:trPr>
        <w:tc>
          <w:tcPr>
            <w:tcW w:w="1593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18412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0073A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30073A" w:rsidRPr="0030073A" w14:paraId="16805082" w14:textId="77777777" w:rsidTr="00935550">
        <w:trPr>
          <w:trHeight w:val="610"/>
        </w:trPr>
        <w:tc>
          <w:tcPr>
            <w:tcW w:w="2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AE7014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Бюджетні установи</w:t>
            </w:r>
          </w:p>
        </w:tc>
        <w:tc>
          <w:tcPr>
            <w:tcW w:w="3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29DC6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Вугілля, тонн</w:t>
            </w:r>
          </w:p>
        </w:tc>
        <w:tc>
          <w:tcPr>
            <w:tcW w:w="33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88DB7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Торфобрикет, тонн</w:t>
            </w:r>
          </w:p>
        </w:tc>
        <w:tc>
          <w:tcPr>
            <w:tcW w:w="3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6197D2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Дрова, куб.м</w:t>
            </w:r>
          </w:p>
        </w:tc>
        <w:tc>
          <w:tcPr>
            <w:tcW w:w="32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0A342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Інші види твердого палива (вказати які тріска технологічна), тонн</w:t>
            </w:r>
          </w:p>
        </w:tc>
      </w:tr>
      <w:tr w:rsidR="0030073A" w:rsidRPr="0030073A" w14:paraId="75A8750F" w14:textId="77777777" w:rsidTr="00935550">
        <w:trPr>
          <w:trHeight w:val="1464"/>
        </w:trPr>
        <w:tc>
          <w:tcPr>
            <w:tcW w:w="2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9D3A81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1DA584E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потреба на опалювальний період 2022-2023 рр.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7A825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фактично забезпе-чено*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E689C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% до потреби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53FCEF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потреба на опалювальний період 2022-2023 рр.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F48EE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фактично забезпе-чено*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A5F2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% до потреби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C20A7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потреба на опалювальний період 2021-2022 рр.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18CEF2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фактично забезпе-чено*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C8180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% до потреби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E4E464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потреба на опалювальний період 2022-2023 рр.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EA7F5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фактично забезпе-чено*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24D266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73A">
              <w:rPr>
                <w:rFonts w:ascii="Times New Roman" w:eastAsia="Times New Roman" w:hAnsi="Times New Roman" w:cs="Times New Roman"/>
                <w:sz w:val="20"/>
                <w:szCs w:val="20"/>
              </w:rPr>
              <w:t>% до потреби</w:t>
            </w:r>
          </w:p>
        </w:tc>
      </w:tr>
      <w:tr w:rsidR="0030073A" w:rsidRPr="0030073A" w14:paraId="03257544" w14:textId="77777777" w:rsidTr="00935550">
        <w:trPr>
          <w:trHeight w:val="317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FB0C4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33D5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4A0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775C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94%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BDBE0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62C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AAC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F081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7EFE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9D97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8D2E5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134%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702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94%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EADF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30073A" w:rsidRPr="0030073A" w14:paraId="53A31688" w14:textId="77777777" w:rsidTr="00935550">
        <w:trPr>
          <w:trHeight w:val="317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06793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культури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633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477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1A44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8537E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F3D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294F6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8600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5F4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2FAB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A28D5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D5D1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993A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073A" w:rsidRPr="0030073A" w14:paraId="242DA10A" w14:textId="77777777" w:rsidTr="00935550">
        <w:trPr>
          <w:trHeight w:val="317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52B9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охорони здоров'я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4B96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A52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316C6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D6D98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148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03E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4FA6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204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C421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C8C4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D666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070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073A" w:rsidRPr="0030073A" w14:paraId="2F0110C3" w14:textId="77777777" w:rsidTr="00935550">
        <w:trPr>
          <w:trHeight w:val="329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BC07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Адмінприміщення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FF48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437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35C62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5C1D3B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1D33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1348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B37E42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804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9A0AE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E81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5D27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0790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073A" w:rsidRPr="0030073A" w14:paraId="63D0154E" w14:textId="77777777" w:rsidTr="00935550">
        <w:trPr>
          <w:trHeight w:val="329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ECDA49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0D5E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A9B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C824A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4F276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5291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7A17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7C9008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6E48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97EE0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C20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FCA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00C2F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0073A" w:rsidRPr="0030073A" w14:paraId="2582CA1B" w14:textId="77777777" w:rsidTr="00935550">
        <w:trPr>
          <w:trHeight w:val="26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2DF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8A3C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FA28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D2F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A2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851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FF4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E97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FFFD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4F5E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CDC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EBE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3DD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15AD6B11" w14:textId="77777777" w:rsidTr="00935550">
        <w:trPr>
          <w:trHeight w:val="317"/>
        </w:trPr>
        <w:tc>
          <w:tcPr>
            <w:tcW w:w="108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2A5A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Примітка: * - залишок з минулого опалювального періоду + заготовлено (закуплено) у 2022 році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8F8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A0F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D29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A5F2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014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35FBAC0E" w14:textId="77777777" w:rsidTr="00935550">
        <w:trPr>
          <w:trHeight w:val="26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2B1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E8E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92D9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4E8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2D4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5C1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503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5B5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F60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CAE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ED2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119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7D7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5E71F848" w14:textId="77777777" w:rsidTr="00935550">
        <w:trPr>
          <w:trHeight w:val="26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5CCC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AB1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846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BD2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A1E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730E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C80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F275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446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EB59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9D8F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43E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BD4C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7E2FEE6F" w14:textId="77777777" w:rsidTr="00935550">
        <w:trPr>
          <w:trHeight w:val="3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BCAB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D625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241C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F169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F535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9E3D" w14:textId="77777777" w:rsidR="0030073A" w:rsidRPr="0030073A" w:rsidRDefault="0030073A" w:rsidP="0030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558A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5EA2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3BFA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B878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47B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1810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73A" w:rsidRPr="0030073A" w14:paraId="5DC9E8C8" w14:textId="77777777" w:rsidTr="00935550">
        <w:trPr>
          <w:trHeight w:val="26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034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698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E0C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9E8B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0952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6BED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3478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C379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D7A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856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8DF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16C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2A3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65EA4BB7" w14:textId="77777777" w:rsidTr="00935550">
        <w:trPr>
          <w:trHeight w:val="3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2849" w14:textId="77777777" w:rsidR="0030073A" w:rsidRPr="0030073A" w:rsidRDefault="0030073A" w:rsidP="0030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404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3978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9D6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D548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D77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CAF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3E91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114C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7B88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F1F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573E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961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263E355F" w14:textId="77777777" w:rsidTr="00935550">
        <w:trPr>
          <w:trHeight w:val="4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8C3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E09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D232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B8DC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8A9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A54F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BB7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902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4243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035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1C5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FEB5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30D6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073A" w:rsidRPr="0030073A" w14:paraId="59A15A86" w14:textId="77777777" w:rsidTr="00935550">
        <w:trPr>
          <w:trHeight w:val="26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36C2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819F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A61A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F84D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9F67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0EF5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8CFE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CAC2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503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27DE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2EBC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E04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DE20" w14:textId="77777777" w:rsidR="0030073A" w:rsidRPr="0030073A" w:rsidRDefault="0030073A" w:rsidP="003007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14:paraId="1E1AABE9" w14:textId="77777777" w:rsidR="0030073A" w:rsidRDefault="0030073A"/>
    <w:sectPr w:rsidR="0030073A" w:rsidSect="008137D8">
      <w:pgSz w:w="16838" w:h="11906" w:orient="landscape"/>
      <w:pgMar w:top="1418" w:right="397" w:bottom="851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008D2"/>
    <w:multiLevelType w:val="multilevel"/>
    <w:tmpl w:val="3F4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BA1632"/>
    <w:multiLevelType w:val="hybridMultilevel"/>
    <w:tmpl w:val="B2307FC2"/>
    <w:lvl w:ilvl="0" w:tplc="DDD0FBD4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54770EB5"/>
    <w:multiLevelType w:val="multilevel"/>
    <w:tmpl w:val="342CE0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3B406D"/>
    <w:multiLevelType w:val="hybridMultilevel"/>
    <w:tmpl w:val="D400A08E"/>
    <w:lvl w:ilvl="0" w:tplc="07302D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646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8545907">
    <w:abstractNumId w:val="3"/>
  </w:num>
  <w:num w:numId="3" w16cid:durableId="831680485">
    <w:abstractNumId w:val="1"/>
  </w:num>
  <w:num w:numId="4" w16cid:durableId="69627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D72"/>
    <w:rsid w:val="0001455D"/>
    <w:rsid w:val="000277C3"/>
    <w:rsid w:val="00063354"/>
    <w:rsid w:val="000A06B0"/>
    <w:rsid w:val="000D377C"/>
    <w:rsid w:val="000D3E23"/>
    <w:rsid w:val="00183D72"/>
    <w:rsid w:val="001940C5"/>
    <w:rsid w:val="001D2208"/>
    <w:rsid w:val="001E1E32"/>
    <w:rsid w:val="00203B92"/>
    <w:rsid w:val="00296419"/>
    <w:rsid w:val="002B05B4"/>
    <w:rsid w:val="002D4133"/>
    <w:rsid w:val="0030073A"/>
    <w:rsid w:val="00345709"/>
    <w:rsid w:val="003821DF"/>
    <w:rsid w:val="0053275B"/>
    <w:rsid w:val="00592BFB"/>
    <w:rsid w:val="006147E1"/>
    <w:rsid w:val="00677133"/>
    <w:rsid w:val="00693215"/>
    <w:rsid w:val="006D795A"/>
    <w:rsid w:val="007041FC"/>
    <w:rsid w:val="007A1498"/>
    <w:rsid w:val="007D1B97"/>
    <w:rsid w:val="008137D8"/>
    <w:rsid w:val="00935550"/>
    <w:rsid w:val="009507E9"/>
    <w:rsid w:val="00A46FD9"/>
    <w:rsid w:val="00BD1BB9"/>
    <w:rsid w:val="00C13F18"/>
    <w:rsid w:val="00C36C4B"/>
    <w:rsid w:val="00C44DE4"/>
    <w:rsid w:val="00C75485"/>
    <w:rsid w:val="00CA46B0"/>
    <w:rsid w:val="00CC1067"/>
    <w:rsid w:val="00CC434A"/>
    <w:rsid w:val="00D60929"/>
    <w:rsid w:val="00E42177"/>
    <w:rsid w:val="00E86092"/>
    <w:rsid w:val="00ED3C55"/>
    <w:rsid w:val="00F073B2"/>
    <w:rsid w:val="00F1403C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DD15"/>
  <w15:docId w15:val="{7C142027-501C-49B2-8210-4C1C8FAD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7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basedOn w:val="a"/>
    <w:next w:val="a5"/>
    <w:rsid w:val="0001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1455D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E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6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2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3554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31</cp:revision>
  <cp:lastPrinted>2022-10-04T09:19:00Z</cp:lastPrinted>
  <dcterms:created xsi:type="dcterms:W3CDTF">2022-09-19T08:41:00Z</dcterms:created>
  <dcterms:modified xsi:type="dcterms:W3CDTF">2024-04-03T06:23:00Z</dcterms:modified>
</cp:coreProperties>
</file>