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6C57F2" w14:textId="77777777" w:rsidR="00216B67" w:rsidRPr="00216B67" w:rsidRDefault="00216B67" w:rsidP="00216B67">
      <w:pPr>
        <w:tabs>
          <w:tab w:val="left" w:pos="1440"/>
          <w:tab w:val="left" w:pos="2340"/>
        </w:tabs>
        <w:spacing w:after="0" w:line="240" w:lineRule="auto"/>
        <w:jc w:val="center"/>
        <w:rPr>
          <w:rFonts w:ascii="Times New Roman" w:hAnsi="Times New Roman" w:cs="Times New Roman"/>
          <w:b/>
          <w:sz w:val="24"/>
        </w:rPr>
      </w:pPr>
      <w:r w:rsidRPr="00216B67">
        <w:rPr>
          <w:rFonts w:ascii="Times New Roman" w:hAnsi="Times New Roman" w:cs="Times New Roman"/>
          <w:noProof/>
          <w:sz w:val="24"/>
        </w:rPr>
        <w:drawing>
          <wp:inline distT="0" distB="0" distL="0" distR="0" wp14:anchorId="6CDF8F72" wp14:editId="578F07A4">
            <wp:extent cx="41910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552450"/>
                    </a:xfrm>
                    <a:prstGeom prst="rect">
                      <a:avLst/>
                    </a:prstGeom>
                    <a:noFill/>
                    <a:ln>
                      <a:noFill/>
                    </a:ln>
                  </pic:spPr>
                </pic:pic>
              </a:graphicData>
            </a:graphic>
          </wp:inline>
        </w:drawing>
      </w:r>
    </w:p>
    <w:p w14:paraId="6376D9B8" w14:textId="77777777" w:rsidR="00216B67" w:rsidRPr="00216B67" w:rsidRDefault="00216B67" w:rsidP="00216B67">
      <w:pPr>
        <w:tabs>
          <w:tab w:val="left" w:pos="1440"/>
          <w:tab w:val="left" w:pos="2340"/>
        </w:tabs>
        <w:spacing w:after="0" w:line="240" w:lineRule="auto"/>
        <w:jc w:val="center"/>
        <w:rPr>
          <w:rFonts w:ascii="Times New Roman" w:hAnsi="Times New Roman" w:cs="Times New Roman"/>
          <w:b/>
          <w:sz w:val="16"/>
          <w:szCs w:val="16"/>
        </w:rPr>
      </w:pPr>
    </w:p>
    <w:p w14:paraId="618B5CF4" w14:textId="77777777" w:rsidR="00216B67" w:rsidRPr="00216B67" w:rsidRDefault="00216B67" w:rsidP="00216B67">
      <w:pPr>
        <w:tabs>
          <w:tab w:val="left" w:pos="1440"/>
          <w:tab w:val="left" w:pos="2340"/>
        </w:tabs>
        <w:spacing w:after="0" w:line="240" w:lineRule="auto"/>
        <w:jc w:val="center"/>
        <w:rPr>
          <w:rFonts w:ascii="Times New Roman" w:hAnsi="Times New Roman" w:cs="Times New Roman"/>
          <w:b/>
          <w:sz w:val="28"/>
          <w:szCs w:val="28"/>
        </w:rPr>
      </w:pPr>
      <w:r w:rsidRPr="00216B67">
        <w:rPr>
          <w:rFonts w:ascii="Times New Roman" w:hAnsi="Times New Roman" w:cs="Times New Roman"/>
          <w:b/>
          <w:sz w:val="28"/>
          <w:szCs w:val="28"/>
        </w:rPr>
        <w:t xml:space="preserve">ВИШНІВСЬКА СІЛЬСЬКА РАДА </w:t>
      </w:r>
    </w:p>
    <w:p w14:paraId="3A79F92C" w14:textId="77777777" w:rsidR="00216B67" w:rsidRPr="00216B67" w:rsidRDefault="00216B67" w:rsidP="00216B67">
      <w:pPr>
        <w:tabs>
          <w:tab w:val="left" w:pos="1440"/>
          <w:tab w:val="left" w:pos="2340"/>
        </w:tabs>
        <w:spacing w:after="0" w:line="240" w:lineRule="auto"/>
        <w:jc w:val="center"/>
        <w:rPr>
          <w:rFonts w:ascii="Times New Roman" w:hAnsi="Times New Roman" w:cs="Times New Roman"/>
          <w:b/>
          <w:sz w:val="28"/>
          <w:szCs w:val="28"/>
        </w:rPr>
      </w:pPr>
      <w:r w:rsidRPr="00216B67">
        <w:rPr>
          <w:rFonts w:ascii="Times New Roman" w:hAnsi="Times New Roman" w:cs="Times New Roman"/>
          <w:b/>
          <w:sz w:val="28"/>
          <w:szCs w:val="28"/>
        </w:rPr>
        <w:t>ЛЮБОМЛЬСЬКОГО РАЙОНУ ВОЛИНСЬКОЇ ОБЛАСТІ</w:t>
      </w:r>
    </w:p>
    <w:p w14:paraId="7458E27A" w14:textId="77777777" w:rsidR="00216B67" w:rsidRPr="00216B67" w:rsidRDefault="00216B67" w:rsidP="00216B67">
      <w:pPr>
        <w:tabs>
          <w:tab w:val="left" w:pos="1440"/>
          <w:tab w:val="left" w:pos="2340"/>
        </w:tabs>
        <w:spacing w:after="0" w:line="240" w:lineRule="auto"/>
        <w:jc w:val="center"/>
        <w:rPr>
          <w:rFonts w:ascii="Times New Roman" w:hAnsi="Times New Roman" w:cs="Times New Roman"/>
          <w:b/>
          <w:sz w:val="28"/>
          <w:szCs w:val="28"/>
        </w:rPr>
      </w:pPr>
      <w:r w:rsidRPr="00216B67">
        <w:rPr>
          <w:rFonts w:ascii="Times New Roman" w:hAnsi="Times New Roman" w:cs="Times New Roman"/>
          <w:b/>
          <w:sz w:val="28"/>
          <w:szCs w:val="28"/>
        </w:rPr>
        <w:t>ВИКОНАВЧИЙ  КОМІТЕТ</w:t>
      </w:r>
    </w:p>
    <w:p w14:paraId="10F545D4" w14:textId="77777777" w:rsidR="00216B67" w:rsidRPr="00216B67" w:rsidRDefault="00216B67" w:rsidP="00216B67">
      <w:pPr>
        <w:tabs>
          <w:tab w:val="left" w:pos="1440"/>
          <w:tab w:val="left" w:pos="2340"/>
        </w:tabs>
        <w:spacing w:after="0" w:line="240" w:lineRule="auto"/>
        <w:jc w:val="center"/>
        <w:rPr>
          <w:rFonts w:ascii="Times New Roman" w:hAnsi="Times New Roman" w:cs="Times New Roman"/>
          <w:sz w:val="28"/>
          <w:szCs w:val="28"/>
        </w:rPr>
      </w:pPr>
      <w:r w:rsidRPr="00216B67">
        <w:rPr>
          <w:rFonts w:ascii="Times New Roman" w:hAnsi="Times New Roman" w:cs="Times New Roman"/>
          <w:sz w:val="28"/>
          <w:szCs w:val="28"/>
        </w:rPr>
        <w:t>восьме скликання</w:t>
      </w:r>
    </w:p>
    <w:p w14:paraId="2C8491E3" w14:textId="77777777" w:rsidR="00216B67" w:rsidRPr="00216B67" w:rsidRDefault="00216B67" w:rsidP="00216B67">
      <w:pPr>
        <w:tabs>
          <w:tab w:val="left" w:pos="1440"/>
          <w:tab w:val="left" w:pos="2340"/>
        </w:tabs>
        <w:spacing w:after="0" w:line="240" w:lineRule="auto"/>
        <w:jc w:val="center"/>
        <w:rPr>
          <w:rFonts w:ascii="Times New Roman" w:hAnsi="Times New Roman" w:cs="Times New Roman"/>
          <w:b/>
          <w:sz w:val="28"/>
          <w:szCs w:val="28"/>
        </w:rPr>
      </w:pPr>
      <w:r w:rsidRPr="00216B67">
        <w:rPr>
          <w:rFonts w:ascii="Times New Roman" w:hAnsi="Times New Roman" w:cs="Times New Roman"/>
          <w:b/>
          <w:sz w:val="28"/>
          <w:szCs w:val="28"/>
        </w:rPr>
        <w:t>Р І Ш Е Н Н Я</w:t>
      </w:r>
    </w:p>
    <w:p w14:paraId="74DD69F5" w14:textId="2564B677" w:rsidR="00216B67" w:rsidRPr="00216B67" w:rsidRDefault="00216B67" w:rsidP="00216B67">
      <w:pPr>
        <w:tabs>
          <w:tab w:val="left" w:pos="1440"/>
          <w:tab w:val="left" w:pos="2340"/>
          <w:tab w:val="center" w:pos="4819"/>
        </w:tabs>
        <w:spacing w:after="0" w:line="240" w:lineRule="auto"/>
        <w:rPr>
          <w:rFonts w:ascii="Times New Roman" w:hAnsi="Times New Roman" w:cs="Times New Roman"/>
          <w:sz w:val="28"/>
          <w:szCs w:val="28"/>
        </w:rPr>
      </w:pPr>
      <w:r w:rsidRPr="00216B67">
        <w:rPr>
          <w:rFonts w:ascii="Times New Roman" w:hAnsi="Times New Roman" w:cs="Times New Roman"/>
          <w:sz w:val="28"/>
          <w:szCs w:val="28"/>
        </w:rPr>
        <w:t xml:space="preserve"> </w:t>
      </w:r>
      <w:r w:rsidR="00856A64">
        <w:rPr>
          <w:rFonts w:ascii="Times New Roman" w:hAnsi="Times New Roman" w:cs="Times New Roman"/>
          <w:sz w:val="28"/>
          <w:szCs w:val="28"/>
        </w:rPr>
        <w:t xml:space="preserve">8 </w:t>
      </w:r>
      <w:r w:rsidRPr="00216B67">
        <w:rPr>
          <w:rFonts w:ascii="Times New Roman" w:hAnsi="Times New Roman" w:cs="Times New Roman"/>
          <w:sz w:val="28"/>
          <w:szCs w:val="28"/>
        </w:rPr>
        <w:t xml:space="preserve">березня 2023 року                           </w:t>
      </w:r>
      <w:r w:rsidRPr="00216B67">
        <w:rPr>
          <w:rFonts w:ascii="Times New Roman" w:eastAsia="Calibri" w:hAnsi="Times New Roman" w:cs="Times New Roman"/>
          <w:sz w:val="28"/>
          <w:szCs w:val="28"/>
          <w:lang w:eastAsia="zh-CN"/>
        </w:rPr>
        <w:t>с. Вишнів</w:t>
      </w:r>
      <w:r w:rsidRPr="00216B67">
        <w:rPr>
          <w:rFonts w:ascii="Times New Roman" w:hAnsi="Times New Roman" w:cs="Times New Roman"/>
          <w:sz w:val="28"/>
          <w:szCs w:val="28"/>
        </w:rPr>
        <w:t xml:space="preserve">                                               №3/</w:t>
      </w:r>
      <w:r w:rsidR="00856A64">
        <w:rPr>
          <w:rFonts w:ascii="Times New Roman" w:hAnsi="Times New Roman" w:cs="Times New Roman"/>
          <w:sz w:val="28"/>
          <w:szCs w:val="28"/>
        </w:rPr>
        <w:t>10</w:t>
      </w:r>
    </w:p>
    <w:p w14:paraId="6D36DA8E" w14:textId="77777777" w:rsidR="007452B0" w:rsidRDefault="007452B0" w:rsidP="00216B67">
      <w:pPr>
        <w:shd w:val="clear" w:color="auto" w:fill="FFFFFF"/>
        <w:spacing w:after="0" w:line="240" w:lineRule="auto"/>
        <w:ind w:left="75"/>
        <w:rPr>
          <w:rFonts w:ascii="Times New Roman" w:eastAsia="Times New Roman" w:hAnsi="Times New Roman" w:cs="Times New Roman"/>
          <w:b/>
          <w:bCs/>
          <w:color w:val="000000"/>
          <w:spacing w:val="-7"/>
          <w:sz w:val="28"/>
          <w:szCs w:val="28"/>
          <w:bdr w:val="none" w:sz="0" w:space="0" w:color="auto" w:frame="1"/>
          <w:shd w:val="clear" w:color="auto" w:fill="FFFFFF"/>
        </w:rPr>
      </w:pPr>
    </w:p>
    <w:p w14:paraId="6C6B71D8" w14:textId="77777777" w:rsidR="007452B0" w:rsidRPr="007452B0" w:rsidRDefault="007452B0" w:rsidP="007452B0">
      <w:pPr>
        <w:shd w:val="clear" w:color="auto" w:fill="FFFFFF"/>
        <w:spacing w:after="0" w:line="240" w:lineRule="auto"/>
        <w:ind w:left="75"/>
        <w:rPr>
          <w:rFonts w:ascii="Arial" w:eastAsia="Times New Roman" w:hAnsi="Arial" w:cs="Arial"/>
          <w:color w:val="333333"/>
          <w:sz w:val="21"/>
          <w:szCs w:val="21"/>
        </w:rPr>
      </w:pPr>
      <w:r w:rsidRPr="007452B0">
        <w:rPr>
          <w:rFonts w:ascii="Times New Roman" w:eastAsia="Times New Roman" w:hAnsi="Times New Roman" w:cs="Times New Roman"/>
          <w:b/>
          <w:bCs/>
          <w:color w:val="000000"/>
          <w:spacing w:val="-7"/>
          <w:sz w:val="28"/>
          <w:szCs w:val="28"/>
          <w:bdr w:val="none" w:sz="0" w:space="0" w:color="auto" w:frame="1"/>
          <w:shd w:val="clear" w:color="auto" w:fill="FFFFFF"/>
        </w:rPr>
        <w:t>Про </w:t>
      </w:r>
      <w:r w:rsidRPr="007452B0">
        <w:rPr>
          <w:rFonts w:ascii="Times New Roman" w:eastAsia="Times New Roman" w:hAnsi="Times New Roman" w:cs="Times New Roman"/>
          <w:b/>
          <w:bCs/>
          <w:color w:val="000000"/>
          <w:sz w:val="28"/>
          <w:szCs w:val="28"/>
          <w:bdr w:val="none" w:sz="0" w:space="0" w:color="auto" w:frame="1"/>
          <w:shd w:val="clear" w:color="auto" w:fill="FFFFFF"/>
        </w:rPr>
        <w:t>запровадження трудової повинності</w:t>
      </w:r>
    </w:p>
    <w:p w14:paraId="70FB59D6" w14:textId="77777777" w:rsidR="007452B0" w:rsidRPr="007452B0" w:rsidRDefault="007452B0" w:rsidP="007452B0">
      <w:pPr>
        <w:shd w:val="clear" w:color="auto" w:fill="FFFFFF"/>
        <w:spacing w:after="0" w:line="240" w:lineRule="auto"/>
        <w:ind w:left="75"/>
        <w:rPr>
          <w:rFonts w:ascii="Arial" w:eastAsia="Times New Roman" w:hAnsi="Arial" w:cs="Arial"/>
          <w:color w:val="333333"/>
          <w:sz w:val="21"/>
          <w:szCs w:val="21"/>
        </w:rPr>
      </w:pPr>
      <w:r w:rsidRPr="007452B0">
        <w:rPr>
          <w:rFonts w:ascii="Times New Roman" w:eastAsia="Times New Roman" w:hAnsi="Times New Roman" w:cs="Times New Roman"/>
          <w:b/>
          <w:bCs/>
          <w:color w:val="000000"/>
          <w:sz w:val="28"/>
          <w:szCs w:val="28"/>
          <w:bdr w:val="none" w:sz="0" w:space="0" w:color="auto" w:frame="1"/>
          <w:shd w:val="clear" w:color="auto" w:fill="FFFFFF"/>
        </w:rPr>
        <w:t>та  </w:t>
      </w:r>
      <w:r w:rsidRPr="007452B0">
        <w:rPr>
          <w:rFonts w:ascii="Times New Roman" w:eastAsia="Times New Roman" w:hAnsi="Times New Roman" w:cs="Times New Roman"/>
          <w:b/>
          <w:bCs/>
          <w:color w:val="000000"/>
          <w:spacing w:val="-7"/>
          <w:sz w:val="28"/>
          <w:szCs w:val="28"/>
          <w:bdr w:val="none" w:sz="0" w:space="0" w:color="auto" w:frame="1"/>
          <w:shd w:val="clear" w:color="auto" w:fill="FFFFFF"/>
        </w:rPr>
        <w:t>організацію  </w:t>
      </w:r>
      <w:r w:rsidRPr="007452B0">
        <w:rPr>
          <w:rFonts w:ascii="Times New Roman" w:eastAsia="Times New Roman" w:hAnsi="Times New Roman" w:cs="Times New Roman"/>
          <w:b/>
          <w:bCs/>
          <w:color w:val="000000"/>
          <w:sz w:val="28"/>
          <w:szCs w:val="28"/>
          <w:bdr w:val="none" w:sz="0" w:space="0" w:color="auto" w:frame="1"/>
          <w:shd w:val="clear" w:color="auto" w:fill="FFFFFF"/>
        </w:rPr>
        <w:t>суспільно  корисних</w:t>
      </w:r>
    </w:p>
    <w:p w14:paraId="75B25602" w14:textId="77777777" w:rsidR="007452B0" w:rsidRPr="007452B0" w:rsidRDefault="007452B0" w:rsidP="007452B0">
      <w:pPr>
        <w:shd w:val="clear" w:color="auto" w:fill="FFFFFF"/>
        <w:spacing w:after="0" w:line="240" w:lineRule="auto"/>
        <w:ind w:left="75"/>
        <w:rPr>
          <w:rFonts w:ascii="Arial" w:eastAsia="Times New Roman" w:hAnsi="Arial" w:cs="Arial"/>
          <w:color w:val="333333"/>
          <w:sz w:val="21"/>
          <w:szCs w:val="21"/>
        </w:rPr>
      </w:pPr>
      <w:r w:rsidRPr="007452B0">
        <w:rPr>
          <w:rFonts w:ascii="Times New Roman" w:eastAsia="Times New Roman" w:hAnsi="Times New Roman" w:cs="Times New Roman"/>
          <w:b/>
          <w:bCs/>
          <w:color w:val="000000"/>
          <w:sz w:val="28"/>
          <w:szCs w:val="28"/>
          <w:bdr w:val="none" w:sz="0" w:space="0" w:color="auto" w:frame="1"/>
          <w:shd w:val="clear" w:color="auto" w:fill="FFFFFF"/>
        </w:rPr>
        <w:t>робіт в умовах воєнного стану в 2023 році</w:t>
      </w:r>
    </w:p>
    <w:p w14:paraId="559A80E3" w14:textId="77777777" w:rsidR="007452B0" w:rsidRPr="007452B0" w:rsidRDefault="007452B0" w:rsidP="007452B0">
      <w:pPr>
        <w:shd w:val="clear" w:color="auto" w:fill="FFFFFF"/>
        <w:spacing w:before="225" w:after="225" w:line="240" w:lineRule="auto"/>
        <w:ind w:left="75"/>
        <w:rPr>
          <w:rFonts w:ascii="Arial" w:eastAsia="Times New Roman" w:hAnsi="Arial" w:cs="Arial"/>
          <w:color w:val="333333"/>
          <w:sz w:val="21"/>
          <w:szCs w:val="21"/>
        </w:rPr>
      </w:pPr>
      <w:r w:rsidRPr="007452B0">
        <w:rPr>
          <w:rFonts w:ascii="Arial" w:eastAsia="Times New Roman" w:hAnsi="Arial" w:cs="Arial"/>
          <w:color w:val="333333"/>
          <w:sz w:val="21"/>
          <w:szCs w:val="21"/>
        </w:rPr>
        <w:t> </w:t>
      </w:r>
    </w:p>
    <w:p w14:paraId="234F6F8A" w14:textId="77777777" w:rsidR="007452B0" w:rsidRPr="007452B0" w:rsidRDefault="007452B0" w:rsidP="00216B67">
      <w:pPr>
        <w:shd w:val="clear" w:color="auto" w:fill="FFFFFF"/>
        <w:spacing w:after="0" w:line="240" w:lineRule="auto"/>
        <w:ind w:firstLine="567"/>
        <w:jc w:val="both"/>
        <w:rPr>
          <w:rFonts w:ascii="Arial" w:eastAsia="Times New Roman" w:hAnsi="Arial" w:cs="Arial"/>
          <w:color w:val="333333"/>
          <w:sz w:val="21"/>
          <w:szCs w:val="21"/>
        </w:rPr>
      </w:pPr>
      <w:r w:rsidRPr="007452B0">
        <w:rPr>
          <w:rFonts w:ascii="Times New Roman" w:eastAsia="Times New Roman" w:hAnsi="Times New Roman" w:cs="Times New Roman"/>
          <w:color w:val="000000"/>
          <w:spacing w:val="-7"/>
          <w:sz w:val="28"/>
          <w:szCs w:val="28"/>
          <w:bdr w:val="none" w:sz="0" w:space="0" w:color="auto" w:frame="1"/>
        </w:rPr>
        <w:t xml:space="preserve">На виконання </w:t>
      </w:r>
      <w:r w:rsidR="00216B67">
        <w:rPr>
          <w:rFonts w:ascii="Times New Roman" w:eastAsia="Times New Roman" w:hAnsi="Times New Roman" w:cs="Times New Roman"/>
          <w:color w:val="000000"/>
          <w:spacing w:val="-7"/>
          <w:sz w:val="28"/>
          <w:szCs w:val="28"/>
          <w:bdr w:val="none" w:sz="0" w:space="0" w:color="auto" w:frame="1"/>
        </w:rPr>
        <w:t>наказу Волин</w:t>
      </w:r>
      <w:r w:rsidRPr="007452B0">
        <w:rPr>
          <w:rFonts w:ascii="Times New Roman" w:eastAsia="Times New Roman" w:hAnsi="Times New Roman" w:cs="Times New Roman"/>
          <w:color w:val="000000"/>
          <w:spacing w:val="-7"/>
          <w:sz w:val="28"/>
          <w:szCs w:val="28"/>
          <w:bdr w:val="none" w:sz="0" w:space="0" w:color="auto" w:frame="1"/>
        </w:rPr>
        <w:t>ської обласної військової адміністрації </w:t>
      </w:r>
      <w:r w:rsidRPr="007452B0">
        <w:rPr>
          <w:rFonts w:ascii="Times New Roman" w:eastAsia="Times New Roman" w:hAnsi="Times New Roman" w:cs="Times New Roman"/>
          <w:color w:val="000000"/>
          <w:spacing w:val="-4"/>
          <w:sz w:val="28"/>
          <w:szCs w:val="28"/>
          <w:bdr w:val="none" w:sz="0" w:space="0" w:color="auto" w:frame="1"/>
        </w:rPr>
        <w:t xml:space="preserve"> від </w:t>
      </w:r>
      <w:r w:rsidR="00216B67">
        <w:rPr>
          <w:rFonts w:ascii="Times New Roman" w:eastAsia="Times New Roman" w:hAnsi="Times New Roman" w:cs="Times New Roman"/>
          <w:color w:val="000000"/>
          <w:spacing w:val="-4"/>
          <w:sz w:val="28"/>
          <w:szCs w:val="28"/>
          <w:bdr w:val="none" w:sz="0" w:space="0" w:color="auto" w:frame="1"/>
        </w:rPr>
        <w:t>3</w:t>
      </w:r>
      <w:r w:rsidRPr="007452B0">
        <w:rPr>
          <w:rFonts w:ascii="Times New Roman" w:eastAsia="Times New Roman" w:hAnsi="Times New Roman" w:cs="Times New Roman"/>
          <w:color w:val="000000"/>
          <w:spacing w:val="-4"/>
          <w:sz w:val="28"/>
          <w:szCs w:val="28"/>
          <w:bdr w:val="none" w:sz="0" w:space="0" w:color="auto" w:frame="1"/>
        </w:rPr>
        <w:t>0.11.2022 №</w:t>
      </w:r>
      <w:r w:rsidR="00216B67">
        <w:rPr>
          <w:rFonts w:ascii="Times New Roman" w:eastAsia="Times New Roman" w:hAnsi="Times New Roman" w:cs="Times New Roman"/>
          <w:color w:val="000000"/>
          <w:spacing w:val="-4"/>
          <w:sz w:val="28"/>
          <w:szCs w:val="28"/>
          <w:bdr w:val="none" w:sz="0" w:space="0" w:color="auto" w:frame="1"/>
        </w:rPr>
        <w:t>481</w:t>
      </w:r>
      <w:r w:rsidRPr="007452B0">
        <w:rPr>
          <w:rFonts w:ascii="Times New Roman" w:eastAsia="Times New Roman" w:hAnsi="Times New Roman" w:cs="Times New Roman"/>
          <w:color w:val="000000"/>
          <w:spacing w:val="-4"/>
          <w:sz w:val="28"/>
          <w:szCs w:val="28"/>
          <w:bdr w:val="none" w:sz="0" w:space="0" w:color="auto" w:frame="1"/>
        </w:rPr>
        <w:t xml:space="preserve">«Про заходи щодо запровадження </w:t>
      </w:r>
      <w:r w:rsidR="00216B67">
        <w:rPr>
          <w:rFonts w:ascii="Times New Roman" w:eastAsia="Times New Roman" w:hAnsi="Times New Roman" w:cs="Times New Roman"/>
          <w:color w:val="000000"/>
          <w:spacing w:val="-4"/>
          <w:sz w:val="28"/>
          <w:szCs w:val="28"/>
          <w:bdr w:val="none" w:sz="0" w:space="0" w:color="auto" w:frame="1"/>
        </w:rPr>
        <w:t>тр</w:t>
      </w:r>
      <w:r w:rsidRPr="007452B0">
        <w:rPr>
          <w:rFonts w:ascii="Times New Roman" w:eastAsia="Times New Roman" w:hAnsi="Times New Roman" w:cs="Times New Roman"/>
          <w:color w:val="000000"/>
          <w:spacing w:val="-4"/>
          <w:sz w:val="28"/>
          <w:szCs w:val="28"/>
          <w:bdr w:val="none" w:sz="0" w:space="0" w:color="auto" w:frame="1"/>
        </w:rPr>
        <w:t>удової повинності та організацію суспільно корисних робіт на території області</w:t>
      </w:r>
      <w:r w:rsidRPr="007452B0">
        <w:rPr>
          <w:rFonts w:ascii="Times New Roman" w:eastAsia="Times New Roman" w:hAnsi="Times New Roman" w:cs="Times New Roman"/>
          <w:color w:val="000000"/>
          <w:spacing w:val="-7"/>
          <w:sz w:val="28"/>
          <w:szCs w:val="28"/>
          <w:bdr w:val="none" w:sz="0" w:space="0" w:color="auto" w:frame="1"/>
        </w:rPr>
        <w:t>», Порядку </w:t>
      </w:r>
      <w:r w:rsidRPr="007452B0">
        <w:rPr>
          <w:rFonts w:ascii="Times New Roman" w:eastAsia="Times New Roman" w:hAnsi="Times New Roman" w:cs="Times New Roman"/>
          <w:color w:val="000000"/>
          <w:sz w:val="28"/>
          <w:szCs w:val="28"/>
          <w:bdr w:val="none" w:sz="0" w:space="0" w:color="auto" w:frame="1"/>
        </w:rPr>
        <w:t>залучення працездатних осіб до суспільно корисних робіт в умовах воєнного стану, </w:t>
      </w:r>
      <w:r w:rsidRPr="007452B0">
        <w:rPr>
          <w:rFonts w:ascii="Times New Roman" w:eastAsia="Times New Roman" w:hAnsi="Times New Roman" w:cs="Times New Roman"/>
          <w:color w:val="000000"/>
          <w:spacing w:val="-6"/>
          <w:sz w:val="28"/>
          <w:szCs w:val="28"/>
          <w:bdr w:val="none" w:sz="0" w:space="0" w:color="auto" w:frame="1"/>
        </w:rPr>
        <w:t>затвердженого постановою Кабінету Міністрів України від 13 липня 2011 № 753 (із змінами) (далі – Порядок), </w:t>
      </w:r>
      <w:r w:rsidR="00216B67" w:rsidRPr="007452B0">
        <w:rPr>
          <w:rFonts w:ascii="Times New Roman" w:eastAsia="Times New Roman" w:hAnsi="Times New Roman" w:cs="Times New Roman"/>
          <w:color w:val="000000"/>
          <w:spacing w:val="-8"/>
          <w:sz w:val="28"/>
          <w:szCs w:val="28"/>
          <w:bdr w:val="none" w:sz="0" w:space="0" w:color="auto" w:frame="1"/>
        </w:rPr>
        <w:t>керуючись Законом України «Про місцеве самоврядування»</w:t>
      </w:r>
      <w:r w:rsidR="00216B67">
        <w:rPr>
          <w:rFonts w:ascii="Times New Roman" w:eastAsia="Times New Roman" w:hAnsi="Times New Roman" w:cs="Times New Roman"/>
          <w:color w:val="000000"/>
          <w:spacing w:val="-8"/>
          <w:sz w:val="28"/>
          <w:szCs w:val="28"/>
          <w:bdr w:val="none" w:sz="0" w:space="0" w:color="auto" w:frame="1"/>
        </w:rPr>
        <w:t>,</w:t>
      </w:r>
      <w:r w:rsidR="00B21140">
        <w:rPr>
          <w:rFonts w:ascii="Times New Roman" w:eastAsia="Times New Roman" w:hAnsi="Times New Roman" w:cs="Times New Roman"/>
          <w:color w:val="000000"/>
          <w:spacing w:val="-8"/>
          <w:sz w:val="28"/>
          <w:szCs w:val="28"/>
          <w:bdr w:val="none" w:sz="0" w:space="0" w:color="auto" w:frame="1"/>
        </w:rPr>
        <w:t xml:space="preserve"> «Про правовий режим воєнного стану»,</w:t>
      </w:r>
      <w:r w:rsidR="00216B67">
        <w:rPr>
          <w:rFonts w:ascii="Times New Roman" w:eastAsia="Times New Roman" w:hAnsi="Times New Roman" w:cs="Times New Roman"/>
          <w:color w:val="000000"/>
          <w:spacing w:val="-8"/>
          <w:sz w:val="28"/>
          <w:szCs w:val="28"/>
          <w:bdr w:val="none" w:sz="0" w:space="0" w:color="auto" w:frame="1"/>
        </w:rPr>
        <w:t xml:space="preserve"> </w:t>
      </w:r>
      <w:r w:rsidRPr="007452B0">
        <w:rPr>
          <w:rFonts w:ascii="Times New Roman" w:eastAsia="Times New Roman" w:hAnsi="Times New Roman" w:cs="Times New Roman"/>
          <w:color w:val="000000"/>
          <w:spacing w:val="-7"/>
          <w:sz w:val="28"/>
          <w:szCs w:val="28"/>
          <w:bdr w:val="none" w:sz="0" w:space="0" w:color="auto" w:frame="1"/>
        </w:rPr>
        <w:t>з метою задоволення потреб Збройних сил України, інших військових формувань та сил цивільного захисту населення, забезпечення функціонування економіки та системи забезпе</w:t>
      </w:r>
      <w:r w:rsidR="00216B67">
        <w:rPr>
          <w:rFonts w:ascii="Times New Roman" w:eastAsia="Times New Roman" w:hAnsi="Times New Roman" w:cs="Times New Roman"/>
          <w:color w:val="000000"/>
          <w:spacing w:val="-7"/>
          <w:sz w:val="28"/>
          <w:szCs w:val="28"/>
          <w:bdr w:val="none" w:sz="0" w:space="0" w:color="auto" w:frame="1"/>
        </w:rPr>
        <w:t>чення життєдіяльності населення</w:t>
      </w:r>
      <w:r w:rsidRPr="007452B0">
        <w:rPr>
          <w:rFonts w:ascii="Times New Roman" w:eastAsia="Times New Roman" w:hAnsi="Times New Roman" w:cs="Times New Roman"/>
          <w:color w:val="000000"/>
          <w:spacing w:val="-7"/>
          <w:sz w:val="28"/>
          <w:szCs w:val="28"/>
          <w:bdr w:val="none" w:sz="0" w:space="0" w:color="auto" w:frame="1"/>
        </w:rPr>
        <w:t xml:space="preserve"> на території </w:t>
      </w:r>
      <w:r w:rsidR="00216B67">
        <w:rPr>
          <w:rFonts w:ascii="Times New Roman" w:eastAsia="Times New Roman" w:hAnsi="Times New Roman" w:cs="Times New Roman"/>
          <w:color w:val="000000"/>
          <w:spacing w:val="-7"/>
          <w:sz w:val="28"/>
          <w:szCs w:val="28"/>
          <w:bdr w:val="none" w:sz="0" w:space="0" w:color="auto" w:frame="1"/>
        </w:rPr>
        <w:t>Вишнів</w:t>
      </w:r>
      <w:r w:rsidRPr="007452B0">
        <w:rPr>
          <w:rFonts w:ascii="Times New Roman" w:eastAsia="Times New Roman" w:hAnsi="Times New Roman" w:cs="Times New Roman"/>
          <w:color w:val="000000"/>
          <w:spacing w:val="-7"/>
          <w:sz w:val="28"/>
          <w:szCs w:val="28"/>
          <w:bdr w:val="none" w:sz="0" w:space="0" w:color="auto" w:frame="1"/>
        </w:rPr>
        <w:t>ської сільської ради, </w:t>
      </w:r>
      <w:r w:rsidRPr="007452B0">
        <w:rPr>
          <w:rFonts w:ascii="Times New Roman" w:eastAsia="Times New Roman" w:hAnsi="Times New Roman" w:cs="Times New Roman"/>
          <w:color w:val="000000"/>
          <w:spacing w:val="-8"/>
          <w:sz w:val="28"/>
          <w:szCs w:val="28"/>
          <w:bdr w:val="none" w:sz="0" w:space="0" w:color="auto" w:frame="1"/>
        </w:rPr>
        <w:t> </w:t>
      </w:r>
      <w:r w:rsidRPr="007452B0">
        <w:rPr>
          <w:rFonts w:ascii="Times New Roman" w:eastAsia="Times New Roman" w:hAnsi="Times New Roman" w:cs="Times New Roman"/>
          <w:color w:val="000000"/>
          <w:spacing w:val="-7"/>
          <w:sz w:val="28"/>
          <w:szCs w:val="28"/>
          <w:bdr w:val="none" w:sz="0" w:space="0" w:color="auto" w:frame="1"/>
        </w:rPr>
        <w:t>виконавчий комітет</w:t>
      </w:r>
      <w:r w:rsidR="00216B67">
        <w:rPr>
          <w:rFonts w:ascii="Times New Roman" w:eastAsia="Times New Roman" w:hAnsi="Times New Roman" w:cs="Times New Roman"/>
          <w:color w:val="000000"/>
          <w:spacing w:val="-7"/>
          <w:sz w:val="28"/>
          <w:szCs w:val="28"/>
          <w:bdr w:val="none" w:sz="0" w:space="0" w:color="auto" w:frame="1"/>
        </w:rPr>
        <w:t xml:space="preserve"> Вишнівської сільської ради</w:t>
      </w:r>
    </w:p>
    <w:p w14:paraId="3976CA43" w14:textId="77777777" w:rsidR="007452B0" w:rsidRPr="007452B0" w:rsidRDefault="007452B0" w:rsidP="00216B67">
      <w:pPr>
        <w:shd w:val="clear" w:color="auto" w:fill="FFFFFF"/>
        <w:spacing w:before="225" w:after="225" w:line="240" w:lineRule="auto"/>
        <w:jc w:val="both"/>
        <w:rPr>
          <w:rFonts w:ascii="Arial" w:eastAsia="Times New Roman" w:hAnsi="Arial" w:cs="Arial"/>
          <w:b/>
          <w:color w:val="333333"/>
          <w:sz w:val="21"/>
          <w:szCs w:val="21"/>
        </w:rPr>
      </w:pPr>
      <w:r w:rsidRPr="007452B0">
        <w:rPr>
          <w:rFonts w:ascii="Arial" w:eastAsia="Times New Roman" w:hAnsi="Arial" w:cs="Arial"/>
          <w:color w:val="333333"/>
          <w:sz w:val="21"/>
          <w:szCs w:val="21"/>
        </w:rPr>
        <w:t> </w:t>
      </w:r>
      <w:r w:rsidRPr="007452B0">
        <w:rPr>
          <w:rFonts w:ascii="Times New Roman" w:eastAsia="Times New Roman" w:hAnsi="Times New Roman" w:cs="Times New Roman"/>
          <w:b/>
          <w:color w:val="000000"/>
          <w:sz w:val="28"/>
          <w:szCs w:val="28"/>
          <w:bdr w:val="none" w:sz="0" w:space="0" w:color="auto" w:frame="1"/>
          <w:shd w:val="clear" w:color="auto" w:fill="FFFFFF"/>
        </w:rPr>
        <w:t>ВИРІ </w:t>
      </w:r>
      <w:r w:rsidRPr="007452B0">
        <w:rPr>
          <w:rFonts w:ascii="Times New Roman" w:eastAsia="Times New Roman" w:hAnsi="Times New Roman" w:cs="Times New Roman"/>
          <w:b/>
          <w:color w:val="000000"/>
          <w:spacing w:val="-17"/>
          <w:sz w:val="28"/>
          <w:szCs w:val="28"/>
          <w:bdr w:val="none" w:sz="0" w:space="0" w:color="auto" w:frame="1"/>
          <w:shd w:val="clear" w:color="auto" w:fill="FFFFFF"/>
        </w:rPr>
        <w:t>Ш И В:</w:t>
      </w:r>
    </w:p>
    <w:p w14:paraId="1D3A50F9" w14:textId="77777777" w:rsidR="007452B0" w:rsidRPr="007452B0" w:rsidRDefault="007452B0" w:rsidP="00366251">
      <w:pPr>
        <w:shd w:val="clear" w:color="auto" w:fill="FFFFFF"/>
        <w:spacing w:after="0" w:line="240" w:lineRule="auto"/>
        <w:ind w:firstLine="567"/>
        <w:jc w:val="both"/>
        <w:rPr>
          <w:rFonts w:ascii="Arial" w:eastAsia="Times New Roman" w:hAnsi="Arial" w:cs="Arial"/>
          <w:color w:val="333333"/>
          <w:sz w:val="21"/>
          <w:szCs w:val="21"/>
        </w:rPr>
      </w:pPr>
      <w:r w:rsidRPr="007452B0">
        <w:rPr>
          <w:rFonts w:ascii="Arial" w:eastAsia="Times New Roman" w:hAnsi="Arial" w:cs="Arial"/>
          <w:color w:val="333333"/>
          <w:sz w:val="21"/>
          <w:szCs w:val="21"/>
        </w:rPr>
        <w:t> </w:t>
      </w:r>
      <w:r w:rsidRPr="007452B0">
        <w:rPr>
          <w:rFonts w:ascii="Times New Roman" w:eastAsia="Times New Roman" w:hAnsi="Times New Roman" w:cs="Times New Roman"/>
          <w:color w:val="000000"/>
          <w:spacing w:val="-28"/>
          <w:sz w:val="28"/>
          <w:szCs w:val="28"/>
          <w:bdr w:val="none" w:sz="0" w:space="0" w:color="auto" w:frame="1"/>
          <w:shd w:val="clear" w:color="auto" w:fill="FFFFFF"/>
        </w:rPr>
        <w:t>1.</w:t>
      </w:r>
      <w:r w:rsidRPr="007452B0">
        <w:rPr>
          <w:rFonts w:ascii="Times New Roman" w:eastAsia="Times New Roman" w:hAnsi="Times New Roman" w:cs="Times New Roman"/>
          <w:color w:val="000000"/>
          <w:sz w:val="28"/>
          <w:szCs w:val="28"/>
          <w:bdr w:val="none" w:sz="0" w:space="0" w:color="auto" w:frame="1"/>
          <w:shd w:val="clear" w:color="auto" w:fill="FFFFFF"/>
        </w:rPr>
        <w:t> </w:t>
      </w:r>
      <w:r w:rsidRPr="007452B0">
        <w:rPr>
          <w:rFonts w:ascii="Times New Roman" w:eastAsia="Times New Roman" w:hAnsi="Times New Roman" w:cs="Times New Roman"/>
          <w:color w:val="000000"/>
          <w:spacing w:val="-4"/>
          <w:sz w:val="28"/>
          <w:szCs w:val="28"/>
          <w:bdr w:val="none" w:sz="0" w:space="0" w:color="auto" w:frame="1"/>
          <w:shd w:val="clear" w:color="auto" w:fill="FFFFFF"/>
        </w:rPr>
        <w:t xml:space="preserve">Запровадити трудову повинність та організувати суспільно корисні роботи в умовах воєнного стану на території </w:t>
      </w:r>
      <w:r w:rsidR="00216B67">
        <w:rPr>
          <w:rFonts w:ascii="Times New Roman" w:eastAsia="Times New Roman" w:hAnsi="Times New Roman" w:cs="Times New Roman"/>
          <w:color w:val="000000"/>
          <w:spacing w:val="-4"/>
          <w:sz w:val="28"/>
          <w:szCs w:val="28"/>
          <w:bdr w:val="none" w:sz="0" w:space="0" w:color="auto" w:frame="1"/>
          <w:shd w:val="clear" w:color="auto" w:fill="FFFFFF"/>
        </w:rPr>
        <w:t>Вишнів</w:t>
      </w:r>
      <w:r w:rsidRPr="007452B0">
        <w:rPr>
          <w:rFonts w:ascii="Times New Roman" w:eastAsia="Times New Roman" w:hAnsi="Times New Roman" w:cs="Times New Roman"/>
          <w:color w:val="000000"/>
          <w:spacing w:val="-4"/>
          <w:sz w:val="28"/>
          <w:szCs w:val="28"/>
          <w:bdr w:val="none" w:sz="0" w:space="0" w:color="auto" w:frame="1"/>
          <w:shd w:val="clear" w:color="auto" w:fill="FFFFFF"/>
        </w:rPr>
        <w:t>ської сільської ради в 2023 році (далі – суспільно корисні роботи)</w:t>
      </w:r>
      <w:r w:rsidRPr="007452B0">
        <w:rPr>
          <w:rFonts w:ascii="Times New Roman" w:eastAsia="Times New Roman" w:hAnsi="Times New Roman" w:cs="Times New Roman"/>
          <w:color w:val="000000"/>
          <w:spacing w:val="-11"/>
          <w:sz w:val="28"/>
          <w:szCs w:val="28"/>
          <w:bdr w:val="none" w:sz="0" w:space="0" w:color="auto" w:frame="1"/>
          <w:shd w:val="clear" w:color="auto" w:fill="FFFFFF"/>
        </w:rPr>
        <w:t>.</w:t>
      </w:r>
    </w:p>
    <w:p w14:paraId="614111C2" w14:textId="77777777" w:rsidR="007452B0" w:rsidRPr="007452B0" w:rsidRDefault="007452B0" w:rsidP="00366251">
      <w:pPr>
        <w:shd w:val="clear" w:color="auto" w:fill="FFFFFF"/>
        <w:tabs>
          <w:tab w:val="left" w:pos="851"/>
        </w:tabs>
        <w:spacing w:after="0" w:line="240" w:lineRule="auto"/>
        <w:ind w:right="45" w:firstLine="567"/>
        <w:jc w:val="both"/>
        <w:rPr>
          <w:rFonts w:ascii="Arial" w:eastAsia="Times New Roman" w:hAnsi="Arial" w:cs="Arial"/>
          <w:color w:val="333333"/>
          <w:sz w:val="21"/>
          <w:szCs w:val="21"/>
        </w:rPr>
      </w:pPr>
      <w:r w:rsidRPr="007452B0">
        <w:rPr>
          <w:rFonts w:ascii="Times New Roman" w:eastAsia="Times New Roman" w:hAnsi="Times New Roman" w:cs="Times New Roman"/>
          <w:color w:val="000000"/>
          <w:spacing w:val="-19"/>
          <w:sz w:val="28"/>
          <w:szCs w:val="28"/>
          <w:bdr w:val="none" w:sz="0" w:space="0" w:color="auto" w:frame="1"/>
          <w:shd w:val="clear" w:color="auto" w:fill="FFFFFF"/>
        </w:rPr>
        <w:t>2.</w:t>
      </w:r>
      <w:r w:rsidRPr="007452B0">
        <w:rPr>
          <w:rFonts w:ascii="Times New Roman" w:eastAsia="Times New Roman" w:hAnsi="Times New Roman" w:cs="Times New Roman"/>
          <w:color w:val="000000"/>
          <w:sz w:val="28"/>
          <w:szCs w:val="28"/>
          <w:bdr w:val="none" w:sz="0" w:space="0" w:color="auto" w:frame="1"/>
          <w:shd w:val="clear" w:color="auto" w:fill="FFFFFF"/>
        </w:rPr>
        <w:t>  </w:t>
      </w:r>
      <w:r w:rsidRPr="007452B0">
        <w:rPr>
          <w:rFonts w:ascii="Times New Roman" w:eastAsia="Times New Roman" w:hAnsi="Times New Roman" w:cs="Times New Roman"/>
          <w:color w:val="000000"/>
          <w:spacing w:val="-8"/>
          <w:sz w:val="28"/>
          <w:szCs w:val="28"/>
          <w:bdr w:val="none" w:sz="0" w:space="0" w:color="auto" w:frame="1"/>
          <w:shd w:val="clear" w:color="auto" w:fill="FFFFFF"/>
        </w:rPr>
        <w:t>Залучити до суспільно корисних робіт працездатних осіб, у тому числі осіб, що не підлягають призову на військову службу, які за віком і станом здоров'я не мають обмежень до роботи в умовах воєнного стану (крім працездатних осіб, що залучені до роботи в оборонній сфері та сфері забезпечення життєдіяльності населення і заброньовані за підприємствами у період воєнного стану)</w:t>
      </w:r>
      <w:r w:rsidRPr="007452B0">
        <w:rPr>
          <w:rFonts w:ascii="Times New Roman" w:eastAsia="Times New Roman" w:hAnsi="Times New Roman" w:cs="Times New Roman"/>
          <w:color w:val="000000"/>
          <w:spacing w:val="-3"/>
          <w:sz w:val="28"/>
          <w:szCs w:val="28"/>
          <w:bdr w:val="none" w:sz="0" w:space="0" w:color="auto" w:frame="1"/>
          <w:shd w:val="clear" w:color="auto" w:fill="FFFFFF"/>
        </w:rPr>
        <w:t>, а </w:t>
      </w:r>
      <w:r w:rsidRPr="007452B0">
        <w:rPr>
          <w:rFonts w:ascii="Times New Roman" w:eastAsia="Times New Roman" w:hAnsi="Times New Roman" w:cs="Times New Roman"/>
          <w:color w:val="000000"/>
          <w:sz w:val="28"/>
          <w:szCs w:val="28"/>
          <w:bdr w:val="none" w:sz="0" w:space="0" w:color="auto" w:frame="1"/>
          <w:shd w:val="clear" w:color="auto" w:fill="FFFFFF"/>
        </w:rPr>
        <w:t>саме </w:t>
      </w:r>
      <w:r w:rsidRPr="007452B0">
        <w:rPr>
          <w:rFonts w:ascii="Times New Roman" w:eastAsia="Times New Roman" w:hAnsi="Times New Roman" w:cs="Times New Roman"/>
          <w:color w:val="000000"/>
          <w:spacing w:val="-6"/>
          <w:sz w:val="28"/>
          <w:szCs w:val="28"/>
          <w:bdr w:val="none" w:sz="0" w:space="0" w:color="auto" w:frame="1"/>
          <w:shd w:val="clear" w:color="auto" w:fill="FFFFFF"/>
        </w:rPr>
        <w:t>зареєстрованих безробітних та інших незайнятих осіб, зокрема внутрішньо переміщених.</w:t>
      </w:r>
    </w:p>
    <w:p w14:paraId="18532D40" w14:textId="77777777" w:rsidR="007452B0" w:rsidRPr="007452B0" w:rsidRDefault="007452B0" w:rsidP="00366251">
      <w:pPr>
        <w:shd w:val="clear" w:color="auto" w:fill="FFFFFF"/>
        <w:spacing w:after="0" w:line="240" w:lineRule="auto"/>
        <w:ind w:right="15" w:firstLine="567"/>
        <w:jc w:val="both"/>
        <w:rPr>
          <w:rFonts w:ascii="Arial" w:eastAsia="Times New Roman" w:hAnsi="Arial" w:cs="Arial"/>
          <w:color w:val="333333"/>
          <w:sz w:val="21"/>
          <w:szCs w:val="21"/>
        </w:rPr>
      </w:pPr>
      <w:r w:rsidRPr="007452B0">
        <w:rPr>
          <w:rFonts w:ascii="Times New Roman" w:eastAsia="Times New Roman" w:hAnsi="Times New Roman" w:cs="Times New Roman"/>
          <w:color w:val="000000"/>
          <w:spacing w:val="-20"/>
          <w:sz w:val="28"/>
          <w:szCs w:val="28"/>
          <w:bdr w:val="none" w:sz="0" w:space="0" w:color="auto" w:frame="1"/>
          <w:shd w:val="clear" w:color="auto" w:fill="FFFFFF"/>
        </w:rPr>
        <w:t>3.</w:t>
      </w:r>
      <w:r w:rsidRPr="007452B0">
        <w:rPr>
          <w:rFonts w:ascii="Times New Roman" w:eastAsia="Times New Roman" w:hAnsi="Times New Roman" w:cs="Times New Roman"/>
          <w:color w:val="000000"/>
          <w:sz w:val="28"/>
          <w:szCs w:val="28"/>
          <w:bdr w:val="none" w:sz="0" w:space="0" w:color="auto" w:frame="1"/>
          <w:shd w:val="clear" w:color="auto" w:fill="FFFFFF"/>
        </w:rPr>
        <w:t> </w:t>
      </w:r>
      <w:r w:rsidRPr="007452B0">
        <w:rPr>
          <w:rFonts w:ascii="Times New Roman" w:eastAsia="Times New Roman" w:hAnsi="Times New Roman" w:cs="Times New Roman"/>
          <w:color w:val="000000"/>
          <w:spacing w:val="-7"/>
          <w:sz w:val="28"/>
          <w:szCs w:val="28"/>
          <w:bdr w:val="none" w:sz="0" w:space="0" w:color="auto" w:frame="1"/>
          <w:shd w:val="clear" w:color="auto" w:fill="FFFFFF"/>
        </w:rPr>
        <w:t xml:space="preserve">Затвердити перелік видів суспільно корисних робіт, що виконуються в умовах воєнного стану, до виконання яких залучаються працездатні особи на території </w:t>
      </w:r>
      <w:r w:rsidR="00216B67">
        <w:rPr>
          <w:rFonts w:ascii="Times New Roman" w:eastAsia="Times New Roman" w:hAnsi="Times New Roman" w:cs="Times New Roman"/>
          <w:color w:val="000000"/>
          <w:spacing w:val="-7"/>
          <w:sz w:val="28"/>
          <w:szCs w:val="28"/>
          <w:bdr w:val="none" w:sz="0" w:space="0" w:color="auto" w:frame="1"/>
          <w:shd w:val="clear" w:color="auto" w:fill="FFFFFF"/>
        </w:rPr>
        <w:t>Вишнів</w:t>
      </w:r>
      <w:r w:rsidRPr="007452B0">
        <w:rPr>
          <w:rFonts w:ascii="Times New Roman" w:eastAsia="Times New Roman" w:hAnsi="Times New Roman" w:cs="Times New Roman"/>
          <w:color w:val="000000"/>
          <w:spacing w:val="-7"/>
          <w:sz w:val="28"/>
          <w:szCs w:val="28"/>
          <w:bdr w:val="none" w:sz="0" w:space="0" w:color="auto" w:frame="1"/>
          <w:shd w:val="clear" w:color="auto" w:fill="FFFFFF"/>
        </w:rPr>
        <w:t>ської сільської ради (додаток 1).</w:t>
      </w:r>
    </w:p>
    <w:p w14:paraId="49FBA7B2" w14:textId="77777777" w:rsidR="007452B0" w:rsidRDefault="00B7188C" w:rsidP="00366251">
      <w:pPr>
        <w:shd w:val="clear" w:color="auto" w:fill="FFFFFF"/>
        <w:spacing w:after="0" w:line="240" w:lineRule="auto"/>
        <w:ind w:right="60" w:firstLine="567"/>
        <w:jc w:val="both"/>
        <w:rPr>
          <w:rFonts w:ascii="Times New Roman" w:eastAsia="Times New Roman" w:hAnsi="Times New Roman" w:cs="Times New Roman"/>
          <w:color w:val="000000"/>
          <w:sz w:val="28"/>
          <w:szCs w:val="28"/>
          <w:bdr w:val="none" w:sz="0" w:space="0" w:color="auto" w:frame="1"/>
          <w:shd w:val="clear" w:color="auto" w:fill="FFFFFF"/>
        </w:rPr>
      </w:pPr>
      <w:r>
        <w:rPr>
          <w:rFonts w:ascii="Times New Roman" w:eastAsia="Times New Roman" w:hAnsi="Times New Roman" w:cs="Times New Roman"/>
          <w:color w:val="000000"/>
          <w:sz w:val="28"/>
          <w:szCs w:val="28"/>
          <w:bdr w:val="none" w:sz="0" w:space="0" w:color="auto" w:frame="1"/>
          <w:shd w:val="clear" w:color="auto" w:fill="FFFFFF"/>
        </w:rPr>
        <w:t>4.</w:t>
      </w:r>
      <w:r w:rsidR="007452B0">
        <w:rPr>
          <w:rFonts w:ascii="Times New Roman" w:eastAsia="Times New Roman" w:hAnsi="Times New Roman" w:cs="Times New Roman"/>
          <w:color w:val="000000"/>
          <w:sz w:val="28"/>
          <w:szCs w:val="28"/>
          <w:bdr w:val="none" w:sz="0" w:space="0" w:color="auto" w:frame="1"/>
          <w:shd w:val="clear" w:color="auto" w:fill="FFFFFF"/>
        </w:rPr>
        <w:t>Визначити замовником суспільно корисних робіт</w:t>
      </w:r>
      <w:r w:rsidR="00216B67">
        <w:rPr>
          <w:rFonts w:ascii="Times New Roman" w:eastAsia="Times New Roman" w:hAnsi="Times New Roman" w:cs="Times New Roman"/>
          <w:color w:val="000000"/>
          <w:sz w:val="28"/>
          <w:szCs w:val="28"/>
          <w:bdr w:val="none" w:sz="0" w:space="0" w:color="auto" w:frame="1"/>
          <w:shd w:val="clear" w:color="auto" w:fill="FFFFFF"/>
        </w:rPr>
        <w:t xml:space="preserve"> –</w:t>
      </w:r>
      <w:r w:rsidR="00366251">
        <w:rPr>
          <w:rFonts w:ascii="Times New Roman" w:eastAsia="Times New Roman" w:hAnsi="Times New Roman" w:cs="Times New Roman"/>
          <w:color w:val="000000"/>
          <w:sz w:val="28"/>
          <w:szCs w:val="28"/>
          <w:bdr w:val="none" w:sz="0" w:space="0" w:color="auto" w:frame="1"/>
          <w:shd w:val="clear" w:color="auto" w:fill="FFFFFF"/>
        </w:rPr>
        <w:t xml:space="preserve"> комунальне підприємство «БУГ»</w:t>
      </w:r>
      <w:r w:rsidR="007452B0">
        <w:rPr>
          <w:rFonts w:ascii="Times New Roman" w:eastAsia="Times New Roman" w:hAnsi="Times New Roman" w:cs="Times New Roman"/>
          <w:color w:val="000000"/>
          <w:sz w:val="28"/>
          <w:szCs w:val="28"/>
          <w:bdr w:val="none" w:sz="0" w:space="0" w:color="auto" w:frame="1"/>
          <w:shd w:val="clear" w:color="auto" w:fill="FFFFFF"/>
        </w:rPr>
        <w:t>.</w:t>
      </w:r>
    </w:p>
    <w:p w14:paraId="565D4163" w14:textId="77777777" w:rsidR="007452B0" w:rsidRPr="007452B0" w:rsidRDefault="007452B0" w:rsidP="00366251">
      <w:pPr>
        <w:spacing w:after="0" w:line="240" w:lineRule="auto"/>
        <w:ind w:firstLine="567"/>
        <w:jc w:val="both"/>
        <w:rPr>
          <w:rFonts w:ascii="Arial" w:eastAsia="Times New Roman" w:hAnsi="Arial" w:cs="Arial"/>
          <w:color w:val="333333"/>
          <w:sz w:val="21"/>
          <w:szCs w:val="21"/>
        </w:rPr>
      </w:pPr>
      <w:r w:rsidRPr="007452B0">
        <w:rPr>
          <w:rFonts w:ascii="Times New Roman" w:eastAsia="Times New Roman" w:hAnsi="Times New Roman" w:cs="Times New Roman"/>
          <w:color w:val="000000"/>
          <w:sz w:val="28"/>
          <w:szCs w:val="28"/>
          <w:bdr w:val="none" w:sz="0" w:space="0" w:color="auto" w:frame="1"/>
          <w:shd w:val="clear" w:color="auto" w:fill="FFFFFF"/>
        </w:rPr>
        <w:t>5. </w:t>
      </w:r>
      <w:r w:rsidR="00216B67">
        <w:rPr>
          <w:rFonts w:ascii="Times New Roman" w:eastAsia="Times New Roman" w:hAnsi="Times New Roman" w:cs="Times New Roman"/>
          <w:color w:val="000000"/>
          <w:sz w:val="28"/>
          <w:szCs w:val="28"/>
          <w:bdr w:val="none" w:sz="0" w:space="0" w:color="auto" w:frame="1"/>
          <w:shd w:val="clear" w:color="auto" w:fill="FFFFFF"/>
        </w:rPr>
        <w:t xml:space="preserve">Рекомендувати </w:t>
      </w:r>
      <w:r w:rsidR="00B7188C" w:rsidRPr="00B7188C">
        <w:rPr>
          <w:rFonts w:ascii="Times New Roman" w:hAnsi="Times New Roman" w:cs="Times New Roman"/>
          <w:sz w:val="28"/>
          <w:szCs w:val="28"/>
        </w:rPr>
        <w:t>Любомльсько</w:t>
      </w:r>
      <w:r w:rsidR="00216B67">
        <w:rPr>
          <w:rFonts w:ascii="Times New Roman" w:hAnsi="Times New Roman" w:cs="Times New Roman"/>
          <w:sz w:val="28"/>
          <w:szCs w:val="28"/>
        </w:rPr>
        <w:t>му</w:t>
      </w:r>
      <w:r w:rsidR="00B7188C" w:rsidRPr="00B7188C">
        <w:rPr>
          <w:rFonts w:ascii="Times New Roman" w:hAnsi="Times New Roman" w:cs="Times New Roman"/>
          <w:sz w:val="28"/>
          <w:szCs w:val="28"/>
        </w:rPr>
        <w:t xml:space="preserve"> відділу Ковельської філії Волинського обласного центру зайнятості</w:t>
      </w:r>
      <w:r w:rsidR="00B7188C">
        <w:t xml:space="preserve">   </w:t>
      </w:r>
      <w:r w:rsidRPr="007452B0">
        <w:rPr>
          <w:rFonts w:ascii="Times New Roman" w:eastAsia="Times New Roman" w:hAnsi="Times New Roman" w:cs="Times New Roman"/>
          <w:color w:val="000000"/>
          <w:spacing w:val="-7"/>
          <w:sz w:val="28"/>
          <w:szCs w:val="28"/>
          <w:bdr w:val="none" w:sz="0" w:space="0" w:color="auto" w:frame="1"/>
          <w:shd w:val="clear" w:color="auto" w:fill="FFFFFF"/>
        </w:rPr>
        <w:t>сприяти залученню зареєстрованих </w:t>
      </w:r>
      <w:r w:rsidRPr="007452B0">
        <w:rPr>
          <w:rFonts w:ascii="Times New Roman" w:eastAsia="Times New Roman" w:hAnsi="Times New Roman" w:cs="Times New Roman"/>
          <w:color w:val="000000"/>
          <w:spacing w:val="-8"/>
          <w:sz w:val="28"/>
          <w:szCs w:val="28"/>
          <w:bdr w:val="none" w:sz="0" w:space="0" w:color="auto" w:frame="1"/>
          <w:shd w:val="clear" w:color="auto" w:fill="FFFFFF"/>
        </w:rPr>
        <w:t>безробітних осіб до виконання суспільно корисних </w:t>
      </w:r>
      <w:r w:rsidRPr="007452B0">
        <w:rPr>
          <w:rFonts w:ascii="Times New Roman" w:eastAsia="Times New Roman" w:hAnsi="Times New Roman" w:cs="Times New Roman"/>
          <w:color w:val="000000"/>
          <w:spacing w:val="-7"/>
          <w:sz w:val="28"/>
          <w:szCs w:val="28"/>
          <w:bdr w:val="none" w:sz="0" w:space="0" w:color="auto" w:frame="1"/>
          <w:shd w:val="clear" w:color="auto" w:fill="FFFFFF"/>
        </w:rPr>
        <w:t xml:space="preserve">робіт відповідно до </w:t>
      </w:r>
      <w:r w:rsidR="00B7188C" w:rsidRPr="007452B0">
        <w:rPr>
          <w:rFonts w:ascii="Times New Roman" w:eastAsia="Times New Roman" w:hAnsi="Times New Roman" w:cs="Times New Roman"/>
          <w:color w:val="000000"/>
          <w:spacing w:val="-7"/>
          <w:sz w:val="28"/>
          <w:szCs w:val="28"/>
          <w:bdr w:val="none" w:sz="0" w:space="0" w:color="auto" w:frame="1"/>
        </w:rPr>
        <w:t>Порядку </w:t>
      </w:r>
      <w:r w:rsidR="00B7188C" w:rsidRPr="007452B0">
        <w:rPr>
          <w:rFonts w:ascii="Times New Roman" w:eastAsia="Times New Roman" w:hAnsi="Times New Roman" w:cs="Times New Roman"/>
          <w:color w:val="000000"/>
          <w:sz w:val="28"/>
          <w:szCs w:val="28"/>
          <w:bdr w:val="none" w:sz="0" w:space="0" w:color="auto" w:frame="1"/>
        </w:rPr>
        <w:t xml:space="preserve">залучення працездатних осіб до суспільно корисних робіт в умовах воєнного </w:t>
      </w:r>
      <w:r w:rsidR="00B7188C" w:rsidRPr="007452B0">
        <w:rPr>
          <w:rFonts w:ascii="Times New Roman" w:eastAsia="Times New Roman" w:hAnsi="Times New Roman" w:cs="Times New Roman"/>
          <w:color w:val="000000"/>
          <w:sz w:val="28"/>
          <w:szCs w:val="28"/>
          <w:bdr w:val="none" w:sz="0" w:space="0" w:color="auto" w:frame="1"/>
        </w:rPr>
        <w:lastRenderedPageBreak/>
        <w:t>стану, </w:t>
      </w:r>
      <w:r w:rsidR="00B7188C" w:rsidRPr="007452B0">
        <w:rPr>
          <w:rFonts w:ascii="Times New Roman" w:eastAsia="Times New Roman" w:hAnsi="Times New Roman" w:cs="Times New Roman"/>
          <w:color w:val="000000"/>
          <w:spacing w:val="-6"/>
          <w:sz w:val="28"/>
          <w:szCs w:val="28"/>
          <w:bdr w:val="none" w:sz="0" w:space="0" w:color="auto" w:frame="1"/>
        </w:rPr>
        <w:t>затвердженого постановою Кабінету Міністрів України від 13 липня 2011 № 753</w:t>
      </w:r>
      <w:r w:rsidRPr="007452B0">
        <w:rPr>
          <w:rFonts w:ascii="Times New Roman" w:eastAsia="Times New Roman" w:hAnsi="Times New Roman" w:cs="Times New Roman"/>
          <w:color w:val="000000"/>
          <w:spacing w:val="-7"/>
          <w:sz w:val="28"/>
          <w:szCs w:val="28"/>
          <w:bdr w:val="none" w:sz="0" w:space="0" w:color="auto" w:frame="1"/>
          <w:shd w:val="clear" w:color="auto" w:fill="FFFFFF"/>
        </w:rPr>
        <w:t>.</w:t>
      </w:r>
    </w:p>
    <w:p w14:paraId="52A2581E" w14:textId="77777777" w:rsidR="007452B0" w:rsidRPr="007452B0" w:rsidRDefault="007452B0" w:rsidP="00216B67">
      <w:pPr>
        <w:shd w:val="clear" w:color="auto" w:fill="FFFFFF"/>
        <w:spacing w:after="0" w:line="240" w:lineRule="auto"/>
        <w:ind w:right="60" w:firstLine="709"/>
        <w:jc w:val="both"/>
        <w:rPr>
          <w:rFonts w:ascii="Arial" w:eastAsia="Times New Roman" w:hAnsi="Arial" w:cs="Arial"/>
          <w:color w:val="333333"/>
          <w:sz w:val="21"/>
          <w:szCs w:val="21"/>
        </w:rPr>
      </w:pPr>
      <w:r w:rsidRPr="007452B0">
        <w:rPr>
          <w:rFonts w:ascii="Times New Roman" w:eastAsia="Times New Roman" w:hAnsi="Times New Roman" w:cs="Times New Roman"/>
          <w:color w:val="000000"/>
          <w:spacing w:val="-7"/>
          <w:sz w:val="28"/>
          <w:szCs w:val="28"/>
          <w:bdr w:val="none" w:sz="0" w:space="0" w:color="auto" w:frame="1"/>
          <w:shd w:val="clear" w:color="auto" w:fill="FFFFFF"/>
        </w:rPr>
        <w:t>6. Фінансування суспільно корисних робіт здійснити за рахунок коштів Фонду загальнообов’язкового державного соціального страхуванн</w:t>
      </w:r>
      <w:r w:rsidR="001463B7">
        <w:rPr>
          <w:rFonts w:ascii="Times New Roman" w:eastAsia="Times New Roman" w:hAnsi="Times New Roman" w:cs="Times New Roman"/>
          <w:color w:val="000000"/>
          <w:spacing w:val="-7"/>
          <w:sz w:val="28"/>
          <w:szCs w:val="28"/>
          <w:bdr w:val="none" w:sz="0" w:space="0" w:color="auto" w:frame="1"/>
          <w:shd w:val="clear" w:color="auto" w:fill="FFFFFF"/>
        </w:rPr>
        <w:t>я України на випадок безробіття</w:t>
      </w:r>
      <w:r w:rsidRPr="007452B0">
        <w:rPr>
          <w:rFonts w:ascii="Times New Roman" w:eastAsia="Times New Roman" w:hAnsi="Times New Roman" w:cs="Times New Roman"/>
          <w:color w:val="000000"/>
          <w:spacing w:val="-7"/>
          <w:sz w:val="28"/>
          <w:szCs w:val="28"/>
          <w:bdr w:val="none" w:sz="0" w:space="0" w:color="auto" w:frame="1"/>
          <w:shd w:val="clear" w:color="auto" w:fill="FFFFFF"/>
        </w:rPr>
        <w:t>.</w:t>
      </w:r>
    </w:p>
    <w:p w14:paraId="391B58FB" w14:textId="77777777" w:rsidR="007452B0" w:rsidRPr="007452B0" w:rsidRDefault="007452B0" w:rsidP="00216B67">
      <w:pPr>
        <w:shd w:val="clear" w:color="auto" w:fill="FFFFFF"/>
        <w:spacing w:after="0" w:line="240" w:lineRule="auto"/>
        <w:ind w:right="60" w:firstLine="709"/>
        <w:jc w:val="both"/>
        <w:rPr>
          <w:rFonts w:ascii="Arial" w:eastAsia="Times New Roman" w:hAnsi="Arial" w:cs="Arial"/>
          <w:color w:val="333333"/>
          <w:sz w:val="21"/>
          <w:szCs w:val="21"/>
        </w:rPr>
      </w:pPr>
      <w:r w:rsidRPr="007452B0">
        <w:rPr>
          <w:rFonts w:ascii="Times New Roman" w:eastAsia="Times New Roman" w:hAnsi="Times New Roman" w:cs="Times New Roman"/>
          <w:color w:val="000000"/>
          <w:spacing w:val="-7"/>
          <w:sz w:val="28"/>
          <w:szCs w:val="28"/>
          <w:bdr w:val="none" w:sz="0" w:space="0" w:color="auto" w:frame="1"/>
          <w:shd w:val="clear" w:color="auto" w:fill="FFFFFF"/>
        </w:rPr>
        <w:t>7.  Фінансування суспільно корисних робіт здійснити шляхом спрямування коштів на оплату праці у розмірі мінімальної заробітної плати, сплату єдиного внеску на загальнообов’язкове державне соціальне страхування,</w:t>
      </w:r>
      <w:r w:rsidR="001463B7">
        <w:rPr>
          <w:rFonts w:ascii="Times New Roman" w:eastAsia="Times New Roman" w:hAnsi="Times New Roman" w:cs="Times New Roman"/>
          <w:color w:val="000000"/>
          <w:spacing w:val="-7"/>
          <w:sz w:val="28"/>
          <w:szCs w:val="28"/>
          <w:bdr w:val="none" w:sz="0" w:space="0" w:color="auto" w:frame="1"/>
          <w:shd w:val="clear" w:color="auto" w:fill="FFFFFF"/>
        </w:rPr>
        <w:t>зокрема у період тимчасової непрацездатності в межах дії строкового договору</w:t>
      </w:r>
      <w:r w:rsidRPr="007452B0">
        <w:rPr>
          <w:rFonts w:ascii="Times New Roman" w:eastAsia="Times New Roman" w:hAnsi="Times New Roman" w:cs="Times New Roman"/>
          <w:color w:val="000000"/>
          <w:spacing w:val="-7"/>
          <w:sz w:val="28"/>
          <w:szCs w:val="28"/>
          <w:bdr w:val="none" w:sz="0" w:space="0" w:color="auto" w:frame="1"/>
          <w:shd w:val="clear" w:color="auto" w:fill="FFFFFF"/>
        </w:rPr>
        <w:t xml:space="preserve"> відповідно до Порядку.</w:t>
      </w:r>
    </w:p>
    <w:p w14:paraId="6931661B" w14:textId="77777777" w:rsidR="007452B0" w:rsidRPr="007452B0" w:rsidRDefault="007452B0" w:rsidP="007452B0">
      <w:pPr>
        <w:shd w:val="clear" w:color="auto" w:fill="FFFFFF"/>
        <w:spacing w:after="0" w:line="240" w:lineRule="auto"/>
        <w:ind w:right="60"/>
        <w:jc w:val="both"/>
        <w:rPr>
          <w:rFonts w:ascii="Arial" w:eastAsia="Times New Roman" w:hAnsi="Arial" w:cs="Arial"/>
          <w:color w:val="333333"/>
          <w:sz w:val="21"/>
          <w:szCs w:val="21"/>
        </w:rPr>
      </w:pPr>
      <w:r w:rsidRPr="007452B0">
        <w:rPr>
          <w:rFonts w:ascii="Times New Roman" w:eastAsia="Times New Roman" w:hAnsi="Times New Roman" w:cs="Times New Roman"/>
          <w:color w:val="000000"/>
          <w:spacing w:val="-7"/>
          <w:sz w:val="28"/>
          <w:szCs w:val="28"/>
          <w:bdr w:val="none" w:sz="0" w:space="0" w:color="auto" w:frame="1"/>
          <w:shd w:val="clear" w:color="auto" w:fill="FFFFFF"/>
        </w:rPr>
        <w:t>          8. У разі залучення до суспільно корисних робіт зареєстрованих безробітних замовнику  укласти договір про організацію та фінансування суспільно корисних робіт</w:t>
      </w:r>
      <w:r w:rsidR="001463B7">
        <w:rPr>
          <w:rFonts w:ascii="Times New Roman" w:eastAsia="Times New Roman" w:hAnsi="Times New Roman" w:cs="Times New Roman"/>
          <w:color w:val="000000"/>
          <w:spacing w:val="-7"/>
          <w:sz w:val="28"/>
          <w:szCs w:val="28"/>
          <w:bdr w:val="none" w:sz="0" w:space="0" w:color="auto" w:frame="1"/>
          <w:shd w:val="clear" w:color="auto" w:fill="FFFFFF"/>
        </w:rPr>
        <w:t xml:space="preserve"> </w:t>
      </w:r>
      <w:r w:rsidRPr="007452B0">
        <w:rPr>
          <w:rFonts w:ascii="Times New Roman" w:eastAsia="Times New Roman" w:hAnsi="Times New Roman" w:cs="Times New Roman"/>
          <w:color w:val="000000"/>
          <w:spacing w:val="-7"/>
          <w:sz w:val="28"/>
          <w:szCs w:val="28"/>
          <w:bdr w:val="none" w:sz="0" w:space="0" w:color="auto" w:frame="1"/>
          <w:shd w:val="clear" w:color="auto" w:fill="FFFFFF"/>
        </w:rPr>
        <w:t xml:space="preserve"> з </w:t>
      </w:r>
      <w:r w:rsidR="001463B7" w:rsidRPr="00B7188C">
        <w:rPr>
          <w:rFonts w:ascii="Times New Roman" w:hAnsi="Times New Roman" w:cs="Times New Roman"/>
          <w:sz w:val="28"/>
          <w:szCs w:val="28"/>
        </w:rPr>
        <w:t>Любомльського відділу Ковельської філії Волинського обласного центру зайнятості</w:t>
      </w:r>
      <w:r w:rsidR="001463B7">
        <w:t xml:space="preserve"> </w:t>
      </w:r>
      <w:r w:rsidRPr="007452B0">
        <w:rPr>
          <w:rFonts w:ascii="Times New Roman" w:eastAsia="Times New Roman" w:hAnsi="Times New Roman" w:cs="Times New Roman"/>
          <w:color w:val="000000"/>
          <w:spacing w:val="-7"/>
          <w:sz w:val="28"/>
          <w:szCs w:val="28"/>
          <w:bdr w:val="none" w:sz="0" w:space="0" w:color="auto" w:frame="1"/>
          <w:shd w:val="clear" w:color="auto" w:fill="FFFFFF"/>
        </w:rPr>
        <w:t>.</w:t>
      </w:r>
    </w:p>
    <w:p w14:paraId="2726FA3E" w14:textId="77777777" w:rsidR="007452B0" w:rsidRPr="007452B0" w:rsidRDefault="007452B0" w:rsidP="007452B0">
      <w:pPr>
        <w:shd w:val="clear" w:color="auto" w:fill="FFFFFF"/>
        <w:spacing w:after="0" w:line="240" w:lineRule="auto"/>
        <w:ind w:right="60"/>
        <w:jc w:val="both"/>
        <w:rPr>
          <w:rFonts w:ascii="Arial" w:eastAsia="Times New Roman" w:hAnsi="Arial" w:cs="Arial"/>
          <w:color w:val="333333"/>
          <w:sz w:val="21"/>
          <w:szCs w:val="21"/>
        </w:rPr>
      </w:pPr>
      <w:r w:rsidRPr="007452B0">
        <w:rPr>
          <w:rFonts w:ascii="Times New Roman" w:eastAsia="Times New Roman" w:hAnsi="Times New Roman" w:cs="Times New Roman"/>
          <w:color w:val="000000"/>
          <w:spacing w:val="-7"/>
          <w:sz w:val="28"/>
          <w:szCs w:val="28"/>
          <w:bdr w:val="none" w:sz="0" w:space="0" w:color="auto" w:frame="1"/>
          <w:shd w:val="clear" w:color="auto" w:fill="FFFFFF"/>
        </w:rPr>
        <w:t xml:space="preserve">          9. </w:t>
      </w:r>
      <w:r w:rsidR="001463B7">
        <w:rPr>
          <w:rFonts w:ascii="Times New Roman" w:eastAsia="Times New Roman" w:hAnsi="Times New Roman" w:cs="Times New Roman"/>
          <w:color w:val="000000"/>
          <w:spacing w:val="-7"/>
          <w:sz w:val="28"/>
          <w:szCs w:val="28"/>
          <w:bdr w:val="none" w:sz="0" w:space="0" w:color="auto" w:frame="1"/>
          <w:shd w:val="clear" w:color="auto" w:fill="FFFFFF"/>
        </w:rPr>
        <w:t>Д</w:t>
      </w:r>
      <w:r w:rsidRPr="007452B0">
        <w:rPr>
          <w:rFonts w:ascii="Times New Roman" w:eastAsia="Times New Roman" w:hAnsi="Times New Roman" w:cs="Times New Roman"/>
          <w:color w:val="000000"/>
          <w:spacing w:val="-7"/>
          <w:sz w:val="28"/>
          <w:szCs w:val="28"/>
          <w:bdr w:val="none" w:sz="0" w:space="0" w:color="auto" w:frame="1"/>
          <w:shd w:val="clear" w:color="auto" w:fill="FFFFFF"/>
        </w:rPr>
        <w:t xml:space="preserve">ане рішення </w:t>
      </w:r>
      <w:r w:rsidR="001463B7">
        <w:rPr>
          <w:rFonts w:ascii="Times New Roman" w:eastAsia="Times New Roman" w:hAnsi="Times New Roman" w:cs="Times New Roman"/>
          <w:color w:val="000000"/>
          <w:spacing w:val="-7"/>
          <w:sz w:val="28"/>
          <w:szCs w:val="28"/>
          <w:bdr w:val="none" w:sz="0" w:space="0" w:color="auto" w:frame="1"/>
          <w:shd w:val="clear" w:color="auto" w:fill="FFFFFF"/>
        </w:rPr>
        <w:t>набирає чинності з дня його оприлюднення.</w:t>
      </w:r>
    </w:p>
    <w:p w14:paraId="1D5AED99" w14:textId="77777777" w:rsidR="007452B0" w:rsidRPr="007452B0" w:rsidRDefault="007452B0" w:rsidP="007452B0">
      <w:pPr>
        <w:shd w:val="clear" w:color="auto" w:fill="FFFFFF"/>
        <w:spacing w:after="0" w:line="240" w:lineRule="auto"/>
        <w:ind w:right="75"/>
        <w:jc w:val="both"/>
        <w:rPr>
          <w:rFonts w:ascii="Arial" w:eastAsia="Times New Roman" w:hAnsi="Arial" w:cs="Arial"/>
          <w:color w:val="333333"/>
          <w:sz w:val="21"/>
          <w:szCs w:val="21"/>
        </w:rPr>
      </w:pPr>
      <w:r w:rsidRPr="007452B0">
        <w:rPr>
          <w:rFonts w:ascii="Times New Roman" w:eastAsia="Times New Roman" w:hAnsi="Times New Roman" w:cs="Times New Roman"/>
          <w:color w:val="000000"/>
          <w:spacing w:val="-19"/>
          <w:sz w:val="28"/>
          <w:szCs w:val="28"/>
          <w:bdr w:val="none" w:sz="0" w:space="0" w:color="auto" w:frame="1"/>
          <w:shd w:val="clear" w:color="auto" w:fill="FFFFFF"/>
        </w:rPr>
        <w:t>          10.  </w:t>
      </w:r>
      <w:r w:rsidRPr="007452B0">
        <w:rPr>
          <w:rFonts w:ascii="Times New Roman" w:eastAsia="Times New Roman" w:hAnsi="Times New Roman" w:cs="Times New Roman"/>
          <w:color w:val="000000"/>
          <w:spacing w:val="-8"/>
          <w:sz w:val="28"/>
          <w:szCs w:val="28"/>
          <w:bdr w:val="none" w:sz="0" w:space="0" w:color="auto" w:frame="1"/>
          <w:shd w:val="clear" w:color="auto" w:fill="FFFFFF"/>
        </w:rPr>
        <w:t xml:space="preserve">Контроль за виконанням даного рішення покласти на </w:t>
      </w:r>
      <w:r w:rsidR="001463B7">
        <w:rPr>
          <w:rFonts w:ascii="Times New Roman" w:eastAsia="Times New Roman" w:hAnsi="Times New Roman" w:cs="Times New Roman"/>
          <w:color w:val="000000"/>
          <w:spacing w:val="-8"/>
          <w:sz w:val="28"/>
          <w:szCs w:val="28"/>
          <w:bdr w:val="none" w:sz="0" w:space="0" w:color="auto" w:frame="1"/>
          <w:shd w:val="clear" w:color="auto" w:fill="FFFFFF"/>
        </w:rPr>
        <w:t xml:space="preserve">першого заступника </w:t>
      </w:r>
      <w:r w:rsidRPr="007452B0">
        <w:rPr>
          <w:rFonts w:ascii="Times New Roman" w:eastAsia="Times New Roman" w:hAnsi="Times New Roman" w:cs="Times New Roman"/>
          <w:color w:val="000000"/>
          <w:spacing w:val="-8"/>
          <w:sz w:val="28"/>
          <w:szCs w:val="28"/>
          <w:bdr w:val="none" w:sz="0" w:space="0" w:color="auto" w:frame="1"/>
          <w:shd w:val="clear" w:color="auto" w:fill="FFFFFF"/>
        </w:rPr>
        <w:t>сільського голову</w:t>
      </w:r>
      <w:r w:rsidR="001463B7">
        <w:rPr>
          <w:rFonts w:ascii="Times New Roman" w:eastAsia="Times New Roman" w:hAnsi="Times New Roman" w:cs="Times New Roman"/>
          <w:color w:val="000000"/>
          <w:spacing w:val="-8"/>
          <w:sz w:val="28"/>
          <w:szCs w:val="28"/>
          <w:bdr w:val="none" w:sz="0" w:space="0" w:color="auto" w:frame="1"/>
          <w:shd w:val="clear" w:color="auto" w:fill="FFFFFF"/>
        </w:rPr>
        <w:t xml:space="preserve"> Галину ФЕДОНЧУК </w:t>
      </w:r>
      <w:r w:rsidRPr="007452B0">
        <w:rPr>
          <w:rFonts w:ascii="Times New Roman" w:eastAsia="Times New Roman" w:hAnsi="Times New Roman" w:cs="Times New Roman"/>
          <w:color w:val="000000"/>
          <w:spacing w:val="-8"/>
          <w:sz w:val="28"/>
          <w:szCs w:val="28"/>
          <w:bdr w:val="none" w:sz="0" w:space="0" w:color="auto" w:frame="1"/>
          <w:shd w:val="clear" w:color="auto" w:fill="FFFFFF"/>
        </w:rPr>
        <w:t>.</w:t>
      </w:r>
    </w:p>
    <w:p w14:paraId="4459CE97" w14:textId="77777777" w:rsidR="007452B0" w:rsidRPr="007452B0" w:rsidRDefault="007452B0" w:rsidP="007452B0">
      <w:pPr>
        <w:shd w:val="clear" w:color="auto" w:fill="FFFFFF"/>
        <w:spacing w:before="225" w:after="225" w:line="240" w:lineRule="auto"/>
        <w:jc w:val="both"/>
        <w:rPr>
          <w:rFonts w:ascii="Arial" w:eastAsia="Times New Roman" w:hAnsi="Arial" w:cs="Arial"/>
          <w:color w:val="333333"/>
          <w:sz w:val="21"/>
          <w:szCs w:val="21"/>
        </w:rPr>
      </w:pPr>
      <w:r w:rsidRPr="007452B0">
        <w:rPr>
          <w:rFonts w:ascii="Arial" w:eastAsia="Times New Roman" w:hAnsi="Arial" w:cs="Arial"/>
          <w:color w:val="333333"/>
          <w:sz w:val="21"/>
          <w:szCs w:val="21"/>
        </w:rPr>
        <w:t> </w:t>
      </w:r>
    </w:p>
    <w:p w14:paraId="44573FB0" w14:textId="77777777" w:rsidR="00520CE9" w:rsidRDefault="00520CE9"/>
    <w:p w14:paraId="62330BB1" w14:textId="77777777" w:rsidR="007452B0" w:rsidRPr="001463B7" w:rsidRDefault="001463B7">
      <w:pPr>
        <w:rPr>
          <w:rFonts w:ascii="Times New Roman" w:hAnsi="Times New Roman" w:cs="Times New Roman"/>
          <w:b/>
          <w:sz w:val="28"/>
          <w:szCs w:val="28"/>
        </w:rPr>
      </w:pPr>
      <w:r w:rsidRPr="001463B7">
        <w:rPr>
          <w:rFonts w:ascii="Times New Roman" w:hAnsi="Times New Roman" w:cs="Times New Roman"/>
          <w:b/>
          <w:sz w:val="28"/>
          <w:szCs w:val="28"/>
        </w:rPr>
        <w:t>Сільський голова                                                                   Віктор СУЩИК</w:t>
      </w:r>
    </w:p>
    <w:p w14:paraId="5B546D73" w14:textId="77777777" w:rsidR="001463B7" w:rsidRDefault="001463B7"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50F7C10C" w14:textId="77777777" w:rsidR="001463B7" w:rsidRDefault="001463B7"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4BB5D541"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19C30E09"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6AFE2690"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331A6477"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168CF057"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37ECFB8B"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197AD758"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18A40843"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67DDBC24"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4087AE0F"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302D4E64"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55251D1B"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0BDA794A"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576BD59C"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5EEEB7AF"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070991A4"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1524E49F"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43636966"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57CF4C63"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46B2661B"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4503E21D"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4106573D"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2B4D9DCC"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5BAB5E65" w14:textId="77777777" w:rsidR="00FB66BB" w:rsidRDefault="00FB66BB"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585126E0" w14:textId="77777777" w:rsidR="001463B7" w:rsidRDefault="001463B7" w:rsidP="007452B0">
      <w:pPr>
        <w:shd w:val="clear" w:color="auto" w:fill="FFFFFF"/>
        <w:spacing w:before="150" w:after="150" w:line="240" w:lineRule="auto"/>
        <w:ind w:left="4320" w:right="448" w:firstLine="720"/>
        <w:contextualSpacing/>
        <w:jc w:val="both"/>
        <w:rPr>
          <w:rFonts w:ascii="Times New Roman" w:hAnsi="Times New Roman" w:cs="Times New Roman"/>
          <w:color w:val="333333"/>
          <w:sz w:val="28"/>
          <w:szCs w:val="28"/>
        </w:rPr>
      </w:pPr>
    </w:p>
    <w:p w14:paraId="3C4D4594" w14:textId="77777777" w:rsidR="007452B0" w:rsidRPr="001463B7" w:rsidRDefault="001463B7" w:rsidP="007452B0">
      <w:pPr>
        <w:shd w:val="clear" w:color="auto" w:fill="FFFFFF"/>
        <w:spacing w:before="150" w:after="150" w:line="240" w:lineRule="auto"/>
        <w:ind w:left="4320" w:right="448" w:firstLine="720"/>
        <w:contextualSpacing/>
        <w:jc w:val="both"/>
        <w:rPr>
          <w:rFonts w:ascii="Times New Roman" w:hAnsi="Times New Roman" w:cs="Times New Roman"/>
          <w:color w:val="333333"/>
        </w:rPr>
      </w:pPr>
      <w:r>
        <w:rPr>
          <w:rFonts w:ascii="Times New Roman" w:hAnsi="Times New Roman" w:cs="Times New Roman"/>
          <w:color w:val="333333"/>
        </w:rPr>
        <w:lastRenderedPageBreak/>
        <w:t xml:space="preserve">                                                 </w:t>
      </w:r>
      <w:r w:rsidR="007452B0" w:rsidRPr="001463B7">
        <w:rPr>
          <w:rFonts w:ascii="Times New Roman" w:hAnsi="Times New Roman" w:cs="Times New Roman"/>
          <w:color w:val="333333"/>
        </w:rPr>
        <w:t xml:space="preserve">Додаток </w:t>
      </w:r>
    </w:p>
    <w:p w14:paraId="7B730F4F" w14:textId="77777777" w:rsidR="007452B0" w:rsidRPr="001463B7" w:rsidRDefault="007452B0" w:rsidP="007452B0">
      <w:pPr>
        <w:shd w:val="clear" w:color="auto" w:fill="FFFFFF"/>
        <w:spacing w:before="150" w:after="150" w:line="240" w:lineRule="auto"/>
        <w:ind w:left="6480" w:right="448" w:firstLine="720"/>
        <w:contextualSpacing/>
        <w:jc w:val="both"/>
        <w:rPr>
          <w:rFonts w:ascii="Times New Roman" w:hAnsi="Times New Roman" w:cs="Times New Roman"/>
          <w:color w:val="333333"/>
        </w:rPr>
      </w:pPr>
      <w:r w:rsidRPr="001463B7">
        <w:rPr>
          <w:rFonts w:ascii="Times New Roman" w:hAnsi="Times New Roman" w:cs="Times New Roman"/>
          <w:color w:val="333333"/>
        </w:rPr>
        <w:t>до р</w:t>
      </w:r>
      <w:r w:rsidR="001463B7">
        <w:rPr>
          <w:rFonts w:ascii="Times New Roman" w:hAnsi="Times New Roman" w:cs="Times New Roman"/>
          <w:color w:val="333333"/>
        </w:rPr>
        <w:t>ішення виконавчого комітету</w:t>
      </w:r>
    </w:p>
    <w:p w14:paraId="081F5405" w14:textId="77777777" w:rsidR="007452B0" w:rsidRPr="00B94C4B" w:rsidRDefault="007452B0" w:rsidP="007452B0">
      <w:pPr>
        <w:shd w:val="clear" w:color="auto" w:fill="FFFFFF"/>
        <w:spacing w:before="150" w:after="150" w:line="240" w:lineRule="auto"/>
        <w:ind w:left="448" w:right="448" w:firstLine="2"/>
        <w:contextualSpacing/>
        <w:jc w:val="both"/>
        <w:rPr>
          <w:rFonts w:ascii="Times New Roman" w:hAnsi="Times New Roman" w:cs="Times New Roman"/>
          <w:color w:val="333333"/>
          <w:sz w:val="28"/>
          <w:szCs w:val="28"/>
        </w:rPr>
      </w:pPr>
      <w:r w:rsidRPr="001463B7">
        <w:rPr>
          <w:rFonts w:ascii="Times New Roman" w:hAnsi="Times New Roman" w:cs="Times New Roman"/>
          <w:color w:val="333333"/>
        </w:rPr>
        <w:t xml:space="preserve">  </w:t>
      </w:r>
      <w:r w:rsidRPr="001463B7">
        <w:rPr>
          <w:rFonts w:ascii="Times New Roman" w:hAnsi="Times New Roman" w:cs="Times New Roman"/>
          <w:color w:val="333333"/>
        </w:rPr>
        <w:tab/>
      </w:r>
      <w:r w:rsidRPr="001463B7">
        <w:rPr>
          <w:rFonts w:ascii="Times New Roman" w:hAnsi="Times New Roman" w:cs="Times New Roman"/>
          <w:color w:val="333333"/>
        </w:rPr>
        <w:tab/>
      </w:r>
      <w:r w:rsidRPr="001463B7">
        <w:rPr>
          <w:rFonts w:ascii="Times New Roman" w:hAnsi="Times New Roman" w:cs="Times New Roman"/>
          <w:color w:val="333333"/>
        </w:rPr>
        <w:tab/>
      </w:r>
      <w:r w:rsidRPr="001463B7">
        <w:rPr>
          <w:rFonts w:ascii="Times New Roman" w:hAnsi="Times New Roman" w:cs="Times New Roman"/>
          <w:color w:val="333333"/>
        </w:rPr>
        <w:tab/>
      </w:r>
      <w:r w:rsidRPr="001463B7">
        <w:rPr>
          <w:rFonts w:ascii="Times New Roman" w:hAnsi="Times New Roman" w:cs="Times New Roman"/>
          <w:color w:val="333333"/>
        </w:rPr>
        <w:tab/>
      </w:r>
      <w:r w:rsidRPr="001463B7">
        <w:rPr>
          <w:rFonts w:ascii="Times New Roman" w:hAnsi="Times New Roman" w:cs="Times New Roman"/>
          <w:color w:val="333333"/>
        </w:rPr>
        <w:tab/>
      </w:r>
      <w:r w:rsidRPr="001463B7">
        <w:rPr>
          <w:rFonts w:ascii="Times New Roman" w:hAnsi="Times New Roman" w:cs="Times New Roman"/>
          <w:color w:val="333333"/>
        </w:rPr>
        <w:tab/>
      </w:r>
      <w:r w:rsidRPr="001463B7">
        <w:rPr>
          <w:rFonts w:ascii="Times New Roman" w:hAnsi="Times New Roman" w:cs="Times New Roman"/>
          <w:color w:val="333333"/>
        </w:rPr>
        <w:tab/>
      </w:r>
      <w:r w:rsidRPr="001463B7">
        <w:rPr>
          <w:rFonts w:ascii="Times New Roman" w:hAnsi="Times New Roman" w:cs="Times New Roman"/>
          <w:color w:val="333333"/>
        </w:rPr>
        <w:tab/>
      </w:r>
      <w:r w:rsidRPr="001463B7">
        <w:rPr>
          <w:rFonts w:ascii="Times New Roman" w:hAnsi="Times New Roman" w:cs="Times New Roman"/>
          <w:color w:val="333333"/>
        </w:rPr>
        <w:tab/>
        <w:t>від_____№</w:t>
      </w:r>
      <w:r>
        <w:rPr>
          <w:rFonts w:ascii="Times New Roman" w:hAnsi="Times New Roman" w:cs="Times New Roman"/>
          <w:color w:val="333333"/>
          <w:sz w:val="28"/>
          <w:szCs w:val="28"/>
        </w:rPr>
        <w:t xml:space="preserve"> ______</w:t>
      </w:r>
    </w:p>
    <w:p w14:paraId="34E70348" w14:textId="77777777" w:rsidR="007452B0" w:rsidRDefault="007452B0" w:rsidP="007452B0">
      <w:pPr>
        <w:shd w:val="clear" w:color="auto" w:fill="FFFFFF"/>
        <w:spacing w:before="150" w:after="150" w:line="240" w:lineRule="auto"/>
        <w:ind w:left="450" w:right="450"/>
        <w:jc w:val="both"/>
        <w:rPr>
          <w:rFonts w:ascii="Times New Roman" w:hAnsi="Times New Roman" w:cs="Times New Roman"/>
          <w:b/>
          <w:bCs/>
          <w:color w:val="333333"/>
          <w:sz w:val="28"/>
          <w:szCs w:val="28"/>
        </w:rPr>
      </w:pPr>
      <w:r w:rsidRPr="00B94C4B">
        <w:rPr>
          <w:rFonts w:ascii="Times New Roman" w:hAnsi="Times New Roman" w:cs="Times New Roman"/>
          <w:b/>
          <w:bCs/>
          <w:color w:val="333333"/>
          <w:sz w:val="28"/>
          <w:szCs w:val="28"/>
        </w:rPr>
        <w:t xml:space="preserve"> </w:t>
      </w:r>
    </w:p>
    <w:p w14:paraId="1D75B53A" w14:textId="77777777" w:rsidR="007452B0" w:rsidRPr="00B94C4B" w:rsidRDefault="007452B0" w:rsidP="007452B0">
      <w:pPr>
        <w:shd w:val="clear" w:color="auto" w:fill="FFFFFF"/>
        <w:spacing w:before="150" w:after="150" w:line="240" w:lineRule="auto"/>
        <w:ind w:left="450" w:right="450"/>
        <w:jc w:val="center"/>
        <w:rPr>
          <w:rFonts w:ascii="Times New Roman" w:hAnsi="Times New Roman" w:cs="Times New Roman"/>
          <w:color w:val="333333"/>
          <w:sz w:val="24"/>
          <w:szCs w:val="24"/>
        </w:rPr>
      </w:pPr>
      <w:r w:rsidRPr="00B94C4B">
        <w:rPr>
          <w:rFonts w:ascii="Times New Roman" w:hAnsi="Times New Roman" w:cs="Times New Roman"/>
          <w:b/>
          <w:bCs/>
          <w:color w:val="333333"/>
          <w:sz w:val="28"/>
          <w:szCs w:val="28"/>
        </w:rPr>
        <w:t>ПЕРЕЛІК</w:t>
      </w:r>
      <w:r w:rsidRPr="00B94C4B">
        <w:rPr>
          <w:rFonts w:ascii="Times New Roman" w:hAnsi="Times New Roman" w:cs="Times New Roman"/>
          <w:color w:val="333333"/>
          <w:sz w:val="24"/>
          <w:szCs w:val="24"/>
        </w:rPr>
        <w:br/>
      </w:r>
      <w:r w:rsidRPr="00B94C4B">
        <w:rPr>
          <w:rFonts w:ascii="Times New Roman" w:hAnsi="Times New Roman" w:cs="Times New Roman"/>
          <w:b/>
          <w:bCs/>
          <w:color w:val="333333"/>
          <w:sz w:val="28"/>
          <w:szCs w:val="28"/>
        </w:rPr>
        <w:t>суспільно корисних робіт, що виконуються в умовах воєнного стану</w:t>
      </w:r>
    </w:p>
    <w:p w14:paraId="47B64444" w14:textId="77777777" w:rsidR="00C73F31" w:rsidRDefault="00C73F31" w:rsidP="00C73F31">
      <w:pPr>
        <w:shd w:val="clear" w:color="auto" w:fill="FFFFFF"/>
        <w:tabs>
          <w:tab w:val="left" w:pos="142"/>
        </w:tabs>
        <w:spacing w:after="0" w:line="240" w:lineRule="auto"/>
        <w:ind w:firstLine="567"/>
        <w:jc w:val="both"/>
        <w:rPr>
          <w:rFonts w:ascii="Times New Roman" w:hAnsi="Times New Roman" w:cs="Times New Roman"/>
          <w:color w:val="1D1D1B"/>
          <w:sz w:val="28"/>
          <w:szCs w:val="28"/>
          <w:shd w:val="clear" w:color="auto" w:fill="FFFFFF"/>
        </w:rPr>
      </w:pPr>
      <w:bookmarkStart w:id="0" w:name="n106"/>
      <w:bookmarkEnd w:id="0"/>
      <w:r>
        <w:rPr>
          <w:rFonts w:ascii="Times New Roman" w:hAnsi="Times New Roman" w:cs="Times New Roman"/>
          <w:color w:val="1D1D1B"/>
          <w:sz w:val="28"/>
          <w:szCs w:val="28"/>
          <w:shd w:val="clear" w:color="auto" w:fill="FFFFFF"/>
        </w:rPr>
        <w:t xml:space="preserve"> </w:t>
      </w:r>
      <w:r w:rsidRPr="00C73F31">
        <w:rPr>
          <w:rFonts w:ascii="Times New Roman" w:hAnsi="Times New Roman" w:cs="Times New Roman"/>
          <w:color w:val="1D1D1B"/>
          <w:sz w:val="28"/>
          <w:szCs w:val="28"/>
          <w:shd w:val="clear" w:color="auto" w:fill="FFFFFF"/>
        </w:rPr>
        <w:t>Виконання робіт з підготовки населених пунктів до оборони. </w:t>
      </w:r>
      <w:r w:rsidRPr="00C73F31">
        <w:rPr>
          <w:rFonts w:ascii="Times New Roman" w:hAnsi="Times New Roman" w:cs="Times New Roman"/>
          <w:color w:val="1D1D1B"/>
          <w:sz w:val="28"/>
          <w:szCs w:val="28"/>
        </w:rPr>
        <w:br/>
      </w:r>
      <w:r w:rsidRPr="00C73F31">
        <w:rPr>
          <w:rFonts w:ascii="Times New Roman" w:hAnsi="Times New Roman" w:cs="Times New Roman"/>
          <w:color w:val="1D1D1B"/>
          <w:sz w:val="28"/>
          <w:szCs w:val="28"/>
          <w:shd w:val="clear" w:color="auto" w:fill="FFFFFF"/>
        </w:rPr>
        <w:t>Виконання робіт по облаштуванню оборонних рубежів, блокпостів, спостережних пунктів, інженерних споруд, габіонів, захисних стінок.</w:t>
      </w:r>
      <w:r>
        <w:rPr>
          <w:rFonts w:ascii="Times New Roman" w:hAnsi="Times New Roman" w:cs="Times New Roman"/>
          <w:color w:val="1D1D1B"/>
          <w:sz w:val="28"/>
          <w:szCs w:val="28"/>
          <w:shd w:val="clear" w:color="auto" w:fill="FFFFFF"/>
        </w:rPr>
        <w:t xml:space="preserve"> </w:t>
      </w:r>
      <w:bookmarkStart w:id="1" w:name="n107"/>
      <w:bookmarkStart w:id="2" w:name="n108"/>
      <w:bookmarkEnd w:id="1"/>
      <w:bookmarkEnd w:id="2"/>
    </w:p>
    <w:p w14:paraId="3665C882" w14:textId="77777777" w:rsidR="007452B0" w:rsidRPr="00C73F31" w:rsidRDefault="00C73F31" w:rsidP="00C73F31">
      <w:pPr>
        <w:shd w:val="clear" w:color="auto" w:fill="FFFFFF"/>
        <w:tabs>
          <w:tab w:val="left" w:pos="142"/>
        </w:tabs>
        <w:spacing w:after="0" w:line="240" w:lineRule="auto"/>
        <w:ind w:firstLine="567"/>
        <w:jc w:val="both"/>
        <w:rPr>
          <w:rFonts w:ascii="Times New Roman" w:hAnsi="Times New Roman" w:cs="Times New Roman"/>
          <w:color w:val="333333"/>
          <w:sz w:val="28"/>
          <w:szCs w:val="28"/>
        </w:rPr>
      </w:pPr>
      <w:r>
        <w:rPr>
          <w:rFonts w:ascii="Times New Roman" w:hAnsi="Times New Roman" w:cs="Times New Roman"/>
          <w:color w:val="1D1D1B"/>
          <w:sz w:val="28"/>
          <w:szCs w:val="28"/>
          <w:shd w:val="clear" w:color="auto" w:fill="FFFFFF"/>
        </w:rPr>
        <w:t xml:space="preserve"> </w:t>
      </w:r>
      <w:r w:rsidR="007452B0" w:rsidRPr="00C73F31">
        <w:rPr>
          <w:rFonts w:ascii="Times New Roman" w:hAnsi="Times New Roman" w:cs="Times New Roman"/>
          <w:color w:val="333333"/>
          <w:sz w:val="28"/>
          <w:szCs w:val="28"/>
        </w:rPr>
        <w:t>Будівництво захисних споруд цивільного захисту, швидкоспоруджуваних захисних споруд цивільного захисту та створення найпростіших укриттів, протизсувних, протиповеневих, протиселевих, протилавинних, протиерозійних та інших інженерних споруд спеціального призначення.</w:t>
      </w:r>
    </w:p>
    <w:p w14:paraId="79C9FAF7" w14:textId="77777777" w:rsidR="007452B0" w:rsidRPr="00C73F31" w:rsidRDefault="007452B0" w:rsidP="00C73F31">
      <w:pPr>
        <w:shd w:val="clear" w:color="auto" w:fill="FFFFFF"/>
        <w:tabs>
          <w:tab w:val="left" w:pos="142"/>
        </w:tabs>
        <w:spacing w:after="0" w:line="240" w:lineRule="auto"/>
        <w:ind w:firstLine="567"/>
        <w:jc w:val="both"/>
        <w:rPr>
          <w:rFonts w:ascii="Times New Roman" w:hAnsi="Times New Roman" w:cs="Times New Roman"/>
          <w:color w:val="333333"/>
          <w:sz w:val="28"/>
          <w:szCs w:val="28"/>
        </w:rPr>
      </w:pPr>
      <w:bookmarkStart w:id="3" w:name="n109"/>
      <w:bookmarkEnd w:id="3"/>
      <w:r w:rsidRPr="00C73F31">
        <w:rPr>
          <w:rFonts w:ascii="Times New Roman" w:hAnsi="Times New Roman" w:cs="Times New Roman"/>
          <w:color w:val="333333"/>
          <w:sz w:val="28"/>
          <w:szCs w:val="28"/>
        </w:rPr>
        <w:t>Ремонт і будівництво житлових приміщень.</w:t>
      </w:r>
    </w:p>
    <w:p w14:paraId="54ADCA78" w14:textId="77777777" w:rsidR="007452B0" w:rsidRPr="00C73F31" w:rsidRDefault="007452B0" w:rsidP="00C73F31">
      <w:pPr>
        <w:shd w:val="clear" w:color="auto" w:fill="FFFFFF"/>
        <w:spacing w:after="0" w:line="240" w:lineRule="auto"/>
        <w:ind w:firstLine="450"/>
        <w:jc w:val="both"/>
        <w:rPr>
          <w:rFonts w:ascii="Times New Roman" w:hAnsi="Times New Roman" w:cs="Times New Roman"/>
          <w:color w:val="333333"/>
          <w:sz w:val="28"/>
          <w:szCs w:val="28"/>
        </w:rPr>
      </w:pPr>
      <w:bookmarkStart w:id="4" w:name="n110"/>
      <w:bookmarkEnd w:id="4"/>
      <w:r w:rsidRPr="00C73F31">
        <w:rPr>
          <w:rFonts w:ascii="Times New Roman" w:hAnsi="Times New Roman" w:cs="Times New Roman"/>
          <w:color w:val="333333"/>
          <w:sz w:val="28"/>
          <w:szCs w:val="28"/>
        </w:rPr>
        <w:t>Роботи з підтримання у готовності захисних споруд цивільного захисту до використання за призначенням та їх експлуатації, пристосування існуючих наземних або підземних приміщень під найпростіші укриття.</w:t>
      </w:r>
    </w:p>
    <w:p w14:paraId="2A3D376F" w14:textId="77777777" w:rsidR="007452B0" w:rsidRPr="00C73F31" w:rsidRDefault="007452B0" w:rsidP="00C73F31">
      <w:pPr>
        <w:shd w:val="clear" w:color="auto" w:fill="FFFFFF"/>
        <w:spacing w:after="0" w:line="240" w:lineRule="auto"/>
        <w:ind w:firstLine="450"/>
        <w:jc w:val="both"/>
        <w:rPr>
          <w:rFonts w:ascii="Times New Roman" w:hAnsi="Times New Roman" w:cs="Times New Roman"/>
          <w:color w:val="333333"/>
          <w:sz w:val="28"/>
          <w:szCs w:val="28"/>
        </w:rPr>
      </w:pPr>
      <w:bookmarkStart w:id="5" w:name="n111"/>
      <w:bookmarkEnd w:id="5"/>
      <w:r w:rsidRPr="00C73F31">
        <w:rPr>
          <w:rFonts w:ascii="Times New Roman" w:hAnsi="Times New Roman" w:cs="Times New Roman"/>
          <w:color w:val="333333"/>
          <w:sz w:val="28"/>
          <w:szCs w:val="28"/>
        </w:rPr>
        <w:t>Вантажно-розвантажувальні роботи, що виконуються на залізницях, тощо.</w:t>
      </w:r>
    </w:p>
    <w:p w14:paraId="09846F00" w14:textId="77777777" w:rsidR="007452B0" w:rsidRPr="00C73F31" w:rsidRDefault="007452B0" w:rsidP="00C73F31">
      <w:pPr>
        <w:shd w:val="clear" w:color="auto" w:fill="FFFFFF"/>
        <w:spacing w:after="0" w:line="240" w:lineRule="auto"/>
        <w:ind w:firstLine="450"/>
        <w:jc w:val="both"/>
        <w:rPr>
          <w:rFonts w:ascii="Times New Roman" w:hAnsi="Times New Roman" w:cs="Times New Roman"/>
          <w:color w:val="333333"/>
          <w:sz w:val="28"/>
          <w:szCs w:val="28"/>
        </w:rPr>
      </w:pPr>
      <w:bookmarkStart w:id="6" w:name="n112"/>
      <w:bookmarkEnd w:id="6"/>
      <w:r w:rsidRPr="00C73F31">
        <w:rPr>
          <w:rFonts w:ascii="Times New Roman" w:hAnsi="Times New Roman" w:cs="Times New Roman"/>
          <w:color w:val="333333"/>
          <w:sz w:val="28"/>
          <w:szCs w:val="28"/>
        </w:rPr>
        <w:t>Сільськогосподарські роботи (весняно-польові роботи, збирання врожаю, сінокосіння).</w:t>
      </w:r>
    </w:p>
    <w:p w14:paraId="38A30607" w14:textId="77777777" w:rsidR="007452B0" w:rsidRPr="00C73F31" w:rsidRDefault="007452B0" w:rsidP="00C73F31">
      <w:pPr>
        <w:shd w:val="clear" w:color="auto" w:fill="FFFFFF"/>
        <w:spacing w:after="0" w:line="240" w:lineRule="auto"/>
        <w:ind w:firstLine="450"/>
        <w:jc w:val="both"/>
        <w:rPr>
          <w:rFonts w:ascii="Times New Roman" w:hAnsi="Times New Roman" w:cs="Times New Roman"/>
          <w:color w:val="333333"/>
          <w:sz w:val="28"/>
          <w:szCs w:val="28"/>
        </w:rPr>
      </w:pPr>
      <w:bookmarkStart w:id="7" w:name="n113"/>
      <w:bookmarkEnd w:id="7"/>
      <w:r w:rsidRPr="00C73F31">
        <w:rPr>
          <w:rFonts w:ascii="Times New Roman" w:hAnsi="Times New Roman" w:cs="Times New Roman"/>
          <w:color w:val="333333"/>
          <w:sz w:val="28"/>
          <w:szCs w:val="28"/>
        </w:rPr>
        <w:t>Надання допомоги населенню, насамперед особам з інвалідністю, дітям, громадянам похилого віку, хворим та іншим особам, які не мають можливості самостійно протидіяти несприятливим факторам техногенного, природного та воєнного характеру.</w:t>
      </w:r>
    </w:p>
    <w:p w14:paraId="612B08C4" w14:textId="77777777" w:rsidR="007452B0" w:rsidRPr="00C73F31" w:rsidRDefault="007452B0" w:rsidP="00C73F31">
      <w:pPr>
        <w:shd w:val="clear" w:color="auto" w:fill="FFFFFF"/>
        <w:spacing w:after="0" w:line="240" w:lineRule="auto"/>
        <w:ind w:firstLine="450"/>
        <w:jc w:val="both"/>
        <w:rPr>
          <w:rFonts w:ascii="Times New Roman" w:hAnsi="Times New Roman" w:cs="Times New Roman"/>
          <w:color w:val="333333"/>
          <w:sz w:val="28"/>
          <w:szCs w:val="28"/>
        </w:rPr>
      </w:pPr>
      <w:bookmarkStart w:id="8" w:name="n114"/>
      <w:bookmarkEnd w:id="8"/>
      <w:r w:rsidRPr="00C73F31">
        <w:rPr>
          <w:rFonts w:ascii="Times New Roman" w:hAnsi="Times New Roman" w:cs="Times New Roman"/>
          <w:color w:val="333333"/>
          <w:sz w:val="28"/>
          <w:szCs w:val="28"/>
        </w:rPr>
        <w:t>Організація забезпечення життєдіяльності громадян, що постраждали внаслідок бойових дій.</w:t>
      </w:r>
    </w:p>
    <w:p w14:paraId="4AFC3952" w14:textId="77777777" w:rsidR="007452B0" w:rsidRPr="00C73F31" w:rsidRDefault="007452B0" w:rsidP="00C73F31">
      <w:pPr>
        <w:shd w:val="clear" w:color="auto" w:fill="FFFFFF"/>
        <w:spacing w:after="0" w:line="240" w:lineRule="auto"/>
        <w:ind w:firstLine="450"/>
        <w:jc w:val="both"/>
        <w:rPr>
          <w:rFonts w:ascii="Times New Roman" w:hAnsi="Times New Roman" w:cs="Times New Roman"/>
          <w:color w:val="333333"/>
          <w:sz w:val="28"/>
          <w:szCs w:val="28"/>
        </w:rPr>
      </w:pPr>
      <w:bookmarkStart w:id="9" w:name="n115"/>
      <w:bookmarkEnd w:id="9"/>
      <w:r w:rsidRPr="00C73F31">
        <w:rPr>
          <w:rFonts w:ascii="Times New Roman" w:hAnsi="Times New Roman" w:cs="Times New Roman"/>
          <w:color w:val="333333"/>
          <w:sz w:val="28"/>
          <w:szCs w:val="28"/>
        </w:rPr>
        <w:t>Роботи із забезпечення сталого функціонування об’єктів підвищеної безпеки на випадок надзвичайних ситуацій.</w:t>
      </w:r>
    </w:p>
    <w:p w14:paraId="492FCAC4" w14:textId="77777777" w:rsidR="007452B0" w:rsidRPr="00C73F31" w:rsidRDefault="007452B0" w:rsidP="00C73F31">
      <w:pPr>
        <w:shd w:val="clear" w:color="auto" w:fill="FFFFFF"/>
        <w:spacing w:after="0" w:line="240" w:lineRule="auto"/>
        <w:ind w:firstLine="450"/>
        <w:jc w:val="both"/>
        <w:rPr>
          <w:rFonts w:ascii="Times New Roman" w:hAnsi="Times New Roman" w:cs="Times New Roman"/>
          <w:color w:val="333333"/>
          <w:sz w:val="28"/>
          <w:szCs w:val="28"/>
        </w:rPr>
      </w:pPr>
      <w:bookmarkStart w:id="10" w:name="n116"/>
      <w:bookmarkEnd w:id="10"/>
      <w:r w:rsidRPr="00C73F31">
        <w:rPr>
          <w:rFonts w:ascii="Times New Roman" w:hAnsi="Times New Roman" w:cs="Times New Roman"/>
          <w:color w:val="333333"/>
          <w:sz w:val="28"/>
          <w:szCs w:val="28"/>
        </w:rPr>
        <w:t>Роботи, пов’язані з підтриманням громадського порядку.</w:t>
      </w:r>
    </w:p>
    <w:p w14:paraId="4982A216" w14:textId="77777777" w:rsidR="007452B0" w:rsidRPr="00C73F31" w:rsidRDefault="007452B0" w:rsidP="00C73F31">
      <w:pPr>
        <w:shd w:val="clear" w:color="auto" w:fill="FFFFFF"/>
        <w:spacing w:after="0" w:line="240" w:lineRule="auto"/>
        <w:ind w:firstLine="450"/>
        <w:jc w:val="both"/>
        <w:rPr>
          <w:rFonts w:ascii="Times New Roman" w:hAnsi="Times New Roman" w:cs="Times New Roman"/>
          <w:color w:val="333333"/>
          <w:sz w:val="28"/>
          <w:szCs w:val="28"/>
        </w:rPr>
      </w:pPr>
      <w:bookmarkStart w:id="11" w:name="n117"/>
      <w:bookmarkEnd w:id="11"/>
      <w:r w:rsidRPr="00C73F31">
        <w:rPr>
          <w:rFonts w:ascii="Times New Roman" w:hAnsi="Times New Roman" w:cs="Times New Roman"/>
          <w:color w:val="333333"/>
          <w:sz w:val="28"/>
          <w:szCs w:val="28"/>
        </w:rPr>
        <w:t>Упорядкування, відновлення та благоустрій прибережних смуг, природних джерел та водоймищ, русел річок, укріплення дамб, мостових споруд.</w:t>
      </w:r>
    </w:p>
    <w:p w14:paraId="3390FA83" w14:textId="77777777" w:rsidR="007452B0" w:rsidRPr="00C73F31" w:rsidRDefault="007452B0" w:rsidP="00C73F31">
      <w:pPr>
        <w:shd w:val="clear" w:color="auto" w:fill="FFFFFF"/>
        <w:spacing w:after="0" w:line="240" w:lineRule="auto"/>
        <w:ind w:firstLine="450"/>
        <w:jc w:val="both"/>
        <w:rPr>
          <w:rFonts w:ascii="Times New Roman" w:hAnsi="Times New Roman" w:cs="Times New Roman"/>
          <w:color w:val="333333"/>
          <w:sz w:val="28"/>
          <w:szCs w:val="28"/>
        </w:rPr>
      </w:pPr>
      <w:bookmarkStart w:id="12" w:name="n118"/>
      <w:bookmarkEnd w:id="12"/>
      <w:r w:rsidRPr="00C73F31">
        <w:rPr>
          <w:rFonts w:ascii="Times New Roman" w:hAnsi="Times New Roman" w:cs="Times New Roman"/>
          <w:color w:val="333333"/>
          <w:sz w:val="28"/>
          <w:szCs w:val="28"/>
        </w:rPr>
        <w:t>Заготівля дров для опалювального сезону.</w:t>
      </w:r>
    </w:p>
    <w:p w14:paraId="5BE7493B" w14:textId="77777777" w:rsidR="007452B0" w:rsidRPr="00C73F31" w:rsidRDefault="007452B0" w:rsidP="00C73F31">
      <w:pPr>
        <w:shd w:val="clear" w:color="auto" w:fill="FFFFFF"/>
        <w:spacing w:after="0" w:line="240" w:lineRule="auto"/>
        <w:ind w:firstLine="450"/>
        <w:jc w:val="both"/>
        <w:rPr>
          <w:rFonts w:ascii="Times New Roman" w:hAnsi="Times New Roman" w:cs="Times New Roman"/>
          <w:color w:val="333333"/>
          <w:sz w:val="28"/>
          <w:szCs w:val="28"/>
        </w:rPr>
      </w:pPr>
      <w:bookmarkStart w:id="13" w:name="n119"/>
      <w:bookmarkEnd w:id="13"/>
      <w:r w:rsidRPr="00C73F31">
        <w:rPr>
          <w:rFonts w:ascii="Times New Roman" w:hAnsi="Times New Roman" w:cs="Times New Roman"/>
          <w:color w:val="333333"/>
          <w:sz w:val="28"/>
          <w:szCs w:val="28"/>
        </w:rPr>
        <w:t>Ліквідація стихійних сміттєзвалищ та облаштування полігонів твердих побутових відходів.</w:t>
      </w:r>
    </w:p>
    <w:p w14:paraId="52F14DE0" w14:textId="77777777" w:rsidR="007452B0" w:rsidRDefault="007452B0" w:rsidP="00C73F31">
      <w:pPr>
        <w:spacing w:after="0" w:line="240" w:lineRule="auto"/>
        <w:rPr>
          <w:sz w:val="28"/>
          <w:szCs w:val="28"/>
        </w:rPr>
      </w:pPr>
      <w:bookmarkStart w:id="14" w:name="n121"/>
      <w:bookmarkEnd w:id="14"/>
    </w:p>
    <w:p w14:paraId="0E45645E" w14:textId="77777777" w:rsidR="00FB66BB" w:rsidRDefault="00FB66BB" w:rsidP="00C73F31">
      <w:pPr>
        <w:spacing w:after="0" w:line="240" w:lineRule="auto"/>
        <w:rPr>
          <w:sz w:val="28"/>
          <w:szCs w:val="28"/>
        </w:rPr>
      </w:pPr>
    </w:p>
    <w:p w14:paraId="17282365" w14:textId="77777777" w:rsidR="00FB66BB" w:rsidRDefault="00FB66BB" w:rsidP="00C73F31">
      <w:pPr>
        <w:spacing w:after="0" w:line="240" w:lineRule="auto"/>
        <w:rPr>
          <w:sz w:val="28"/>
          <w:szCs w:val="28"/>
        </w:rPr>
      </w:pPr>
    </w:p>
    <w:p w14:paraId="79E2AAD6" w14:textId="77777777" w:rsidR="00FB66BB" w:rsidRDefault="00FB66BB" w:rsidP="00C73F31">
      <w:pPr>
        <w:spacing w:after="0" w:line="240" w:lineRule="auto"/>
        <w:rPr>
          <w:sz w:val="28"/>
          <w:szCs w:val="28"/>
        </w:rPr>
      </w:pPr>
    </w:p>
    <w:p w14:paraId="07C0C915" w14:textId="77777777" w:rsidR="00FB66BB" w:rsidRDefault="00FB66BB" w:rsidP="00C73F31">
      <w:pPr>
        <w:spacing w:after="0" w:line="240" w:lineRule="auto"/>
        <w:rPr>
          <w:sz w:val="28"/>
          <w:szCs w:val="28"/>
        </w:rPr>
      </w:pPr>
    </w:p>
    <w:p w14:paraId="09EEEF7E" w14:textId="77777777" w:rsidR="00FB66BB" w:rsidRDefault="00FB66BB" w:rsidP="00C73F31">
      <w:pPr>
        <w:spacing w:after="0" w:line="240" w:lineRule="auto"/>
        <w:rPr>
          <w:sz w:val="28"/>
          <w:szCs w:val="28"/>
        </w:rPr>
      </w:pPr>
    </w:p>
    <w:p w14:paraId="2E66657A" w14:textId="77777777" w:rsidR="00FB66BB" w:rsidRDefault="00FB66BB" w:rsidP="00C73F31">
      <w:pPr>
        <w:spacing w:after="0" w:line="240" w:lineRule="auto"/>
        <w:rPr>
          <w:sz w:val="28"/>
          <w:szCs w:val="28"/>
        </w:rPr>
      </w:pPr>
    </w:p>
    <w:p w14:paraId="294FD5B5" w14:textId="77777777" w:rsidR="00FB66BB" w:rsidRDefault="00FB66BB" w:rsidP="00C73F31">
      <w:pPr>
        <w:spacing w:after="0" w:line="240" w:lineRule="auto"/>
        <w:rPr>
          <w:sz w:val="28"/>
          <w:szCs w:val="28"/>
        </w:rPr>
      </w:pPr>
    </w:p>
    <w:p w14:paraId="76C6592B" w14:textId="77777777" w:rsidR="00FB66BB" w:rsidRDefault="00FB66BB" w:rsidP="00C73F31">
      <w:pPr>
        <w:spacing w:after="0" w:line="240" w:lineRule="auto"/>
        <w:rPr>
          <w:sz w:val="28"/>
          <w:szCs w:val="28"/>
        </w:rPr>
      </w:pPr>
    </w:p>
    <w:p w14:paraId="3257AD59" w14:textId="77777777" w:rsidR="00FB66BB" w:rsidRDefault="00FB66BB" w:rsidP="00C73F31">
      <w:pPr>
        <w:spacing w:after="0" w:line="240" w:lineRule="auto"/>
        <w:rPr>
          <w:sz w:val="28"/>
          <w:szCs w:val="28"/>
        </w:rPr>
      </w:pPr>
    </w:p>
    <w:p w14:paraId="68A20A5E" w14:textId="77777777" w:rsidR="00FB66BB" w:rsidRDefault="00FB66BB" w:rsidP="00C73F31">
      <w:pPr>
        <w:spacing w:after="0" w:line="240" w:lineRule="auto"/>
        <w:rPr>
          <w:sz w:val="28"/>
          <w:szCs w:val="28"/>
        </w:rPr>
      </w:pPr>
    </w:p>
    <w:p w14:paraId="2B74AC97" w14:textId="77777777" w:rsidR="00FB66BB" w:rsidRDefault="00FB66BB" w:rsidP="00C73F31">
      <w:pPr>
        <w:spacing w:after="0" w:line="240" w:lineRule="auto"/>
        <w:rPr>
          <w:sz w:val="28"/>
          <w:szCs w:val="28"/>
        </w:rPr>
      </w:pPr>
    </w:p>
    <w:p w14:paraId="360DDAAC" w14:textId="77777777" w:rsidR="00FB66BB" w:rsidRPr="00C73F31" w:rsidRDefault="00FB66BB" w:rsidP="00C73F31">
      <w:pPr>
        <w:spacing w:after="0" w:line="240" w:lineRule="auto"/>
        <w:rPr>
          <w:sz w:val="28"/>
          <w:szCs w:val="28"/>
        </w:rPr>
      </w:pPr>
    </w:p>
    <w:tbl>
      <w:tblPr>
        <w:tblW w:w="10031" w:type="dxa"/>
        <w:jc w:val="center"/>
        <w:tblLayout w:type="fixed"/>
        <w:tblLook w:val="0000" w:firstRow="0" w:lastRow="0" w:firstColumn="0" w:lastColumn="0" w:noHBand="0" w:noVBand="0"/>
      </w:tblPr>
      <w:tblGrid>
        <w:gridCol w:w="4428"/>
        <w:gridCol w:w="5603"/>
      </w:tblGrid>
      <w:tr w:rsidR="00B7188C" w:rsidRPr="00A3132C" w14:paraId="430A50C9" w14:textId="77777777" w:rsidTr="00122778">
        <w:trPr>
          <w:jc w:val="center"/>
        </w:trPr>
        <w:tc>
          <w:tcPr>
            <w:tcW w:w="10031" w:type="dxa"/>
            <w:gridSpan w:val="2"/>
          </w:tcPr>
          <w:p w14:paraId="4C8ACCB4" w14:textId="77777777" w:rsidR="00B7188C" w:rsidRPr="00A3132C" w:rsidRDefault="00B7188C" w:rsidP="00C73F31">
            <w:pPr>
              <w:spacing w:after="0" w:line="240" w:lineRule="auto"/>
              <w:jc w:val="center"/>
              <w:rPr>
                <w:rFonts w:ascii="Times New Roman" w:hAnsi="Times New Roman" w:cs="Times New Roman"/>
                <w:b/>
                <w:bCs/>
                <w:sz w:val="24"/>
                <w:szCs w:val="24"/>
              </w:rPr>
            </w:pPr>
            <w:r w:rsidRPr="00A3132C">
              <w:rPr>
                <w:rFonts w:ascii="Times New Roman" w:hAnsi="Times New Roman" w:cs="Times New Roman"/>
                <w:b/>
                <w:bCs/>
                <w:sz w:val="24"/>
                <w:szCs w:val="24"/>
              </w:rPr>
              <w:lastRenderedPageBreak/>
              <w:t>ДОГОВІР №</w:t>
            </w:r>
          </w:p>
          <w:p w14:paraId="03DBF587" w14:textId="77777777" w:rsidR="00B7188C" w:rsidRPr="00A3132C" w:rsidRDefault="00B7188C" w:rsidP="00B7188C">
            <w:pPr>
              <w:spacing w:after="0" w:line="240" w:lineRule="auto"/>
              <w:jc w:val="center"/>
              <w:rPr>
                <w:rFonts w:ascii="Times New Roman" w:hAnsi="Times New Roman" w:cs="Times New Roman"/>
                <w:b/>
                <w:sz w:val="24"/>
                <w:szCs w:val="24"/>
              </w:rPr>
            </w:pPr>
            <w:r w:rsidRPr="00A3132C">
              <w:rPr>
                <w:rFonts w:ascii="Times New Roman" w:hAnsi="Times New Roman" w:cs="Times New Roman"/>
                <w:b/>
                <w:sz w:val="24"/>
                <w:szCs w:val="24"/>
              </w:rPr>
              <w:t>про організацію та фінансування суспільно корисних робіт</w:t>
            </w:r>
          </w:p>
          <w:p w14:paraId="2866F13E" w14:textId="77777777" w:rsidR="00B7188C" w:rsidRPr="00A3132C" w:rsidRDefault="00B7188C" w:rsidP="00B7188C">
            <w:pPr>
              <w:spacing w:after="0" w:line="240" w:lineRule="auto"/>
              <w:jc w:val="center"/>
              <w:rPr>
                <w:rFonts w:ascii="Times New Roman" w:hAnsi="Times New Roman" w:cs="Times New Roman"/>
                <w:sz w:val="24"/>
                <w:szCs w:val="24"/>
              </w:rPr>
            </w:pPr>
            <w:r w:rsidRPr="00A3132C">
              <w:rPr>
                <w:rFonts w:ascii="Times New Roman" w:hAnsi="Times New Roman" w:cs="Times New Roman"/>
                <w:b/>
                <w:sz w:val="24"/>
                <w:szCs w:val="24"/>
              </w:rPr>
              <w:t>в умовах воєнного стану</w:t>
            </w:r>
          </w:p>
          <w:p w14:paraId="1041B004" w14:textId="77777777" w:rsidR="00B7188C" w:rsidRPr="00A3132C" w:rsidRDefault="00B7188C" w:rsidP="00B7188C">
            <w:pPr>
              <w:spacing w:after="0" w:line="240" w:lineRule="auto"/>
              <w:jc w:val="center"/>
              <w:rPr>
                <w:rFonts w:ascii="Times New Roman" w:hAnsi="Times New Roman" w:cs="Times New Roman"/>
                <w:sz w:val="20"/>
              </w:rPr>
            </w:pPr>
          </w:p>
        </w:tc>
      </w:tr>
      <w:tr w:rsidR="00B7188C" w:rsidRPr="00A3132C" w14:paraId="6F236221" w14:textId="77777777" w:rsidTr="00122778">
        <w:trPr>
          <w:jc w:val="center"/>
        </w:trPr>
        <w:tc>
          <w:tcPr>
            <w:tcW w:w="4428" w:type="dxa"/>
          </w:tcPr>
          <w:p w14:paraId="7DCA05DC" w14:textId="77777777" w:rsidR="00B7188C" w:rsidRPr="00A3132C" w:rsidRDefault="00B7188C" w:rsidP="00B7188C">
            <w:pPr>
              <w:spacing w:after="0" w:line="240" w:lineRule="auto"/>
              <w:rPr>
                <w:rFonts w:ascii="Times New Roman" w:hAnsi="Times New Roman" w:cs="Times New Roman"/>
                <w:b/>
                <w:sz w:val="24"/>
                <w:szCs w:val="24"/>
              </w:rPr>
            </w:pPr>
            <w:r w:rsidRPr="00A3132C">
              <w:rPr>
                <w:rFonts w:ascii="Times New Roman" w:hAnsi="Times New Roman" w:cs="Times New Roman"/>
                <w:b/>
                <w:sz w:val="24"/>
                <w:szCs w:val="24"/>
              </w:rPr>
              <w:t>місто______</w:t>
            </w:r>
          </w:p>
        </w:tc>
        <w:tc>
          <w:tcPr>
            <w:tcW w:w="5603" w:type="dxa"/>
          </w:tcPr>
          <w:p w14:paraId="4A4FB6C4" w14:textId="77777777" w:rsidR="00B7188C" w:rsidRPr="00A3132C" w:rsidRDefault="00B7188C" w:rsidP="00B7188C">
            <w:pPr>
              <w:spacing w:after="0" w:line="240" w:lineRule="auto"/>
              <w:jc w:val="center"/>
              <w:rPr>
                <w:rFonts w:ascii="Times New Roman" w:hAnsi="Times New Roman" w:cs="Times New Roman"/>
                <w:b/>
                <w:sz w:val="24"/>
                <w:szCs w:val="24"/>
              </w:rPr>
            </w:pPr>
            <w:r w:rsidRPr="00A3132C">
              <w:rPr>
                <w:rFonts w:ascii="Times New Roman" w:hAnsi="Times New Roman" w:cs="Times New Roman"/>
                <w:b/>
                <w:sz w:val="24"/>
                <w:szCs w:val="24"/>
                <w:lang w:val="ru-RU"/>
              </w:rPr>
              <w:t>«    » січня</w:t>
            </w:r>
            <w:r w:rsidRPr="00A3132C">
              <w:rPr>
                <w:rFonts w:ascii="Times New Roman" w:hAnsi="Times New Roman" w:cs="Times New Roman"/>
                <w:b/>
                <w:sz w:val="24"/>
                <w:szCs w:val="24"/>
              </w:rPr>
              <w:t>2023 року</w:t>
            </w:r>
          </w:p>
        </w:tc>
      </w:tr>
      <w:tr w:rsidR="00B7188C" w:rsidRPr="00A3132C" w14:paraId="4813A491" w14:textId="77777777" w:rsidTr="00122778">
        <w:trPr>
          <w:jc w:val="center"/>
        </w:trPr>
        <w:tc>
          <w:tcPr>
            <w:tcW w:w="4428" w:type="dxa"/>
          </w:tcPr>
          <w:p w14:paraId="3B787F87" w14:textId="77777777" w:rsidR="00B7188C" w:rsidRPr="00A3132C" w:rsidRDefault="00B7188C" w:rsidP="00B7188C">
            <w:pPr>
              <w:spacing w:after="0" w:line="240" w:lineRule="auto"/>
              <w:jc w:val="center"/>
              <w:rPr>
                <w:rFonts w:ascii="Times New Roman" w:hAnsi="Times New Roman" w:cs="Times New Roman"/>
                <w:b/>
                <w:sz w:val="20"/>
              </w:rPr>
            </w:pPr>
          </w:p>
        </w:tc>
        <w:tc>
          <w:tcPr>
            <w:tcW w:w="5603" w:type="dxa"/>
          </w:tcPr>
          <w:p w14:paraId="18C13B7B" w14:textId="77777777" w:rsidR="00B7188C" w:rsidRPr="00A3132C" w:rsidRDefault="00B7188C" w:rsidP="00B7188C">
            <w:pPr>
              <w:spacing w:after="0" w:line="240" w:lineRule="auto"/>
              <w:jc w:val="center"/>
              <w:rPr>
                <w:rFonts w:ascii="Times New Roman" w:hAnsi="Times New Roman" w:cs="Times New Roman"/>
                <w:b/>
                <w:sz w:val="24"/>
                <w:szCs w:val="24"/>
              </w:rPr>
            </w:pPr>
          </w:p>
        </w:tc>
      </w:tr>
    </w:tbl>
    <w:p w14:paraId="349D2212" w14:textId="77777777" w:rsidR="00B7188C" w:rsidRPr="00A3132C" w:rsidRDefault="00B7188C" w:rsidP="00B7188C">
      <w:pPr>
        <w:spacing w:before="120" w:after="0" w:line="240" w:lineRule="auto"/>
        <w:ind w:firstLine="708"/>
        <w:jc w:val="both"/>
        <w:rPr>
          <w:rFonts w:ascii="Times New Roman" w:hAnsi="Times New Roman" w:cs="Times New Roman"/>
          <w:bCs/>
          <w:sz w:val="24"/>
          <w:szCs w:val="24"/>
        </w:rPr>
      </w:pPr>
      <w:r w:rsidRPr="00A3132C">
        <w:rPr>
          <w:rFonts w:ascii="Times New Roman" w:hAnsi="Times New Roman" w:cs="Times New Roman"/>
          <w:bCs/>
          <w:color w:val="000000" w:themeColor="text1"/>
          <w:sz w:val="24"/>
          <w:szCs w:val="24"/>
        </w:rPr>
        <w:t>______________ філія</w:t>
      </w:r>
      <w:r w:rsidRPr="00A3132C">
        <w:rPr>
          <w:rFonts w:ascii="Times New Roman" w:hAnsi="Times New Roman" w:cs="Times New Roman"/>
          <w:bCs/>
          <w:sz w:val="24"/>
          <w:szCs w:val="24"/>
        </w:rPr>
        <w:t xml:space="preserve">,в особі директора _________________________, що діє на основі довіреності від 02.01.2023 р.№______з одного боку </w:t>
      </w:r>
      <w:r w:rsidRPr="00A3132C">
        <w:rPr>
          <w:rFonts w:ascii="Times New Roman" w:hAnsi="Times New Roman" w:cs="Times New Roman"/>
          <w:sz w:val="24"/>
          <w:szCs w:val="24"/>
        </w:rPr>
        <w:t xml:space="preserve">та ________________ </w:t>
      </w:r>
      <w:r w:rsidRPr="00A3132C">
        <w:rPr>
          <w:rFonts w:ascii="Times New Roman" w:hAnsi="Times New Roman" w:cs="Times New Roman"/>
          <w:color w:val="000000" w:themeColor="text1"/>
          <w:sz w:val="24"/>
          <w:szCs w:val="24"/>
        </w:rPr>
        <w:t>сільська рада в особі сільського голови _____________________</w:t>
      </w:r>
      <w:r w:rsidRPr="00A3132C">
        <w:rPr>
          <w:rFonts w:ascii="Times New Roman" w:hAnsi="Times New Roman" w:cs="Times New Roman"/>
          <w:sz w:val="24"/>
          <w:szCs w:val="24"/>
        </w:rPr>
        <w:t>,</w:t>
      </w:r>
      <w:r w:rsidRPr="00A3132C">
        <w:rPr>
          <w:rFonts w:ascii="Times New Roman" w:hAnsi="Times New Roman" w:cs="Times New Roman"/>
          <w:bCs/>
          <w:sz w:val="24"/>
          <w:szCs w:val="24"/>
        </w:rPr>
        <w:t xml:space="preserve"> що </w:t>
      </w:r>
      <w:r w:rsidRPr="00A3132C">
        <w:rPr>
          <w:rFonts w:ascii="Times New Roman" w:hAnsi="Times New Roman" w:cs="Times New Roman"/>
          <w:sz w:val="24"/>
          <w:szCs w:val="24"/>
        </w:rPr>
        <w:t xml:space="preserve">діє на підставі Закону України «Про місцеве самоврядування», (далі — </w:t>
      </w:r>
      <w:r w:rsidRPr="00A3132C">
        <w:rPr>
          <w:rFonts w:ascii="Times New Roman" w:hAnsi="Times New Roman" w:cs="Times New Roman"/>
          <w:bCs/>
          <w:sz w:val="24"/>
          <w:szCs w:val="24"/>
        </w:rPr>
        <w:t>Роботодавець</w:t>
      </w:r>
      <w:r w:rsidRPr="00A3132C">
        <w:rPr>
          <w:rFonts w:ascii="Times New Roman" w:hAnsi="Times New Roman" w:cs="Times New Roman"/>
          <w:sz w:val="24"/>
          <w:szCs w:val="24"/>
        </w:rPr>
        <w:t>), з іншого боку, в подальшому разом – Сторони,уклали цей Договір про таке:</w:t>
      </w:r>
    </w:p>
    <w:p w14:paraId="0B30ECC0" w14:textId="77777777" w:rsidR="00B7188C" w:rsidRPr="00A3132C" w:rsidRDefault="00B7188C" w:rsidP="00B7188C">
      <w:pPr>
        <w:spacing w:after="0" w:line="240" w:lineRule="auto"/>
        <w:jc w:val="center"/>
        <w:rPr>
          <w:rFonts w:ascii="Times New Roman" w:hAnsi="Times New Roman" w:cs="Times New Roman"/>
          <w:b/>
          <w:sz w:val="24"/>
          <w:szCs w:val="24"/>
        </w:rPr>
      </w:pPr>
    </w:p>
    <w:p w14:paraId="6EF73DEA" w14:textId="77777777" w:rsidR="00B7188C" w:rsidRPr="00A3132C" w:rsidRDefault="00B7188C" w:rsidP="00B7188C">
      <w:pPr>
        <w:spacing w:after="0" w:line="240" w:lineRule="auto"/>
        <w:jc w:val="center"/>
        <w:rPr>
          <w:rFonts w:ascii="Times New Roman" w:hAnsi="Times New Roman" w:cs="Times New Roman"/>
          <w:b/>
          <w:sz w:val="24"/>
          <w:szCs w:val="24"/>
        </w:rPr>
      </w:pPr>
      <w:r w:rsidRPr="00A3132C">
        <w:rPr>
          <w:rFonts w:ascii="Times New Roman" w:hAnsi="Times New Roman" w:cs="Times New Roman"/>
          <w:b/>
          <w:sz w:val="24"/>
          <w:szCs w:val="24"/>
        </w:rPr>
        <w:t>1. Предмет договору</w:t>
      </w:r>
    </w:p>
    <w:p w14:paraId="1E0F34BE" w14:textId="77777777" w:rsidR="00B7188C" w:rsidRPr="00A3132C" w:rsidRDefault="00B7188C" w:rsidP="00B7188C">
      <w:pPr>
        <w:spacing w:after="0" w:line="240" w:lineRule="auto"/>
        <w:jc w:val="center"/>
        <w:rPr>
          <w:rFonts w:ascii="Times New Roman" w:hAnsi="Times New Roman" w:cs="Times New Roman"/>
          <w:sz w:val="20"/>
        </w:rPr>
      </w:pPr>
    </w:p>
    <w:p w14:paraId="486724E1" w14:textId="77777777" w:rsidR="00B7188C" w:rsidRPr="00A3132C" w:rsidRDefault="00B7188C" w:rsidP="00B7188C">
      <w:pPr>
        <w:spacing w:after="0" w:line="240" w:lineRule="auto"/>
        <w:ind w:firstLine="283"/>
        <w:jc w:val="both"/>
        <w:rPr>
          <w:rFonts w:ascii="Times New Roman" w:hAnsi="Times New Roman" w:cs="Times New Roman"/>
          <w:sz w:val="24"/>
          <w:szCs w:val="24"/>
        </w:rPr>
      </w:pPr>
      <w:r w:rsidRPr="00A3132C">
        <w:rPr>
          <w:rFonts w:ascii="Times New Roman" w:hAnsi="Times New Roman" w:cs="Times New Roman"/>
          <w:sz w:val="24"/>
          <w:szCs w:val="24"/>
        </w:rPr>
        <w:t xml:space="preserve">1.1. Залучення зареєстрованих у </w:t>
      </w:r>
      <w:r w:rsidRPr="00A3132C">
        <w:rPr>
          <w:rFonts w:ascii="Times New Roman" w:hAnsi="Times New Roman" w:cs="Times New Roman"/>
          <w:color w:val="000000" w:themeColor="text1"/>
          <w:sz w:val="24"/>
          <w:szCs w:val="24"/>
        </w:rPr>
        <w:t>____________________ філії Волинського обласного центру зайнятості</w:t>
      </w:r>
      <w:r w:rsidRPr="00A3132C">
        <w:rPr>
          <w:rFonts w:ascii="Times New Roman" w:hAnsi="Times New Roman" w:cs="Times New Roman"/>
          <w:sz w:val="24"/>
          <w:szCs w:val="24"/>
        </w:rPr>
        <w:t xml:space="preserve"> (далі - Філії) безробітних до суспільно корисних робіт в умовах воєнного стану (надалі – суспільно корисні роботи)відповідно до пункту 2 частини першої статті 8 Закону України </w:t>
      </w:r>
      <w:r w:rsidRPr="00A3132C">
        <w:rPr>
          <w:rFonts w:ascii="Times New Roman" w:hAnsi="Times New Roman" w:cs="Times New Roman"/>
          <w:color w:val="000000"/>
          <w:sz w:val="24"/>
          <w:szCs w:val="24"/>
        </w:rPr>
        <w:t>«</w:t>
      </w:r>
      <w:r w:rsidRPr="00A3132C">
        <w:rPr>
          <w:rFonts w:ascii="Times New Roman" w:hAnsi="Times New Roman" w:cs="Times New Roman"/>
          <w:sz w:val="24"/>
          <w:szCs w:val="24"/>
        </w:rPr>
        <w:t xml:space="preserve">Про правовий режим воєнного стану», Порядку залучення працездатних осіб до суспільно корисних робіт в умовах воєнного стану, затвердженого постановою Кабінету Міністрів України від 13.07.2011 року №753(далі - Порядок), наказу Волинської обласної військової адміністрації від 30.11.2022 року № 481 «Про заходи щодо запровадження трудової повинності та організацію суспільно корисних робіт на території області», рішення </w:t>
      </w:r>
      <w:r w:rsidRPr="00A3132C">
        <w:rPr>
          <w:rFonts w:ascii="Times New Roman" w:hAnsi="Times New Roman" w:cs="Times New Roman"/>
          <w:color w:val="000000" w:themeColor="text1"/>
          <w:sz w:val="24"/>
          <w:szCs w:val="24"/>
        </w:rPr>
        <w:t>Виконавчого комітету ____________ сільської ради від _______2023 року №___«Про запровадження трудової повинності та залучення працездатних осіб до виконання суспільно корисних робіт»</w:t>
      </w:r>
      <w:r w:rsidRPr="00A3132C">
        <w:rPr>
          <w:rFonts w:ascii="Times New Roman" w:hAnsi="Times New Roman" w:cs="Times New Roman"/>
          <w:sz w:val="24"/>
          <w:szCs w:val="24"/>
        </w:rPr>
        <w:t xml:space="preserve"> та цього Договору.</w:t>
      </w:r>
    </w:p>
    <w:p w14:paraId="37FEACFF" w14:textId="77777777" w:rsidR="00B7188C" w:rsidRPr="00A3132C" w:rsidRDefault="00B7188C" w:rsidP="00B7188C">
      <w:pPr>
        <w:spacing w:after="0" w:line="240" w:lineRule="auto"/>
        <w:jc w:val="center"/>
        <w:rPr>
          <w:rFonts w:ascii="Times New Roman" w:hAnsi="Times New Roman" w:cs="Times New Roman"/>
          <w:b/>
          <w:bCs/>
          <w:sz w:val="20"/>
        </w:rPr>
      </w:pPr>
    </w:p>
    <w:p w14:paraId="403F83A2" w14:textId="77777777" w:rsidR="00B7188C" w:rsidRPr="00A3132C" w:rsidRDefault="00B7188C" w:rsidP="00B7188C">
      <w:pPr>
        <w:spacing w:after="0" w:line="240" w:lineRule="auto"/>
        <w:jc w:val="center"/>
        <w:rPr>
          <w:rFonts w:ascii="Times New Roman" w:hAnsi="Times New Roman" w:cs="Times New Roman"/>
          <w:b/>
          <w:bCs/>
          <w:sz w:val="24"/>
          <w:szCs w:val="24"/>
        </w:rPr>
      </w:pPr>
      <w:r w:rsidRPr="00A3132C">
        <w:rPr>
          <w:rFonts w:ascii="Times New Roman" w:hAnsi="Times New Roman" w:cs="Times New Roman"/>
          <w:b/>
          <w:bCs/>
          <w:sz w:val="24"/>
          <w:szCs w:val="24"/>
        </w:rPr>
        <w:t>2. Права та обов'язки Сторін</w:t>
      </w:r>
    </w:p>
    <w:p w14:paraId="5FA9C540" w14:textId="77777777" w:rsidR="00B7188C" w:rsidRPr="00A3132C" w:rsidRDefault="00B7188C" w:rsidP="00B7188C">
      <w:pPr>
        <w:spacing w:after="0" w:line="240" w:lineRule="auto"/>
        <w:contextualSpacing/>
        <w:jc w:val="center"/>
        <w:rPr>
          <w:rFonts w:ascii="Times New Roman" w:hAnsi="Times New Roman" w:cs="Times New Roman"/>
          <w:b/>
          <w:bCs/>
          <w:sz w:val="20"/>
        </w:rPr>
      </w:pPr>
    </w:p>
    <w:p w14:paraId="0F011B91" w14:textId="77777777" w:rsidR="00B7188C" w:rsidRPr="00A3132C" w:rsidRDefault="00B7188C" w:rsidP="00B7188C">
      <w:pPr>
        <w:pStyle w:val="3"/>
        <w:spacing w:after="0"/>
        <w:ind w:firstLine="284"/>
        <w:contextualSpacing/>
        <w:rPr>
          <w:sz w:val="24"/>
          <w:szCs w:val="24"/>
        </w:rPr>
      </w:pPr>
      <w:r w:rsidRPr="00A3132C">
        <w:rPr>
          <w:sz w:val="24"/>
          <w:szCs w:val="24"/>
        </w:rPr>
        <w:t xml:space="preserve">2.1. </w:t>
      </w:r>
      <w:r w:rsidRPr="00A3132C">
        <w:rPr>
          <w:bCs/>
          <w:sz w:val="24"/>
          <w:szCs w:val="24"/>
        </w:rPr>
        <w:t>Роботодавець</w:t>
      </w:r>
      <w:r w:rsidRPr="00A3132C">
        <w:rPr>
          <w:sz w:val="24"/>
          <w:szCs w:val="24"/>
        </w:rPr>
        <w:t xml:space="preserve"> зобов'язується:</w:t>
      </w:r>
    </w:p>
    <w:p w14:paraId="388B520F" w14:textId="77777777" w:rsidR="00B7188C" w:rsidRPr="00A3132C" w:rsidRDefault="00B7188C" w:rsidP="00B71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58"/>
        <w:contextualSpacing/>
        <w:jc w:val="both"/>
        <w:rPr>
          <w:rFonts w:ascii="Times New Roman" w:hAnsi="Times New Roman" w:cs="Times New Roman"/>
          <w:color w:val="000000" w:themeColor="text1"/>
          <w:sz w:val="24"/>
          <w:szCs w:val="24"/>
        </w:rPr>
      </w:pPr>
      <w:r w:rsidRPr="00A3132C">
        <w:rPr>
          <w:rFonts w:ascii="Times New Roman" w:hAnsi="Times New Roman" w:cs="Times New Roman"/>
          <w:sz w:val="24"/>
          <w:szCs w:val="24"/>
        </w:rPr>
        <w:t>2.1.1. Створити</w:t>
      </w:r>
      <w:r w:rsidRPr="00A3132C">
        <w:rPr>
          <w:rFonts w:ascii="Times New Roman" w:hAnsi="Times New Roman" w:cs="Times New Roman"/>
          <w:color w:val="000000" w:themeColor="text1"/>
          <w:sz w:val="24"/>
          <w:szCs w:val="24"/>
        </w:rPr>
        <w:t>___</w:t>
      </w:r>
      <w:r w:rsidRPr="00A3132C">
        <w:rPr>
          <w:rFonts w:ascii="Times New Roman" w:hAnsi="Times New Roman" w:cs="Times New Roman"/>
          <w:sz w:val="24"/>
          <w:szCs w:val="24"/>
        </w:rPr>
        <w:t xml:space="preserve"> тимчасових робочих місць для проведення суспільно корисних робіт за такими видами:виконання робіт з підготовки населених пунктів до оборони, виконання робіт по облаштуванню оборонних рубежів, блокпостів, спостережних пунктів, укріплення споруд цивільного захисту згідно </w:t>
      </w:r>
      <w:r w:rsidRPr="00A3132C">
        <w:rPr>
          <w:rFonts w:ascii="Times New Roman" w:hAnsi="Times New Roman" w:cs="Times New Roman"/>
          <w:color w:val="000000" w:themeColor="text1"/>
          <w:sz w:val="24"/>
          <w:szCs w:val="24"/>
        </w:rPr>
        <w:t>рішення Виконавчого комітету __________ сільської ради від ________2023 р. №____на період: з______2023 р. по______2023 р. та залучити до їх виконання осіб з числа зареєстрованих безробітних, на умовах: повного робочого дня (8 год. роб. день) 6осіб.</w:t>
      </w:r>
    </w:p>
    <w:p w14:paraId="53D7CEC2" w14:textId="77777777" w:rsidR="00B7188C" w:rsidRPr="00A3132C" w:rsidRDefault="00B7188C" w:rsidP="00B7188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4"/>
          <w:szCs w:val="24"/>
        </w:rPr>
      </w:pPr>
      <w:r w:rsidRPr="00A3132C">
        <w:rPr>
          <w:rFonts w:ascii="Times New Roman" w:hAnsi="Times New Roman" w:cs="Times New Roman"/>
          <w:sz w:val="16"/>
          <w:szCs w:val="16"/>
        </w:rPr>
        <w:t>(кількість годин в день)</w:t>
      </w:r>
    </w:p>
    <w:p w14:paraId="1923C2FE" w14:textId="77777777" w:rsidR="00B7188C" w:rsidRPr="00A3132C" w:rsidRDefault="00B7188C" w:rsidP="00B7188C">
      <w:pPr>
        <w:spacing w:after="0" w:line="240" w:lineRule="auto"/>
        <w:ind w:firstLine="432"/>
        <w:jc w:val="both"/>
        <w:rPr>
          <w:rFonts w:ascii="Times New Roman" w:hAnsi="Times New Roman" w:cs="Times New Roman"/>
          <w:sz w:val="24"/>
          <w:szCs w:val="24"/>
        </w:rPr>
      </w:pPr>
      <w:r w:rsidRPr="00A3132C">
        <w:rPr>
          <w:rFonts w:ascii="Times New Roman" w:hAnsi="Times New Roman" w:cs="Times New Roman"/>
          <w:sz w:val="24"/>
          <w:szCs w:val="24"/>
        </w:rPr>
        <w:t>2.1.2. Повідомити Філію про створення тимчасових робочих місць відповідно до цього Договору для проведення суспільно корисних робіт, та надати інформацію про професії (спеціальності), режим роботи, місце проведення, оплату праці,умови праці (Додаток 1).</w:t>
      </w:r>
    </w:p>
    <w:p w14:paraId="0BFC4DF0" w14:textId="77777777" w:rsidR="00B7188C" w:rsidRPr="00A3132C" w:rsidRDefault="00B7188C" w:rsidP="00B7188C">
      <w:pPr>
        <w:spacing w:after="0" w:line="240" w:lineRule="auto"/>
        <w:ind w:firstLine="432"/>
        <w:jc w:val="both"/>
        <w:rPr>
          <w:rFonts w:ascii="Times New Roman" w:hAnsi="Times New Roman" w:cs="Times New Roman"/>
          <w:sz w:val="24"/>
          <w:szCs w:val="24"/>
        </w:rPr>
      </w:pPr>
      <w:r w:rsidRPr="00A3132C">
        <w:rPr>
          <w:rFonts w:ascii="Times New Roman" w:hAnsi="Times New Roman" w:cs="Times New Roman"/>
          <w:sz w:val="24"/>
          <w:szCs w:val="24"/>
        </w:rPr>
        <w:t>2.1.3. Приймати за направленнями Філії на тимчасово створені відповідно до цього Договору робочі місця осіб, зазначених у підпункті 2.1.1 пункту 2.1. Договору.</w:t>
      </w:r>
    </w:p>
    <w:p w14:paraId="6946A47C" w14:textId="77777777" w:rsidR="00B7188C" w:rsidRPr="00A3132C" w:rsidRDefault="00B7188C" w:rsidP="00B7188C">
      <w:pPr>
        <w:spacing w:after="0" w:line="240" w:lineRule="auto"/>
        <w:ind w:firstLine="426"/>
        <w:jc w:val="both"/>
        <w:rPr>
          <w:rFonts w:ascii="Times New Roman" w:hAnsi="Times New Roman" w:cs="Times New Roman"/>
          <w:sz w:val="24"/>
          <w:szCs w:val="24"/>
        </w:rPr>
      </w:pPr>
      <w:r w:rsidRPr="00A3132C">
        <w:rPr>
          <w:rFonts w:ascii="Times New Roman" w:hAnsi="Times New Roman" w:cs="Times New Roman"/>
          <w:sz w:val="24"/>
          <w:szCs w:val="24"/>
        </w:rPr>
        <w:t>2.1.4. Укладати з особами, які беруть участь у суспільно корисних роботах, строкові трудові договори у письмовій формі відповідно до законодавства про працю.</w:t>
      </w:r>
    </w:p>
    <w:p w14:paraId="56212102" w14:textId="77777777" w:rsidR="00B7188C" w:rsidRPr="00A3132C" w:rsidRDefault="00B7188C" w:rsidP="00B7188C">
      <w:pPr>
        <w:spacing w:after="0" w:line="240" w:lineRule="auto"/>
        <w:ind w:firstLine="426"/>
        <w:jc w:val="both"/>
        <w:rPr>
          <w:rFonts w:ascii="Times New Roman" w:hAnsi="Times New Roman" w:cs="Times New Roman"/>
          <w:color w:val="000000"/>
          <w:sz w:val="24"/>
          <w:szCs w:val="24"/>
        </w:rPr>
      </w:pPr>
      <w:r w:rsidRPr="00A3132C">
        <w:rPr>
          <w:rFonts w:ascii="Times New Roman" w:hAnsi="Times New Roman" w:cs="Times New Roman"/>
          <w:sz w:val="24"/>
          <w:szCs w:val="24"/>
        </w:rPr>
        <w:t>2.1.5. Дотримуватися вимог законодавства про працю та загальнообов’язкове державне соціальне страхування у період дії цього Договору.</w:t>
      </w:r>
    </w:p>
    <w:p w14:paraId="4FFC1C26" w14:textId="77777777" w:rsidR="00B7188C" w:rsidRPr="00A3132C" w:rsidRDefault="00B7188C" w:rsidP="00B7188C">
      <w:pPr>
        <w:spacing w:after="0" w:line="240" w:lineRule="auto"/>
        <w:ind w:firstLine="432"/>
        <w:jc w:val="both"/>
        <w:rPr>
          <w:rFonts w:ascii="Times New Roman" w:hAnsi="Times New Roman" w:cs="Times New Roman"/>
          <w:color w:val="000000"/>
          <w:sz w:val="24"/>
          <w:szCs w:val="24"/>
        </w:rPr>
      </w:pPr>
      <w:r w:rsidRPr="00A3132C">
        <w:rPr>
          <w:rFonts w:ascii="Times New Roman" w:hAnsi="Times New Roman" w:cs="Times New Roman"/>
          <w:sz w:val="24"/>
          <w:szCs w:val="24"/>
        </w:rPr>
        <w:t>2.1.6.</w:t>
      </w:r>
      <w:r w:rsidRPr="00A3132C">
        <w:rPr>
          <w:rFonts w:ascii="Times New Roman" w:hAnsi="Times New Roman" w:cs="Times New Roman"/>
          <w:color w:val="000000"/>
          <w:sz w:val="24"/>
          <w:szCs w:val="24"/>
        </w:rPr>
        <w:t>Визначити витрати з оплати праці, нарахування єдиного внеску, оплати перших 5-ти днів непрацездатності в межах дії строкового трудового договору (у разі виникнення) відповідно до Кошторису витрат із фінансування суспільно корисних робіт та надати Центру зайнятості (Додаток 2).</w:t>
      </w:r>
    </w:p>
    <w:p w14:paraId="15D0B027" w14:textId="77777777" w:rsidR="00B7188C" w:rsidRPr="00A3132C" w:rsidRDefault="00B7188C" w:rsidP="00B7188C">
      <w:pPr>
        <w:spacing w:after="0" w:line="240" w:lineRule="auto"/>
        <w:ind w:firstLine="432"/>
        <w:jc w:val="both"/>
        <w:rPr>
          <w:rFonts w:ascii="Times New Roman" w:hAnsi="Times New Roman" w:cs="Times New Roman"/>
          <w:sz w:val="24"/>
          <w:szCs w:val="24"/>
        </w:rPr>
      </w:pPr>
      <w:r w:rsidRPr="00A3132C">
        <w:rPr>
          <w:rFonts w:ascii="Times New Roman" w:hAnsi="Times New Roman" w:cs="Times New Roman"/>
          <w:sz w:val="24"/>
          <w:szCs w:val="24"/>
        </w:rPr>
        <w:t xml:space="preserve">2.1.7.Надати Центру зайнятості__________ р. </w:t>
      </w:r>
      <w:r w:rsidRPr="00A3132C">
        <w:rPr>
          <w:rFonts w:ascii="Times New Roman" w:hAnsi="Times New Roman" w:cs="Times New Roman"/>
          <w:bCs/>
          <w:sz w:val="24"/>
          <w:szCs w:val="24"/>
        </w:rPr>
        <w:t>довідку</w:t>
      </w:r>
      <w:r w:rsidRPr="00A3132C">
        <w:rPr>
          <w:rFonts w:ascii="Times New Roman" w:hAnsi="Times New Roman" w:cs="Times New Roman"/>
          <w:sz w:val="24"/>
          <w:szCs w:val="24"/>
        </w:rPr>
        <w:t xml:space="preserve"> про виконання суспільно корисних робіт, за формою, що є додатком 3 до цього Договору.</w:t>
      </w:r>
    </w:p>
    <w:p w14:paraId="0202938D" w14:textId="77777777" w:rsidR="00B7188C" w:rsidRPr="00A3132C" w:rsidRDefault="00B7188C" w:rsidP="00B7188C">
      <w:pPr>
        <w:spacing w:after="0" w:line="240" w:lineRule="auto"/>
        <w:ind w:firstLine="432"/>
        <w:jc w:val="both"/>
        <w:rPr>
          <w:rFonts w:ascii="Times New Roman" w:hAnsi="Times New Roman" w:cs="Times New Roman"/>
          <w:sz w:val="24"/>
          <w:szCs w:val="24"/>
        </w:rPr>
      </w:pPr>
      <w:r w:rsidRPr="00A3132C">
        <w:rPr>
          <w:rFonts w:ascii="Times New Roman" w:hAnsi="Times New Roman" w:cs="Times New Roman"/>
          <w:sz w:val="24"/>
          <w:szCs w:val="24"/>
        </w:rPr>
        <w:t>2.1.8. Повертати Центру зайнятості різницю коштів між запланованими обсягами коштів відповідно до Кошторису та фактичними витратами в місяці наступному за тим, у якому проводились суспільно корисні роботи.</w:t>
      </w:r>
    </w:p>
    <w:p w14:paraId="37E3315C" w14:textId="77777777" w:rsidR="00B7188C" w:rsidRPr="00A3132C" w:rsidRDefault="00B7188C" w:rsidP="00B7188C">
      <w:pPr>
        <w:spacing w:after="0" w:line="240" w:lineRule="auto"/>
        <w:ind w:firstLine="432"/>
        <w:jc w:val="both"/>
        <w:rPr>
          <w:rFonts w:ascii="Times New Roman" w:hAnsi="Times New Roman" w:cs="Times New Roman"/>
          <w:sz w:val="24"/>
          <w:szCs w:val="24"/>
        </w:rPr>
      </w:pPr>
      <w:r w:rsidRPr="00A3132C">
        <w:rPr>
          <w:rFonts w:ascii="Times New Roman" w:hAnsi="Times New Roman" w:cs="Times New Roman"/>
          <w:sz w:val="24"/>
          <w:szCs w:val="24"/>
        </w:rPr>
        <w:t>2.1.9. Інформувати Філію про припинення трудових відносин протягом 3 робочих днів після розірвання трудових договорів з особами, які брали участь у суспільно корисних роботах.</w:t>
      </w:r>
    </w:p>
    <w:p w14:paraId="21E9658D" w14:textId="77777777" w:rsidR="00B7188C" w:rsidRPr="00A3132C" w:rsidRDefault="00B7188C" w:rsidP="00B7188C">
      <w:pPr>
        <w:spacing w:after="0" w:line="240" w:lineRule="auto"/>
        <w:ind w:firstLine="432"/>
        <w:jc w:val="both"/>
        <w:rPr>
          <w:rFonts w:ascii="Times New Roman" w:hAnsi="Times New Roman" w:cs="Times New Roman"/>
          <w:sz w:val="24"/>
          <w:szCs w:val="24"/>
        </w:rPr>
      </w:pPr>
      <w:r w:rsidRPr="00A3132C">
        <w:rPr>
          <w:rFonts w:ascii="Times New Roman" w:hAnsi="Times New Roman" w:cs="Times New Roman"/>
          <w:sz w:val="24"/>
          <w:szCs w:val="24"/>
        </w:rPr>
        <w:lastRenderedPageBreak/>
        <w:t>2.1.10. Під час перевірки надавати представникам Філії необхідні документи та пояснення (у тому числі</w:t>
      </w:r>
      <w:r w:rsidRPr="00A3132C">
        <w:rPr>
          <w:rFonts w:ascii="Times New Roman" w:hAnsi="Times New Roman" w:cs="Times New Roman"/>
          <w:sz w:val="24"/>
          <w:szCs w:val="24"/>
          <w:lang w:val="ru-RU"/>
        </w:rPr>
        <w:t>,</w:t>
      </w:r>
      <w:r w:rsidRPr="00A3132C">
        <w:rPr>
          <w:rFonts w:ascii="Times New Roman" w:hAnsi="Times New Roman" w:cs="Times New Roman"/>
          <w:sz w:val="24"/>
          <w:szCs w:val="24"/>
        </w:rPr>
        <w:t xml:space="preserve"> в письмовій формі) з питань, що виникають під час перевірки.</w:t>
      </w:r>
    </w:p>
    <w:p w14:paraId="11E99583" w14:textId="77777777" w:rsidR="00B7188C" w:rsidRPr="00A3132C" w:rsidRDefault="00B7188C" w:rsidP="00B7188C">
      <w:pPr>
        <w:spacing w:after="0" w:line="240" w:lineRule="auto"/>
        <w:ind w:firstLine="432"/>
        <w:jc w:val="both"/>
        <w:rPr>
          <w:rFonts w:ascii="Times New Roman" w:hAnsi="Times New Roman" w:cs="Times New Roman"/>
          <w:sz w:val="24"/>
          <w:szCs w:val="24"/>
        </w:rPr>
      </w:pPr>
      <w:r w:rsidRPr="00A3132C">
        <w:rPr>
          <w:rFonts w:ascii="Times New Roman" w:hAnsi="Times New Roman" w:cs="Times New Roman"/>
          <w:sz w:val="24"/>
          <w:szCs w:val="24"/>
        </w:rPr>
        <w:t>2.1.11. У разі виявлення перевіркою фактів нецільового використання коштів протягом 10-ти робочих днів з дня виявлення таких фактів повернути Центру зайнятості суму, використану не за призначенням, з урахуванням індексації на рівень інфляції.</w:t>
      </w:r>
    </w:p>
    <w:p w14:paraId="49197A69" w14:textId="77777777" w:rsidR="00B7188C" w:rsidRPr="00A3132C" w:rsidRDefault="00B7188C" w:rsidP="00B7188C">
      <w:pPr>
        <w:spacing w:after="0" w:line="240" w:lineRule="auto"/>
        <w:ind w:firstLine="426"/>
        <w:jc w:val="both"/>
        <w:rPr>
          <w:rFonts w:ascii="Times New Roman" w:hAnsi="Times New Roman" w:cs="Times New Roman"/>
          <w:sz w:val="24"/>
          <w:szCs w:val="24"/>
        </w:rPr>
      </w:pPr>
      <w:r w:rsidRPr="00A3132C">
        <w:rPr>
          <w:rFonts w:ascii="Times New Roman" w:hAnsi="Times New Roman" w:cs="Times New Roman"/>
          <w:sz w:val="24"/>
          <w:szCs w:val="24"/>
        </w:rPr>
        <w:t>2.1.12. Надати Центру зайнятості відкритий у територіальному органі Держказначейства спеціальний рахунок для перерахування коштів на фінансування суспільно корисних робіт.</w:t>
      </w:r>
    </w:p>
    <w:p w14:paraId="7179F458" w14:textId="77777777" w:rsidR="00B7188C" w:rsidRPr="00A3132C" w:rsidRDefault="00B7188C" w:rsidP="00B7188C">
      <w:pPr>
        <w:spacing w:after="0" w:line="240" w:lineRule="auto"/>
        <w:ind w:firstLine="426"/>
        <w:jc w:val="both"/>
        <w:rPr>
          <w:rFonts w:ascii="Times New Roman" w:hAnsi="Times New Roman" w:cs="Times New Roman"/>
          <w:sz w:val="24"/>
          <w:szCs w:val="24"/>
        </w:rPr>
      </w:pPr>
      <w:r w:rsidRPr="00A3132C">
        <w:rPr>
          <w:rFonts w:ascii="Times New Roman" w:hAnsi="Times New Roman" w:cs="Times New Roman"/>
          <w:sz w:val="24"/>
          <w:szCs w:val="24"/>
        </w:rPr>
        <w:t>2.1.13. Припинити проведення суспільно корисних робіт, у разі ведення на території громади бойових дій, виникнення небезпечних і особливо небезпечних інфекційних хвороб, місцях розташування вибухонебезпечних предметів,на радіаційно або хімічно забруднених територіях, а також на необоронюваній місцевості та в день припинення робіт повідомити Центр зайнятості.</w:t>
      </w:r>
    </w:p>
    <w:p w14:paraId="6E9FCAE1" w14:textId="77777777" w:rsidR="00B7188C" w:rsidRPr="00A3132C" w:rsidRDefault="00B7188C" w:rsidP="00B7188C">
      <w:pPr>
        <w:spacing w:after="0" w:line="240" w:lineRule="auto"/>
        <w:ind w:firstLine="431"/>
        <w:jc w:val="both"/>
        <w:rPr>
          <w:rFonts w:ascii="Times New Roman" w:hAnsi="Times New Roman" w:cs="Times New Roman"/>
          <w:sz w:val="24"/>
          <w:szCs w:val="24"/>
        </w:rPr>
      </w:pPr>
      <w:r w:rsidRPr="00A3132C">
        <w:rPr>
          <w:rFonts w:ascii="Times New Roman" w:hAnsi="Times New Roman" w:cs="Times New Roman"/>
          <w:sz w:val="24"/>
          <w:szCs w:val="24"/>
        </w:rPr>
        <w:t xml:space="preserve">2.2. Філія </w:t>
      </w:r>
      <w:r w:rsidRPr="00A3132C">
        <w:rPr>
          <w:rFonts w:ascii="Times New Roman" w:hAnsi="Times New Roman" w:cs="Times New Roman"/>
          <w:bCs/>
          <w:sz w:val="24"/>
          <w:szCs w:val="24"/>
        </w:rPr>
        <w:t>зобов’язується</w:t>
      </w:r>
      <w:r w:rsidRPr="00A3132C">
        <w:rPr>
          <w:rFonts w:ascii="Times New Roman" w:hAnsi="Times New Roman" w:cs="Times New Roman"/>
          <w:sz w:val="24"/>
          <w:szCs w:val="24"/>
        </w:rPr>
        <w:t>:</w:t>
      </w:r>
    </w:p>
    <w:p w14:paraId="0336FDC6" w14:textId="77777777" w:rsidR="00B7188C" w:rsidRPr="00A3132C" w:rsidRDefault="00B7188C" w:rsidP="00B7188C">
      <w:pPr>
        <w:spacing w:after="0" w:line="240" w:lineRule="auto"/>
        <w:ind w:firstLine="431"/>
        <w:jc w:val="both"/>
        <w:rPr>
          <w:rFonts w:ascii="Times New Roman" w:hAnsi="Times New Roman" w:cs="Times New Roman"/>
          <w:sz w:val="24"/>
          <w:szCs w:val="24"/>
        </w:rPr>
      </w:pPr>
      <w:r w:rsidRPr="00A3132C">
        <w:rPr>
          <w:rFonts w:ascii="Times New Roman" w:hAnsi="Times New Roman" w:cs="Times New Roman"/>
          <w:sz w:val="24"/>
          <w:szCs w:val="24"/>
        </w:rPr>
        <w:t xml:space="preserve">2.2.1. Направити6 осіб на тимчасові робочі місця, що створюються </w:t>
      </w:r>
      <w:r w:rsidRPr="00A3132C">
        <w:rPr>
          <w:rFonts w:ascii="Times New Roman" w:hAnsi="Times New Roman" w:cs="Times New Roman"/>
          <w:bCs/>
          <w:sz w:val="24"/>
          <w:szCs w:val="24"/>
        </w:rPr>
        <w:t xml:space="preserve">Роботодавцем </w:t>
      </w:r>
      <w:r w:rsidRPr="00A3132C">
        <w:rPr>
          <w:rFonts w:ascii="Times New Roman" w:hAnsi="Times New Roman" w:cs="Times New Roman"/>
          <w:sz w:val="24"/>
          <w:szCs w:val="24"/>
        </w:rPr>
        <w:t>для проведення суспільно корисних робіт відповідно до підпункту2.1.1 пункту 2.1Договору та відповідно до інформації Роботодавця про потребу в працівниках для виконання суспільно корисних робіт.</w:t>
      </w:r>
    </w:p>
    <w:p w14:paraId="6FB234EC" w14:textId="77777777" w:rsidR="00B7188C" w:rsidRPr="00A3132C" w:rsidRDefault="00B7188C" w:rsidP="00B7188C">
      <w:pPr>
        <w:spacing w:after="0" w:line="240" w:lineRule="auto"/>
        <w:ind w:firstLine="431"/>
        <w:jc w:val="both"/>
        <w:rPr>
          <w:rFonts w:ascii="Times New Roman" w:hAnsi="Times New Roman" w:cs="Times New Roman"/>
          <w:sz w:val="24"/>
          <w:szCs w:val="24"/>
        </w:rPr>
      </w:pPr>
      <w:r w:rsidRPr="00A3132C">
        <w:rPr>
          <w:rFonts w:ascii="Times New Roman" w:hAnsi="Times New Roman" w:cs="Times New Roman"/>
          <w:sz w:val="24"/>
          <w:szCs w:val="24"/>
        </w:rPr>
        <w:t>2.2.2. Інформувати осіб, які направляються на суспільно корисні роботи, щодо умов, режиму роботи, оплати праці та соціальних гарантій, запропонованих Роботодавцем,до надання їм направлення на участь у суспільно корисних роботах(на підставі інформації роботодавця).</w:t>
      </w:r>
    </w:p>
    <w:p w14:paraId="22A53115" w14:textId="77777777" w:rsidR="00B7188C" w:rsidRPr="00A3132C" w:rsidRDefault="00B7188C" w:rsidP="00B7188C">
      <w:pPr>
        <w:spacing w:after="0" w:line="240" w:lineRule="auto"/>
        <w:ind w:firstLine="431"/>
        <w:jc w:val="both"/>
        <w:rPr>
          <w:rFonts w:ascii="Times New Roman" w:hAnsi="Times New Roman" w:cs="Times New Roman"/>
          <w:sz w:val="24"/>
          <w:szCs w:val="24"/>
        </w:rPr>
      </w:pPr>
      <w:r w:rsidRPr="00A3132C">
        <w:rPr>
          <w:rFonts w:ascii="Times New Roman" w:hAnsi="Times New Roman" w:cs="Times New Roman"/>
          <w:sz w:val="24"/>
          <w:szCs w:val="24"/>
        </w:rPr>
        <w:t xml:space="preserve">2.2.3. Здійснювати 1 раз на півроку перевірку цільового використання Роботодавцем коштів, які були отримані на організацію суспільно корисних робіт, а також проводити перевірку у разі надходження письмового звернення від фізичної або юридичної особи про факти порушення Роботодавцем законодавства щодо організації суспільно корисних робіт або умов Договору – упродовж 30 робочих днів з дня отримання інформації. </w:t>
      </w:r>
    </w:p>
    <w:p w14:paraId="3658BA09" w14:textId="77777777" w:rsidR="00B7188C" w:rsidRPr="00A3132C" w:rsidRDefault="00B7188C" w:rsidP="00B7188C">
      <w:pPr>
        <w:spacing w:after="0" w:line="240" w:lineRule="auto"/>
        <w:ind w:firstLine="426"/>
        <w:jc w:val="both"/>
        <w:rPr>
          <w:rFonts w:ascii="Times New Roman" w:hAnsi="Times New Roman" w:cs="Times New Roman"/>
          <w:sz w:val="24"/>
          <w:szCs w:val="24"/>
        </w:rPr>
      </w:pPr>
      <w:r w:rsidRPr="00A3132C">
        <w:rPr>
          <w:rFonts w:ascii="Times New Roman" w:hAnsi="Times New Roman" w:cs="Times New Roman"/>
          <w:sz w:val="24"/>
          <w:szCs w:val="24"/>
        </w:rPr>
        <w:t>2.2.4. Під час перевірки отримувати від Роботодавця необхідні документи та пояснення (у тому числі, в письмовій формі) з питань, що виникають під час перевірки.</w:t>
      </w:r>
    </w:p>
    <w:p w14:paraId="04E5C915" w14:textId="77777777" w:rsidR="00B7188C" w:rsidRPr="00A3132C" w:rsidRDefault="00B7188C" w:rsidP="00B7188C">
      <w:pPr>
        <w:spacing w:after="0" w:line="240" w:lineRule="auto"/>
        <w:ind w:firstLine="431"/>
        <w:jc w:val="both"/>
        <w:rPr>
          <w:rFonts w:ascii="Times New Roman" w:hAnsi="Times New Roman" w:cs="Times New Roman"/>
          <w:sz w:val="24"/>
          <w:szCs w:val="24"/>
        </w:rPr>
      </w:pPr>
      <w:r w:rsidRPr="00A3132C">
        <w:rPr>
          <w:rFonts w:ascii="Times New Roman" w:hAnsi="Times New Roman" w:cs="Times New Roman"/>
          <w:sz w:val="24"/>
          <w:szCs w:val="24"/>
        </w:rPr>
        <w:t>2.2.5. Припинити фінансування суспільно корисних робіт за рахунок коштів Фонду у випадках, визначених пунктом 3.3Договору.</w:t>
      </w:r>
    </w:p>
    <w:p w14:paraId="7E5FEDFC" w14:textId="77777777" w:rsidR="00B7188C" w:rsidRPr="00A3132C" w:rsidRDefault="00B7188C" w:rsidP="00B7188C">
      <w:pPr>
        <w:spacing w:after="0" w:line="240" w:lineRule="auto"/>
        <w:ind w:firstLine="431"/>
        <w:jc w:val="both"/>
        <w:rPr>
          <w:rFonts w:ascii="Times New Roman" w:hAnsi="Times New Roman" w:cs="Times New Roman"/>
          <w:sz w:val="24"/>
          <w:szCs w:val="24"/>
        </w:rPr>
      </w:pPr>
      <w:r w:rsidRPr="00A3132C">
        <w:rPr>
          <w:rFonts w:ascii="Times New Roman" w:hAnsi="Times New Roman" w:cs="Times New Roman"/>
          <w:sz w:val="24"/>
          <w:szCs w:val="24"/>
        </w:rPr>
        <w:t xml:space="preserve">2.3. Центр зайнятості </w:t>
      </w:r>
      <w:r w:rsidRPr="00A3132C">
        <w:rPr>
          <w:rFonts w:ascii="Times New Roman" w:hAnsi="Times New Roman" w:cs="Times New Roman"/>
          <w:bCs/>
          <w:sz w:val="24"/>
          <w:szCs w:val="24"/>
        </w:rPr>
        <w:t>зобов’язується</w:t>
      </w:r>
      <w:r w:rsidRPr="00A3132C">
        <w:rPr>
          <w:rFonts w:ascii="Times New Roman" w:hAnsi="Times New Roman" w:cs="Times New Roman"/>
          <w:sz w:val="24"/>
          <w:szCs w:val="24"/>
        </w:rPr>
        <w:t xml:space="preserve">: </w:t>
      </w:r>
    </w:p>
    <w:p w14:paraId="4139E810" w14:textId="77777777" w:rsidR="00B7188C" w:rsidRPr="00A3132C" w:rsidRDefault="00B7188C" w:rsidP="00B7188C">
      <w:pPr>
        <w:spacing w:after="0" w:line="240" w:lineRule="auto"/>
        <w:ind w:firstLine="431"/>
        <w:jc w:val="both"/>
        <w:rPr>
          <w:rFonts w:ascii="Times New Roman" w:hAnsi="Times New Roman" w:cs="Times New Roman"/>
          <w:sz w:val="24"/>
          <w:szCs w:val="24"/>
        </w:rPr>
      </w:pPr>
      <w:r w:rsidRPr="00A3132C">
        <w:rPr>
          <w:rFonts w:ascii="Times New Roman" w:hAnsi="Times New Roman" w:cs="Times New Roman"/>
          <w:bCs/>
          <w:sz w:val="24"/>
          <w:szCs w:val="24"/>
        </w:rPr>
        <w:t xml:space="preserve">2.3.1. </w:t>
      </w:r>
      <w:r w:rsidRPr="00A3132C">
        <w:rPr>
          <w:rFonts w:ascii="Times New Roman" w:hAnsi="Times New Roman" w:cs="Times New Roman"/>
          <w:sz w:val="24"/>
          <w:szCs w:val="24"/>
        </w:rPr>
        <w:t>Перераховувати протягом 10-ти робочих днів з дня укладення Договору кошти відповідно до Кошторису витрат із фінансування суспільно корисних робітна наданий Роботодавцем рахунок. Фактичні розрахунки провести на основі довідки про виконання суспільно корисних робіт.</w:t>
      </w:r>
    </w:p>
    <w:p w14:paraId="6588900B" w14:textId="77777777" w:rsidR="00B7188C" w:rsidRPr="00A3132C" w:rsidRDefault="00B7188C" w:rsidP="00B7188C">
      <w:pPr>
        <w:spacing w:after="0" w:line="240" w:lineRule="auto"/>
        <w:ind w:firstLine="431"/>
        <w:jc w:val="both"/>
        <w:rPr>
          <w:rFonts w:ascii="Times New Roman" w:hAnsi="Times New Roman" w:cs="Times New Roman"/>
          <w:sz w:val="24"/>
          <w:szCs w:val="24"/>
        </w:rPr>
      </w:pPr>
    </w:p>
    <w:p w14:paraId="430AD4DB" w14:textId="77777777" w:rsidR="00B7188C" w:rsidRPr="00A3132C" w:rsidRDefault="00B7188C" w:rsidP="00B7188C">
      <w:pPr>
        <w:pStyle w:val="2"/>
        <w:spacing w:after="0" w:line="240" w:lineRule="auto"/>
        <w:ind w:left="0"/>
        <w:jc w:val="center"/>
        <w:rPr>
          <w:b/>
          <w:sz w:val="24"/>
          <w:szCs w:val="24"/>
        </w:rPr>
      </w:pPr>
      <w:r w:rsidRPr="00A3132C">
        <w:rPr>
          <w:b/>
          <w:sz w:val="24"/>
          <w:szCs w:val="24"/>
        </w:rPr>
        <w:t>3. Фінансування суспільно корисних робіт</w:t>
      </w:r>
    </w:p>
    <w:p w14:paraId="1194ADC1" w14:textId="77777777" w:rsidR="00B7188C" w:rsidRPr="00A3132C" w:rsidRDefault="00B7188C" w:rsidP="00B7188C">
      <w:pPr>
        <w:pStyle w:val="2"/>
        <w:spacing w:after="0" w:line="240" w:lineRule="auto"/>
        <w:ind w:left="0"/>
        <w:jc w:val="center"/>
        <w:rPr>
          <w:b/>
          <w:sz w:val="20"/>
        </w:rPr>
      </w:pPr>
    </w:p>
    <w:p w14:paraId="0FDA7093" w14:textId="77777777" w:rsidR="00B7188C" w:rsidRPr="00A3132C" w:rsidRDefault="00B7188C" w:rsidP="00B7188C">
      <w:pPr>
        <w:pStyle w:val="3"/>
        <w:spacing w:after="0"/>
        <w:ind w:left="0" w:firstLine="426"/>
        <w:jc w:val="both"/>
        <w:rPr>
          <w:sz w:val="24"/>
          <w:szCs w:val="24"/>
        </w:rPr>
      </w:pPr>
      <w:r w:rsidRPr="00A3132C">
        <w:rPr>
          <w:sz w:val="24"/>
          <w:szCs w:val="24"/>
        </w:rPr>
        <w:t>3.1. Фінансування суспільно корисних робіт, що виконуються зареєстрованими безробітними, здійснюється за рахунок коштів Фонду загальнообов’язкового державного соціального страхування України на випадок безробіття, передбачених для виконання суспільно корисних робіт.</w:t>
      </w:r>
    </w:p>
    <w:p w14:paraId="4A1D785D" w14:textId="77777777" w:rsidR="00B7188C" w:rsidRPr="00A3132C" w:rsidRDefault="00B7188C" w:rsidP="00B7188C">
      <w:pPr>
        <w:pStyle w:val="3"/>
        <w:spacing w:after="0"/>
        <w:ind w:left="0" w:firstLine="426"/>
        <w:jc w:val="both"/>
        <w:rPr>
          <w:sz w:val="24"/>
          <w:szCs w:val="24"/>
        </w:rPr>
      </w:pPr>
      <w:r w:rsidRPr="00A3132C">
        <w:rPr>
          <w:sz w:val="24"/>
          <w:szCs w:val="24"/>
        </w:rPr>
        <w:t>3.2. Перерахування коштів Роботодавцю здійснюється Центром зайнятості відповідно до пункту 2.3.1Договору на рахунок Роботодавця наданий відповідно до пункту 2.1.12 Договору.</w:t>
      </w:r>
    </w:p>
    <w:p w14:paraId="679F7421" w14:textId="77777777" w:rsidR="00B7188C" w:rsidRPr="00A3132C" w:rsidRDefault="00B7188C" w:rsidP="00B7188C">
      <w:pPr>
        <w:spacing w:after="0" w:line="240" w:lineRule="auto"/>
        <w:ind w:firstLine="431"/>
        <w:jc w:val="both"/>
        <w:rPr>
          <w:rFonts w:ascii="Times New Roman" w:hAnsi="Times New Roman" w:cs="Times New Roman"/>
          <w:sz w:val="24"/>
          <w:szCs w:val="24"/>
        </w:rPr>
      </w:pPr>
      <w:r w:rsidRPr="00A3132C">
        <w:rPr>
          <w:rFonts w:ascii="Times New Roman" w:hAnsi="Times New Roman" w:cs="Times New Roman"/>
          <w:sz w:val="24"/>
          <w:szCs w:val="24"/>
        </w:rPr>
        <w:t>3.3. Припинення фінансування організації суспільно корисних робіт за рахунок коштів Фонду здійснюється Центром зайнятості у разі:</w:t>
      </w:r>
    </w:p>
    <w:p w14:paraId="6B3708DA" w14:textId="77777777" w:rsidR="00B7188C" w:rsidRPr="00A3132C" w:rsidRDefault="00B7188C" w:rsidP="00B7188C">
      <w:pPr>
        <w:spacing w:after="0" w:line="240" w:lineRule="auto"/>
        <w:ind w:firstLine="431"/>
        <w:jc w:val="both"/>
        <w:rPr>
          <w:rFonts w:ascii="Times New Roman" w:hAnsi="Times New Roman" w:cs="Times New Roman"/>
          <w:sz w:val="24"/>
          <w:szCs w:val="24"/>
        </w:rPr>
      </w:pPr>
      <w:r w:rsidRPr="00A3132C">
        <w:rPr>
          <w:rFonts w:ascii="Times New Roman" w:hAnsi="Times New Roman" w:cs="Times New Roman"/>
          <w:sz w:val="24"/>
          <w:szCs w:val="24"/>
        </w:rPr>
        <w:t>1) виявлення перевіркою фактів нецільового використання коштів;</w:t>
      </w:r>
    </w:p>
    <w:p w14:paraId="395B7E7E" w14:textId="77777777" w:rsidR="00B7188C" w:rsidRPr="00A3132C" w:rsidRDefault="00B7188C" w:rsidP="00B7188C">
      <w:pPr>
        <w:spacing w:after="0" w:line="240" w:lineRule="auto"/>
        <w:ind w:firstLine="431"/>
        <w:jc w:val="both"/>
        <w:rPr>
          <w:rFonts w:ascii="Times New Roman" w:hAnsi="Times New Roman" w:cs="Times New Roman"/>
          <w:sz w:val="24"/>
          <w:szCs w:val="24"/>
        </w:rPr>
      </w:pPr>
      <w:r w:rsidRPr="00A3132C">
        <w:rPr>
          <w:rFonts w:ascii="Times New Roman" w:hAnsi="Times New Roman" w:cs="Times New Roman"/>
          <w:sz w:val="24"/>
          <w:szCs w:val="24"/>
        </w:rPr>
        <w:t>2) неподання довідки про виконання суспільно корисних робіт у встановлений строк.</w:t>
      </w:r>
    </w:p>
    <w:p w14:paraId="061085D0" w14:textId="77777777" w:rsidR="00B7188C" w:rsidRPr="00A3132C" w:rsidRDefault="00B7188C" w:rsidP="00B7188C">
      <w:pPr>
        <w:spacing w:after="0" w:line="240" w:lineRule="auto"/>
        <w:ind w:firstLine="431"/>
        <w:jc w:val="both"/>
        <w:rPr>
          <w:rFonts w:ascii="Times New Roman" w:hAnsi="Times New Roman" w:cs="Times New Roman"/>
          <w:sz w:val="24"/>
          <w:szCs w:val="24"/>
        </w:rPr>
      </w:pPr>
      <w:r w:rsidRPr="00A3132C">
        <w:rPr>
          <w:rFonts w:ascii="Times New Roman" w:hAnsi="Times New Roman" w:cs="Times New Roman"/>
          <w:sz w:val="24"/>
          <w:szCs w:val="24"/>
        </w:rPr>
        <w:t>3.4. Відновлення фінансування здійснюється Центром зайнятості у строк 15 робочих днів з дня закінчення перевірки фінансування суспільно корисних робіт, яке було припинено відповідно до пункту 3.3 цього Договору, у разі якщо за результатами перевірки не виявлено порушень умов Порядку та цього Договору або порушення усунуто.</w:t>
      </w:r>
    </w:p>
    <w:p w14:paraId="42EA2E77" w14:textId="77777777" w:rsidR="00B7188C" w:rsidRPr="00A3132C" w:rsidRDefault="00B7188C" w:rsidP="00B7188C">
      <w:pPr>
        <w:spacing w:after="0" w:line="240" w:lineRule="auto"/>
        <w:ind w:firstLine="431"/>
        <w:jc w:val="center"/>
        <w:rPr>
          <w:rFonts w:ascii="Times New Roman" w:hAnsi="Times New Roman" w:cs="Times New Roman"/>
          <w:b/>
          <w:bCs/>
          <w:sz w:val="20"/>
        </w:rPr>
      </w:pPr>
    </w:p>
    <w:p w14:paraId="2D056406" w14:textId="77777777" w:rsidR="00B7188C" w:rsidRPr="00A3132C" w:rsidRDefault="00B7188C" w:rsidP="00B7188C">
      <w:pPr>
        <w:spacing w:after="0" w:line="240" w:lineRule="auto"/>
        <w:ind w:firstLine="431"/>
        <w:jc w:val="center"/>
        <w:rPr>
          <w:rFonts w:ascii="Times New Roman" w:hAnsi="Times New Roman" w:cs="Times New Roman"/>
          <w:b/>
          <w:bCs/>
          <w:sz w:val="24"/>
          <w:szCs w:val="24"/>
        </w:rPr>
      </w:pPr>
      <w:r w:rsidRPr="00A3132C">
        <w:rPr>
          <w:rFonts w:ascii="Times New Roman" w:hAnsi="Times New Roman" w:cs="Times New Roman"/>
          <w:b/>
          <w:bCs/>
          <w:sz w:val="24"/>
          <w:szCs w:val="24"/>
        </w:rPr>
        <w:t>4. Відповідальність Сторін, порядок в</w:t>
      </w:r>
      <w:r w:rsidRPr="00A3132C">
        <w:rPr>
          <w:rFonts w:ascii="Times New Roman" w:hAnsi="Times New Roman" w:cs="Times New Roman"/>
          <w:b/>
          <w:sz w:val="24"/>
          <w:szCs w:val="24"/>
        </w:rPr>
        <w:t>несення</w:t>
      </w:r>
      <w:r w:rsidRPr="00A3132C">
        <w:rPr>
          <w:rFonts w:ascii="Times New Roman" w:hAnsi="Times New Roman" w:cs="Times New Roman"/>
          <w:b/>
          <w:bCs/>
          <w:sz w:val="24"/>
          <w:szCs w:val="24"/>
        </w:rPr>
        <w:t xml:space="preserve"> змін та розірвання договору</w:t>
      </w:r>
    </w:p>
    <w:p w14:paraId="42DAF706" w14:textId="77777777" w:rsidR="00B7188C" w:rsidRPr="00A3132C" w:rsidRDefault="00B7188C" w:rsidP="00B7188C">
      <w:pPr>
        <w:spacing w:after="0" w:line="240" w:lineRule="auto"/>
        <w:ind w:firstLine="431"/>
        <w:jc w:val="center"/>
        <w:rPr>
          <w:rFonts w:ascii="Times New Roman" w:hAnsi="Times New Roman" w:cs="Times New Roman"/>
          <w:b/>
          <w:bCs/>
          <w:sz w:val="20"/>
        </w:rPr>
      </w:pPr>
    </w:p>
    <w:p w14:paraId="65436789" w14:textId="77777777" w:rsidR="00B7188C" w:rsidRPr="00A3132C" w:rsidRDefault="00B7188C" w:rsidP="00B7188C">
      <w:pPr>
        <w:spacing w:after="0" w:line="240" w:lineRule="auto"/>
        <w:jc w:val="both"/>
        <w:rPr>
          <w:rFonts w:ascii="Times New Roman" w:hAnsi="Times New Roman" w:cs="Times New Roman"/>
          <w:sz w:val="24"/>
          <w:szCs w:val="24"/>
        </w:rPr>
      </w:pPr>
      <w:r w:rsidRPr="00A3132C">
        <w:rPr>
          <w:rFonts w:ascii="Times New Roman" w:hAnsi="Times New Roman" w:cs="Times New Roman"/>
          <w:sz w:val="24"/>
          <w:szCs w:val="24"/>
        </w:rPr>
        <w:t xml:space="preserve">      4.1.При виконанні Договору Сторони керуються законодавством України.</w:t>
      </w:r>
    </w:p>
    <w:p w14:paraId="65E7E21C" w14:textId="77777777" w:rsidR="00B7188C" w:rsidRPr="00A3132C" w:rsidRDefault="00B7188C" w:rsidP="00B7188C">
      <w:pPr>
        <w:tabs>
          <w:tab w:val="left" w:pos="-360"/>
        </w:tabs>
        <w:spacing w:after="0" w:line="240" w:lineRule="auto"/>
        <w:jc w:val="both"/>
        <w:rPr>
          <w:rFonts w:ascii="Times New Roman" w:hAnsi="Times New Roman" w:cs="Times New Roman"/>
          <w:sz w:val="24"/>
          <w:szCs w:val="24"/>
        </w:rPr>
      </w:pPr>
      <w:r w:rsidRPr="00A3132C">
        <w:rPr>
          <w:rFonts w:ascii="Times New Roman" w:hAnsi="Times New Roman" w:cs="Times New Roman"/>
          <w:sz w:val="24"/>
          <w:szCs w:val="24"/>
        </w:rPr>
        <w:lastRenderedPageBreak/>
        <w:t xml:space="preserve">4.2. Роботодавець несе відповідальність відповідно до статті 38 Закону України «Про загальнообов’язкове державне соціальне страхування на випадок безробіття» за достовірність даних про виконання суспільно корисних робіт, наданих Центру зайнятості, цільове використання коштів та невиконання або неналежне виконання умов цього Договору та Порядку. </w:t>
      </w:r>
    </w:p>
    <w:p w14:paraId="0BDA493B" w14:textId="77777777" w:rsidR="00B7188C" w:rsidRPr="00A3132C" w:rsidRDefault="00B7188C" w:rsidP="00B7188C">
      <w:pPr>
        <w:tabs>
          <w:tab w:val="left" w:pos="-360"/>
        </w:tabs>
        <w:spacing w:after="0" w:line="240" w:lineRule="auto"/>
        <w:jc w:val="both"/>
        <w:rPr>
          <w:rFonts w:ascii="Times New Roman" w:hAnsi="Times New Roman" w:cs="Times New Roman"/>
          <w:sz w:val="24"/>
          <w:szCs w:val="24"/>
        </w:rPr>
      </w:pPr>
      <w:r w:rsidRPr="00A3132C">
        <w:rPr>
          <w:rFonts w:ascii="Times New Roman" w:hAnsi="Times New Roman" w:cs="Times New Roman"/>
          <w:sz w:val="24"/>
          <w:szCs w:val="24"/>
        </w:rPr>
        <w:t xml:space="preserve">4.3. </w:t>
      </w:r>
      <w:r w:rsidRPr="00A3132C">
        <w:rPr>
          <w:rFonts w:ascii="Times New Roman" w:hAnsi="Times New Roman" w:cs="Times New Roman"/>
          <w:iCs/>
          <w:sz w:val="24"/>
          <w:szCs w:val="24"/>
          <w:lang w:eastAsia="ru-RU"/>
        </w:rPr>
        <w:t>У випадку відсутності фінансування по замовленим коштам</w:t>
      </w:r>
      <w:r w:rsidRPr="00A3132C">
        <w:rPr>
          <w:rFonts w:ascii="Times New Roman" w:hAnsi="Times New Roman" w:cs="Times New Roman"/>
        </w:rPr>
        <w:t xml:space="preserve"> за </w:t>
      </w:r>
      <w:r w:rsidRPr="00A3132C">
        <w:rPr>
          <w:rFonts w:ascii="Times New Roman" w:hAnsi="Times New Roman" w:cs="Times New Roman"/>
          <w:iCs/>
          <w:sz w:val="24"/>
          <w:szCs w:val="24"/>
          <w:lang w:eastAsia="ru-RU"/>
        </w:rPr>
        <w:t>КЕКВ 2282 «Громадські та суспільно корисні роботи», перерахування здійснюється в міру надходження коштів на рахунок Центру зайнятості. Будь які штрафні санкції в такому випадку до Центру зайнятості не застосовуються.</w:t>
      </w:r>
    </w:p>
    <w:p w14:paraId="503815FA" w14:textId="77777777" w:rsidR="00B7188C" w:rsidRPr="00A3132C" w:rsidRDefault="00B7188C" w:rsidP="00B7188C">
      <w:pPr>
        <w:tabs>
          <w:tab w:val="left" w:pos="-360"/>
        </w:tabs>
        <w:spacing w:after="0" w:line="240" w:lineRule="auto"/>
        <w:jc w:val="both"/>
        <w:rPr>
          <w:rFonts w:ascii="Times New Roman" w:hAnsi="Times New Roman" w:cs="Times New Roman"/>
          <w:sz w:val="24"/>
          <w:szCs w:val="24"/>
        </w:rPr>
      </w:pPr>
      <w:r w:rsidRPr="00A3132C">
        <w:rPr>
          <w:rFonts w:ascii="Times New Roman" w:hAnsi="Times New Roman" w:cs="Times New Roman"/>
          <w:sz w:val="24"/>
          <w:szCs w:val="24"/>
        </w:rPr>
        <w:t xml:space="preserve">      4.4. У разі встановлення недостовірності поданих Роботодавцем даних про виконання суспільно корисних робіт та використання коштів Фонду з порушенням вимог законодавства та цього Договору Роботодавець зобов’язаний відшкодувати суму заподіяної шкоди відповідно до частини третьої статті 35 Закону України </w:t>
      </w:r>
      <w:r w:rsidRPr="00A3132C">
        <w:rPr>
          <w:rFonts w:ascii="Times New Roman" w:hAnsi="Times New Roman" w:cs="Times New Roman"/>
          <w:color w:val="000000"/>
          <w:sz w:val="24"/>
          <w:szCs w:val="24"/>
        </w:rPr>
        <w:t>«Про загальнообов’язкове державне соціальне страхування на випадок безробіття</w:t>
      </w:r>
      <w:r w:rsidRPr="00A3132C">
        <w:rPr>
          <w:rFonts w:ascii="Times New Roman" w:hAnsi="Times New Roman" w:cs="Times New Roman"/>
          <w:sz w:val="24"/>
          <w:szCs w:val="24"/>
        </w:rPr>
        <w:t>».</w:t>
      </w:r>
    </w:p>
    <w:p w14:paraId="12B004D8" w14:textId="77777777" w:rsidR="00B7188C" w:rsidRPr="00A3132C" w:rsidRDefault="00B7188C" w:rsidP="00B7188C">
      <w:pPr>
        <w:tabs>
          <w:tab w:val="left" w:pos="-360"/>
        </w:tabs>
        <w:spacing w:after="0" w:line="240" w:lineRule="auto"/>
        <w:jc w:val="both"/>
        <w:rPr>
          <w:rFonts w:ascii="Times New Roman" w:hAnsi="Times New Roman" w:cs="Times New Roman"/>
          <w:sz w:val="24"/>
          <w:szCs w:val="24"/>
        </w:rPr>
      </w:pPr>
      <w:r w:rsidRPr="00A3132C">
        <w:rPr>
          <w:rFonts w:ascii="Times New Roman" w:hAnsi="Times New Roman" w:cs="Times New Roman"/>
          <w:sz w:val="24"/>
          <w:szCs w:val="24"/>
        </w:rPr>
        <w:t xml:space="preserve">4.5. </w:t>
      </w:r>
      <w:r w:rsidRPr="00A3132C">
        <w:rPr>
          <w:rFonts w:ascii="Times New Roman" w:hAnsi="Times New Roman" w:cs="Times New Roman"/>
          <w:bCs/>
          <w:sz w:val="24"/>
          <w:szCs w:val="24"/>
        </w:rPr>
        <w:t>Спори, що виникають за даним Договором, вирішуються Сторонами у ході переговорів. У разі, якщо Сторони у ході переговорів не досягли згоди  по вирішенню спору, а також у разі неповернення Роботодавцем у добровільному порядку коштів, відповідно до пункту 4.4 цього Договору справа передається на розгляд суду.</w:t>
      </w:r>
    </w:p>
    <w:p w14:paraId="05B690F6" w14:textId="77777777" w:rsidR="00B7188C" w:rsidRPr="00A3132C" w:rsidRDefault="00B7188C" w:rsidP="00B7188C">
      <w:pPr>
        <w:spacing w:after="0" w:line="240" w:lineRule="auto"/>
        <w:ind w:firstLine="432"/>
        <w:jc w:val="both"/>
        <w:rPr>
          <w:rFonts w:ascii="Times New Roman" w:hAnsi="Times New Roman" w:cs="Times New Roman"/>
          <w:sz w:val="24"/>
          <w:szCs w:val="24"/>
        </w:rPr>
      </w:pPr>
      <w:r w:rsidRPr="00A3132C">
        <w:rPr>
          <w:rFonts w:ascii="Times New Roman" w:hAnsi="Times New Roman" w:cs="Times New Roman"/>
          <w:sz w:val="24"/>
          <w:szCs w:val="24"/>
        </w:rPr>
        <w:t xml:space="preserve">4.6. Зміна та розірвання цього Договору у односторонньому порядку не допускається. Сторона, яка вважає за необхідне змінити або розірвати Договір, повинна надіслати пропозицію про це другій Стороні. </w:t>
      </w:r>
    </w:p>
    <w:p w14:paraId="47E3F393" w14:textId="77777777" w:rsidR="00B7188C" w:rsidRPr="00A3132C" w:rsidRDefault="00B7188C" w:rsidP="00B7188C">
      <w:pPr>
        <w:spacing w:after="0" w:line="240" w:lineRule="auto"/>
        <w:ind w:firstLine="432"/>
        <w:jc w:val="both"/>
        <w:rPr>
          <w:rFonts w:ascii="Times New Roman" w:hAnsi="Times New Roman" w:cs="Times New Roman"/>
          <w:sz w:val="24"/>
          <w:szCs w:val="24"/>
        </w:rPr>
      </w:pPr>
      <w:r w:rsidRPr="00A3132C">
        <w:rPr>
          <w:rFonts w:ascii="Times New Roman" w:hAnsi="Times New Roman" w:cs="Times New Roman"/>
          <w:sz w:val="24"/>
          <w:szCs w:val="24"/>
        </w:rPr>
        <w:t xml:space="preserve">Сторона, яка одержала пропозицію про зміну, припинення або розірвання Договору, у строк 20 календарних днів після її отримання зобов'язана дати письмову відповідь іншій Стороні про результати її розгляду. У разі неодержання відповіді у встановлений строк з урахуванням часу поштового обігу, інша Сторона має право передати спір на вирішення суду. </w:t>
      </w:r>
    </w:p>
    <w:p w14:paraId="0F042FD0" w14:textId="77777777" w:rsidR="00B7188C" w:rsidRPr="00A3132C" w:rsidRDefault="00B7188C" w:rsidP="00B7188C">
      <w:pPr>
        <w:spacing w:after="0" w:line="240" w:lineRule="auto"/>
        <w:ind w:firstLine="432"/>
        <w:jc w:val="both"/>
        <w:rPr>
          <w:rFonts w:ascii="Times New Roman" w:hAnsi="Times New Roman" w:cs="Times New Roman"/>
          <w:sz w:val="24"/>
          <w:szCs w:val="24"/>
        </w:rPr>
      </w:pPr>
      <w:r w:rsidRPr="00A3132C">
        <w:rPr>
          <w:rFonts w:ascii="Times New Roman" w:hAnsi="Times New Roman" w:cs="Times New Roman"/>
          <w:sz w:val="24"/>
          <w:szCs w:val="24"/>
        </w:rPr>
        <w:t>4.7. Зміни та доповнення до цього Договору є його невід’ємною частиною і мають юридичну силу в разі, якщо вони викладені в письмовій формі та підписані уповноваженими на те представниками Сторін.</w:t>
      </w:r>
    </w:p>
    <w:p w14:paraId="2EAAF722" w14:textId="77777777" w:rsidR="00B7188C" w:rsidRPr="00A3132C" w:rsidRDefault="00B7188C" w:rsidP="00B7188C">
      <w:pPr>
        <w:spacing w:after="0" w:line="240" w:lineRule="auto"/>
        <w:jc w:val="both"/>
        <w:rPr>
          <w:rFonts w:ascii="Times New Roman" w:hAnsi="Times New Roman" w:cs="Times New Roman"/>
          <w:bCs/>
          <w:sz w:val="24"/>
          <w:szCs w:val="24"/>
        </w:rPr>
      </w:pPr>
      <w:r w:rsidRPr="00A3132C">
        <w:rPr>
          <w:rFonts w:ascii="Times New Roman" w:hAnsi="Times New Roman" w:cs="Times New Roman"/>
          <w:bCs/>
          <w:sz w:val="24"/>
          <w:szCs w:val="24"/>
        </w:rPr>
        <w:t>4.8. Дострокове розірвання цього Договору за ініціативою Роботодавця можливе після проведення Центром зайнятості позапланової перевірки такого роботодавця щодо цільового використання коштів Фонду.</w:t>
      </w:r>
    </w:p>
    <w:p w14:paraId="6FD7B282" w14:textId="77777777" w:rsidR="00B7188C" w:rsidRPr="00A3132C" w:rsidRDefault="00B7188C" w:rsidP="00B7188C">
      <w:pPr>
        <w:spacing w:after="0" w:line="240" w:lineRule="auto"/>
        <w:jc w:val="center"/>
        <w:rPr>
          <w:rFonts w:ascii="Times New Roman" w:hAnsi="Times New Roman" w:cs="Times New Roman"/>
          <w:b/>
          <w:bCs/>
          <w:sz w:val="24"/>
          <w:szCs w:val="24"/>
        </w:rPr>
      </w:pPr>
    </w:p>
    <w:p w14:paraId="40E8194A" w14:textId="77777777" w:rsidR="00B7188C" w:rsidRPr="00A3132C" w:rsidRDefault="00B7188C" w:rsidP="00B7188C">
      <w:pPr>
        <w:spacing w:after="0" w:line="240" w:lineRule="auto"/>
        <w:jc w:val="center"/>
        <w:rPr>
          <w:rFonts w:ascii="Times New Roman" w:hAnsi="Times New Roman" w:cs="Times New Roman"/>
          <w:b/>
          <w:bCs/>
          <w:sz w:val="24"/>
          <w:szCs w:val="24"/>
        </w:rPr>
      </w:pPr>
      <w:r w:rsidRPr="00A3132C">
        <w:rPr>
          <w:rFonts w:ascii="Times New Roman" w:hAnsi="Times New Roman" w:cs="Times New Roman"/>
          <w:b/>
          <w:bCs/>
          <w:sz w:val="24"/>
          <w:szCs w:val="24"/>
        </w:rPr>
        <w:t>5. Строк дії договору</w:t>
      </w:r>
    </w:p>
    <w:p w14:paraId="231F13A9" w14:textId="77777777" w:rsidR="00B7188C" w:rsidRPr="00A3132C" w:rsidRDefault="00B7188C" w:rsidP="00B7188C">
      <w:pPr>
        <w:spacing w:after="0" w:line="240" w:lineRule="auto"/>
        <w:jc w:val="center"/>
        <w:rPr>
          <w:rFonts w:ascii="Times New Roman" w:hAnsi="Times New Roman" w:cs="Times New Roman"/>
          <w:b/>
          <w:bCs/>
          <w:sz w:val="24"/>
          <w:szCs w:val="24"/>
        </w:rPr>
      </w:pPr>
    </w:p>
    <w:p w14:paraId="7A4203D2" w14:textId="77777777" w:rsidR="00B7188C" w:rsidRPr="00A3132C" w:rsidRDefault="00B7188C" w:rsidP="00B7188C">
      <w:pPr>
        <w:spacing w:after="0" w:line="240" w:lineRule="auto"/>
        <w:ind w:firstLine="432"/>
        <w:jc w:val="both"/>
        <w:rPr>
          <w:rFonts w:ascii="Times New Roman" w:hAnsi="Times New Roman" w:cs="Times New Roman"/>
          <w:sz w:val="24"/>
          <w:szCs w:val="24"/>
        </w:rPr>
      </w:pPr>
      <w:r w:rsidRPr="00A3132C">
        <w:rPr>
          <w:rFonts w:ascii="Times New Roman" w:hAnsi="Times New Roman" w:cs="Times New Roman"/>
          <w:sz w:val="24"/>
          <w:szCs w:val="24"/>
        </w:rPr>
        <w:t>5.1. Цей Договір набирає чинності з моменту підписання його Сторонами і діє в межах відповідного бюджетного року.</w:t>
      </w:r>
    </w:p>
    <w:p w14:paraId="51998FCA" w14:textId="77777777" w:rsidR="00B7188C" w:rsidRPr="00A3132C" w:rsidRDefault="00B7188C" w:rsidP="00B7188C">
      <w:pPr>
        <w:spacing w:after="0" w:line="240" w:lineRule="auto"/>
        <w:ind w:firstLine="432"/>
        <w:jc w:val="both"/>
        <w:rPr>
          <w:rFonts w:ascii="Times New Roman" w:hAnsi="Times New Roman" w:cs="Times New Roman"/>
          <w:sz w:val="24"/>
          <w:szCs w:val="24"/>
        </w:rPr>
      </w:pPr>
      <w:r w:rsidRPr="00A3132C">
        <w:rPr>
          <w:rFonts w:ascii="Times New Roman" w:hAnsi="Times New Roman" w:cs="Times New Roman"/>
          <w:sz w:val="24"/>
          <w:szCs w:val="24"/>
        </w:rPr>
        <w:t>5.2. Договір укладено у двох примірниках, кожен з яких має однакову юридичну силу. Кожна зі сторін має 1 примірник цього Договору.</w:t>
      </w:r>
    </w:p>
    <w:p w14:paraId="0B2E2602" w14:textId="77777777" w:rsidR="00B7188C" w:rsidRPr="00A3132C" w:rsidRDefault="00B7188C" w:rsidP="00B7188C">
      <w:pPr>
        <w:spacing w:after="0" w:line="240" w:lineRule="auto"/>
        <w:jc w:val="center"/>
        <w:rPr>
          <w:rFonts w:ascii="Times New Roman" w:hAnsi="Times New Roman" w:cs="Times New Roman"/>
          <w:b/>
          <w:sz w:val="24"/>
          <w:szCs w:val="24"/>
        </w:rPr>
      </w:pPr>
    </w:p>
    <w:p w14:paraId="0474C43E" w14:textId="77777777" w:rsidR="00B7188C" w:rsidRPr="00A3132C" w:rsidRDefault="00B7188C" w:rsidP="00B7188C">
      <w:pPr>
        <w:spacing w:after="0" w:line="240" w:lineRule="auto"/>
        <w:jc w:val="center"/>
        <w:rPr>
          <w:rFonts w:ascii="Times New Roman" w:hAnsi="Times New Roman" w:cs="Times New Roman"/>
          <w:b/>
          <w:sz w:val="24"/>
          <w:szCs w:val="24"/>
        </w:rPr>
      </w:pPr>
      <w:r w:rsidRPr="00A3132C">
        <w:rPr>
          <w:rFonts w:ascii="Times New Roman" w:hAnsi="Times New Roman" w:cs="Times New Roman"/>
          <w:b/>
          <w:sz w:val="24"/>
          <w:szCs w:val="24"/>
        </w:rPr>
        <w:t>6. Додатки до цього договору</w:t>
      </w:r>
    </w:p>
    <w:p w14:paraId="0E9923C4" w14:textId="77777777" w:rsidR="00B7188C" w:rsidRPr="00A3132C" w:rsidRDefault="00B7188C" w:rsidP="00B7188C">
      <w:pPr>
        <w:spacing w:after="0" w:line="240" w:lineRule="auto"/>
        <w:jc w:val="center"/>
        <w:rPr>
          <w:rFonts w:ascii="Times New Roman" w:hAnsi="Times New Roman" w:cs="Times New Roman"/>
          <w:b/>
          <w:sz w:val="24"/>
          <w:szCs w:val="24"/>
        </w:rPr>
      </w:pPr>
    </w:p>
    <w:p w14:paraId="23FDD43F" w14:textId="77777777" w:rsidR="00B7188C" w:rsidRPr="00A3132C" w:rsidRDefault="00B7188C" w:rsidP="00B7188C">
      <w:pPr>
        <w:tabs>
          <w:tab w:val="left" w:pos="426"/>
        </w:tabs>
        <w:spacing w:after="0" w:line="240" w:lineRule="auto"/>
        <w:jc w:val="both"/>
        <w:rPr>
          <w:rFonts w:ascii="Times New Roman" w:hAnsi="Times New Roman" w:cs="Times New Roman"/>
          <w:sz w:val="24"/>
          <w:szCs w:val="24"/>
        </w:rPr>
      </w:pPr>
      <w:r w:rsidRPr="00A3132C">
        <w:rPr>
          <w:rFonts w:ascii="Times New Roman" w:hAnsi="Times New Roman" w:cs="Times New Roman"/>
          <w:sz w:val="24"/>
          <w:szCs w:val="24"/>
        </w:rPr>
        <w:t>6.1.До цього Договору додаються:</w:t>
      </w:r>
    </w:p>
    <w:p w14:paraId="5BC437A5" w14:textId="77777777" w:rsidR="00B7188C" w:rsidRPr="00A3132C" w:rsidRDefault="00B7188C" w:rsidP="00B7188C">
      <w:pPr>
        <w:tabs>
          <w:tab w:val="left" w:pos="426"/>
        </w:tabs>
        <w:spacing w:after="0" w:line="240" w:lineRule="auto"/>
        <w:jc w:val="both"/>
        <w:rPr>
          <w:rFonts w:ascii="Times New Roman" w:hAnsi="Times New Roman" w:cs="Times New Roman"/>
          <w:sz w:val="24"/>
          <w:szCs w:val="24"/>
        </w:rPr>
      </w:pPr>
      <w:r w:rsidRPr="00A3132C">
        <w:rPr>
          <w:rFonts w:ascii="Times New Roman" w:hAnsi="Times New Roman" w:cs="Times New Roman"/>
          <w:sz w:val="24"/>
          <w:szCs w:val="24"/>
        </w:rPr>
        <w:t>6.1.1. Інформація про створення тимчасових робочих місць для проведення суспільно корисних робіткорисних робіт (Додаток 1).</w:t>
      </w:r>
    </w:p>
    <w:p w14:paraId="1197AF14" w14:textId="77777777" w:rsidR="00B7188C" w:rsidRPr="00A3132C" w:rsidRDefault="00B7188C" w:rsidP="00B7188C">
      <w:pPr>
        <w:tabs>
          <w:tab w:val="left" w:pos="426"/>
        </w:tabs>
        <w:spacing w:after="0" w:line="240" w:lineRule="auto"/>
        <w:jc w:val="both"/>
        <w:rPr>
          <w:rFonts w:ascii="Times New Roman" w:hAnsi="Times New Roman" w:cs="Times New Roman"/>
          <w:sz w:val="24"/>
          <w:szCs w:val="24"/>
        </w:rPr>
      </w:pPr>
      <w:r w:rsidRPr="00A3132C">
        <w:rPr>
          <w:rFonts w:ascii="Times New Roman" w:hAnsi="Times New Roman" w:cs="Times New Roman"/>
          <w:sz w:val="24"/>
          <w:szCs w:val="24"/>
        </w:rPr>
        <w:t>6.1.2. Кошторис витрат із фінансування суспільно корисних робіт (Додаток 2).</w:t>
      </w:r>
    </w:p>
    <w:p w14:paraId="03244898" w14:textId="77777777" w:rsidR="00B7188C" w:rsidRPr="00A3132C" w:rsidRDefault="00B7188C" w:rsidP="00B7188C">
      <w:pPr>
        <w:tabs>
          <w:tab w:val="left" w:pos="426"/>
        </w:tabs>
        <w:spacing w:after="0" w:line="240" w:lineRule="auto"/>
        <w:jc w:val="both"/>
        <w:rPr>
          <w:rFonts w:ascii="Times New Roman" w:hAnsi="Times New Roman" w:cs="Times New Roman"/>
          <w:sz w:val="24"/>
          <w:szCs w:val="24"/>
        </w:rPr>
      </w:pPr>
      <w:r w:rsidRPr="00A3132C">
        <w:rPr>
          <w:rFonts w:ascii="Times New Roman" w:hAnsi="Times New Roman" w:cs="Times New Roman"/>
          <w:sz w:val="24"/>
          <w:szCs w:val="24"/>
        </w:rPr>
        <w:t>6.1.3. Довідка про виконання суспільно корисних робіт (Додаток 3).</w:t>
      </w:r>
    </w:p>
    <w:p w14:paraId="220196C8" w14:textId="77777777" w:rsidR="00B7188C" w:rsidRPr="00A3132C" w:rsidRDefault="00B7188C" w:rsidP="00B7188C">
      <w:pPr>
        <w:tabs>
          <w:tab w:val="left" w:pos="426"/>
        </w:tabs>
        <w:spacing w:after="0" w:line="240" w:lineRule="auto"/>
        <w:jc w:val="both"/>
        <w:rPr>
          <w:rFonts w:ascii="Times New Roman" w:hAnsi="Times New Roman" w:cs="Times New Roman"/>
          <w:sz w:val="24"/>
          <w:szCs w:val="24"/>
        </w:rPr>
      </w:pPr>
      <w:r w:rsidRPr="00A3132C">
        <w:rPr>
          <w:rFonts w:ascii="Times New Roman" w:hAnsi="Times New Roman" w:cs="Times New Roman"/>
          <w:sz w:val="24"/>
          <w:szCs w:val="24"/>
        </w:rPr>
        <w:t>.</w:t>
      </w:r>
    </w:p>
    <w:p w14:paraId="32024CE7" w14:textId="77777777" w:rsidR="00B7188C" w:rsidRPr="00A3132C" w:rsidRDefault="00B7188C" w:rsidP="00B7188C">
      <w:pPr>
        <w:spacing w:after="0" w:line="240" w:lineRule="auto"/>
        <w:jc w:val="center"/>
        <w:rPr>
          <w:rFonts w:ascii="Times New Roman" w:hAnsi="Times New Roman" w:cs="Times New Roman"/>
          <w:b/>
          <w:sz w:val="24"/>
          <w:szCs w:val="24"/>
        </w:rPr>
      </w:pPr>
    </w:p>
    <w:p w14:paraId="1D4D0706" w14:textId="77777777" w:rsidR="00B7188C" w:rsidRPr="00A3132C" w:rsidRDefault="00B7188C" w:rsidP="00B7188C">
      <w:pPr>
        <w:spacing w:after="0" w:line="240" w:lineRule="auto"/>
        <w:jc w:val="center"/>
        <w:rPr>
          <w:rFonts w:ascii="Times New Roman" w:hAnsi="Times New Roman" w:cs="Times New Roman"/>
          <w:b/>
          <w:sz w:val="24"/>
          <w:szCs w:val="24"/>
        </w:rPr>
      </w:pPr>
      <w:r w:rsidRPr="00A3132C">
        <w:rPr>
          <w:rFonts w:ascii="Times New Roman" w:hAnsi="Times New Roman" w:cs="Times New Roman"/>
          <w:b/>
          <w:sz w:val="24"/>
          <w:szCs w:val="24"/>
        </w:rPr>
        <w:t>7. Місцезнаходження та реквізити Сторін</w:t>
      </w:r>
    </w:p>
    <w:p w14:paraId="2F132123" w14:textId="77777777" w:rsidR="00B7188C" w:rsidRPr="00A3132C" w:rsidRDefault="00B7188C" w:rsidP="00B7188C">
      <w:pPr>
        <w:spacing w:after="0" w:line="240" w:lineRule="auto"/>
        <w:jc w:val="center"/>
        <w:rPr>
          <w:rFonts w:ascii="Times New Roman" w:hAnsi="Times New Roman" w:cs="Times New Roman"/>
          <w:b/>
          <w:sz w:val="24"/>
          <w:szCs w:val="24"/>
        </w:rPr>
      </w:pPr>
    </w:p>
    <w:tbl>
      <w:tblPr>
        <w:tblW w:w="215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86"/>
        <w:gridCol w:w="10757"/>
      </w:tblGrid>
      <w:tr w:rsidR="00B7188C" w:rsidRPr="00A3132C" w14:paraId="30E9F713" w14:textId="77777777" w:rsidTr="00122778">
        <w:trPr>
          <w:trHeight w:val="540"/>
        </w:trPr>
        <w:tc>
          <w:tcPr>
            <w:tcW w:w="10757" w:type="dxa"/>
            <w:tcBorders>
              <w:top w:val="nil"/>
              <w:left w:val="nil"/>
              <w:bottom w:val="nil"/>
              <w:right w:val="nil"/>
            </w:tcBorders>
          </w:tcPr>
          <w:tbl>
            <w:tblPr>
              <w:tblStyle w:val="a4"/>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8"/>
              <w:gridCol w:w="5386"/>
            </w:tblGrid>
            <w:tr w:rsidR="00B7188C" w:rsidRPr="00A3132C" w14:paraId="13497DE9" w14:textId="77777777" w:rsidTr="00122778">
              <w:tc>
                <w:tcPr>
                  <w:tcW w:w="4468" w:type="dxa"/>
                </w:tcPr>
                <w:p w14:paraId="0BEAF8C9" w14:textId="77777777" w:rsidR="00B7188C" w:rsidRPr="00A3132C" w:rsidRDefault="00B7188C" w:rsidP="00B7188C">
                  <w:pPr>
                    <w:widowControl w:val="0"/>
                    <w:rPr>
                      <w:color w:val="000000" w:themeColor="text1"/>
                      <w:sz w:val="24"/>
                      <w:szCs w:val="24"/>
                    </w:rPr>
                  </w:pPr>
                  <w:r w:rsidRPr="00A3132C">
                    <w:rPr>
                      <w:color w:val="000000" w:themeColor="text1"/>
                      <w:sz w:val="24"/>
                      <w:szCs w:val="24"/>
                    </w:rPr>
                    <w:t>Ковельська філія Волинського</w:t>
                  </w:r>
                </w:p>
                <w:p w14:paraId="5056EBEB" w14:textId="77777777" w:rsidR="00B7188C" w:rsidRPr="00A3132C" w:rsidRDefault="00B7188C" w:rsidP="00B7188C">
                  <w:pPr>
                    <w:widowControl w:val="0"/>
                    <w:rPr>
                      <w:color w:val="000000" w:themeColor="text1"/>
                      <w:sz w:val="24"/>
                      <w:szCs w:val="24"/>
                    </w:rPr>
                  </w:pPr>
                  <w:r w:rsidRPr="00A3132C">
                    <w:rPr>
                      <w:color w:val="000000" w:themeColor="text1"/>
                      <w:sz w:val="24"/>
                      <w:szCs w:val="24"/>
                    </w:rPr>
                    <w:t>Обласного центру зайнятості</w:t>
                  </w:r>
                </w:p>
                <w:p w14:paraId="31A5795A" w14:textId="77777777" w:rsidR="00B7188C" w:rsidRPr="00A3132C" w:rsidRDefault="00B7188C" w:rsidP="00B7188C">
                  <w:pPr>
                    <w:widowControl w:val="0"/>
                    <w:rPr>
                      <w:color w:val="000000" w:themeColor="text1"/>
                      <w:sz w:val="24"/>
                      <w:szCs w:val="24"/>
                    </w:rPr>
                  </w:pPr>
                  <w:r w:rsidRPr="00A3132C">
                    <w:rPr>
                      <w:color w:val="000000" w:themeColor="text1"/>
                      <w:sz w:val="24"/>
                      <w:szCs w:val="24"/>
                    </w:rPr>
                    <w:t>45001, Волинська область, Ковельський район, м. Ковель вул. Сагайдачного,6а</w:t>
                  </w:r>
                </w:p>
                <w:p w14:paraId="342D4983" w14:textId="77777777" w:rsidR="00B7188C" w:rsidRPr="00A3132C" w:rsidRDefault="00B7188C" w:rsidP="00B7188C">
                  <w:pPr>
                    <w:widowControl w:val="0"/>
                    <w:rPr>
                      <w:sz w:val="24"/>
                      <w:szCs w:val="24"/>
                    </w:rPr>
                  </w:pPr>
                  <w:r w:rsidRPr="00A3132C">
                    <w:rPr>
                      <w:sz w:val="24"/>
                      <w:szCs w:val="24"/>
                    </w:rPr>
                    <w:t>Банківські реквізити:</w:t>
                  </w:r>
                </w:p>
                <w:p w14:paraId="4869FBEF" w14:textId="77777777" w:rsidR="00B7188C" w:rsidRPr="00A3132C" w:rsidRDefault="00B7188C" w:rsidP="00B7188C">
                  <w:pPr>
                    <w:widowControl w:val="0"/>
                    <w:rPr>
                      <w:sz w:val="24"/>
                      <w:szCs w:val="24"/>
                    </w:rPr>
                  </w:pPr>
                  <w:r w:rsidRPr="00A3132C">
                    <w:rPr>
                      <w:sz w:val="24"/>
                      <w:szCs w:val="24"/>
                    </w:rPr>
                    <w:t xml:space="preserve">р/р: </w:t>
                  </w:r>
                  <w:r w:rsidRPr="00A3132C">
                    <w:rPr>
                      <w:sz w:val="24"/>
                      <w:szCs w:val="24"/>
                      <w:lang w:val="en-US"/>
                    </w:rPr>
                    <w:t>UA</w:t>
                  </w:r>
                  <w:r w:rsidRPr="00A3132C">
                    <w:rPr>
                      <w:sz w:val="24"/>
                      <w:szCs w:val="24"/>
                    </w:rPr>
                    <w:t>768201720355449300700706140</w:t>
                  </w:r>
                </w:p>
                <w:p w14:paraId="24F2D565" w14:textId="77777777" w:rsidR="00B7188C" w:rsidRPr="00A3132C" w:rsidRDefault="00B7188C" w:rsidP="00B7188C">
                  <w:pPr>
                    <w:widowControl w:val="0"/>
                    <w:rPr>
                      <w:sz w:val="24"/>
                      <w:szCs w:val="24"/>
                    </w:rPr>
                  </w:pPr>
                  <w:r w:rsidRPr="00A3132C">
                    <w:rPr>
                      <w:sz w:val="24"/>
                      <w:szCs w:val="24"/>
                    </w:rPr>
                    <w:lastRenderedPageBreak/>
                    <w:t xml:space="preserve">банк: Держказначейська служба </w:t>
                  </w:r>
                </w:p>
                <w:p w14:paraId="12F147CE" w14:textId="77777777" w:rsidR="00B7188C" w:rsidRPr="00A3132C" w:rsidRDefault="00B7188C" w:rsidP="00B7188C">
                  <w:pPr>
                    <w:widowControl w:val="0"/>
                    <w:rPr>
                      <w:sz w:val="24"/>
                      <w:szCs w:val="24"/>
                    </w:rPr>
                  </w:pPr>
                  <w:r w:rsidRPr="00A3132C">
                    <w:rPr>
                      <w:sz w:val="24"/>
                      <w:szCs w:val="24"/>
                    </w:rPr>
                    <w:t xml:space="preserve">України, м. Київ </w:t>
                  </w:r>
                </w:p>
                <w:p w14:paraId="4D5C6195" w14:textId="77777777" w:rsidR="00B7188C" w:rsidRPr="00A3132C" w:rsidRDefault="00B7188C" w:rsidP="00B7188C">
                  <w:pPr>
                    <w:widowControl w:val="0"/>
                    <w:rPr>
                      <w:sz w:val="24"/>
                      <w:szCs w:val="24"/>
                    </w:rPr>
                  </w:pPr>
                  <w:r w:rsidRPr="00A3132C">
                    <w:rPr>
                      <w:sz w:val="24"/>
                      <w:szCs w:val="24"/>
                    </w:rPr>
                    <w:t>МФО банку: 820172</w:t>
                  </w:r>
                </w:p>
                <w:p w14:paraId="6C18705C" w14:textId="77777777" w:rsidR="00B7188C" w:rsidRPr="00A3132C" w:rsidRDefault="00B7188C" w:rsidP="00B7188C">
                  <w:pPr>
                    <w:rPr>
                      <w:b/>
                      <w:sz w:val="24"/>
                      <w:szCs w:val="24"/>
                    </w:rPr>
                  </w:pPr>
                  <w:r w:rsidRPr="00A3132C">
                    <w:rPr>
                      <w:sz w:val="24"/>
                      <w:szCs w:val="24"/>
                    </w:rPr>
                    <w:t>ЄДРПОУ: 05427482</w:t>
                  </w:r>
                </w:p>
                <w:p w14:paraId="009B7475" w14:textId="77777777" w:rsidR="00B7188C" w:rsidRPr="00A3132C" w:rsidRDefault="00B7188C" w:rsidP="00B7188C">
                  <w:pPr>
                    <w:rPr>
                      <w:sz w:val="24"/>
                      <w:szCs w:val="24"/>
                    </w:rPr>
                  </w:pPr>
                </w:p>
              </w:tc>
              <w:tc>
                <w:tcPr>
                  <w:tcW w:w="5386" w:type="dxa"/>
                </w:tcPr>
                <w:p w14:paraId="66CF69DE" w14:textId="77777777" w:rsidR="00B7188C" w:rsidRPr="00A3132C" w:rsidRDefault="00B7188C" w:rsidP="00B7188C">
                  <w:pPr>
                    <w:widowControl w:val="0"/>
                    <w:ind w:left="319" w:right="-428"/>
                    <w:rPr>
                      <w:sz w:val="24"/>
                      <w:szCs w:val="24"/>
                    </w:rPr>
                  </w:pPr>
                  <w:r w:rsidRPr="00A3132C">
                    <w:rPr>
                      <w:bCs/>
                      <w:sz w:val="24"/>
                      <w:szCs w:val="24"/>
                    </w:rPr>
                    <w:lastRenderedPageBreak/>
                    <w:t>(Роботодавець):</w:t>
                  </w:r>
                </w:p>
                <w:p w14:paraId="3E1D60C9" w14:textId="77777777" w:rsidR="00B7188C" w:rsidRPr="00A3132C" w:rsidRDefault="00B7188C" w:rsidP="00B7188C">
                  <w:pPr>
                    <w:widowControl w:val="0"/>
                    <w:ind w:left="319" w:right="-428"/>
                    <w:rPr>
                      <w:bCs/>
                      <w:sz w:val="24"/>
                      <w:szCs w:val="24"/>
                    </w:rPr>
                  </w:pPr>
                </w:p>
                <w:p w14:paraId="0816DCFC" w14:textId="77777777" w:rsidR="00B7188C" w:rsidRPr="00A3132C" w:rsidRDefault="00B7188C" w:rsidP="00B7188C">
                  <w:pPr>
                    <w:widowControl w:val="0"/>
                    <w:ind w:left="319" w:right="-428"/>
                    <w:rPr>
                      <w:bCs/>
                      <w:sz w:val="24"/>
                      <w:szCs w:val="24"/>
                    </w:rPr>
                  </w:pPr>
                </w:p>
                <w:p w14:paraId="70285A7A" w14:textId="77777777" w:rsidR="00B7188C" w:rsidRPr="00A3132C" w:rsidRDefault="00B7188C" w:rsidP="00B7188C">
                  <w:pPr>
                    <w:widowControl w:val="0"/>
                    <w:ind w:left="319" w:right="-428"/>
                    <w:rPr>
                      <w:bCs/>
                      <w:sz w:val="24"/>
                      <w:szCs w:val="24"/>
                    </w:rPr>
                  </w:pPr>
                  <w:r w:rsidRPr="00A3132C">
                    <w:rPr>
                      <w:bCs/>
                      <w:sz w:val="24"/>
                      <w:szCs w:val="24"/>
                    </w:rPr>
                    <w:t>(повна адреса роботодавця)</w:t>
                  </w:r>
                </w:p>
                <w:p w14:paraId="5723FD98" w14:textId="77777777" w:rsidR="00B7188C" w:rsidRPr="00A3132C" w:rsidRDefault="00B7188C" w:rsidP="00B7188C">
                  <w:pPr>
                    <w:widowControl w:val="0"/>
                    <w:ind w:left="319" w:right="-428"/>
                    <w:rPr>
                      <w:bCs/>
                      <w:sz w:val="24"/>
                      <w:szCs w:val="24"/>
                    </w:rPr>
                  </w:pPr>
                  <w:r w:rsidRPr="00A3132C">
                    <w:rPr>
                      <w:bCs/>
                      <w:sz w:val="24"/>
                      <w:szCs w:val="24"/>
                    </w:rPr>
                    <w:t>Банківські реквізити:</w:t>
                  </w:r>
                </w:p>
                <w:p w14:paraId="1AC4930D" w14:textId="77777777" w:rsidR="00B7188C" w:rsidRPr="00A3132C" w:rsidRDefault="00B7188C" w:rsidP="00B7188C">
                  <w:pPr>
                    <w:widowControl w:val="0"/>
                    <w:ind w:left="319" w:right="-428"/>
                    <w:rPr>
                      <w:bCs/>
                      <w:sz w:val="24"/>
                      <w:szCs w:val="24"/>
                    </w:rPr>
                  </w:pPr>
                  <w:r w:rsidRPr="00A3132C">
                    <w:rPr>
                      <w:bCs/>
                      <w:sz w:val="24"/>
                      <w:szCs w:val="24"/>
                    </w:rPr>
                    <w:t>р/р: ______________</w:t>
                  </w:r>
                </w:p>
                <w:p w14:paraId="024A239B" w14:textId="77777777" w:rsidR="00B7188C" w:rsidRPr="00A3132C" w:rsidRDefault="00B7188C" w:rsidP="00B7188C">
                  <w:pPr>
                    <w:widowControl w:val="0"/>
                    <w:ind w:left="319" w:right="-428"/>
                    <w:rPr>
                      <w:bCs/>
                      <w:sz w:val="24"/>
                      <w:szCs w:val="24"/>
                    </w:rPr>
                  </w:pPr>
                  <w:r w:rsidRPr="00A3132C">
                    <w:rPr>
                      <w:bCs/>
                      <w:sz w:val="24"/>
                      <w:szCs w:val="24"/>
                    </w:rPr>
                    <w:lastRenderedPageBreak/>
                    <w:t>банк:</w:t>
                  </w:r>
                  <w:r w:rsidRPr="00A3132C">
                    <w:rPr>
                      <w:sz w:val="24"/>
                      <w:szCs w:val="24"/>
                    </w:rPr>
                    <w:t xml:space="preserve"> Держказначейська служба </w:t>
                  </w:r>
                </w:p>
                <w:p w14:paraId="7144A887" w14:textId="77777777" w:rsidR="00B7188C" w:rsidRPr="00A3132C" w:rsidRDefault="00B7188C" w:rsidP="00B7188C">
                  <w:pPr>
                    <w:widowControl w:val="0"/>
                    <w:ind w:left="319" w:right="-428"/>
                    <w:rPr>
                      <w:bCs/>
                      <w:sz w:val="24"/>
                      <w:szCs w:val="24"/>
                    </w:rPr>
                  </w:pPr>
                  <w:r w:rsidRPr="00A3132C">
                    <w:rPr>
                      <w:sz w:val="24"/>
                      <w:szCs w:val="24"/>
                    </w:rPr>
                    <w:t xml:space="preserve">України, м. Київ </w:t>
                  </w:r>
                </w:p>
                <w:p w14:paraId="72023E3A" w14:textId="77777777" w:rsidR="00B7188C" w:rsidRPr="00A3132C" w:rsidRDefault="00B7188C" w:rsidP="00B7188C">
                  <w:pPr>
                    <w:widowControl w:val="0"/>
                    <w:ind w:left="319" w:right="-428"/>
                    <w:rPr>
                      <w:bCs/>
                      <w:sz w:val="24"/>
                      <w:szCs w:val="24"/>
                    </w:rPr>
                  </w:pPr>
                  <w:r w:rsidRPr="00A3132C">
                    <w:rPr>
                      <w:bCs/>
                      <w:sz w:val="24"/>
                      <w:szCs w:val="24"/>
                    </w:rPr>
                    <w:t>МФО банку: ______</w:t>
                  </w:r>
                </w:p>
                <w:p w14:paraId="5B1A194D" w14:textId="77777777" w:rsidR="00B7188C" w:rsidRPr="00A3132C" w:rsidRDefault="00B7188C" w:rsidP="00B7188C">
                  <w:pPr>
                    <w:ind w:left="319"/>
                    <w:rPr>
                      <w:b/>
                      <w:sz w:val="24"/>
                      <w:szCs w:val="24"/>
                    </w:rPr>
                  </w:pPr>
                  <w:r w:rsidRPr="00A3132C">
                    <w:rPr>
                      <w:bCs/>
                      <w:sz w:val="24"/>
                      <w:szCs w:val="24"/>
                    </w:rPr>
                    <w:t>ЄДРПОУ: _______</w:t>
                  </w:r>
                </w:p>
              </w:tc>
            </w:tr>
          </w:tbl>
          <w:tbl>
            <w:tblPr>
              <w:tblW w:w="10386" w:type="dxa"/>
              <w:tblLook w:val="04A0" w:firstRow="1" w:lastRow="0" w:firstColumn="1" w:lastColumn="0" w:noHBand="0" w:noVBand="1"/>
            </w:tblPr>
            <w:tblGrid>
              <w:gridCol w:w="10670"/>
            </w:tblGrid>
            <w:tr w:rsidR="00B7188C" w:rsidRPr="00A3132C" w14:paraId="369A18C1" w14:textId="77777777" w:rsidTr="00122778">
              <w:trPr>
                <w:cantSplit/>
              </w:trPr>
              <w:tc>
                <w:tcPr>
                  <w:tcW w:w="10386" w:type="dxa"/>
                </w:tcPr>
                <w:p w14:paraId="05700C72" w14:textId="77777777" w:rsidR="00B7188C" w:rsidRPr="00A3132C" w:rsidRDefault="00B7188C" w:rsidP="00B7188C">
                  <w:pPr>
                    <w:widowControl w:val="0"/>
                    <w:spacing w:after="0" w:line="240" w:lineRule="auto"/>
                    <w:rPr>
                      <w:rFonts w:ascii="Times New Roman" w:hAnsi="Times New Roman" w:cs="Times New Roman"/>
                      <w:b/>
                      <w:bCs/>
                      <w:sz w:val="24"/>
                      <w:szCs w:val="24"/>
                    </w:rPr>
                  </w:pPr>
                </w:p>
              </w:tc>
            </w:tr>
            <w:tr w:rsidR="00B7188C" w:rsidRPr="00A3132C" w14:paraId="7F94E9B6" w14:textId="77777777" w:rsidTr="00122778">
              <w:trPr>
                <w:cantSplit/>
              </w:trPr>
              <w:tc>
                <w:tcPr>
                  <w:tcW w:w="10386" w:type="dxa"/>
                </w:tcPr>
                <w:tbl>
                  <w:tblPr>
                    <w:tblStyle w:val="a4"/>
                    <w:tblW w:w="10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gridCol w:w="6095"/>
                  </w:tblGrid>
                  <w:tr w:rsidR="00B7188C" w:rsidRPr="00A3132C" w14:paraId="6C82DEE7" w14:textId="77777777" w:rsidTr="00122778">
                    <w:tc>
                      <w:tcPr>
                        <w:tcW w:w="4359" w:type="dxa"/>
                      </w:tcPr>
                      <w:p w14:paraId="50B46573" w14:textId="77777777" w:rsidR="00B7188C" w:rsidRPr="00A3132C" w:rsidRDefault="00B7188C" w:rsidP="00B7188C">
                        <w:pPr>
                          <w:keepNext/>
                          <w:keepLines/>
                          <w:rPr>
                            <w:color w:val="000000" w:themeColor="text1"/>
                            <w:sz w:val="24"/>
                            <w:szCs w:val="24"/>
                          </w:rPr>
                        </w:pPr>
                        <w:r w:rsidRPr="00A3132C">
                          <w:rPr>
                            <w:color w:val="000000" w:themeColor="text1"/>
                            <w:sz w:val="24"/>
                            <w:szCs w:val="24"/>
                          </w:rPr>
                          <w:t>Директор філії ________І.Г. Приймак</w:t>
                        </w:r>
                      </w:p>
                      <w:p w14:paraId="33A4D59A" w14:textId="77777777" w:rsidR="00B7188C" w:rsidRPr="00A3132C" w:rsidRDefault="00B7188C" w:rsidP="00B7188C">
                        <w:pPr>
                          <w:keepNext/>
                          <w:keepLines/>
                          <w:rPr>
                            <w:color w:val="000000" w:themeColor="text1"/>
                            <w:sz w:val="24"/>
                            <w:szCs w:val="24"/>
                          </w:rPr>
                        </w:pPr>
                      </w:p>
                      <w:p w14:paraId="55A35334" w14:textId="77777777" w:rsidR="00B7188C" w:rsidRPr="00A3132C" w:rsidRDefault="00B7188C" w:rsidP="00B7188C">
                        <w:pPr>
                          <w:widowControl w:val="0"/>
                          <w:rPr>
                            <w:sz w:val="24"/>
                            <w:szCs w:val="24"/>
                          </w:rPr>
                        </w:pPr>
                        <w:r w:rsidRPr="00A3132C">
                          <w:rPr>
                            <w:sz w:val="24"/>
                            <w:szCs w:val="24"/>
                          </w:rPr>
                          <w:t>«___» ___________ 2023року</w:t>
                        </w:r>
                      </w:p>
                      <w:p w14:paraId="75BBDF0F" w14:textId="77777777" w:rsidR="00B7188C" w:rsidRPr="00A3132C" w:rsidRDefault="00B7188C" w:rsidP="00B7188C">
                        <w:pPr>
                          <w:widowControl w:val="0"/>
                          <w:rPr>
                            <w:sz w:val="24"/>
                            <w:szCs w:val="24"/>
                          </w:rPr>
                        </w:pPr>
                      </w:p>
                      <w:p w14:paraId="4369353D" w14:textId="77777777" w:rsidR="00B7188C" w:rsidRPr="00A3132C" w:rsidRDefault="00B7188C" w:rsidP="00B7188C">
                        <w:pPr>
                          <w:widowControl w:val="0"/>
                          <w:rPr>
                            <w:b/>
                            <w:bCs/>
                            <w:sz w:val="24"/>
                            <w:szCs w:val="24"/>
                          </w:rPr>
                        </w:pPr>
                        <w:r w:rsidRPr="00A3132C">
                          <w:rPr>
                            <w:sz w:val="24"/>
                            <w:szCs w:val="24"/>
                          </w:rPr>
                          <w:t>М.П.</w:t>
                        </w:r>
                      </w:p>
                    </w:tc>
                    <w:tc>
                      <w:tcPr>
                        <w:tcW w:w="6095" w:type="dxa"/>
                      </w:tcPr>
                      <w:p w14:paraId="362C497D" w14:textId="77777777" w:rsidR="00B7188C" w:rsidRPr="00A3132C" w:rsidRDefault="00B7188C" w:rsidP="00B7188C">
                        <w:pPr>
                          <w:widowControl w:val="0"/>
                          <w:ind w:right="-255" w:firstLine="362"/>
                          <w:rPr>
                            <w:sz w:val="24"/>
                            <w:szCs w:val="24"/>
                          </w:rPr>
                        </w:pPr>
                        <w:r w:rsidRPr="00A3132C">
                          <w:rPr>
                            <w:sz w:val="24"/>
                            <w:szCs w:val="24"/>
                          </w:rPr>
                          <w:t>Голова  _______________</w:t>
                        </w:r>
                      </w:p>
                      <w:p w14:paraId="5C0C2291" w14:textId="77777777" w:rsidR="00B7188C" w:rsidRPr="00A3132C" w:rsidRDefault="00B7188C" w:rsidP="00B7188C">
                        <w:pPr>
                          <w:widowControl w:val="0"/>
                          <w:ind w:right="-255" w:firstLine="362"/>
                          <w:rPr>
                            <w:sz w:val="24"/>
                            <w:szCs w:val="24"/>
                          </w:rPr>
                        </w:pPr>
                      </w:p>
                      <w:p w14:paraId="5896EC91" w14:textId="77777777" w:rsidR="00B7188C" w:rsidRPr="00A3132C" w:rsidRDefault="00B7188C" w:rsidP="00B7188C">
                        <w:pPr>
                          <w:widowControl w:val="0"/>
                          <w:ind w:right="-255" w:firstLine="362"/>
                          <w:rPr>
                            <w:sz w:val="24"/>
                            <w:szCs w:val="24"/>
                          </w:rPr>
                        </w:pPr>
                        <w:r w:rsidRPr="00A3132C">
                          <w:rPr>
                            <w:sz w:val="24"/>
                            <w:szCs w:val="24"/>
                          </w:rPr>
                          <w:t xml:space="preserve">«___»___________ 2023 року </w:t>
                        </w:r>
                      </w:p>
                      <w:p w14:paraId="30FE52FD" w14:textId="77777777" w:rsidR="00B7188C" w:rsidRPr="00A3132C" w:rsidRDefault="00B7188C" w:rsidP="00B7188C">
                        <w:pPr>
                          <w:widowControl w:val="0"/>
                          <w:ind w:right="-255" w:firstLine="362"/>
                          <w:rPr>
                            <w:sz w:val="24"/>
                            <w:szCs w:val="24"/>
                          </w:rPr>
                        </w:pPr>
                      </w:p>
                      <w:p w14:paraId="27C2855C" w14:textId="77777777" w:rsidR="00B7188C" w:rsidRPr="00A3132C" w:rsidRDefault="00B7188C" w:rsidP="00B7188C">
                        <w:pPr>
                          <w:widowControl w:val="0"/>
                          <w:ind w:firstLine="504"/>
                          <w:rPr>
                            <w:b/>
                            <w:bCs/>
                            <w:sz w:val="24"/>
                            <w:szCs w:val="24"/>
                          </w:rPr>
                        </w:pPr>
                        <w:r w:rsidRPr="00A3132C">
                          <w:rPr>
                            <w:sz w:val="24"/>
                            <w:szCs w:val="24"/>
                          </w:rPr>
                          <w:t>М.П.</w:t>
                        </w:r>
                      </w:p>
                    </w:tc>
                  </w:tr>
                </w:tbl>
                <w:p w14:paraId="73AE44DE" w14:textId="77777777" w:rsidR="00B7188C" w:rsidRPr="00A3132C" w:rsidRDefault="00B7188C" w:rsidP="00B7188C">
                  <w:pPr>
                    <w:widowControl w:val="0"/>
                    <w:spacing w:after="0" w:line="240" w:lineRule="auto"/>
                    <w:rPr>
                      <w:rFonts w:ascii="Times New Roman" w:hAnsi="Times New Roman" w:cs="Times New Roman"/>
                      <w:b/>
                      <w:bCs/>
                      <w:sz w:val="24"/>
                      <w:szCs w:val="24"/>
                    </w:rPr>
                  </w:pPr>
                </w:p>
              </w:tc>
            </w:tr>
            <w:tr w:rsidR="00B7188C" w:rsidRPr="00A3132C" w14:paraId="5E4068A9" w14:textId="77777777" w:rsidTr="00122778">
              <w:trPr>
                <w:cantSplit/>
              </w:trPr>
              <w:tc>
                <w:tcPr>
                  <w:tcW w:w="10386" w:type="dxa"/>
                </w:tcPr>
                <w:p w14:paraId="0ED6EF12" w14:textId="77777777" w:rsidR="00B7188C" w:rsidRPr="00A3132C" w:rsidRDefault="00B7188C" w:rsidP="00B7188C">
                  <w:pPr>
                    <w:widowControl w:val="0"/>
                    <w:spacing w:after="0" w:line="240" w:lineRule="auto"/>
                    <w:rPr>
                      <w:rFonts w:ascii="Times New Roman" w:hAnsi="Times New Roman" w:cs="Times New Roman"/>
                      <w:b/>
                      <w:bCs/>
                      <w:color w:val="FF0000"/>
                      <w:sz w:val="24"/>
                      <w:szCs w:val="24"/>
                    </w:rPr>
                  </w:pPr>
                </w:p>
                <w:p w14:paraId="669E3411" w14:textId="77777777" w:rsidR="00B7188C" w:rsidRPr="00A3132C" w:rsidRDefault="00B7188C" w:rsidP="00B7188C">
                  <w:pPr>
                    <w:widowControl w:val="0"/>
                    <w:spacing w:after="0" w:line="240" w:lineRule="auto"/>
                    <w:rPr>
                      <w:rFonts w:ascii="Times New Roman" w:hAnsi="Times New Roman" w:cs="Times New Roman"/>
                      <w:b/>
                      <w:bCs/>
                      <w:color w:val="FF0000"/>
                      <w:sz w:val="24"/>
                      <w:szCs w:val="24"/>
                    </w:rPr>
                  </w:pPr>
                </w:p>
              </w:tc>
            </w:tr>
          </w:tbl>
          <w:p w14:paraId="67FBF83B" w14:textId="77777777" w:rsidR="00B7188C" w:rsidRPr="00A3132C" w:rsidRDefault="00B7188C" w:rsidP="00B7188C">
            <w:pPr>
              <w:spacing w:after="0" w:line="240" w:lineRule="auto"/>
              <w:rPr>
                <w:rFonts w:ascii="Times New Roman" w:hAnsi="Times New Roman" w:cs="Times New Roman"/>
                <w:b/>
              </w:rPr>
            </w:pPr>
            <w:r w:rsidRPr="00A3132C">
              <w:rPr>
                <w:rFonts w:ascii="Times New Roman" w:hAnsi="Times New Roman" w:cs="Times New Roman"/>
                <w:b/>
              </w:rPr>
              <w:t>Договір підготував:</w:t>
            </w:r>
          </w:p>
          <w:p w14:paraId="486ECB4C" w14:textId="77777777" w:rsidR="00B7188C" w:rsidRPr="00A3132C" w:rsidRDefault="00B7188C" w:rsidP="00B7188C">
            <w:pPr>
              <w:spacing w:after="0" w:line="240" w:lineRule="auto"/>
              <w:rPr>
                <w:rFonts w:ascii="Times New Roman" w:hAnsi="Times New Roman" w:cs="Times New Roman"/>
                <w:b/>
              </w:rPr>
            </w:pPr>
          </w:p>
          <w:p w14:paraId="5D79F09C" w14:textId="77777777" w:rsidR="00B7188C" w:rsidRPr="00A3132C" w:rsidRDefault="00B7188C" w:rsidP="00B7188C">
            <w:pPr>
              <w:spacing w:after="0" w:line="240" w:lineRule="auto"/>
              <w:rPr>
                <w:rFonts w:ascii="Times New Roman" w:hAnsi="Times New Roman" w:cs="Times New Roman"/>
              </w:rPr>
            </w:pPr>
            <w:r w:rsidRPr="00A3132C">
              <w:rPr>
                <w:rFonts w:ascii="Times New Roman" w:hAnsi="Times New Roman" w:cs="Times New Roman"/>
              </w:rPr>
              <w:t>консультант роботодавця</w:t>
            </w:r>
          </w:p>
          <w:p w14:paraId="2A106DE2" w14:textId="77777777" w:rsidR="00B7188C" w:rsidRPr="00A3132C" w:rsidRDefault="00B7188C" w:rsidP="00B7188C">
            <w:pPr>
              <w:spacing w:after="0" w:line="240" w:lineRule="auto"/>
              <w:rPr>
                <w:rFonts w:ascii="Times New Roman" w:hAnsi="Times New Roman" w:cs="Times New Roman"/>
              </w:rPr>
            </w:pPr>
            <w:r w:rsidRPr="00A3132C">
              <w:rPr>
                <w:rFonts w:ascii="Times New Roman" w:hAnsi="Times New Roman" w:cs="Times New Roman"/>
              </w:rPr>
              <w:t>Любомльського відділу</w:t>
            </w:r>
          </w:p>
          <w:p w14:paraId="53544F71" w14:textId="77777777" w:rsidR="00B7188C" w:rsidRPr="00A3132C" w:rsidRDefault="00B7188C" w:rsidP="00B7188C">
            <w:pPr>
              <w:spacing w:after="0" w:line="240" w:lineRule="auto"/>
              <w:rPr>
                <w:rFonts w:ascii="Times New Roman" w:hAnsi="Times New Roman" w:cs="Times New Roman"/>
              </w:rPr>
            </w:pPr>
            <w:r w:rsidRPr="00A3132C">
              <w:rPr>
                <w:rFonts w:ascii="Times New Roman" w:hAnsi="Times New Roman" w:cs="Times New Roman"/>
              </w:rPr>
              <w:t>Ковельської філії Волинського</w:t>
            </w:r>
          </w:p>
          <w:p w14:paraId="647881CF" w14:textId="77777777" w:rsidR="00B7188C" w:rsidRPr="00A3132C" w:rsidRDefault="00B7188C" w:rsidP="00B7188C">
            <w:pPr>
              <w:spacing w:after="0" w:line="240" w:lineRule="auto"/>
              <w:rPr>
                <w:rFonts w:ascii="Times New Roman" w:hAnsi="Times New Roman" w:cs="Times New Roman"/>
              </w:rPr>
            </w:pPr>
            <w:r w:rsidRPr="00A3132C">
              <w:rPr>
                <w:rFonts w:ascii="Times New Roman" w:hAnsi="Times New Roman" w:cs="Times New Roman"/>
              </w:rPr>
              <w:t>обласного центру зайнятості                                                      Л.І. Хавхун</w:t>
            </w:r>
          </w:p>
        </w:tc>
        <w:tc>
          <w:tcPr>
            <w:tcW w:w="10757" w:type="dxa"/>
            <w:tcBorders>
              <w:top w:val="nil"/>
              <w:left w:val="nil"/>
              <w:bottom w:val="nil"/>
              <w:right w:val="nil"/>
            </w:tcBorders>
          </w:tcPr>
          <w:tbl>
            <w:tblPr>
              <w:tblStyle w:val="a4"/>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5104"/>
            </w:tblGrid>
            <w:tr w:rsidR="00B7188C" w:rsidRPr="00A3132C" w14:paraId="58761B6A" w14:textId="77777777" w:rsidTr="00122778">
              <w:tc>
                <w:tcPr>
                  <w:tcW w:w="4927" w:type="dxa"/>
                </w:tcPr>
                <w:p w14:paraId="7E18C148" w14:textId="77777777" w:rsidR="00B7188C" w:rsidRPr="00A3132C" w:rsidRDefault="00B7188C" w:rsidP="00B7188C">
                  <w:pPr>
                    <w:widowControl w:val="0"/>
                    <w:rPr>
                      <w:sz w:val="24"/>
                      <w:szCs w:val="24"/>
                    </w:rPr>
                  </w:pPr>
                  <w:r w:rsidRPr="00A3132C">
                    <w:rPr>
                      <w:sz w:val="24"/>
                      <w:szCs w:val="24"/>
                    </w:rPr>
                    <w:lastRenderedPageBreak/>
                    <w:t xml:space="preserve">Чернігівський обласний центр зайнятості: </w:t>
                  </w:r>
                </w:p>
                <w:p w14:paraId="16BBD441" w14:textId="77777777" w:rsidR="00B7188C" w:rsidRPr="00A3132C" w:rsidRDefault="00B7188C" w:rsidP="00B7188C">
                  <w:pPr>
                    <w:widowControl w:val="0"/>
                    <w:rPr>
                      <w:sz w:val="24"/>
                      <w:szCs w:val="24"/>
                    </w:rPr>
                  </w:pPr>
                  <w:r w:rsidRPr="00A3132C">
                    <w:rPr>
                      <w:sz w:val="24"/>
                      <w:szCs w:val="24"/>
                    </w:rPr>
                    <w:t>14000, м. Чернігів</w:t>
                  </w:r>
                </w:p>
                <w:p w14:paraId="3ECA8712" w14:textId="77777777" w:rsidR="00B7188C" w:rsidRPr="00A3132C" w:rsidRDefault="00B7188C" w:rsidP="00B7188C">
                  <w:pPr>
                    <w:widowControl w:val="0"/>
                    <w:rPr>
                      <w:sz w:val="24"/>
                      <w:szCs w:val="24"/>
                    </w:rPr>
                  </w:pPr>
                  <w:r w:rsidRPr="00A3132C">
                    <w:rPr>
                      <w:sz w:val="24"/>
                      <w:szCs w:val="24"/>
                    </w:rPr>
                    <w:t>вул. Коцюбинського, буд. 40</w:t>
                  </w:r>
                </w:p>
                <w:p w14:paraId="7AACA5FC" w14:textId="77777777" w:rsidR="00B7188C" w:rsidRPr="00A3132C" w:rsidRDefault="00B7188C" w:rsidP="00B7188C">
                  <w:pPr>
                    <w:widowControl w:val="0"/>
                    <w:rPr>
                      <w:sz w:val="24"/>
                      <w:szCs w:val="24"/>
                    </w:rPr>
                  </w:pPr>
                  <w:r w:rsidRPr="00A3132C">
                    <w:rPr>
                      <w:sz w:val="24"/>
                      <w:szCs w:val="24"/>
                    </w:rPr>
                    <w:t>Банківські реквізити:</w:t>
                  </w:r>
                </w:p>
                <w:p w14:paraId="4C68BCB1" w14:textId="77777777" w:rsidR="00B7188C" w:rsidRPr="00A3132C" w:rsidRDefault="00B7188C" w:rsidP="00B7188C">
                  <w:pPr>
                    <w:widowControl w:val="0"/>
                    <w:rPr>
                      <w:sz w:val="24"/>
                      <w:szCs w:val="24"/>
                    </w:rPr>
                  </w:pPr>
                  <w:r w:rsidRPr="00A3132C">
                    <w:rPr>
                      <w:sz w:val="24"/>
                      <w:szCs w:val="24"/>
                    </w:rPr>
                    <w:t xml:space="preserve">р/р: </w:t>
                  </w:r>
                  <w:r w:rsidRPr="00A3132C">
                    <w:rPr>
                      <w:sz w:val="24"/>
                      <w:szCs w:val="24"/>
                      <w:lang w:val="en-US"/>
                    </w:rPr>
                    <w:t>UA</w:t>
                  </w:r>
                  <w:r w:rsidRPr="00A3132C">
                    <w:rPr>
                      <w:sz w:val="24"/>
                      <w:szCs w:val="24"/>
                    </w:rPr>
                    <w:t>518201720355409444400706362</w:t>
                  </w:r>
                </w:p>
                <w:p w14:paraId="691BADC9" w14:textId="77777777" w:rsidR="00B7188C" w:rsidRPr="00A3132C" w:rsidRDefault="00B7188C" w:rsidP="00B7188C">
                  <w:pPr>
                    <w:widowControl w:val="0"/>
                    <w:rPr>
                      <w:sz w:val="24"/>
                      <w:szCs w:val="24"/>
                    </w:rPr>
                  </w:pPr>
                  <w:r w:rsidRPr="00A3132C">
                    <w:rPr>
                      <w:sz w:val="24"/>
                      <w:szCs w:val="24"/>
                    </w:rPr>
                    <w:t xml:space="preserve">банк: Держказначейська служба </w:t>
                  </w:r>
                </w:p>
                <w:p w14:paraId="65E6EFE7" w14:textId="77777777" w:rsidR="00B7188C" w:rsidRPr="00A3132C" w:rsidRDefault="00B7188C" w:rsidP="00B7188C">
                  <w:pPr>
                    <w:widowControl w:val="0"/>
                    <w:rPr>
                      <w:sz w:val="24"/>
                      <w:szCs w:val="24"/>
                    </w:rPr>
                  </w:pPr>
                  <w:r w:rsidRPr="00A3132C">
                    <w:rPr>
                      <w:sz w:val="24"/>
                      <w:szCs w:val="24"/>
                    </w:rPr>
                    <w:lastRenderedPageBreak/>
                    <w:t xml:space="preserve">України, м. Київ </w:t>
                  </w:r>
                </w:p>
                <w:p w14:paraId="678E62BB" w14:textId="77777777" w:rsidR="00B7188C" w:rsidRPr="00A3132C" w:rsidRDefault="00B7188C" w:rsidP="00B7188C">
                  <w:pPr>
                    <w:widowControl w:val="0"/>
                    <w:rPr>
                      <w:sz w:val="24"/>
                      <w:szCs w:val="24"/>
                    </w:rPr>
                  </w:pPr>
                  <w:r w:rsidRPr="00A3132C">
                    <w:rPr>
                      <w:sz w:val="24"/>
                      <w:szCs w:val="24"/>
                    </w:rPr>
                    <w:t>МФО: 820172</w:t>
                  </w:r>
                </w:p>
                <w:p w14:paraId="5C6E9CC3" w14:textId="77777777" w:rsidR="00B7188C" w:rsidRPr="00A3132C" w:rsidRDefault="00B7188C" w:rsidP="00B7188C">
                  <w:pPr>
                    <w:widowControl w:val="0"/>
                    <w:rPr>
                      <w:sz w:val="24"/>
                      <w:szCs w:val="24"/>
                    </w:rPr>
                  </w:pPr>
                  <w:r w:rsidRPr="00A3132C">
                    <w:rPr>
                      <w:sz w:val="24"/>
                      <w:szCs w:val="24"/>
                    </w:rPr>
                    <w:t>ЄДРПОУ: 03491464</w:t>
                  </w:r>
                </w:p>
                <w:p w14:paraId="1A80D635" w14:textId="77777777" w:rsidR="00B7188C" w:rsidRPr="00A3132C" w:rsidRDefault="00B7188C" w:rsidP="00B7188C">
                  <w:pPr>
                    <w:rPr>
                      <w:b/>
                      <w:sz w:val="24"/>
                      <w:szCs w:val="24"/>
                      <w:highlight w:val="yellow"/>
                    </w:rPr>
                  </w:pPr>
                </w:p>
                <w:p w14:paraId="5BA68246" w14:textId="77777777" w:rsidR="00B7188C" w:rsidRPr="00A3132C" w:rsidRDefault="00B7188C" w:rsidP="00B7188C">
                  <w:pPr>
                    <w:widowControl w:val="0"/>
                    <w:rPr>
                      <w:sz w:val="24"/>
                      <w:szCs w:val="24"/>
                      <w:highlight w:val="yellow"/>
                    </w:rPr>
                  </w:pPr>
                  <w:r w:rsidRPr="00A3132C">
                    <w:rPr>
                      <w:sz w:val="24"/>
                      <w:szCs w:val="24"/>
                      <w:highlight w:val="yellow"/>
                    </w:rPr>
                    <w:t xml:space="preserve">Куликівська районна філія </w:t>
                  </w:r>
                </w:p>
                <w:p w14:paraId="1DE09B29" w14:textId="77777777" w:rsidR="00B7188C" w:rsidRPr="00A3132C" w:rsidRDefault="00B7188C" w:rsidP="00B7188C">
                  <w:pPr>
                    <w:rPr>
                      <w:b/>
                      <w:sz w:val="24"/>
                      <w:szCs w:val="24"/>
                      <w:highlight w:val="yellow"/>
                    </w:rPr>
                  </w:pPr>
                  <w:r w:rsidRPr="00A3132C">
                    <w:rPr>
                      <w:sz w:val="24"/>
                      <w:szCs w:val="24"/>
                      <w:highlight w:val="yellow"/>
                    </w:rPr>
                    <w:t>Чернігівського обласного центру зайнятості</w:t>
                  </w:r>
                </w:p>
                <w:p w14:paraId="4CAD44AB" w14:textId="77777777" w:rsidR="00B7188C" w:rsidRPr="00A3132C" w:rsidRDefault="00B7188C" w:rsidP="00B7188C">
                  <w:pPr>
                    <w:rPr>
                      <w:sz w:val="24"/>
                      <w:szCs w:val="24"/>
                      <w:highlight w:val="yellow"/>
                    </w:rPr>
                  </w:pPr>
                  <w:r w:rsidRPr="00A3132C">
                    <w:rPr>
                      <w:sz w:val="24"/>
                      <w:szCs w:val="24"/>
                      <w:highlight w:val="yellow"/>
                    </w:rPr>
                    <w:t xml:space="preserve">Юридична адреса: </w:t>
                  </w:r>
                </w:p>
                <w:p w14:paraId="2E30269E" w14:textId="77777777" w:rsidR="00B7188C" w:rsidRPr="00A3132C" w:rsidRDefault="00B7188C" w:rsidP="00B7188C">
                  <w:pPr>
                    <w:rPr>
                      <w:sz w:val="24"/>
                      <w:szCs w:val="24"/>
                      <w:highlight w:val="yellow"/>
                    </w:rPr>
                  </w:pPr>
                  <w:r w:rsidRPr="00A3132C">
                    <w:rPr>
                      <w:sz w:val="24"/>
                      <w:szCs w:val="24"/>
                      <w:highlight w:val="yellow"/>
                    </w:rPr>
                    <w:t>16300, смт. Куликівка, вул. Пирогова, буд. 14-б</w:t>
                  </w:r>
                </w:p>
                <w:p w14:paraId="084654B7" w14:textId="77777777" w:rsidR="00B7188C" w:rsidRPr="00A3132C" w:rsidRDefault="00B7188C" w:rsidP="00B7188C">
                  <w:pPr>
                    <w:rPr>
                      <w:sz w:val="24"/>
                      <w:szCs w:val="24"/>
                      <w:highlight w:val="yellow"/>
                    </w:rPr>
                  </w:pPr>
                  <w:r w:rsidRPr="00A3132C">
                    <w:rPr>
                      <w:sz w:val="24"/>
                      <w:szCs w:val="24"/>
                      <w:highlight w:val="yellow"/>
                    </w:rPr>
                    <w:t>ЄДРПОУ: 42129542</w:t>
                  </w:r>
                </w:p>
              </w:tc>
              <w:tc>
                <w:tcPr>
                  <w:tcW w:w="5104" w:type="dxa"/>
                </w:tcPr>
                <w:p w14:paraId="0D2CB7BE" w14:textId="77777777" w:rsidR="00B7188C" w:rsidRPr="00A3132C" w:rsidRDefault="00B7188C" w:rsidP="00B7188C">
                  <w:pPr>
                    <w:widowControl w:val="0"/>
                    <w:ind w:left="598" w:right="-428"/>
                    <w:rPr>
                      <w:b/>
                      <w:bCs/>
                      <w:sz w:val="24"/>
                      <w:szCs w:val="24"/>
                      <w:highlight w:val="yellow"/>
                    </w:rPr>
                  </w:pPr>
                  <w:r w:rsidRPr="00A3132C">
                    <w:rPr>
                      <w:bCs/>
                      <w:sz w:val="24"/>
                      <w:szCs w:val="24"/>
                      <w:highlight w:val="yellow"/>
                    </w:rPr>
                    <w:lastRenderedPageBreak/>
                    <w:t>Роботодавець:</w:t>
                  </w:r>
                </w:p>
                <w:p w14:paraId="07919D8A" w14:textId="77777777" w:rsidR="00B7188C" w:rsidRPr="00A3132C" w:rsidRDefault="00B7188C" w:rsidP="00B7188C">
                  <w:pPr>
                    <w:widowControl w:val="0"/>
                    <w:ind w:left="598" w:right="-428"/>
                    <w:rPr>
                      <w:bCs/>
                      <w:sz w:val="24"/>
                      <w:szCs w:val="24"/>
                      <w:highlight w:val="yellow"/>
                    </w:rPr>
                  </w:pPr>
                  <w:r w:rsidRPr="00A3132C">
                    <w:rPr>
                      <w:bCs/>
                      <w:sz w:val="24"/>
                      <w:szCs w:val="24"/>
                      <w:highlight w:val="yellow"/>
                    </w:rPr>
                    <w:t xml:space="preserve">Куликівська селищна рада </w:t>
                  </w:r>
                </w:p>
                <w:p w14:paraId="78555C5E" w14:textId="77777777" w:rsidR="00B7188C" w:rsidRPr="00A3132C" w:rsidRDefault="00B7188C" w:rsidP="00B7188C">
                  <w:pPr>
                    <w:widowControl w:val="0"/>
                    <w:ind w:left="598" w:right="-428"/>
                    <w:rPr>
                      <w:bCs/>
                      <w:sz w:val="24"/>
                      <w:szCs w:val="24"/>
                      <w:highlight w:val="yellow"/>
                    </w:rPr>
                  </w:pPr>
                </w:p>
                <w:p w14:paraId="7DC58CEA" w14:textId="77777777" w:rsidR="00B7188C" w:rsidRPr="00A3132C" w:rsidRDefault="00B7188C" w:rsidP="00B7188C">
                  <w:pPr>
                    <w:widowControl w:val="0"/>
                    <w:ind w:left="598" w:right="-428"/>
                    <w:rPr>
                      <w:bCs/>
                      <w:sz w:val="24"/>
                      <w:szCs w:val="24"/>
                      <w:highlight w:val="yellow"/>
                    </w:rPr>
                  </w:pPr>
                  <w:r w:rsidRPr="00A3132C">
                    <w:rPr>
                      <w:bCs/>
                      <w:sz w:val="24"/>
                      <w:szCs w:val="24"/>
                      <w:highlight w:val="yellow"/>
                    </w:rPr>
                    <w:t>Юридична адреса:</w:t>
                  </w:r>
                </w:p>
                <w:p w14:paraId="1EBBD622" w14:textId="77777777" w:rsidR="00B7188C" w:rsidRPr="00A3132C" w:rsidRDefault="00B7188C" w:rsidP="00B7188C">
                  <w:pPr>
                    <w:widowControl w:val="0"/>
                    <w:ind w:left="598" w:right="-428"/>
                    <w:rPr>
                      <w:bCs/>
                      <w:sz w:val="24"/>
                      <w:szCs w:val="24"/>
                      <w:highlight w:val="yellow"/>
                    </w:rPr>
                  </w:pPr>
                  <w:r w:rsidRPr="00A3132C">
                    <w:rPr>
                      <w:bCs/>
                      <w:sz w:val="24"/>
                      <w:szCs w:val="24"/>
                      <w:highlight w:val="yellow"/>
                    </w:rPr>
                    <w:t>16300, Чернігівська обл.,</w:t>
                  </w:r>
                </w:p>
                <w:p w14:paraId="2712AA33" w14:textId="77777777" w:rsidR="00B7188C" w:rsidRPr="00A3132C" w:rsidRDefault="00B7188C" w:rsidP="00B7188C">
                  <w:pPr>
                    <w:widowControl w:val="0"/>
                    <w:ind w:left="598" w:right="-428"/>
                    <w:rPr>
                      <w:bCs/>
                      <w:sz w:val="24"/>
                      <w:szCs w:val="24"/>
                      <w:highlight w:val="yellow"/>
                    </w:rPr>
                  </w:pPr>
                  <w:r w:rsidRPr="00A3132C">
                    <w:rPr>
                      <w:bCs/>
                      <w:sz w:val="24"/>
                      <w:szCs w:val="24"/>
                      <w:highlight w:val="yellow"/>
                    </w:rPr>
                    <w:t xml:space="preserve">смт. Куликівка, </w:t>
                  </w:r>
                </w:p>
                <w:p w14:paraId="121823D2" w14:textId="77777777" w:rsidR="00B7188C" w:rsidRPr="00A3132C" w:rsidRDefault="00B7188C" w:rsidP="00B7188C">
                  <w:pPr>
                    <w:widowControl w:val="0"/>
                    <w:ind w:left="598" w:right="-428"/>
                    <w:rPr>
                      <w:bCs/>
                      <w:sz w:val="24"/>
                      <w:szCs w:val="24"/>
                      <w:highlight w:val="yellow"/>
                    </w:rPr>
                  </w:pPr>
                  <w:r w:rsidRPr="00A3132C">
                    <w:rPr>
                      <w:bCs/>
                      <w:sz w:val="24"/>
                      <w:szCs w:val="24"/>
                      <w:highlight w:val="yellow"/>
                    </w:rPr>
                    <w:lastRenderedPageBreak/>
                    <w:t>вул. Миру, буд. 67</w:t>
                  </w:r>
                </w:p>
                <w:p w14:paraId="4322F918" w14:textId="77777777" w:rsidR="00B7188C" w:rsidRPr="00A3132C" w:rsidRDefault="00B7188C" w:rsidP="00B7188C">
                  <w:pPr>
                    <w:widowControl w:val="0"/>
                    <w:ind w:left="598" w:right="-428"/>
                    <w:rPr>
                      <w:bCs/>
                      <w:sz w:val="24"/>
                      <w:szCs w:val="24"/>
                      <w:highlight w:val="yellow"/>
                    </w:rPr>
                  </w:pPr>
                  <w:r w:rsidRPr="00A3132C">
                    <w:rPr>
                      <w:bCs/>
                      <w:sz w:val="24"/>
                      <w:szCs w:val="24"/>
                      <w:highlight w:val="yellow"/>
                    </w:rPr>
                    <w:t>Банківські реквізити:</w:t>
                  </w:r>
                </w:p>
                <w:p w14:paraId="2FBAE456" w14:textId="77777777" w:rsidR="00B7188C" w:rsidRPr="00A3132C" w:rsidRDefault="00B7188C" w:rsidP="00B7188C">
                  <w:pPr>
                    <w:widowControl w:val="0"/>
                    <w:ind w:left="598" w:right="-428"/>
                    <w:rPr>
                      <w:bCs/>
                      <w:sz w:val="24"/>
                      <w:szCs w:val="24"/>
                      <w:highlight w:val="yellow"/>
                    </w:rPr>
                  </w:pPr>
                  <w:r w:rsidRPr="00A3132C">
                    <w:rPr>
                      <w:bCs/>
                      <w:sz w:val="24"/>
                      <w:szCs w:val="24"/>
                      <w:highlight w:val="yellow"/>
                    </w:rPr>
                    <w:t>р/р: UA328201720314241012302026959</w:t>
                  </w:r>
                </w:p>
                <w:p w14:paraId="2FD6902F" w14:textId="77777777" w:rsidR="00B7188C" w:rsidRPr="00A3132C" w:rsidRDefault="00B7188C" w:rsidP="00B7188C">
                  <w:pPr>
                    <w:widowControl w:val="0"/>
                    <w:ind w:left="598" w:right="-428"/>
                    <w:rPr>
                      <w:sz w:val="24"/>
                      <w:szCs w:val="24"/>
                      <w:highlight w:val="yellow"/>
                    </w:rPr>
                  </w:pPr>
                  <w:r w:rsidRPr="00A3132C">
                    <w:rPr>
                      <w:bCs/>
                      <w:sz w:val="24"/>
                      <w:szCs w:val="24"/>
                      <w:highlight w:val="yellow"/>
                    </w:rPr>
                    <w:t>банк:</w:t>
                  </w:r>
                  <w:r w:rsidRPr="00A3132C">
                    <w:rPr>
                      <w:sz w:val="24"/>
                      <w:szCs w:val="24"/>
                      <w:highlight w:val="yellow"/>
                    </w:rPr>
                    <w:t xml:space="preserve"> Держказначейська служба </w:t>
                  </w:r>
                </w:p>
                <w:p w14:paraId="556625DA" w14:textId="77777777" w:rsidR="00B7188C" w:rsidRPr="00A3132C" w:rsidRDefault="00B7188C" w:rsidP="00B7188C">
                  <w:pPr>
                    <w:widowControl w:val="0"/>
                    <w:ind w:left="598" w:right="-428"/>
                    <w:rPr>
                      <w:sz w:val="24"/>
                      <w:szCs w:val="24"/>
                      <w:highlight w:val="yellow"/>
                    </w:rPr>
                  </w:pPr>
                  <w:r w:rsidRPr="00A3132C">
                    <w:rPr>
                      <w:sz w:val="24"/>
                      <w:szCs w:val="24"/>
                      <w:highlight w:val="yellow"/>
                    </w:rPr>
                    <w:t xml:space="preserve">України, м. Київ </w:t>
                  </w:r>
                </w:p>
                <w:p w14:paraId="4AC700AC" w14:textId="77777777" w:rsidR="00B7188C" w:rsidRPr="00A3132C" w:rsidRDefault="00B7188C" w:rsidP="00B7188C">
                  <w:pPr>
                    <w:widowControl w:val="0"/>
                    <w:ind w:left="598" w:right="-428"/>
                    <w:rPr>
                      <w:bCs/>
                      <w:sz w:val="24"/>
                      <w:szCs w:val="24"/>
                      <w:highlight w:val="yellow"/>
                    </w:rPr>
                  </w:pPr>
                  <w:r w:rsidRPr="00A3132C">
                    <w:rPr>
                      <w:bCs/>
                      <w:sz w:val="24"/>
                      <w:szCs w:val="24"/>
                      <w:highlight w:val="yellow"/>
                    </w:rPr>
                    <w:t>МФО банку: 820172</w:t>
                  </w:r>
                </w:p>
                <w:p w14:paraId="4F71B694" w14:textId="77777777" w:rsidR="00B7188C" w:rsidRPr="00A3132C" w:rsidRDefault="00B7188C" w:rsidP="00B7188C">
                  <w:pPr>
                    <w:ind w:left="602"/>
                    <w:rPr>
                      <w:b/>
                      <w:sz w:val="24"/>
                      <w:szCs w:val="24"/>
                      <w:highlight w:val="yellow"/>
                    </w:rPr>
                  </w:pPr>
                  <w:r w:rsidRPr="00A3132C">
                    <w:rPr>
                      <w:bCs/>
                      <w:sz w:val="24"/>
                      <w:szCs w:val="24"/>
                      <w:highlight w:val="yellow"/>
                    </w:rPr>
                    <w:t>ЄДРПОУ: 04412432</w:t>
                  </w:r>
                </w:p>
              </w:tc>
            </w:tr>
          </w:tbl>
          <w:tbl>
            <w:tblPr>
              <w:tblW w:w="10287" w:type="dxa"/>
              <w:tblLook w:val="04A0" w:firstRow="1" w:lastRow="0" w:firstColumn="1" w:lastColumn="0" w:noHBand="0" w:noVBand="1"/>
            </w:tblPr>
            <w:tblGrid>
              <w:gridCol w:w="10319"/>
              <w:gridCol w:w="222"/>
            </w:tblGrid>
            <w:tr w:rsidR="00B7188C" w:rsidRPr="00A3132C" w14:paraId="6013740D" w14:textId="77777777" w:rsidTr="00122778">
              <w:trPr>
                <w:cantSplit/>
              </w:trPr>
              <w:tc>
                <w:tcPr>
                  <w:tcW w:w="10065" w:type="dxa"/>
                </w:tcPr>
                <w:p w14:paraId="46068E92" w14:textId="77777777" w:rsidR="00B7188C" w:rsidRPr="00A3132C" w:rsidRDefault="00B7188C" w:rsidP="00B7188C">
                  <w:pPr>
                    <w:widowControl w:val="0"/>
                    <w:spacing w:after="0" w:line="240" w:lineRule="auto"/>
                    <w:rPr>
                      <w:rFonts w:ascii="Times New Roman" w:hAnsi="Times New Roman" w:cs="Times New Roman"/>
                      <w:b/>
                      <w:bCs/>
                      <w:sz w:val="24"/>
                      <w:szCs w:val="24"/>
                      <w:highlight w:val="yellow"/>
                    </w:rPr>
                  </w:pPr>
                </w:p>
              </w:tc>
              <w:tc>
                <w:tcPr>
                  <w:tcW w:w="222" w:type="dxa"/>
                </w:tcPr>
                <w:p w14:paraId="04984172" w14:textId="77777777" w:rsidR="00B7188C" w:rsidRPr="00A3132C" w:rsidRDefault="00B7188C" w:rsidP="00B7188C">
                  <w:pPr>
                    <w:widowControl w:val="0"/>
                    <w:spacing w:after="0" w:line="240" w:lineRule="auto"/>
                    <w:ind w:left="598" w:right="-428"/>
                    <w:rPr>
                      <w:rFonts w:ascii="Times New Roman" w:hAnsi="Times New Roman" w:cs="Times New Roman"/>
                      <w:bCs/>
                      <w:sz w:val="24"/>
                      <w:szCs w:val="24"/>
                      <w:highlight w:val="yellow"/>
                    </w:rPr>
                  </w:pPr>
                </w:p>
              </w:tc>
            </w:tr>
            <w:tr w:rsidR="00B7188C" w:rsidRPr="00A3132C" w14:paraId="5E133A93" w14:textId="77777777" w:rsidTr="00122778">
              <w:trPr>
                <w:cantSplit/>
              </w:trPr>
              <w:tc>
                <w:tcPr>
                  <w:tcW w:w="10065" w:type="dxa"/>
                </w:tcPr>
                <w:tbl>
                  <w:tblPr>
                    <w:tblStyle w:val="a4"/>
                    <w:tblW w:w="10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288"/>
                  </w:tblGrid>
                  <w:tr w:rsidR="00B7188C" w:rsidRPr="00A3132C" w14:paraId="0A1E49AC" w14:textId="77777777" w:rsidTr="00122778">
                    <w:tc>
                      <w:tcPr>
                        <w:tcW w:w="4815" w:type="dxa"/>
                      </w:tcPr>
                      <w:p w14:paraId="6557F50E" w14:textId="77777777" w:rsidR="00B7188C" w:rsidRPr="00A3132C" w:rsidRDefault="00B7188C" w:rsidP="00B7188C">
                        <w:pPr>
                          <w:keepNext/>
                          <w:keepLines/>
                          <w:rPr>
                            <w:sz w:val="24"/>
                            <w:szCs w:val="24"/>
                            <w:highlight w:val="yellow"/>
                          </w:rPr>
                        </w:pPr>
                        <w:r w:rsidRPr="00A3132C">
                          <w:rPr>
                            <w:sz w:val="24"/>
                            <w:szCs w:val="24"/>
                            <w:highlight w:val="yellow"/>
                          </w:rPr>
                          <w:t>Директор ______________Г.С. Кравченко</w:t>
                        </w:r>
                      </w:p>
                      <w:p w14:paraId="7A610E39" w14:textId="77777777" w:rsidR="00B7188C" w:rsidRPr="00A3132C" w:rsidRDefault="00B7188C" w:rsidP="00B7188C">
                        <w:pPr>
                          <w:widowControl w:val="0"/>
                          <w:rPr>
                            <w:sz w:val="24"/>
                            <w:szCs w:val="24"/>
                            <w:highlight w:val="yellow"/>
                          </w:rPr>
                        </w:pPr>
                        <w:r w:rsidRPr="00A3132C">
                          <w:rPr>
                            <w:sz w:val="24"/>
                            <w:szCs w:val="24"/>
                            <w:highlight w:val="yellow"/>
                          </w:rPr>
                          <w:t>«</w:t>
                        </w:r>
                        <w:r w:rsidRPr="00A3132C">
                          <w:rPr>
                            <w:sz w:val="24"/>
                            <w:szCs w:val="24"/>
                            <w:highlight w:val="yellow"/>
                            <w:u w:val="single"/>
                          </w:rPr>
                          <w:t>09» лютого</w:t>
                        </w:r>
                        <w:r w:rsidRPr="00A3132C">
                          <w:rPr>
                            <w:sz w:val="24"/>
                            <w:szCs w:val="24"/>
                            <w:highlight w:val="yellow"/>
                          </w:rPr>
                          <w:t xml:space="preserve"> 2021 року</w:t>
                        </w:r>
                      </w:p>
                      <w:p w14:paraId="786B8F5F" w14:textId="77777777" w:rsidR="00B7188C" w:rsidRPr="00A3132C" w:rsidRDefault="00B7188C" w:rsidP="00B7188C">
                        <w:pPr>
                          <w:widowControl w:val="0"/>
                          <w:rPr>
                            <w:b/>
                            <w:bCs/>
                            <w:sz w:val="24"/>
                            <w:szCs w:val="24"/>
                            <w:highlight w:val="yellow"/>
                          </w:rPr>
                        </w:pPr>
                        <w:r w:rsidRPr="00A3132C">
                          <w:rPr>
                            <w:sz w:val="24"/>
                            <w:szCs w:val="24"/>
                            <w:highlight w:val="yellow"/>
                          </w:rPr>
                          <w:t>М.П.</w:t>
                        </w:r>
                      </w:p>
                    </w:tc>
                    <w:tc>
                      <w:tcPr>
                        <w:tcW w:w="5288" w:type="dxa"/>
                      </w:tcPr>
                      <w:p w14:paraId="51683AA7" w14:textId="77777777" w:rsidR="00B7188C" w:rsidRPr="00A3132C" w:rsidRDefault="00B7188C" w:rsidP="00B7188C">
                        <w:pPr>
                          <w:widowControl w:val="0"/>
                          <w:ind w:right="-255" w:firstLine="362"/>
                          <w:rPr>
                            <w:sz w:val="24"/>
                            <w:szCs w:val="24"/>
                            <w:highlight w:val="yellow"/>
                          </w:rPr>
                        </w:pPr>
                        <w:r w:rsidRPr="00A3132C">
                          <w:rPr>
                            <w:sz w:val="24"/>
                            <w:szCs w:val="24"/>
                            <w:highlight w:val="yellow"/>
                          </w:rPr>
                          <w:t xml:space="preserve">  Селищний голова _________Ю.О. Постернак </w:t>
                        </w:r>
                      </w:p>
                      <w:p w14:paraId="269EFE59" w14:textId="77777777" w:rsidR="00B7188C" w:rsidRPr="00A3132C" w:rsidRDefault="00B7188C" w:rsidP="00B7188C">
                        <w:pPr>
                          <w:widowControl w:val="0"/>
                          <w:ind w:firstLine="504"/>
                          <w:rPr>
                            <w:sz w:val="24"/>
                            <w:szCs w:val="24"/>
                            <w:highlight w:val="yellow"/>
                          </w:rPr>
                        </w:pPr>
                        <w:r w:rsidRPr="00A3132C">
                          <w:rPr>
                            <w:sz w:val="24"/>
                            <w:szCs w:val="24"/>
                            <w:highlight w:val="yellow"/>
                          </w:rPr>
                          <w:t>«</w:t>
                        </w:r>
                        <w:r w:rsidRPr="00A3132C">
                          <w:rPr>
                            <w:sz w:val="24"/>
                            <w:szCs w:val="24"/>
                            <w:highlight w:val="yellow"/>
                            <w:u w:val="single"/>
                          </w:rPr>
                          <w:t>09</w:t>
                        </w:r>
                        <w:r w:rsidRPr="00A3132C">
                          <w:rPr>
                            <w:sz w:val="24"/>
                            <w:szCs w:val="24"/>
                            <w:highlight w:val="yellow"/>
                          </w:rPr>
                          <w:t xml:space="preserve">»  </w:t>
                        </w:r>
                        <w:r w:rsidRPr="00A3132C">
                          <w:rPr>
                            <w:sz w:val="24"/>
                            <w:szCs w:val="24"/>
                            <w:highlight w:val="yellow"/>
                            <w:u w:val="single"/>
                          </w:rPr>
                          <w:t xml:space="preserve">лютого  </w:t>
                        </w:r>
                        <w:r w:rsidRPr="00A3132C">
                          <w:rPr>
                            <w:sz w:val="24"/>
                            <w:szCs w:val="24"/>
                            <w:highlight w:val="yellow"/>
                          </w:rPr>
                          <w:t xml:space="preserve">2021 року </w:t>
                        </w:r>
                      </w:p>
                      <w:p w14:paraId="3C906277" w14:textId="77777777" w:rsidR="00B7188C" w:rsidRPr="00A3132C" w:rsidRDefault="00B7188C" w:rsidP="00B7188C">
                        <w:pPr>
                          <w:widowControl w:val="0"/>
                          <w:ind w:firstLine="504"/>
                          <w:rPr>
                            <w:b/>
                            <w:bCs/>
                            <w:sz w:val="24"/>
                            <w:szCs w:val="24"/>
                          </w:rPr>
                        </w:pPr>
                        <w:r w:rsidRPr="00A3132C">
                          <w:rPr>
                            <w:sz w:val="24"/>
                            <w:szCs w:val="24"/>
                            <w:highlight w:val="yellow"/>
                          </w:rPr>
                          <w:t>М.П.</w:t>
                        </w:r>
                      </w:p>
                    </w:tc>
                  </w:tr>
                </w:tbl>
                <w:p w14:paraId="46FD082D" w14:textId="77777777" w:rsidR="00B7188C" w:rsidRPr="00A3132C" w:rsidRDefault="00B7188C" w:rsidP="00B7188C">
                  <w:pPr>
                    <w:widowControl w:val="0"/>
                    <w:spacing w:after="0" w:line="240" w:lineRule="auto"/>
                    <w:rPr>
                      <w:rFonts w:ascii="Times New Roman" w:hAnsi="Times New Roman" w:cs="Times New Roman"/>
                      <w:b/>
                      <w:bCs/>
                      <w:sz w:val="24"/>
                      <w:szCs w:val="24"/>
                    </w:rPr>
                  </w:pPr>
                </w:p>
              </w:tc>
              <w:tc>
                <w:tcPr>
                  <w:tcW w:w="222" w:type="dxa"/>
                </w:tcPr>
                <w:p w14:paraId="742F8521" w14:textId="77777777" w:rsidR="00B7188C" w:rsidRPr="00A3132C" w:rsidRDefault="00B7188C" w:rsidP="00B7188C">
                  <w:pPr>
                    <w:widowControl w:val="0"/>
                    <w:spacing w:after="0" w:line="240" w:lineRule="auto"/>
                    <w:ind w:left="598" w:right="-428"/>
                    <w:rPr>
                      <w:rFonts w:ascii="Times New Roman" w:hAnsi="Times New Roman" w:cs="Times New Roman"/>
                      <w:b/>
                      <w:bCs/>
                      <w:sz w:val="24"/>
                      <w:szCs w:val="24"/>
                    </w:rPr>
                  </w:pPr>
                </w:p>
              </w:tc>
            </w:tr>
            <w:tr w:rsidR="00B7188C" w:rsidRPr="00A3132C" w14:paraId="6B26CC3D" w14:textId="77777777" w:rsidTr="00122778">
              <w:trPr>
                <w:cantSplit/>
              </w:trPr>
              <w:tc>
                <w:tcPr>
                  <w:tcW w:w="10065" w:type="dxa"/>
                </w:tcPr>
                <w:p w14:paraId="22BAEF59" w14:textId="77777777" w:rsidR="00B7188C" w:rsidRPr="00A3132C" w:rsidRDefault="00B7188C" w:rsidP="00B7188C">
                  <w:pPr>
                    <w:widowControl w:val="0"/>
                    <w:spacing w:after="0" w:line="240" w:lineRule="auto"/>
                    <w:rPr>
                      <w:rFonts w:ascii="Times New Roman" w:hAnsi="Times New Roman" w:cs="Times New Roman"/>
                      <w:b/>
                      <w:bCs/>
                      <w:color w:val="FF0000"/>
                      <w:sz w:val="24"/>
                      <w:szCs w:val="24"/>
                    </w:rPr>
                  </w:pPr>
                </w:p>
              </w:tc>
              <w:tc>
                <w:tcPr>
                  <w:tcW w:w="222" w:type="dxa"/>
                </w:tcPr>
                <w:p w14:paraId="787CE9EB" w14:textId="77777777" w:rsidR="00B7188C" w:rsidRPr="00A3132C" w:rsidRDefault="00B7188C" w:rsidP="00B7188C">
                  <w:pPr>
                    <w:widowControl w:val="0"/>
                    <w:spacing w:after="0" w:line="240" w:lineRule="auto"/>
                    <w:ind w:left="456"/>
                    <w:rPr>
                      <w:rFonts w:ascii="Times New Roman" w:hAnsi="Times New Roman" w:cs="Times New Roman"/>
                      <w:b/>
                      <w:bCs/>
                      <w:sz w:val="24"/>
                      <w:szCs w:val="24"/>
                    </w:rPr>
                  </w:pPr>
                </w:p>
              </w:tc>
            </w:tr>
          </w:tbl>
          <w:p w14:paraId="4A762158" w14:textId="77777777" w:rsidR="00B7188C" w:rsidRPr="00A3132C" w:rsidRDefault="00B7188C" w:rsidP="00B7188C">
            <w:pPr>
              <w:spacing w:after="0" w:line="240" w:lineRule="auto"/>
              <w:rPr>
                <w:rFonts w:ascii="Times New Roman" w:hAnsi="Times New Roman" w:cs="Times New Roman"/>
              </w:rPr>
            </w:pPr>
          </w:p>
        </w:tc>
      </w:tr>
    </w:tbl>
    <w:p w14:paraId="1AB86008" w14:textId="77777777" w:rsidR="00B7188C" w:rsidRPr="00A3132C" w:rsidRDefault="00B7188C" w:rsidP="00B7188C">
      <w:pPr>
        <w:tabs>
          <w:tab w:val="left" w:pos="720"/>
        </w:tabs>
        <w:spacing w:after="0" w:line="240" w:lineRule="auto"/>
        <w:jc w:val="both"/>
        <w:rPr>
          <w:rFonts w:ascii="Times New Roman" w:hAnsi="Times New Roman" w:cs="Times New Roman"/>
          <w:sz w:val="24"/>
          <w:szCs w:val="24"/>
        </w:rPr>
      </w:pPr>
    </w:p>
    <w:p w14:paraId="2E48DB5D" w14:textId="77777777" w:rsidR="00B7188C" w:rsidRPr="00A3132C" w:rsidRDefault="00B7188C" w:rsidP="00B7188C">
      <w:pPr>
        <w:tabs>
          <w:tab w:val="left" w:pos="720"/>
        </w:tabs>
        <w:spacing w:after="0" w:line="240" w:lineRule="auto"/>
        <w:jc w:val="both"/>
        <w:rPr>
          <w:rFonts w:ascii="Times New Roman" w:hAnsi="Times New Roman" w:cs="Times New Roman"/>
          <w:sz w:val="24"/>
          <w:szCs w:val="24"/>
        </w:rPr>
      </w:pPr>
    </w:p>
    <w:p w14:paraId="3C144B10" w14:textId="77777777" w:rsidR="00B7188C" w:rsidRPr="00A3132C" w:rsidRDefault="00B7188C" w:rsidP="00B7188C">
      <w:pPr>
        <w:tabs>
          <w:tab w:val="left" w:pos="720"/>
        </w:tabs>
        <w:spacing w:after="0" w:line="240" w:lineRule="auto"/>
        <w:jc w:val="both"/>
        <w:rPr>
          <w:rFonts w:ascii="Times New Roman" w:hAnsi="Times New Roman" w:cs="Times New Roman"/>
          <w:sz w:val="24"/>
          <w:szCs w:val="24"/>
        </w:rPr>
      </w:pPr>
    </w:p>
    <w:p w14:paraId="71907B34" w14:textId="77777777" w:rsidR="00B7188C" w:rsidRPr="00A3132C" w:rsidRDefault="00B7188C" w:rsidP="00B7188C">
      <w:pPr>
        <w:tabs>
          <w:tab w:val="left" w:pos="720"/>
        </w:tabs>
        <w:spacing w:after="0" w:line="240" w:lineRule="auto"/>
        <w:jc w:val="both"/>
        <w:rPr>
          <w:rFonts w:ascii="Times New Roman" w:hAnsi="Times New Roman" w:cs="Times New Roman"/>
          <w:b/>
          <w:sz w:val="24"/>
          <w:szCs w:val="24"/>
        </w:rPr>
      </w:pPr>
      <w:r w:rsidRPr="00A3132C">
        <w:rPr>
          <w:rFonts w:ascii="Times New Roman" w:hAnsi="Times New Roman" w:cs="Times New Roman"/>
          <w:b/>
          <w:sz w:val="24"/>
          <w:szCs w:val="24"/>
        </w:rPr>
        <w:t>Погоджено:</w:t>
      </w:r>
    </w:p>
    <w:p w14:paraId="4ED3644A" w14:textId="77777777" w:rsidR="00B7188C" w:rsidRPr="00A3132C" w:rsidRDefault="00B7188C" w:rsidP="00B7188C">
      <w:pPr>
        <w:tabs>
          <w:tab w:val="left" w:pos="720"/>
        </w:tabs>
        <w:spacing w:after="0" w:line="240" w:lineRule="auto"/>
        <w:jc w:val="both"/>
        <w:rPr>
          <w:rFonts w:ascii="Times New Roman" w:hAnsi="Times New Roman" w:cs="Times New Roman"/>
          <w:b/>
          <w:sz w:val="24"/>
          <w:szCs w:val="24"/>
        </w:rPr>
      </w:pPr>
    </w:p>
    <w:p w14:paraId="1EBB4207" w14:textId="77777777" w:rsidR="00B7188C" w:rsidRPr="00A3132C" w:rsidRDefault="00B7188C" w:rsidP="00B7188C">
      <w:pPr>
        <w:spacing w:after="0" w:line="240" w:lineRule="auto"/>
        <w:rPr>
          <w:rFonts w:ascii="Times New Roman" w:hAnsi="Times New Roman" w:cs="Times New Roman"/>
        </w:rPr>
      </w:pPr>
      <w:r w:rsidRPr="00A3132C">
        <w:rPr>
          <w:rFonts w:ascii="Times New Roman" w:hAnsi="Times New Roman" w:cs="Times New Roman"/>
        </w:rPr>
        <w:t>начальник Любомльського відділу</w:t>
      </w:r>
    </w:p>
    <w:p w14:paraId="10E0C38A" w14:textId="77777777" w:rsidR="00B7188C" w:rsidRPr="00A3132C" w:rsidRDefault="00B7188C" w:rsidP="00B7188C">
      <w:pPr>
        <w:spacing w:after="0" w:line="240" w:lineRule="auto"/>
        <w:rPr>
          <w:rFonts w:ascii="Times New Roman" w:hAnsi="Times New Roman" w:cs="Times New Roman"/>
        </w:rPr>
      </w:pPr>
      <w:r w:rsidRPr="00A3132C">
        <w:rPr>
          <w:rFonts w:ascii="Times New Roman" w:hAnsi="Times New Roman" w:cs="Times New Roman"/>
        </w:rPr>
        <w:t>Ковельської філії Волинського</w:t>
      </w:r>
    </w:p>
    <w:p w14:paraId="19BA3311" w14:textId="77777777" w:rsidR="00B7188C" w:rsidRPr="00A3132C" w:rsidRDefault="00B7188C" w:rsidP="00B7188C">
      <w:pPr>
        <w:tabs>
          <w:tab w:val="left" w:pos="720"/>
        </w:tabs>
        <w:spacing w:after="0" w:line="240" w:lineRule="auto"/>
        <w:jc w:val="both"/>
        <w:rPr>
          <w:rFonts w:ascii="Times New Roman" w:hAnsi="Times New Roman" w:cs="Times New Roman"/>
          <w:sz w:val="24"/>
          <w:szCs w:val="24"/>
        </w:rPr>
      </w:pPr>
      <w:r w:rsidRPr="00A3132C">
        <w:rPr>
          <w:rFonts w:ascii="Times New Roman" w:hAnsi="Times New Roman" w:cs="Times New Roman"/>
        </w:rPr>
        <w:t>обласного центру зайнятості                                                      Ю.І. Ліпич</w:t>
      </w:r>
    </w:p>
    <w:p w14:paraId="1745D3EB" w14:textId="77777777" w:rsidR="007452B0" w:rsidRPr="00A3132C" w:rsidRDefault="007452B0" w:rsidP="00B7188C">
      <w:pPr>
        <w:spacing w:after="0"/>
        <w:rPr>
          <w:rFonts w:ascii="Times New Roman" w:hAnsi="Times New Roman" w:cs="Times New Roman"/>
        </w:rPr>
      </w:pPr>
    </w:p>
    <w:sectPr w:rsidR="007452B0" w:rsidRPr="00A3132C" w:rsidSect="00570C48">
      <w:pgSz w:w="11906" w:h="16838"/>
      <w:pgMar w:top="397" w:right="851" w:bottom="45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753AC9"/>
    <w:multiLevelType w:val="multilevel"/>
    <w:tmpl w:val="E69C7E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95656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452B0"/>
    <w:rsid w:val="001463B7"/>
    <w:rsid w:val="00216B67"/>
    <w:rsid w:val="00366251"/>
    <w:rsid w:val="003C7F2F"/>
    <w:rsid w:val="00520CE9"/>
    <w:rsid w:val="00570C48"/>
    <w:rsid w:val="007452B0"/>
    <w:rsid w:val="0076043E"/>
    <w:rsid w:val="00856A64"/>
    <w:rsid w:val="009B6895"/>
    <w:rsid w:val="00A3132C"/>
    <w:rsid w:val="00B21140"/>
    <w:rsid w:val="00B7188C"/>
    <w:rsid w:val="00C73F31"/>
    <w:rsid w:val="00FB66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A97D4"/>
  <w15:docId w15:val="{851CAAC5-EEF8-4BA3-B5C1-330C7D381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C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452B0"/>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B7188C"/>
    <w:pPr>
      <w:suppressAutoHyphens/>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rsid w:val="00B7188C"/>
    <w:pPr>
      <w:suppressAutoHyphens/>
      <w:spacing w:after="120" w:line="480" w:lineRule="auto"/>
      <w:ind w:left="283"/>
    </w:pPr>
    <w:rPr>
      <w:rFonts w:ascii="Times New Roman" w:eastAsia="Times New Roman" w:hAnsi="Times New Roman" w:cs="Times New Roman"/>
      <w:sz w:val="28"/>
      <w:szCs w:val="20"/>
      <w:lang w:eastAsia="ar-SA"/>
    </w:rPr>
  </w:style>
  <w:style w:type="character" w:customStyle="1" w:styleId="20">
    <w:name w:val="Основний текст з відступом 2 Знак"/>
    <w:basedOn w:val="a0"/>
    <w:link w:val="2"/>
    <w:rsid w:val="00B7188C"/>
    <w:rPr>
      <w:rFonts w:ascii="Times New Roman" w:eastAsia="Times New Roman" w:hAnsi="Times New Roman" w:cs="Times New Roman"/>
      <w:sz w:val="28"/>
      <w:szCs w:val="20"/>
      <w:lang w:eastAsia="ar-SA"/>
    </w:rPr>
  </w:style>
  <w:style w:type="paragraph" w:styleId="3">
    <w:name w:val="Body Text Indent 3"/>
    <w:basedOn w:val="a"/>
    <w:link w:val="30"/>
    <w:rsid w:val="00B7188C"/>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0">
    <w:name w:val="Основний текст з відступом 3 Знак"/>
    <w:basedOn w:val="a0"/>
    <w:link w:val="3"/>
    <w:rsid w:val="00B7188C"/>
    <w:rPr>
      <w:rFonts w:ascii="Times New Roman" w:eastAsia="Times New Roman" w:hAnsi="Times New Roman" w:cs="Times New Roman"/>
      <w:sz w:val="16"/>
      <w:szCs w:val="16"/>
      <w:lang w:eastAsia="ar-SA"/>
    </w:rPr>
  </w:style>
  <w:style w:type="paragraph" w:styleId="a5">
    <w:name w:val="Balloon Text"/>
    <w:basedOn w:val="a"/>
    <w:link w:val="a6"/>
    <w:uiPriority w:val="99"/>
    <w:semiHidden/>
    <w:unhideWhenUsed/>
    <w:rsid w:val="00216B67"/>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216B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244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7</Pages>
  <Words>10994</Words>
  <Characters>6268</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Володимир  Салуха</cp:lastModifiedBy>
  <cp:revision>14</cp:revision>
  <cp:lastPrinted>2023-03-07T10:29:00Z</cp:lastPrinted>
  <dcterms:created xsi:type="dcterms:W3CDTF">2023-03-06T12:50:00Z</dcterms:created>
  <dcterms:modified xsi:type="dcterms:W3CDTF">2024-04-03T13:29:00Z</dcterms:modified>
</cp:coreProperties>
</file>