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AD" w:rsidRPr="00CF6770" w:rsidRDefault="004642AD" w:rsidP="004642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CF677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2AD" w:rsidRPr="00457A86" w:rsidRDefault="004642AD" w:rsidP="004642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4642AD" w:rsidRPr="0016061A" w:rsidRDefault="004642AD" w:rsidP="004642AD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:rsidR="004642AD" w:rsidRPr="00457A86" w:rsidRDefault="004642AD" w:rsidP="004642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4642AD" w:rsidRPr="00457A86" w:rsidRDefault="004642AD" w:rsidP="004642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4642AD" w:rsidRPr="00CF6770" w:rsidRDefault="004642AD" w:rsidP="004642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7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42AD" w:rsidRPr="000A628A" w:rsidRDefault="00B80EF8" w:rsidP="004642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642AD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серпня 202</w:t>
      </w:r>
      <w:r w:rsidR="00CE05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642AD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</w:t>
      </w:r>
      <w:r w:rsidR="00C1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642AD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="00C125B5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C125B5" w:rsidRPr="0028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642AD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7B3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642AD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</w:t>
      </w:r>
      <w:r w:rsidR="00CE058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F4557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</w:p>
    <w:p w:rsidR="00BF4557" w:rsidRPr="000A628A" w:rsidRDefault="00BF4557" w:rsidP="004642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AD" w:rsidRPr="000A628A" w:rsidRDefault="004642AD" w:rsidP="00CE0583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A628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Про стан підготовки навчальних закладів </w:t>
      </w:r>
      <w:proofErr w:type="spellStart"/>
      <w:r w:rsidRPr="000A628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Вишнівської</w:t>
      </w:r>
      <w:proofErr w:type="spellEnd"/>
      <w:r w:rsidRPr="000A628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сільської ради до нового навчального року</w:t>
      </w:r>
    </w:p>
    <w:p w:rsidR="004642AD" w:rsidRPr="000A628A" w:rsidRDefault="004642AD" w:rsidP="004642A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642AD" w:rsidRPr="000A628A" w:rsidRDefault="004642AD" w:rsidP="00C23C0D">
      <w:pPr>
        <w:tabs>
          <w:tab w:val="left" w:pos="1080"/>
          <w:tab w:val="left" w:pos="1246"/>
          <w:tab w:val="left" w:pos="1843"/>
          <w:tab w:val="num" w:pos="2340"/>
        </w:tabs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A628A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еруючись ст. 32</w:t>
      </w:r>
      <w:r w:rsid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,40,59</w:t>
      </w:r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 Про місцеве самоврядування в Україні»</w:t>
      </w:r>
      <w:r w:rsidR="000A628A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28A" w:rsidRPr="000A628A">
        <w:rPr>
          <w:rFonts w:ascii="Times New Roman" w:hAnsi="Times New Roman"/>
          <w:sz w:val="28"/>
          <w:szCs w:val="28"/>
        </w:rPr>
        <w:t>Постановою КМУ № 711 від 24.06.2022 року «Про початок навчального року під час дії правового режиму воєнного стану в Україні», заслухавши</w:t>
      </w:r>
      <w:r w:rsidR="000A628A">
        <w:rPr>
          <w:rFonts w:ascii="Times New Roman" w:hAnsi="Times New Roman"/>
          <w:sz w:val="28"/>
          <w:szCs w:val="28"/>
        </w:rPr>
        <w:t xml:space="preserve"> та обговоривши </w:t>
      </w:r>
      <w:r w:rsidR="000A628A" w:rsidRPr="000A628A">
        <w:rPr>
          <w:rFonts w:ascii="Times New Roman" w:hAnsi="Times New Roman"/>
          <w:sz w:val="28"/>
          <w:szCs w:val="28"/>
        </w:rPr>
        <w:t xml:space="preserve">інформацію </w:t>
      </w:r>
      <w:proofErr w:type="spellStart"/>
      <w:r w:rsidR="00CE5F2A">
        <w:rPr>
          <w:rFonts w:ascii="Times New Roman" w:hAnsi="Times New Roman"/>
          <w:sz w:val="28"/>
          <w:szCs w:val="28"/>
        </w:rPr>
        <w:t>в.о</w:t>
      </w:r>
      <w:proofErr w:type="spellEnd"/>
      <w:r w:rsidR="00CE5F2A">
        <w:rPr>
          <w:rFonts w:ascii="Times New Roman" w:hAnsi="Times New Roman"/>
          <w:sz w:val="28"/>
          <w:szCs w:val="28"/>
        </w:rPr>
        <w:t xml:space="preserve">. </w:t>
      </w:r>
      <w:r w:rsidR="000A628A" w:rsidRPr="00F60C90">
        <w:rPr>
          <w:rFonts w:ascii="Times New Roman" w:hAnsi="Times New Roman"/>
          <w:sz w:val="28"/>
          <w:szCs w:val="28"/>
        </w:rPr>
        <w:t>начальника гуманітарного відділу сільської ради</w:t>
      </w:r>
      <w:r w:rsidR="00CE5F2A" w:rsidRPr="00F60C90">
        <w:rPr>
          <w:rFonts w:ascii="Times New Roman" w:hAnsi="Times New Roman"/>
          <w:sz w:val="28"/>
          <w:szCs w:val="28"/>
        </w:rPr>
        <w:t xml:space="preserve"> Наталії Сух</w:t>
      </w:r>
      <w:r w:rsidR="00F60C90" w:rsidRPr="00F60C90">
        <w:rPr>
          <w:rFonts w:ascii="Times New Roman" w:hAnsi="Times New Roman"/>
          <w:sz w:val="28"/>
          <w:szCs w:val="28"/>
        </w:rPr>
        <w:t>ої</w:t>
      </w:r>
      <w:r w:rsidR="000A628A" w:rsidRPr="00F60C90">
        <w:rPr>
          <w:rFonts w:ascii="Times New Roman" w:hAnsi="Times New Roman"/>
          <w:sz w:val="28"/>
          <w:szCs w:val="28"/>
        </w:rPr>
        <w:t xml:space="preserve">, </w:t>
      </w:r>
      <w:r w:rsidR="000A628A" w:rsidRPr="00F60C90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з метою забе</w:t>
      </w:r>
      <w:r w:rsidR="000A628A" w:rsidRPr="000A628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en-US"/>
        </w:rPr>
        <w:t>зпечення організованої роботи закладів  освіти</w:t>
      </w:r>
      <w:r w:rsidR="000A628A" w:rsidRPr="000A628A">
        <w:rPr>
          <w:rFonts w:ascii="Times New Roman" w:hAnsi="Times New Roman"/>
          <w:sz w:val="28"/>
          <w:szCs w:val="28"/>
        </w:rPr>
        <w:t xml:space="preserve"> у новому 202</w:t>
      </w:r>
      <w:r w:rsidR="00CE0583">
        <w:rPr>
          <w:rFonts w:ascii="Times New Roman" w:hAnsi="Times New Roman"/>
          <w:sz w:val="28"/>
          <w:szCs w:val="28"/>
        </w:rPr>
        <w:t>3</w:t>
      </w:r>
      <w:r w:rsidR="000A628A" w:rsidRPr="000A628A">
        <w:rPr>
          <w:rFonts w:ascii="Times New Roman" w:hAnsi="Times New Roman"/>
          <w:sz w:val="28"/>
          <w:szCs w:val="28"/>
        </w:rPr>
        <w:t>-202</w:t>
      </w:r>
      <w:r w:rsidR="00CE0583">
        <w:rPr>
          <w:rFonts w:ascii="Times New Roman" w:hAnsi="Times New Roman"/>
          <w:sz w:val="28"/>
          <w:szCs w:val="28"/>
        </w:rPr>
        <w:t>4</w:t>
      </w:r>
      <w:r w:rsidR="000A628A" w:rsidRPr="000A628A">
        <w:rPr>
          <w:rFonts w:ascii="Times New Roman" w:hAnsi="Times New Roman"/>
          <w:sz w:val="28"/>
          <w:szCs w:val="28"/>
        </w:rPr>
        <w:t xml:space="preserve"> навчальному році,</w:t>
      </w:r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виконавчий комітет</w:t>
      </w:r>
      <w:r w:rsidR="000A628A"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0A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</w:t>
      </w:r>
    </w:p>
    <w:p w:rsidR="004642AD" w:rsidRPr="000A628A" w:rsidRDefault="004642AD" w:rsidP="00C23C0D">
      <w:pPr>
        <w:tabs>
          <w:tab w:val="left" w:pos="1080"/>
          <w:tab w:val="left" w:pos="1246"/>
          <w:tab w:val="left" w:pos="1843"/>
          <w:tab w:val="num" w:pos="234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42AD" w:rsidRPr="000A628A" w:rsidRDefault="004642AD" w:rsidP="00C23C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2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4642AD" w:rsidRPr="004642AD" w:rsidRDefault="004642AD" w:rsidP="00C23C0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642AD" w:rsidRPr="00CE5F2A" w:rsidRDefault="004642AD" w:rsidP="00C23C0D">
      <w:pPr>
        <w:tabs>
          <w:tab w:val="left" w:pos="567"/>
          <w:tab w:val="left" w:pos="87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1.Інформацію </w:t>
      </w:r>
      <w:proofErr w:type="spellStart"/>
      <w:r w:rsidR="00733094">
        <w:rPr>
          <w:rFonts w:ascii="Times New Roman" w:eastAsia="Times New Roman" w:hAnsi="Times New Roman" w:cs="Times New Roman"/>
          <w:sz w:val="28"/>
          <w:szCs w:val="28"/>
          <w:lang w:eastAsia="ru-RU"/>
        </w:rPr>
        <w:t>в.о</w:t>
      </w:r>
      <w:proofErr w:type="spellEnd"/>
      <w:r w:rsidR="007330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0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гуманітарного відділу</w:t>
      </w:r>
      <w:r w:rsidR="00733094" w:rsidRPr="00F6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Наталії Сух</w:t>
      </w:r>
      <w:r w:rsidR="00F60C90" w:rsidRPr="00F60C90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C23C0D" w:rsidRPr="00CE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 </w:t>
      </w:r>
      <w:r w:rsidR="000A628A" w:rsidRPr="00CE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готовність закладів освіти </w:t>
      </w:r>
      <w:r w:rsidRPr="00CE5F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початку нового навчального року  прийняти до відома (додається).</w:t>
      </w:r>
    </w:p>
    <w:p w:rsidR="000A628A" w:rsidRPr="00CE5F2A" w:rsidRDefault="004642AD" w:rsidP="00CE5F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CE5F2A">
        <w:rPr>
          <w:rFonts w:ascii="Times New Roman" w:hAnsi="Times New Roman"/>
          <w:sz w:val="28"/>
          <w:szCs w:val="28"/>
        </w:rPr>
        <w:t>2.</w:t>
      </w:r>
      <w:r w:rsidR="000A628A"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Гуманітарному відділу </w:t>
      </w:r>
      <w:proofErr w:type="spellStart"/>
      <w:r w:rsidR="000A628A"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Вишнівської</w:t>
      </w:r>
      <w:proofErr w:type="spellEnd"/>
      <w:r w:rsidR="000A628A"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ради, керівникам закладів загальної середньої та дошкільної освіти громади забезпечити якісну та оптимальну підготовку закладів освіти до початку 202</w:t>
      </w:r>
      <w:r w:rsidR="00CE0583"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0A628A"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-202</w:t>
      </w:r>
      <w:r w:rsidR="00CE0583"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4</w:t>
      </w:r>
      <w:r w:rsidR="000A628A"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навчального року:</w:t>
      </w:r>
    </w:p>
    <w:p w:rsidR="004642AD" w:rsidRPr="00CE5F2A" w:rsidRDefault="00AF1749" w:rsidP="00CE5F2A">
      <w:pPr>
        <w:tabs>
          <w:tab w:val="left" w:pos="0"/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CE5F2A">
        <w:rPr>
          <w:rFonts w:ascii="Times New Roman" w:hAnsi="Times New Roman"/>
          <w:sz w:val="28"/>
          <w:szCs w:val="28"/>
        </w:rPr>
        <w:t xml:space="preserve">2.1. </w:t>
      </w:r>
      <w:r w:rsidR="004642AD" w:rsidRPr="00CE5F2A">
        <w:rPr>
          <w:rFonts w:ascii="Times New Roman" w:hAnsi="Times New Roman"/>
          <w:sz w:val="28"/>
          <w:szCs w:val="28"/>
        </w:rPr>
        <w:t>До  1 вересня 202</w:t>
      </w:r>
      <w:r w:rsidR="00CE0583" w:rsidRPr="00CE5F2A">
        <w:rPr>
          <w:rFonts w:ascii="Times New Roman" w:hAnsi="Times New Roman"/>
          <w:sz w:val="28"/>
          <w:szCs w:val="28"/>
        </w:rPr>
        <w:t>3</w:t>
      </w:r>
      <w:r w:rsidR="004642AD" w:rsidRPr="00CE5F2A">
        <w:rPr>
          <w:rFonts w:ascii="Times New Roman" w:hAnsi="Times New Roman"/>
          <w:sz w:val="28"/>
          <w:szCs w:val="28"/>
        </w:rPr>
        <w:t xml:space="preserve"> року</w:t>
      </w:r>
      <w:r w:rsidR="000A628A" w:rsidRPr="00CE5F2A">
        <w:rPr>
          <w:rFonts w:ascii="Times New Roman" w:hAnsi="Times New Roman"/>
          <w:sz w:val="28"/>
          <w:szCs w:val="28"/>
        </w:rPr>
        <w:t xml:space="preserve"> </w:t>
      </w:r>
      <w:r w:rsidR="004642AD" w:rsidRPr="00CE5F2A">
        <w:rPr>
          <w:rFonts w:ascii="Times New Roman" w:hAnsi="Times New Roman"/>
          <w:sz w:val="28"/>
          <w:szCs w:val="28"/>
        </w:rPr>
        <w:t>керівникам навчальних</w:t>
      </w:r>
      <w:r w:rsidRPr="00CE5F2A">
        <w:rPr>
          <w:rFonts w:ascii="Times New Roman" w:hAnsi="Times New Roman"/>
          <w:sz w:val="28"/>
          <w:szCs w:val="28"/>
        </w:rPr>
        <w:t xml:space="preserve"> </w:t>
      </w:r>
      <w:r w:rsidR="004642AD" w:rsidRPr="00CE5F2A">
        <w:rPr>
          <w:rFonts w:ascii="Times New Roman" w:hAnsi="Times New Roman"/>
          <w:sz w:val="28"/>
          <w:szCs w:val="28"/>
        </w:rPr>
        <w:t>закладів повністю завершити  підготовку освітніх закладів до нового навчального  року</w:t>
      </w:r>
      <w:r w:rsidRPr="00CE5F2A">
        <w:rPr>
          <w:rFonts w:ascii="Times New Roman" w:hAnsi="Times New Roman"/>
          <w:sz w:val="28"/>
          <w:szCs w:val="28"/>
        </w:rPr>
        <w:t>;</w:t>
      </w:r>
    </w:p>
    <w:p w:rsidR="00AF1749" w:rsidRPr="00CE5F2A" w:rsidRDefault="00AF1749" w:rsidP="00CE5F2A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333333"/>
          <w:sz w:val="28"/>
          <w:szCs w:val="28"/>
        </w:rPr>
      </w:pPr>
      <w:r w:rsidRPr="00CE5F2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2.2 Здійснити всі належні заходи, в межах наявних можливостей</w:t>
      </w:r>
      <w:r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для забезпечення освітнього процесу в умовах воєнного стану;</w:t>
      </w:r>
    </w:p>
    <w:p w:rsidR="00ED3E58" w:rsidRPr="00CE5F2A" w:rsidRDefault="00C23C0D" w:rsidP="00CE5F2A">
      <w:pPr>
        <w:pStyle w:val="1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CE5F2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D3E58" w:rsidRPr="00CE5F2A">
        <w:rPr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2.</w:t>
      </w:r>
      <w:r w:rsidRPr="00CE5F2A">
        <w:rPr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ED3E58" w:rsidRPr="00CE5F2A">
        <w:rPr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ED3E58" w:rsidRPr="00CE5F2A">
        <w:rPr>
          <w:b w:val="0"/>
          <w:sz w:val="28"/>
          <w:szCs w:val="28"/>
        </w:rPr>
        <w:t xml:space="preserve"> Привести споруди, які використовуватимуться</w:t>
      </w:r>
      <w:r w:rsidR="00DA227D" w:rsidRPr="00CE5F2A">
        <w:rPr>
          <w:b w:val="0"/>
          <w:sz w:val="28"/>
          <w:szCs w:val="28"/>
        </w:rPr>
        <w:t>,</w:t>
      </w:r>
      <w:r w:rsidR="00ED3E58" w:rsidRPr="00CE5F2A">
        <w:rPr>
          <w:b w:val="0"/>
          <w:sz w:val="28"/>
          <w:szCs w:val="28"/>
        </w:rPr>
        <w:t xml:space="preserve"> як укриття для працівників та дітей у закладах освіти,</w:t>
      </w:r>
      <w:r w:rsidRPr="00CE5F2A">
        <w:rPr>
          <w:b w:val="0"/>
          <w:sz w:val="28"/>
          <w:szCs w:val="28"/>
        </w:rPr>
        <w:t xml:space="preserve"> де проводитиметься навчальний процес</w:t>
      </w:r>
      <w:r w:rsidR="00ED3E58" w:rsidRPr="00CE5F2A">
        <w:rPr>
          <w:b w:val="0"/>
          <w:sz w:val="28"/>
          <w:szCs w:val="28"/>
        </w:rPr>
        <w:t xml:space="preserve"> </w:t>
      </w:r>
      <w:r w:rsidRPr="00CE5F2A">
        <w:rPr>
          <w:b w:val="0"/>
          <w:sz w:val="28"/>
          <w:szCs w:val="28"/>
        </w:rPr>
        <w:t xml:space="preserve">відповідно </w:t>
      </w:r>
      <w:r w:rsidR="00ED3E58" w:rsidRPr="00CE5F2A">
        <w:rPr>
          <w:b w:val="0"/>
          <w:sz w:val="28"/>
          <w:szCs w:val="28"/>
        </w:rPr>
        <w:t>до</w:t>
      </w:r>
      <w:r w:rsidR="00ED3E58" w:rsidRPr="00CE5F2A">
        <w:rPr>
          <w:sz w:val="28"/>
          <w:szCs w:val="28"/>
        </w:rPr>
        <w:t xml:space="preserve"> </w:t>
      </w:r>
      <w:r w:rsidR="00ED3E58" w:rsidRPr="00CE5F2A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Рекомендацій щодо організації  укриття в об'єктах фонду захисних споруд цивільного захисту персоналу та дітей (учнів, студентів) закладів освіти, визначених листом Державної служби України з надзвичайних ситуацій від 14 червня 2022 року </w:t>
      </w:r>
      <w:r w:rsidR="00ED3E58" w:rsidRPr="00CE5F2A">
        <w:rPr>
          <w:rStyle w:val="a5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№</w:t>
      </w:r>
      <w:r w:rsidR="00ED3E58" w:rsidRPr="00CE5F2A">
        <w:rPr>
          <w:b w:val="0"/>
          <w:color w:val="000000"/>
          <w:sz w:val="28"/>
          <w:szCs w:val="28"/>
        </w:rPr>
        <w:t>03-1870/162-2</w:t>
      </w:r>
      <w:r w:rsidRPr="00CE5F2A">
        <w:rPr>
          <w:b w:val="0"/>
          <w:color w:val="000000"/>
          <w:sz w:val="28"/>
          <w:szCs w:val="28"/>
        </w:rPr>
        <w:t xml:space="preserve"> «</w:t>
      </w:r>
      <w:r w:rsidRPr="00CE5F2A">
        <w:rPr>
          <w:b w:val="0"/>
          <w:color w:val="212121"/>
          <w:spacing w:val="-10"/>
          <w:sz w:val="28"/>
          <w:szCs w:val="28"/>
        </w:rPr>
        <w:t>Про організацію укриття працівників та дітей у закладах освіти»;</w:t>
      </w:r>
    </w:p>
    <w:p w:rsidR="000A628A" w:rsidRPr="0033766B" w:rsidRDefault="00AF1749" w:rsidP="00CE5F2A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333333"/>
          <w:sz w:val="21"/>
          <w:szCs w:val="21"/>
        </w:rPr>
      </w:pPr>
      <w:r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0A628A"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C23C0D"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</w:t>
      </w:r>
      <w:r w:rsidR="000A628A"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 Сформувати мережу освітніх закладів на 202</w:t>
      </w:r>
      <w:r w:rsid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0A628A"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/202</w:t>
      </w:r>
      <w:r w:rsid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</w:t>
      </w:r>
      <w:r w:rsidR="000A628A" w:rsidRPr="00CE5F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навчальний рік, передбачити застосування різних форм організації освітнього</w:t>
      </w:r>
      <w:r w:rsidR="000A628A" w:rsidRPr="0033766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процесу в умовах воєнного стану.</w:t>
      </w:r>
    </w:p>
    <w:p w:rsidR="000A628A" w:rsidRPr="0033766B" w:rsidRDefault="00C23C0D" w:rsidP="00DA227D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0A628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</w:t>
      </w:r>
      <w:r w:rsidR="000A628A" w:rsidRPr="0033766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 Вжити заходів щодо забезпечення рівного доступу до якісної освіти дітей з особливими потребами та продовжити роботу щодо запровадження інклюзивної</w:t>
      </w:r>
      <w:r w:rsidR="000A628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індивідуальної</w:t>
      </w:r>
      <w:r w:rsidR="000A628A" w:rsidRPr="0033766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форми навчання.</w:t>
      </w:r>
    </w:p>
    <w:p w:rsidR="000A628A" w:rsidRDefault="00C23C0D" w:rsidP="006C3C4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0A628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6</w:t>
      </w:r>
      <w:r w:rsidR="000A628A" w:rsidRPr="0033766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 Забезпечити створення належних умов для організації навчання учнів 1-их та 5-их класів в умовах Нової української школи.</w:t>
      </w:r>
    </w:p>
    <w:p w:rsidR="000A628A" w:rsidRPr="0033766B" w:rsidRDefault="00C23C0D" w:rsidP="006C3C41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2</w:t>
      </w:r>
      <w:r w:rsidR="000A628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7</w:t>
      </w:r>
      <w:r w:rsidR="000A628A" w:rsidRPr="0033766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 Забезпечити неухильне дотримання правил техніки безпеки та санітарно-гігієнічних норм в освітніх закладах для збереження і зміцнення здоров’я дітей, придбання миючих, дезінфікуючих засобів та антисептиків.</w:t>
      </w:r>
    </w:p>
    <w:p w:rsidR="004642AD" w:rsidRPr="00C23C0D" w:rsidRDefault="00C23C0D" w:rsidP="006C3C41">
      <w:pPr>
        <w:tabs>
          <w:tab w:val="left" w:pos="142"/>
          <w:tab w:val="left" w:pos="567"/>
          <w:tab w:val="left" w:pos="851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3C0D">
        <w:rPr>
          <w:rFonts w:ascii="Times New Roman" w:eastAsia="Times New Roman" w:hAnsi="Times New Roman"/>
          <w:sz w:val="28"/>
          <w:szCs w:val="28"/>
          <w:lang w:eastAsia="ru-RU"/>
        </w:rPr>
        <w:t>2.8.</w:t>
      </w:r>
      <w:r w:rsidR="004642AD" w:rsidRPr="00C23C0D">
        <w:rPr>
          <w:rFonts w:ascii="Times New Roman" w:eastAsia="Times New Roman" w:hAnsi="Times New Roman"/>
          <w:sz w:val="28"/>
          <w:szCs w:val="28"/>
          <w:lang w:eastAsia="ru-RU"/>
        </w:rPr>
        <w:t>Забезпечити організацію безпечного, регулярного і безоплатного перевезення здобувачів освіти, педагогічних працівників до місця навчання, роботи та в зворотному напрямку.</w:t>
      </w:r>
    </w:p>
    <w:p w:rsidR="004642AD" w:rsidRPr="00F60C90" w:rsidRDefault="00C23C0D" w:rsidP="006C3C41">
      <w:pPr>
        <w:shd w:val="clear" w:color="auto" w:fill="FFFFFF"/>
        <w:tabs>
          <w:tab w:val="left" w:pos="56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4642AD"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.Контроль за виконанням даного рішення покласти на </w:t>
      </w:r>
      <w:proofErr w:type="spellStart"/>
      <w:r w:rsidR="00733094"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в.о</w:t>
      </w:r>
      <w:proofErr w:type="spellEnd"/>
      <w:r w:rsidR="00733094"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r w:rsidR="004642AD"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начальника гуманітарного відділу </w:t>
      </w:r>
      <w:proofErr w:type="spellStart"/>
      <w:r w:rsidR="004642AD"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Вишнівської</w:t>
      </w:r>
      <w:proofErr w:type="spellEnd"/>
      <w:r w:rsidR="004642AD"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сільської ради </w:t>
      </w:r>
      <w:r w:rsidR="00733094" w:rsidRPr="00F60C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Наталію СУХУ.</w:t>
      </w:r>
    </w:p>
    <w:p w:rsidR="004642AD" w:rsidRPr="00C23C0D" w:rsidRDefault="004642AD" w:rsidP="00C23C0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4642AD" w:rsidRPr="003D0267" w:rsidRDefault="004642AD" w:rsidP="00C23C0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:rsidR="003D0267" w:rsidRPr="003D0267" w:rsidRDefault="003D0267" w:rsidP="00C23C0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:rsidR="004642AD" w:rsidRPr="00AD0430" w:rsidRDefault="004642AD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  <w:r w:rsidRPr="00C23C0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Сільський голова                                                             Віктор СУЩИК</w:t>
      </w:r>
    </w:p>
    <w:p w:rsidR="00056010" w:rsidRPr="00AD0430" w:rsidRDefault="00056010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:rsidR="00056010" w:rsidRPr="00AD0430" w:rsidRDefault="00056010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:rsidR="00056010" w:rsidRPr="00AD0430" w:rsidRDefault="00056010" w:rsidP="00C23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:rsidR="00056010" w:rsidRPr="003D0267" w:rsidRDefault="003D0267" w:rsidP="000D71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</w:pPr>
      <w:proofErr w:type="spellStart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Додаток</w:t>
      </w:r>
      <w:proofErr w:type="spellEnd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 xml:space="preserve"> </w:t>
      </w:r>
    </w:p>
    <w:p w:rsidR="003D0267" w:rsidRPr="003D0267" w:rsidRDefault="003D0267" w:rsidP="000D71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</w:pPr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 xml:space="preserve">до </w:t>
      </w:r>
      <w:proofErr w:type="spellStart"/>
      <w:proofErr w:type="gramStart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р</w:t>
      </w:r>
      <w:proofErr w:type="gramEnd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ішення</w:t>
      </w:r>
      <w:proofErr w:type="spellEnd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 xml:space="preserve"> </w:t>
      </w:r>
      <w:proofErr w:type="spellStart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виконавчого</w:t>
      </w:r>
      <w:proofErr w:type="spellEnd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 xml:space="preserve"> </w:t>
      </w:r>
      <w:proofErr w:type="spellStart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комітету</w:t>
      </w:r>
      <w:proofErr w:type="spellEnd"/>
    </w:p>
    <w:p w:rsidR="003D0267" w:rsidRPr="003D0267" w:rsidRDefault="003D0267" w:rsidP="000D71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</w:pPr>
      <w:proofErr w:type="spellStart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від</w:t>
      </w:r>
      <w:proofErr w:type="spellEnd"/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 xml:space="preserve"> </w:t>
      </w:r>
      <w:r w:rsidR="00B80EF8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29</w:t>
      </w:r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.08.202</w:t>
      </w:r>
      <w:r w:rsidR="00CE5F2A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3</w:t>
      </w:r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року №</w:t>
      </w:r>
      <w:r w:rsidR="00CE5F2A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9</w:t>
      </w:r>
      <w:r w:rsidRPr="003D0267">
        <w:rPr>
          <w:rFonts w:ascii="Times New Roman" w:eastAsia="Times New Roman" w:hAnsi="Times New Roman" w:cs="Times New Roman"/>
          <w:bCs/>
          <w:sz w:val="20"/>
          <w:szCs w:val="20"/>
          <w:bdr w:val="none" w:sz="0" w:space="0" w:color="auto" w:frame="1"/>
          <w:lang w:val="ru-RU"/>
        </w:rPr>
        <w:t>/2</w:t>
      </w:r>
    </w:p>
    <w:p w:rsidR="00056010" w:rsidRPr="00AD0430" w:rsidRDefault="00056010" w:rsidP="001E2D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:rsidR="00056010" w:rsidRPr="00AD0430" w:rsidRDefault="00056010" w:rsidP="001E2D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:rsidR="00B61D51" w:rsidRPr="00B61D51" w:rsidRDefault="003D0267" w:rsidP="000D7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ru-RU"/>
        </w:rPr>
      </w:pPr>
      <w:proofErr w:type="spellStart"/>
      <w:r w:rsidRPr="003D0267"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ru-RU"/>
        </w:rPr>
        <w:t>Інформація</w:t>
      </w:r>
      <w:proofErr w:type="spellEnd"/>
    </w:p>
    <w:p w:rsidR="00056010" w:rsidRPr="00B61D51" w:rsidRDefault="003D0267" w:rsidP="000D7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ru-RU"/>
        </w:rPr>
      </w:pPr>
      <w:r w:rsidRPr="003D0267"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222527"/>
          <w:sz w:val="36"/>
          <w:szCs w:val="36"/>
        </w:rPr>
        <w:t>г</w:t>
      </w:r>
      <w:r w:rsidR="00056010" w:rsidRPr="004B2AE8">
        <w:rPr>
          <w:rFonts w:ascii="Times New Roman" w:eastAsia="Times New Roman" w:hAnsi="Times New Roman" w:cs="Times New Roman"/>
          <w:b/>
          <w:color w:val="222527"/>
          <w:sz w:val="36"/>
          <w:szCs w:val="36"/>
        </w:rPr>
        <w:t>отовність закладів освіти громади до нового 2023/202</w:t>
      </w:r>
      <w:r w:rsidR="00CE5F2A">
        <w:rPr>
          <w:rFonts w:ascii="Times New Roman" w:eastAsia="Times New Roman" w:hAnsi="Times New Roman" w:cs="Times New Roman"/>
          <w:b/>
          <w:color w:val="222527"/>
          <w:sz w:val="36"/>
          <w:szCs w:val="36"/>
        </w:rPr>
        <w:t>4</w:t>
      </w:r>
      <w:r w:rsidR="00056010" w:rsidRPr="004B2AE8">
        <w:rPr>
          <w:rFonts w:ascii="Times New Roman" w:eastAsia="Times New Roman" w:hAnsi="Times New Roman" w:cs="Times New Roman"/>
          <w:b/>
          <w:color w:val="222527"/>
          <w:sz w:val="36"/>
          <w:szCs w:val="36"/>
        </w:rPr>
        <w:t xml:space="preserve"> навчального року</w:t>
      </w:r>
    </w:p>
    <w:p w:rsidR="00B61D51" w:rsidRPr="00B61D51" w:rsidRDefault="00B61D51" w:rsidP="001E2D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527"/>
          <w:sz w:val="36"/>
          <w:szCs w:val="36"/>
          <w:lang w:val="ru-RU"/>
        </w:rPr>
      </w:pPr>
    </w:p>
    <w:p w:rsidR="00696F2D" w:rsidRDefault="00696F2D" w:rsidP="001E2DD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Fonts w:eastAsiaTheme="minorEastAsia"/>
          <w:color w:val="000000"/>
          <w:sz w:val="28"/>
        </w:rPr>
        <w:t>Уже другий рік в Україні освітній процес відбувається в особливих</w:t>
      </w:r>
      <w:r>
        <w:rPr>
          <w:rFonts w:asciiTheme="minorHAnsi" w:eastAsiaTheme="minorEastAsia" w:hAnsiTheme="minorHAnsi" w:cstheme="minorBidi"/>
          <w:color w:val="000000"/>
          <w:sz w:val="28"/>
          <w:szCs w:val="28"/>
        </w:rPr>
        <w:br/>
      </w:r>
      <w:r>
        <w:rPr>
          <w:rFonts w:eastAsiaTheme="minorEastAsia"/>
          <w:color w:val="000000"/>
          <w:sz w:val="28"/>
        </w:rPr>
        <w:t>умовах. Реалізацію завдань забезпечувало впровадження освітніх реформ,</w:t>
      </w:r>
      <w:r>
        <w:rPr>
          <w:rFonts w:asciiTheme="minorHAnsi" w:eastAsiaTheme="minorEastAsia" w:hAnsiTheme="minorHAnsi" w:cstheme="minorBidi"/>
          <w:color w:val="000000"/>
          <w:sz w:val="28"/>
          <w:szCs w:val="28"/>
        </w:rPr>
        <w:br/>
      </w:r>
      <w:r>
        <w:rPr>
          <w:rFonts w:eastAsiaTheme="minorEastAsia"/>
          <w:color w:val="000000"/>
          <w:sz w:val="28"/>
        </w:rPr>
        <w:t xml:space="preserve">пріоритетом яких є формування </w:t>
      </w:r>
      <w:proofErr w:type="spellStart"/>
      <w:r>
        <w:rPr>
          <w:rFonts w:eastAsiaTheme="minorEastAsia"/>
          <w:color w:val="000000"/>
          <w:sz w:val="28"/>
        </w:rPr>
        <w:t>конкуренто-спроможного</w:t>
      </w:r>
      <w:proofErr w:type="spellEnd"/>
      <w:r>
        <w:rPr>
          <w:rFonts w:eastAsiaTheme="minorEastAsia"/>
          <w:color w:val="000000"/>
          <w:sz w:val="28"/>
        </w:rPr>
        <w:t xml:space="preserve"> випускника ХХІ</w:t>
      </w:r>
      <w:r>
        <w:rPr>
          <w:rFonts w:asciiTheme="minorHAnsi" w:eastAsiaTheme="minorEastAsia" w:hAnsiTheme="minorHAnsi" w:cstheme="minorBidi"/>
          <w:color w:val="000000"/>
          <w:sz w:val="28"/>
          <w:szCs w:val="28"/>
        </w:rPr>
        <w:br/>
      </w:r>
      <w:r>
        <w:rPr>
          <w:rFonts w:eastAsiaTheme="minorEastAsia"/>
          <w:color w:val="000000"/>
          <w:sz w:val="28"/>
        </w:rPr>
        <w:t>століття - всебічно розвиненої, здатної до критичного мислення цілісної</w:t>
      </w:r>
      <w:r>
        <w:rPr>
          <w:rFonts w:asciiTheme="minorHAnsi" w:eastAsiaTheme="minorEastAsia" w:hAnsiTheme="minorHAnsi" w:cstheme="minorBidi"/>
          <w:color w:val="000000"/>
          <w:sz w:val="28"/>
          <w:szCs w:val="28"/>
        </w:rPr>
        <w:br/>
      </w:r>
      <w:r>
        <w:rPr>
          <w:rFonts w:eastAsiaTheme="minorEastAsia"/>
          <w:color w:val="000000"/>
          <w:sz w:val="28"/>
        </w:rPr>
        <w:t xml:space="preserve">особистості, патріота з активною позицією, </w:t>
      </w:r>
      <w:proofErr w:type="spellStart"/>
      <w:r>
        <w:rPr>
          <w:rFonts w:eastAsiaTheme="minorEastAsia"/>
          <w:color w:val="000000"/>
          <w:sz w:val="28"/>
        </w:rPr>
        <w:t>інноватора</w:t>
      </w:r>
      <w:proofErr w:type="spellEnd"/>
      <w:r>
        <w:rPr>
          <w:rFonts w:eastAsiaTheme="minorEastAsia"/>
          <w:color w:val="000000"/>
          <w:sz w:val="28"/>
        </w:rPr>
        <w:t>, який може змінювати</w:t>
      </w:r>
      <w:r>
        <w:rPr>
          <w:rFonts w:asciiTheme="minorHAnsi" w:eastAsiaTheme="minorEastAsia" w:hAnsiTheme="minorHAnsi" w:cstheme="minorBidi"/>
          <w:color w:val="000000"/>
          <w:sz w:val="28"/>
          <w:szCs w:val="28"/>
        </w:rPr>
        <w:br/>
      </w:r>
      <w:r>
        <w:rPr>
          <w:rFonts w:eastAsiaTheme="minorEastAsia"/>
          <w:color w:val="000000"/>
          <w:sz w:val="28"/>
        </w:rPr>
        <w:t>навколишній світ та навчатися впродовж життя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 </w:t>
      </w:r>
      <w:r>
        <w:rPr>
          <w:sz w:val="28"/>
          <w:szCs w:val="28"/>
        </w:rPr>
        <w:t xml:space="preserve">Освітні послуги в громаді надають 9 закладів загальної середньої освіти серед них 1 опорний заклад  та 2 філії, гімназія, 4 ліцеї та 7 ЗДО. Для виконання заходів з підготовки закладів освіти до нового навчального року та опалювального сезону в умовах воєнного стану заклади освіти громади враховують в інструктивно-методичні матеріали щодо порядку підготовки закладів до нового навчального року та опалювального сезону з питань цивільного захисту, охорони праці та безпеки життєдіяльності тощо. Основне завдання в умовах воєнного стану-забезпечити безпечне функціонування закладів освіти та право здобувачів освіти на якісну освіту. 18 серпня комісією, створеною  розпорядженням сільського голови, до складу якої залучено представників Ковельського районного управління ГУ ДСНС у Волинській області, управління </w:t>
      </w:r>
      <w:proofErr w:type="spellStart"/>
      <w:r>
        <w:rPr>
          <w:sz w:val="28"/>
          <w:szCs w:val="28"/>
        </w:rPr>
        <w:t>Держпродслужби</w:t>
      </w:r>
      <w:proofErr w:type="spellEnd"/>
      <w:r>
        <w:rPr>
          <w:sz w:val="28"/>
          <w:szCs w:val="28"/>
        </w:rPr>
        <w:t xml:space="preserve">, здійснено перевірку готовності закладів освіти </w:t>
      </w:r>
      <w:proofErr w:type="spellStart"/>
      <w:r>
        <w:rPr>
          <w:sz w:val="28"/>
          <w:szCs w:val="28"/>
        </w:rPr>
        <w:t>Вишнівської</w:t>
      </w:r>
      <w:proofErr w:type="spellEnd"/>
      <w:r>
        <w:rPr>
          <w:sz w:val="28"/>
          <w:szCs w:val="28"/>
        </w:rPr>
        <w:t xml:space="preserve"> сільської ради до нового навчального року. За результатами перевірки: 9 ЗЗСО та 7 ЗДО </w:t>
      </w:r>
      <w:proofErr w:type="spellStart"/>
      <w:r>
        <w:rPr>
          <w:sz w:val="28"/>
          <w:szCs w:val="28"/>
        </w:rPr>
        <w:t>Вишнівської</w:t>
      </w:r>
      <w:proofErr w:type="spellEnd"/>
      <w:r>
        <w:rPr>
          <w:sz w:val="28"/>
          <w:szCs w:val="28"/>
        </w:rPr>
        <w:t xml:space="preserve"> сільської ради   повністю готові до нового 2023/2024 навчального року та чекають на своїх учнів та вихованців. У всіх закладах освіти проведено якісні поточні ремонти. Капітальний ремонт у </w:t>
      </w:r>
      <w:proofErr w:type="spellStart"/>
      <w:r>
        <w:rPr>
          <w:sz w:val="28"/>
          <w:szCs w:val="28"/>
        </w:rPr>
        <w:t>Бережецькій</w:t>
      </w:r>
      <w:proofErr w:type="spellEnd"/>
      <w:r>
        <w:rPr>
          <w:sz w:val="28"/>
          <w:szCs w:val="28"/>
        </w:rPr>
        <w:t xml:space="preserve"> гімназії – філії ОЗ «</w:t>
      </w:r>
      <w:proofErr w:type="spellStart"/>
      <w:r>
        <w:rPr>
          <w:sz w:val="28"/>
          <w:szCs w:val="28"/>
        </w:rPr>
        <w:t>Вишнівський</w:t>
      </w:r>
      <w:proofErr w:type="spellEnd"/>
      <w:r>
        <w:rPr>
          <w:sz w:val="28"/>
          <w:szCs w:val="28"/>
        </w:rPr>
        <w:t xml:space="preserve"> ліцей», </w:t>
      </w:r>
      <w:proofErr w:type="spellStart"/>
      <w:r>
        <w:rPr>
          <w:sz w:val="28"/>
          <w:szCs w:val="28"/>
        </w:rPr>
        <w:lastRenderedPageBreak/>
        <w:t>Хворостівському</w:t>
      </w:r>
      <w:proofErr w:type="spellEnd"/>
      <w:r>
        <w:rPr>
          <w:sz w:val="28"/>
          <w:szCs w:val="28"/>
        </w:rPr>
        <w:t xml:space="preserve"> ліцеї </w:t>
      </w:r>
      <w:proofErr w:type="spellStart"/>
      <w:r>
        <w:rPr>
          <w:sz w:val="28"/>
          <w:szCs w:val="28"/>
        </w:rPr>
        <w:t>–заміна</w:t>
      </w:r>
      <w:proofErr w:type="spellEnd"/>
      <w:r>
        <w:rPr>
          <w:sz w:val="28"/>
          <w:szCs w:val="28"/>
        </w:rPr>
        <w:t xml:space="preserve"> вікон, дверей; </w:t>
      </w:r>
      <w:proofErr w:type="spellStart"/>
      <w:r>
        <w:rPr>
          <w:sz w:val="28"/>
          <w:szCs w:val="28"/>
        </w:rPr>
        <w:t>Радехівській</w:t>
      </w:r>
      <w:proofErr w:type="spellEnd"/>
      <w:r>
        <w:rPr>
          <w:sz w:val="28"/>
          <w:szCs w:val="28"/>
        </w:rPr>
        <w:t xml:space="preserve">  гімназії – філії ОЗ «</w:t>
      </w:r>
      <w:proofErr w:type="spellStart"/>
      <w:r>
        <w:rPr>
          <w:sz w:val="28"/>
          <w:szCs w:val="28"/>
        </w:rPr>
        <w:t>Вишнівський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ліцей»-заміна</w:t>
      </w:r>
      <w:proofErr w:type="spellEnd"/>
      <w:r>
        <w:rPr>
          <w:sz w:val="28"/>
          <w:szCs w:val="28"/>
        </w:rPr>
        <w:t xml:space="preserve"> внутрішньої електромережі. </w:t>
      </w:r>
    </w:p>
    <w:p w:rsidR="00696F2D" w:rsidRDefault="00696F2D" w:rsidP="001E2DD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кошти місцевого бюджету планується нове будівництво, яке буде використовуватись як найпростіші укриття у </w:t>
      </w:r>
      <w:proofErr w:type="spellStart"/>
      <w:r>
        <w:rPr>
          <w:sz w:val="28"/>
          <w:szCs w:val="28"/>
        </w:rPr>
        <w:t>Хворостівському</w:t>
      </w:r>
      <w:proofErr w:type="spellEnd"/>
      <w:r>
        <w:rPr>
          <w:sz w:val="28"/>
          <w:szCs w:val="28"/>
        </w:rPr>
        <w:t xml:space="preserve"> ліцеї; </w:t>
      </w:r>
      <w:proofErr w:type="spellStart"/>
      <w:r>
        <w:rPr>
          <w:sz w:val="28"/>
          <w:szCs w:val="28"/>
        </w:rPr>
        <w:t>Штунському</w:t>
      </w:r>
      <w:proofErr w:type="spellEnd"/>
      <w:r>
        <w:rPr>
          <w:sz w:val="28"/>
          <w:szCs w:val="28"/>
        </w:rPr>
        <w:t xml:space="preserve"> ліцеї. Реконструкція господарської будівлі на території </w:t>
      </w:r>
      <w:proofErr w:type="spellStart"/>
      <w:r>
        <w:rPr>
          <w:sz w:val="28"/>
          <w:szCs w:val="28"/>
        </w:rPr>
        <w:t>Олеського</w:t>
      </w:r>
      <w:proofErr w:type="spellEnd"/>
      <w:r>
        <w:rPr>
          <w:sz w:val="28"/>
          <w:szCs w:val="28"/>
        </w:rPr>
        <w:t xml:space="preserve"> ліцею, яке буде використовуватись як найпростіші укриття. Проведення косметичного ремонту укриття в приміщенні БК с. Хворостів орієнтовною площею 45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Наявність укриттів дає змогу впроваджувати освітній процес в </w:t>
      </w:r>
      <w:proofErr w:type="spellStart"/>
      <w:r>
        <w:rPr>
          <w:sz w:val="28"/>
          <w:szCs w:val="28"/>
        </w:rPr>
        <w:t>офлайн</w:t>
      </w:r>
      <w:proofErr w:type="spellEnd"/>
      <w:r>
        <w:rPr>
          <w:sz w:val="28"/>
          <w:szCs w:val="28"/>
        </w:rPr>
        <w:t xml:space="preserve"> форматі. З 1 вересня 2023 року всі заклади освіти громади працюють очно. Відкриття Класу безпеки на базі ОЗ «</w:t>
      </w:r>
      <w:proofErr w:type="spellStart"/>
      <w:r>
        <w:rPr>
          <w:sz w:val="28"/>
          <w:szCs w:val="28"/>
        </w:rPr>
        <w:t>Вишнівський</w:t>
      </w:r>
      <w:proofErr w:type="spellEnd"/>
      <w:r>
        <w:rPr>
          <w:sz w:val="28"/>
          <w:szCs w:val="28"/>
        </w:rPr>
        <w:t xml:space="preserve"> ліцей». 21 серпня для забезпечення безпеки учнів під час їх перебування  поліцією охорони здійснено п</w:t>
      </w:r>
      <w:r>
        <w:rPr>
          <w:rStyle w:val="fontstyle01"/>
        </w:rPr>
        <w:t>ідключення до пункту централізованого спостереження  системи</w:t>
      </w:r>
      <w:r>
        <w:rPr>
          <w:sz w:val="28"/>
          <w:szCs w:val="28"/>
        </w:rPr>
        <w:t xml:space="preserve"> тривожної сигналізації встановлення кнопки виклику для закладів освіти громади.</w:t>
      </w:r>
    </w:p>
    <w:p w:rsidR="00696F2D" w:rsidRDefault="00696F2D" w:rsidP="001E2DD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Орієнтовно рекомендуємо структуру навчального 2023-2024  н. р.: </w:t>
      </w:r>
    </w:p>
    <w:p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 семестр - 1вересня – 29 грудня 2023 року;</w:t>
      </w:r>
    </w:p>
    <w:p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ІІ семестр –15 січня –31 травня 2024 року.</w:t>
      </w:r>
    </w:p>
    <w:p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Осінні канікули 23.10 – 29.10. 23 року.</w:t>
      </w:r>
    </w:p>
    <w:p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Зимові канікули 30.12. – 14.01.24 року.</w:t>
      </w:r>
    </w:p>
    <w:p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Весняні канікули 25.03. – 31.03.24 року.</w:t>
      </w:r>
    </w:p>
    <w:p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Додаткові канікули для 1 класу 19.02.- 25.02. 24 року.</w:t>
      </w:r>
    </w:p>
    <w:p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Останній дзвоник: 31.05.2024.</w:t>
      </w:r>
    </w:p>
    <w:p w:rsidR="00696F2D" w:rsidRDefault="00696F2D" w:rsidP="001E2DDA">
      <w:pPr>
        <w:shd w:val="clear" w:color="auto" w:fill="FFFFFF"/>
        <w:spacing w:after="0"/>
        <w:jc w:val="both"/>
      </w:pP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>
        <w:rPr>
          <w:rFonts w:ascii="TimesNewRomanPSMT" w:hAnsi="TimesNewRomanPSMT"/>
          <w:color w:val="000000"/>
          <w:sz w:val="28"/>
          <w:szCs w:val="28"/>
        </w:rPr>
        <w:t>На виконання Концепції розвитку електронного урядування в Україні,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схваленої розпорядженням Кабінету Міністрів України від 20.09.2017 № 649, наказу Міністерства освіти і науки України від 08.08.2022 №707, зареєстрованої Міністерстві юстиції України від 09.09.2022 за №1029/38365 «Про затвердження Інструкції з ведення ділової документації у закладах загальної </w:t>
      </w:r>
      <w:r>
        <w:rPr>
          <w:rFonts w:ascii="TimesNewRomanPSMT" w:hAnsi="TimesNewRomanPSMT"/>
          <w:color w:val="000000"/>
          <w:sz w:val="28"/>
          <w:szCs w:val="28"/>
        </w:rPr>
        <w:br/>
        <w:t>підвищення ефективності роботи педагогів, сприяння створенню нових форм</w:t>
      </w:r>
      <w:r>
        <w:rPr>
          <w:rFonts w:ascii="TimesNewRomanPSMT" w:hAnsi="TimesNewRomanPSMT"/>
          <w:color w:val="000000"/>
          <w:sz w:val="28"/>
          <w:szCs w:val="28"/>
        </w:rPr>
        <w:br/>
        <w:t>педагогіки партнерства усіх суб’єктів освітнього процесу, формування їх цифрової компетентності та інформаційної культури;</w:t>
      </w:r>
      <w:r>
        <w:rPr>
          <w:rFonts w:ascii="TimesNewRomanPSMT" w:hAnsi="TimesNewRomanPSMT"/>
          <w:color w:val="000000"/>
          <w:sz w:val="28"/>
          <w:szCs w:val="28"/>
        </w:rPr>
        <w:br/>
        <w:t>удосконалення освітнього менеджменту за допомогою автоматизації збирання,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оброблення, зберігання, використання та відображення інформації закладу освіти </w:t>
      </w:r>
      <w:r>
        <w:rPr>
          <w:rStyle w:val="fontstyle01"/>
        </w:rPr>
        <w:t>в електронній формі», листа управління освіти і науки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облдержадміністрації №2072/01-10/2-23 від 21.07.2023 з метою:</w:t>
      </w:r>
      <w:r>
        <w:t xml:space="preserve"> </w:t>
      </w:r>
    </w:p>
    <w:p w:rsid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fontstyle01"/>
        </w:rPr>
        <w:t>- підвищення ефективності роботи педагогів, сприяння створенню нових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форм педагогіки партнерства усіх суб’єктів освітнього процесу, формування їх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цифрової компетентності та інформаційної культури;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- удосконалення освітнього менеджменту за допомогою автоматизації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збирання, оброблення, зберігання, використання та відображення інформації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закладу освіти із застосуванням інтегрованої бази даних;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 xml:space="preserve">- створення єдиного інформаційного освітнього простору з 1 вересня 2023 року ЗЗСО працюють з електронними журналами. </w:t>
      </w:r>
    </w:p>
    <w:p w:rsidR="00696F2D" w:rsidRPr="00696F2D" w:rsidRDefault="00696F2D" w:rsidP="001E2D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Організовано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аутсорсінг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ОЗ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Вишнівський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ліцей»,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Машівський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ліцей,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Римачівський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ліцей,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Олеський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ліцей,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Хворостівський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ліцей,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Штунський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ліцей </w:t>
      </w:r>
      <w:r w:rsidRPr="00696F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96F2D" w:rsidRPr="00696F2D" w:rsidRDefault="00696F2D" w:rsidP="001E2DDA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У Висоцькій гімназії</w:t>
      </w:r>
      <w:r w:rsidRPr="00696F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ЗДО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харчування буде організовуватись самостійно. </w:t>
      </w:r>
      <w:r w:rsidRPr="00696F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Розмір плати послуг за харчування в ЗДО становить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30% вартості від суми; </w:t>
      </w:r>
      <w:r w:rsidRPr="00696F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50% від розміру батьківської плати для батьків, у сім'ях яких виховується троє і більше дітей до 18 років.   </w:t>
      </w:r>
    </w:p>
    <w:p w:rsidR="00696F2D" w:rsidRDefault="00696F2D" w:rsidP="001E2DDA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Звільнені від плати послуг за харчування в закладах освіти діти пільгових категорій при пред’явленні підтверджуючих документів: </w:t>
      </w:r>
    </w:p>
    <w:p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батьки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ж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внаслідок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Чорнобильської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катастрофи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1,2,3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категорій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 </w:t>
      </w:r>
    </w:p>
    <w:p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учасників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бойових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військовослужбовців/учасників операції Об’єднаних сил на сході України та відбитті військової агресії російської федерації проти України;</w:t>
      </w:r>
    </w:p>
    <w:p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дітейіз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числа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внутрішньопереміщених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осіб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статус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постраждала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наслідок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воєнних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збройних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конфлікті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один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батьків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загинув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/помер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(пропав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безвісти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незалежності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суверенітетуУкраїни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інвалідністю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особливими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освітніми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потребами, 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навчаються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спеціальних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інклюзивних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групах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батьки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особи,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замінюють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сімей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отримують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допомогу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Закону «Про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державну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іальну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допомогу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малозабезпеченим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сім’ям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при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пред’явленні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підтверджуючих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:rsidR="00696F2D" w:rsidRP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дітей, які знаходяться в складних життєвих обставинах.</w:t>
      </w:r>
    </w:p>
    <w:p w:rsidR="00696F2D" w:rsidRDefault="00696F2D" w:rsidP="001E2DDA">
      <w:pPr>
        <w:pStyle w:val="a7"/>
        <w:numPr>
          <w:ilvl w:val="0"/>
          <w:numId w:val="5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чням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1-4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6F2D" w:rsidRDefault="00696F2D" w:rsidP="001E2DDA">
      <w:pPr>
        <w:tabs>
          <w:tab w:val="left" w:pos="0"/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учнів 1-4 класів, які відвідують групи продовженого дня, додаткове гаряче харчування за батьківські кошти відповідно до норм харчування.</w:t>
      </w:r>
    </w:p>
    <w:p w:rsidR="00696F2D" w:rsidRDefault="00696F2D" w:rsidP="001E2DDA">
      <w:pPr>
        <w:tabs>
          <w:tab w:val="left" w:pos="0"/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   </w:t>
      </w:r>
      <w:r>
        <w:rPr>
          <w:rFonts w:ascii="Times New Roman" w:hAnsi="Times New Roman" w:cs="Times New Roman"/>
          <w:sz w:val="28"/>
          <w:szCs w:val="28"/>
        </w:rPr>
        <w:t>Усі заклади освіти забезпечені кадрами. Тому можна з упевненістю сказати, що наші заклади готові до навчального року.</w:t>
      </w:r>
    </w:p>
    <w:p w:rsidR="00696F2D" w:rsidRDefault="00696F2D" w:rsidP="001E2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696F2D" w:rsidRDefault="00696F2D" w:rsidP="001E2DDA">
      <w:pPr>
        <w:jc w:val="both"/>
      </w:pPr>
    </w:p>
    <w:p w:rsidR="00696F2D" w:rsidRDefault="00696F2D" w:rsidP="001E2DDA">
      <w:pPr>
        <w:jc w:val="both"/>
      </w:pPr>
    </w:p>
    <w:p w:rsidR="00696F2D" w:rsidRPr="000D7126" w:rsidRDefault="000D7126" w:rsidP="001E2DDA">
      <w:pPr>
        <w:jc w:val="both"/>
        <w:rPr>
          <w:b/>
        </w:rPr>
      </w:pPr>
      <w:r w:rsidRPr="000D712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Pr="000D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.о. начальника гуманітарного відділу                                        Наталія СУХА</w:t>
      </w:r>
    </w:p>
    <w:p w:rsidR="00CE5F2A" w:rsidRPr="004B2AE8" w:rsidRDefault="00CE5F2A" w:rsidP="001E2D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527"/>
          <w:sz w:val="36"/>
          <w:szCs w:val="36"/>
        </w:rPr>
      </w:pPr>
    </w:p>
    <w:sectPr w:rsidR="00CE5F2A" w:rsidRPr="004B2AE8" w:rsidSect="00CE5F2A">
      <w:pgSz w:w="11906" w:h="16838"/>
      <w:pgMar w:top="397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DB0"/>
    <w:multiLevelType w:val="multilevel"/>
    <w:tmpl w:val="2B04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4C1E8E"/>
    <w:multiLevelType w:val="multilevel"/>
    <w:tmpl w:val="DA826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286189"/>
    <w:multiLevelType w:val="multilevel"/>
    <w:tmpl w:val="2E44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E529FB"/>
    <w:multiLevelType w:val="hybridMultilevel"/>
    <w:tmpl w:val="A1C6D712"/>
    <w:lvl w:ilvl="0" w:tplc="2C9478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4F5014"/>
    <w:multiLevelType w:val="multilevel"/>
    <w:tmpl w:val="A770F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642AD"/>
    <w:rsid w:val="00056010"/>
    <w:rsid w:val="000A628A"/>
    <w:rsid w:val="000D7126"/>
    <w:rsid w:val="00124685"/>
    <w:rsid w:val="00132BD1"/>
    <w:rsid w:val="00167A45"/>
    <w:rsid w:val="00195805"/>
    <w:rsid w:val="001E2DDA"/>
    <w:rsid w:val="00242709"/>
    <w:rsid w:val="003272E7"/>
    <w:rsid w:val="00357516"/>
    <w:rsid w:val="003578D8"/>
    <w:rsid w:val="003D0267"/>
    <w:rsid w:val="004326EC"/>
    <w:rsid w:val="004642AD"/>
    <w:rsid w:val="00471848"/>
    <w:rsid w:val="00552061"/>
    <w:rsid w:val="005A3D6E"/>
    <w:rsid w:val="00696F2D"/>
    <w:rsid w:val="006A033A"/>
    <w:rsid w:val="006C3C41"/>
    <w:rsid w:val="00733094"/>
    <w:rsid w:val="007947BC"/>
    <w:rsid w:val="007B3B3F"/>
    <w:rsid w:val="008B7BC6"/>
    <w:rsid w:val="00933953"/>
    <w:rsid w:val="00940530"/>
    <w:rsid w:val="009D2710"/>
    <w:rsid w:val="00AD0430"/>
    <w:rsid w:val="00AF1749"/>
    <w:rsid w:val="00B30D68"/>
    <w:rsid w:val="00B61D51"/>
    <w:rsid w:val="00B80EF8"/>
    <w:rsid w:val="00BD7EEB"/>
    <w:rsid w:val="00BE1E4A"/>
    <w:rsid w:val="00BF4557"/>
    <w:rsid w:val="00C125B5"/>
    <w:rsid w:val="00C23C0D"/>
    <w:rsid w:val="00CA2EFC"/>
    <w:rsid w:val="00CE0583"/>
    <w:rsid w:val="00CE5F2A"/>
    <w:rsid w:val="00D243AC"/>
    <w:rsid w:val="00DA227D"/>
    <w:rsid w:val="00DF5A9D"/>
    <w:rsid w:val="00E11F08"/>
    <w:rsid w:val="00EB6DD8"/>
    <w:rsid w:val="00ED3E58"/>
    <w:rsid w:val="00EE66DA"/>
    <w:rsid w:val="00F60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D6E"/>
  </w:style>
  <w:style w:type="paragraph" w:styleId="1">
    <w:name w:val="heading 1"/>
    <w:basedOn w:val="a"/>
    <w:link w:val="10"/>
    <w:uiPriority w:val="9"/>
    <w:qFormat/>
    <w:rsid w:val="00C23C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2AD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933953"/>
    <w:rPr>
      <w:b/>
      <w:bCs/>
    </w:rPr>
  </w:style>
  <w:style w:type="paragraph" w:styleId="a6">
    <w:name w:val="Normal (Web)"/>
    <w:basedOn w:val="a"/>
    <w:uiPriority w:val="99"/>
    <w:unhideWhenUsed/>
    <w:rsid w:val="00B3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23C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rsid w:val="00696F2D"/>
    <w:pPr>
      <w:ind w:left="720"/>
      <w:contextualSpacing/>
    </w:pPr>
    <w:rPr>
      <w:rFonts w:ascii="Calibri" w:eastAsia="Calibri" w:hAnsi="Calibri" w:cs="Calibri"/>
      <w:lang w:val="ru-RU" w:eastAsia="en-US"/>
    </w:rPr>
  </w:style>
  <w:style w:type="character" w:customStyle="1" w:styleId="fontstyle01">
    <w:name w:val="fontstyle01"/>
    <w:basedOn w:val="a0"/>
    <w:rsid w:val="00696F2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5891</Words>
  <Characters>3358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28</cp:revision>
  <cp:lastPrinted>2023-08-29T07:09:00Z</cp:lastPrinted>
  <dcterms:created xsi:type="dcterms:W3CDTF">2022-08-16T08:43:00Z</dcterms:created>
  <dcterms:modified xsi:type="dcterms:W3CDTF">2023-09-11T06:51:00Z</dcterms:modified>
</cp:coreProperties>
</file>