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81F4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8037AF6" wp14:editId="2890FF78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44AE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6DCB4567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2A32826C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6EC22267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220E59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3158A4E" w14:textId="5EAB6583" w:rsidR="00C84D49" w:rsidRPr="00C423C7" w:rsidRDefault="002440BF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C8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4D49" w:rsidRPr="004A5A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листопада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92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14:paraId="7C67BD1B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CEAECB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3E14707F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312C8E4E" w14:textId="77777777" w:rsidR="00C84D49" w:rsidRPr="00FE098A" w:rsidRDefault="00C84D49" w:rsidP="00C84D49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155C1BD5" w14:textId="77777777" w:rsidR="00C84D49" w:rsidRDefault="00C84D49" w:rsidP="00C84D49"/>
    <w:p w14:paraId="1562D97B" w14:textId="60EB0C27" w:rsidR="002440BF" w:rsidRPr="008B7F3F" w:rsidRDefault="002440BF" w:rsidP="002440BF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8B7F3F">
        <w:rPr>
          <w:rFonts w:ascii="Times New Roman" w:eastAsia="Calibri" w:hAnsi="Times New Roman" w:cs="Times New Roman"/>
          <w:sz w:val="28"/>
          <w:szCs w:val="28"/>
          <w:lang w:eastAsia="en-US"/>
        </w:rPr>
        <w:t>Керуючись Законами України «Про місцеве самоврядування в Україні», «Про соціальні послуги», «Про соціальну роботу з сім’ями, дітьми та молоддю», «Про охорону дитинства», постановами Кабінету Міністрів України № 585 від 01 червня 2020 року «Про забезпечення соціального захисту дітей, які перебувають у складних життєвих обставинах»,  № 587 від 01 червня 2020 року «Про організацію надання соціальних послуг»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B7F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B7F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враховуючи  результати  висновку  оцінки  потреб  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207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7F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058A0B8D" w14:textId="77777777" w:rsidR="00C84D49" w:rsidRPr="00FE098A" w:rsidRDefault="00C84D49" w:rsidP="00C84D4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1BE9D8B9" w14:textId="59340907" w:rsidR="00C84D49" w:rsidRDefault="00C84D49" w:rsidP="002440B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Взяти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>сім’ю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яка проживає за адресою: </w:t>
      </w:r>
      <w:r w:rsidR="002440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 Бережці, вул.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Ковельський р-н., Волинська обл. в якій виховуються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малолітні діти, а саме: </w:t>
      </w:r>
      <w:r w:rsidR="006C2074">
        <w:rPr>
          <w:rFonts w:ascii="Times New Roman" w:hAnsi="Times New Roman"/>
          <w:sz w:val="28"/>
          <w:szCs w:val="28"/>
          <w:lang w:val="uk-UA"/>
        </w:rPr>
        <w:t>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2074">
        <w:rPr>
          <w:rFonts w:ascii="Times New Roman" w:hAnsi="Times New Roman"/>
          <w:sz w:val="28"/>
          <w:szCs w:val="28"/>
          <w:lang w:val="uk-UA"/>
        </w:rPr>
        <w:t>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2074">
        <w:rPr>
          <w:rFonts w:ascii="Times New Roman" w:hAnsi="Times New Roman"/>
          <w:sz w:val="28"/>
          <w:szCs w:val="28"/>
          <w:lang w:val="uk-UA"/>
        </w:rPr>
        <w:t>**********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Pr="001875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обставинах.</w:t>
      </w:r>
    </w:p>
    <w:p w14:paraId="06BAD1B3" w14:textId="2A01F0DC" w:rsidR="002440BF" w:rsidRPr="00D81791" w:rsidRDefault="002440BF" w:rsidP="00244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2.Завідувачу сектору «Служба у справах дітей» Ряпич Наталії Іванівні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взяти малолітніх дітей: </w:t>
      </w:r>
      <w:r w:rsidR="006C2074">
        <w:rPr>
          <w:rFonts w:ascii="Times New Roman" w:hAnsi="Times New Roman"/>
          <w:sz w:val="28"/>
          <w:szCs w:val="28"/>
        </w:rPr>
        <w:t>*********</w:t>
      </w:r>
      <w:r w:rsidRPr="001875E7">
        <w:rPr>
          <w:rFonts w:ascii="Times New Roman" w:hAnsi="Times New Roman"/>
          <w:sz w:val="28"/>
          <w:szCs w:val="28"/>
        </w:rPr>
        <w:t xml:space="preserve"> </w:t>
      </w:r>
      <w:r w:rsidR="006C2074">
        <w:rPr>
          <w:rFonts w:ascii="Times New Roman" w:hAnsi="Times New Roman"/>
          <w:sz w:val="28"/>
          <w:szCs w:val="28"/>
        </w:rPr>
        <w:t>*********</w:t>
      </w:r>
      <w:r w:rsidRPr="001875E7">
        <w:rPr>
          <w:rFonts w:ascii="Times New Roman" w:hAnsi="Times New Roman"/>
          <w:sz w:val="28"/>
          <w:szCs w:val="28"/>
        </w:rPr>
        <w:t xml:space="preserve"> </w:t>
      </w:r>
      <w:r w:rsidR="006C2074">
        <w:rPr>
          <w:rFonts w:ascii="Times New Roman" w:hAnsi="Times New Roman"/>
          <w:sz w:val="28"/>
          <w:szCs w:val="28"/>
        </w:rPr>
        <w:t>**********</w:t>
      </w:r>
      <w:r w:rsidRPr="001875E7">
        <w:rPr>
          <w:rFonts w:ascii="Times New Roman" w:hAnsi="Times New Roman"/>
          <w:sz w:val="28"/>
          <w:szCs w:val="28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Pr="00187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р.н.</w:t>
      </w:r>
      <w:r>
        <w:rPr>
          <w:rFonts w:ascii="Times New Roman" w:hAnsi="Times New Roman"/>
          <w:sz w:val="28"/>
          <w:szCs w:val="28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C2074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6C2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р.н.</w:t>
      </w:r>
      <w:r w:rsidRPr="00BF32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на облік дітей, які перебувають у складних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життєвих обставинах та внести інформацію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до ЄІАС «Діти».</w:t>
      </w:r>
    </w:p>
    <w:p w14:paraId="752BE308" w14:textId="02D5B766" w:rsidR="00C84D49" w:rsidRPr="003616AE" w:rsidRDefault="002440BF" w:rsidP="002440B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84D49">
        <w:rPr>
          <w:rFonts w:ascii="Times New Roman" w:hAnsi="Times New Roman"/>
          <w:sz w:val="28"/>
          <w:szCs w:val="28"/>
          <w:lang w:val="uk-UA"/>
        </w:rPr>
        <w:t>.Головному спеціалісту гуманітарного відділу Жаріновій Наталії Василівни та завідувачу сектору «Служба у справах дітей» Ряпич Наталії Іванівни спрямувати заходи на забезпечення соціального захисту сім’ї з дітьми.</w:t>
      </w:r>
    </w:p>
    <w:p w14:paraId="2FB1A218" w14:textId="7680DB91" w:rsidR="00C84D49" w:rsidRPr="008C6241" w:rsidRDefault="002440BF" w:rsidP="002440BF">
      <w:pPr>
        <w:pStyle w:val="1"/>
        <w:jc w:val="both"/>
      </w:pPr>
      <w:r>
        <w:rPr>
          <w:color w:val="000000"/>
          <w:lang w:bidi="uk-UA"/>
        </w:rPr>
        <w:t>4</w:t>
      </w:r>
      <w:r w:rsidR="00C84D49">
        <w:rPr>
          <w:color w:val="000000"/>
          <w:lang w:bidi="uk-UA"/>
        </w:rPr>
        <w:t xml:space="preserve">. Контроль за виконанням </w:t>
      </w:r>
      <w:r w:rsidR="00BA726E">
        <w:rPr>
          <w:color w:val="000000"/>
          <w:lang w:bidi="uk-UA"/>
        </w:rPr>
        <w:t>цього</w:t>
      </w:r>
      <w:r w:rsidR="00C84D49">
        <w:rPr>
          <w:color w:val="000000"/>
          <w:lang w:bidi="uk-UA"/>
        </w:rPr>
        <w:t xml:space="preserve"> рішення </w:t>
      </w:r>
      <w:r w:rsidR="00BA726E">
        <w:rPr>
          <w:color w:val="000000"/>
          <w:lang w:bidi="uk-UA"/>
        </w:rPr>
        <w:t>покласти на сільського голову Віктора СУЩИКА.</w:t>
      </w:r>
    </w:p>
    <w:p w14:paraId="4CA433AE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5F868E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B9E874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0D09EF" w14:textId="6B3F32EC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bookmarkEnd w:id="0"/>
    <w:p w14:paraId="74C44121" w14:textId="77777777" w:rsidR="00A57A24" w:rsidRDefault="00A57A24"/>
    <w:sectPr w:rsidR="00A57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D49"/>
    <w:rsid w:val="002440BF"/>
    <w:rsid w:val="00492B23"/>
    <w:rsid w:val="006C2074"/>
    <w:rsid w:val="00A57A24"/>
    <w:rsid w:val="00BA726E"/>
    <w:rsid w:val="00C8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22B4"/>
  <w15:docId w15:val="{1F66D538-09E5-492A-845B-B953676D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49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C84D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C84D4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8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4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1236</Words>
  <Characters>706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6</cp:revision>
  <dcterms:created xsi:type="dcterms:W3CDTF">2022-11-23T13:29:00Z</dcterms:created>
  <dcterms:modified xsi:type="dcterms:W3CDTF">2024-04-05T11:33:00Z</dcterms:modified>
</cp:coreProperties>
</file>