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F4" w:rsidRPr="00952473" w:rsidRDefault="003A60F4" w:rsidP="003A60F4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F4" w:rsidRPr="00172251" w:rsidRDefault="003A60F4" w:rsidP="003A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3A60F4" w:rsidRPr="00172251" w:rsidRDefault="003A60F4" w:rsidP="003A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3A60F4" w:rsidRPr="00172251" w:rsidRDefault="003A60F4" w:rsidP="003A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3A60F4" w:rsidRPr="00172251" w:rsidRDefault="003A60F4" w:rsidP="003A60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F04903" w:rsidRPr="00952C58" w:rsidRDefault="00F04903" w:rsidP="00FE56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A74B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F04903" w:rsidRPr="00A74B7A" w:rsidTr="00291D3E">
        <w:tc>
          <w:tcPr>
            <w:tcW w:w="3284" w:type="dxa"/>
            <w:shd w:val="clear" w:color="auto" w:fill="auto"/>
            <w:hideMark/>
          </w:tcPr>
          <w:p w:rsidR="00F04903" w:rsidRPr="00A74B7A" w:rsidRDefault="003A60F4" w:rsidP="00FE56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327E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9 </w:t>
            </w:r>
            <w:r w:rsidR="00F0490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березня   2023</w:t>
            </w:r>
            <w:r w:rsidR="00F04903"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F04903" w:rsidRPr="00A74B7A" w:rsidRDefault="00F04903" w:rsidP="00FE56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proofErr w:type="spellStart"/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F04903" w:rsidRPr="00A74B7A" w:rsidRDefault="00F04903" w:rsidP="00327E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2D5A1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29/</w:t>
            </w:r>
            <w:r w:rsidR="00327E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</w:tr>
    </w:tbl>
    <w:p w:rsidR="00F04903" w:rsidRDefault="00F04903" w:rsidP="00FE56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6045" w:rsidRPr="0092270B" w:rsidRDefault="009C6045" w:rsidP="009C6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27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Переліків першого та другого типу об’єктів комунальної власності </w:t>
      </w:r>
      <w:proofErr w:type="spellStart"/>
      <w:r w:rsidRPr="009227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Pr="009227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територіальної громади</w:t>
      </w:r>
    </w:p>
    <w:p w:rsidR="009C6045" w:rsidRPr="0092270B" w:rsidRDefault="009C6045" w:rsidP="009C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C6045" w:rsidRPr="006D4C62" w:rsidRDefault="009C6045" w:rsidP="007A5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Pr="006D4C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ідповідно до ст. ст. 25, 26, 59,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 483 «Деякі питання оренди державного та комунального майна», </w:t>
      </w: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Pr="00CB71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 Кабінету Міністрів України від 27.05.2022 року № 634 «Про особливості оренди державного та комунального майна у період воєнного стану»,</w:t>
      </w: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</w:t>
      </w:r>
      <w:r w:rsidRPr="006D4C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метою врегулювання правових, економічних та організаційних відносин, пов’язаних з передачею в оренду майна, що перебуває у ко</w:t>
      </w: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мунальній власності  </w:t>
      </w:r>
      <w:proofErr w:type="spellStart"/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Вишнівської</w:t>
      </w:r>
      <w:proofErr w:type="spellEnd"/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D4C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ільської територіальної громади</w:t>
      </w:r>
    </w:p>
    <w:p w:rsidR="009C6045" w:rsidRPr="006D4C62" w:rsidRDefault="009C6045" w:rsidP="007A5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D4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</w:t>
      </w:r>
    </w:p>
    <w:p w:rsidR="009C6045" w:rsidRDefault="009C6045" w:rsidP="007A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6D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ВИРІШИЛА:</w:t>
      </w:r>
    </w:p>
    <w:p w:rsidR="009C6045" w:rsidRDefault="009C6045" w:rsidP="007A5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C6045" w:rsidRPr="00327E0C" w:rsidRDefault="009C6045" w:rsidP="007A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1.Включити</w:t>
      </w:r>
      <w:r w:rsidRPr="00327E0C">
        <w:rPr>
          <w:rFonts w:ascii="Times New Roman" w:hAnsi="Times New Roman" w:cs="Times New Roman"/>
          <w:sz w:val="28"/>
          <w:szCs w:val="28"/>
        </w:rPr>
        <w:t xml:space="preserve"> до Переліку другого типу об’єктів нерухомого майна </w:t>
      </w:r>
      <w:r w:rsidRPr="00327E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комунальної власності </w:t>
      </w:r>
      <w:proofErr w:type="spellStart"/>
      <w:r w:rsidRPr="00327E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Pr="00327E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територіальної громади:</w:t>
      </w:r>
    </w:p>
    <w:p w:rsidR="009C6045" w:rsidRPr="00327E0C" w:rsidRDefault="009C6045" w:rsidP="007A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27E0C">
        <w:rPr>
          <w:rFonts w:ascii="Times New Roman" w:hAnsi="Times New Roman" w:cs="Times New Roman"/>
          <w:sz w:val="28"/>
          <w:szCs w:val="28"/>
        </w:rPr>
        <w:t xml:space="preserve">  частину приміщення 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Штунського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 сільської ради загальною площею 28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.  розташованого за адресою: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с.Штунь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вул.Лесі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 Українки,72.</w:t>
      </w:r>
    </w:p>
    <w:p w:rsidR="009C6045" w:rsidRPr="00327E0C" w:rsidRDefault="009C6045" w:rsidP="007A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27E0C">
        <w:rPr>
          <w:rFonts w:ascii="Times New Roman" w:hAnsi="Times New Roman" w:cs="Times New Roman"/>
          <w:sz w:val="28"/>
          <w:szCs w:val="28"/>
        </w:rPr>
        <w:t xml:space="preserve">  частину приміщення  Комунального закладу «Центр культури, мистецтва, естетичного виховання та спорту»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 сільської ради  клу</w:t>
      </w:r>
      <w:r w:rsidR="00291D3E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291D3E">
        <w:rPr>
          <w:rFonts w:ascii="Times New Roman" w:hAnsi="Times New Roman" w:cs="Times New Roman"/>
          <w:sz w:val="28"/>
          <w:szCs w:val="28"/>
        </w:rPr>
        <w:t>с.Ладинь</w:t>
      </w:r>
      <w:proofErr w:type="spellEnd"/>
      <w:r w:rsidR="00291D3E">
        <w:rPr>
          <w:rFonts w:ascii="Times New Roman" w:hAnsi="Times New Roman" w:cs="Times New Roman"/>
          <w:sz w:val="28"/>
          <w:szCs w:val="28"/>
        </w:rPr>
        <w:t xml:space="preserve"> загальною площею 106</w:t>
      </w:r>
      <w:r w:rsidRPr="00327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.  розташованого за адресою: </w:t>
      </w:r>
      <w:proofErr w:type="spellStart"/>
      <w:r w:rsidRPr="00327E0C">
        <w:rPr>
          <w:rFonts w:ascii="Times New Roman" w:hAnsi="Times New Roman" w:cs="Times New Roman"/>
          <w:sz w:val="28"/>
          <w:szCs w:val="28"/>
        </w:rPr>
        <w:t>с.Ладинь</w:t>
      </w:r>
      <w:proofErr w:type="spellEnd"/>
      <w:r w:rsidRPr="00327E0C">
        <w:rPr>
          <w:rFonts w:ascii="Times New Roman" w:hAnsi="Times New Roman" w:cs="Times New Roman"/>
          <w:sz w:val="28"/>
          <w:szCs w:val="28"/>
        </w:rPr>
        <w:t xml:space="preserve">  вул.</w:t>
      </w:r>
      <w:r w:rsidR="00327E0C">
        <w:rPr>
          <w:rFonts w:ascii="Times New Roman" w:hAnsi="Times New Roman" w:cs="Times New Roman"/>
          <w:sz w:val="28"/>
          <w:szCs w:val="28"/>
        </w:rPr>
        <w:t xml:space="preserve"> </w:t>
      </w:r>
      <w:r w:rsidRPr="00327E0C">
        <w:rPr>
          <w:rFonts w:ascii="Times New Roman" w:hAnsi="Times New Roman" w:cs="Times New Roman"/>
          <w:sz w:val="28"/>
          <w:szCs w:val="28"/>
        </w:rPr>
        <w:t>Перемоги,41.</w:t>
      </w:r>
    </w:p>
    <w:p w:rsidR="009C6045" w:rsidRPr="00327E0C" w:rsidRDefault="009C6045" w:rsidP="007A5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2.Затвердити Перелік першого типу об’єктів комунального майна </w:t>
      </w:r>
      <w:proofErr w:type="spellStart"/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Вишнівської</w:t>
      </w:r>
      <w:proofErr w:type="spellEnd"/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сільської територіальної громади для передачі майна в оренду на аукціоні  в новій редакції згідно додатку 1.</w:t>
      </w:r>
    </w:p>
    <w:p w:rsidR="009C6045" w:rsidRPr="00327E0C" w:rsidRDefault="00673F98" w:rsidP="007A5A8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.Затвердити Перелік другого типу об’єктів комунального майна </w:t>
      </w:r>
      <w:proofErr w:type="spellStart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Вишнівської</w:t>
      </w:r>
      <w:proofErr w:type="spellEnd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сільської територіальної громади для передачі майна в оренду без аукціону в новій редакції згідно додатку 2.</w:t>
      </w:r>
    </w:p>
    <w:p w:rsidR="009C6045" w:rsidRPr="00327E0C" w:rsidRDefault="00673F98" w:rsidP="007A5A8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.Відділу з питань юридичного забезпечення ради, діловодства та проектно-інвестиційної діяльності </w:t>
      </w:r>
      <w:proofErr w:type="spellStart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ради не пізніше 10 календарних днів з дня прийняття рішення  опублікувати  Перелік першого  та другого типу об’єктів комунального майна </w:t>
      </w:r>
      <w:proofErr w:type="spellStart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територіальної громади, що підлягають передачі в оренду на офіційному </w:t>
      </w:r>
      <w:proofErr w:type="spellStart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веб-сайті</w:t>
      </w:r>
      <w:proofErr w:type="spellEnd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сільської ради .</w:t>
      </w:r>
    </w:p>
    <w:p w:rsidR="009C6045" w:rsidRPr="00327E0C" w:rsidRDefault="00673F98" w:rsidP="007A5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.Вважати такими що втратили чинність рішення сесії сільської ради</w:t>
      </w:r>
      <w:r w:rsidR="009C6045" w:rsidRPr="0032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>від 23.12.2020 р.№ 2/22 «</w:t>
      </w:r>
      <w:r w:rsidR="009C6045" w:rsidRPr="00327E0C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Переліків 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першого та другого типу </w:t>
      </w:r>
    </w:p>
    <w:p w:rsidR="009C6045" w:rsidRPr="00327E0C" w:rsidRDefault="009C6045" w:rsidP="0032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об’єктів комунального майна </w:t>
      </w:r>
      <w:proofErr w:type="spellStart"/>
      <w:r w:rsidRPr="00327E0C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передачі майна в оренду на аукціоні та без проведення аукціону в новій редакції»,  від 22.01.2021 р. №3/6</w:t>
      </w:r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Переліків 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першого та другого типу 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об’єктів комунального майна </w:t>
      </w:r>
      <w:proofErr w:type="spellStart"/>
      <w:r w:rsidRPr="00327E0C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передачі майна в оренду на аукціоні та без проведення аукціону в новій редакції»,</w:t>
      </w:r>
      <w:r w:rsidRPr="00327E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від 23.07.2021 №8/15 «Про  внесення змін до рішення сесії сільської ради від 22.01.2021 року №3/6 «Про затвердження Переліку 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першого та другого типу 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об’єктів комунального майна </w:t>
      </w:r>
      <w:proofErr w:type="spellStart"/>
      <w:r w:rsidRPr="00327E0C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передачі майна в оренду на аукціоні та без проведення аукціону в новій редакції»», від 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23.12.2021 р. </w:t>
      </w:r>
      <w:r w:rsidRPr="00327E0C">
        <w:rPr>
          <w:rFonts w:ascii="Times New Roman" w:eastAsia="Calibri" w:hAnsi="Times New Roman" w:cs="Times New Roman"/>
          <w:sz w:val="28"/>
          <w:szCs w:val="28"/>
          <w:lang w:eastAsia="zh-CN"/>
        </w:rPr>
        <w:t>№15/12 «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переліку 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другого типу  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об’єктів комунального рухомого  майна </w:t>
      </w:r>
      <w:proofErr w:type="spellStart"/>
      <w:r w:rsidRPr="00327E0C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327E0C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передачі майна в оренду в новій редакції».   </w:t>
      </w:r>
    </w:p>
    <w:p w:rsidR="009C6045" w:rsidRPr="00327E0C" w:rsidRDefault="00673F98" w:rsidP="007A5A8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.Контроль за виконанням цього рішення покласти на постійну з питань  інфраструктури, транспорту, житлово-комунального господарства  та комунальної власності .</w:t>
      </w:r>
    </w:p>
    <w:p w:rsidR="009C6045" w:rsidRPr="006D4C62" w:rsidRDefault="009C6045" w:rsidP="00327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C6045" w:rsidRDefault="009C6045" w:rsidP="009C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7A5A8A" w:rsidRDefault="007A5A8A" w:rsidP="009C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9C6045" w:rsidRPr="006D4C62" w:rsidRDefault="009C6045" w:rsidP="009C6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Сільський г</w:t>
      </w:r>
      <w:r w:rsidRPr="006D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олова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                </w:t>
      </w:r>
      <w:r w:rsidRPr="006D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     Віктор СУЩИК</w:t>
      </w:r>
    </w:p>
    <w:p w:rsidR="009C6045" w:rsidRPr="002D5A1D" w:rsidRDefault="009C6045" w:rsidP="009C6045">
      <w:pPr>
        <w:shd w:val="clear" w:color="auto" w:fill="FFFFFF"/>
        <w:spacing w:before="225" w:after="19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D5A1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proofErr w:type="spellStart"/>
      <w:r w:rsidRPr="002D5A1D">
        <w:rPr>
          <w:rFonts w:ascii="Times New Roman" w:eastAsia="Times New Roman" w:hAnsi="Times New Roman" w:cs="Times New Roman"/>
          <w:color w:val="333333"/>
          <w:sz w:val="20"/>
          <w:szCs w:val="20"/>
        </w:rPr>
        <w:t>Богуш</w:t>
      </w:r>
      <w:proofErr w:type="spellEnd"/>
      <w:r w:rsidRPr="002D5A1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Ірина 32342</w:t>
      </w:r>
    </w:p>
    <w:p w:rsidR="009C6045" w:rsidRDefault="009C604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A5A8A" w:rsidRDefault="007A5A8A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A5A8A" w:rsidRDefault="007A5A8A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A5A8A" w:rsidRDefault="007A5A8A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A5A8A" w:rsidRDefault="007A5A8A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8369E" w:rsidRDefault="00B8369E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B7DC5" w:rsidRPr="003949FD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</w:t>
      </w: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</w:p>
    <w:p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до рішення сесії </w:t>
      </w:r>
    </w:p>
    <w:p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    від 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09.03.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>2023 р №29/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7DC5" w:rsidRPr="003949FD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3949FD">
        <w:rPr>
          <w:rFonts w:ascii="Times New Roman" w:hAnsi="Times New Roman" w:cs="Times New Roman"/>
          <w:b/>
          <w:sz w:val="20"/>
          <w:szCs w:val="20"/>
        </w:rPr>
        <w:t xml:space="preserve">Перелік </w:t>
      </w:r>
      <w:r w:rsidRPr="003949FD">
        <w:rPr>
          <w:rFonts w:ascii="Times New Roman" w:hAnsi="Times New Roman" w:cs="Times New Roman"/>
          <w:b/>
          <w:color w:val="000000"/>
          <w:sz w:val="20"/>
          <w:szCs w:val="20"/>
        </w:rPr>
        <w:t>першого типу</w:t>
      </w:r>
    </w:p>
    <w:p w:rsidR="00DB7DC5" w:rsidRPr="003949FD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9FD">
        <w:rPr>
          <w:rFonts w:ascii="Times New Roman" w:hAnsi="Times New Roman" w:cs="Times New Roman"/>
          <w:b/>
          <w:sz w:val="20"/>
          <w:szCs w:val="20"/>
        </w:rPr>
        <w:t xml:space="preserve">об’єктів комунального майна </w:t>
      </w:r>
      <w:proofErr w:type="spellStart"/>
      <w:r w:rsidRPr="003949FD">
        <w:rPr>
          <w:rFonts w:ascii="Times New Roman" w:hAnsi="Times New Roman" w:cs="Times New Roman"/>
          <w:b/>
          <w:sz w:val="20"/>
          <w:szCs w:val="20"/>
        </w:rPr>
        <w:t>Вишнівської</w:t>
      </w:r>
      <w:proofErr w:type="spellEnd"/>
      <w:r w:rsidRPr="003949FD">
        <w:rPr>
          <w:rFonts w:ascii="Times New Roman" w:hAnsi="Times New Roman" w:cs="Times New Roman"/>
          <w:b/>
          <w:sz w:val="20"/>
          <w:szCs w:val="20"/>
        </w:rPr>
        <w:t xml:space="preserve">  сільської ради  </w:t>
      </w:r>
      <w:r w:rsidRPr="003949F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для передачі майна в оренду на аукціоні </w:t>
      </w:r>
    </w:p>
    <w:p w:rsidR="00DB7DC5" w:rsidRPr="003949FD" w:rsidRDefault="00DB7DC5" w:rsidP="00DB7D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DC5" w:rsidRPr="003949FD" w:rsidRDefault="00DB7DC5" w:rsidP="00DB7DC5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706"/>
        <w:gridCol w:w="1865"/>
        <w:gridCol w:w="2446"/>
        <w:gridCol w:w="1613"/>
        <w:gridCol w:w="1706"/>
        <w:gridCol w:w="1517"/>
      </w:tblGrid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№з/п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Назва об’єкту</w:t>
            </w:r>
          </w:p>
        </w:tc>
        <w:tc>
          <w:tcPr>
            <w:tcW w:w="3104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Адреса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 приміщення, </w:t>
            </w:r>
          </w:p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кв. м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Цільове призначення використання приміщення</w:t>
            </w:r>
          </w:p>
        </w:tc>
        <w:tc>
          <w:tcPr>
            <w:tcW w:w="24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Примітка</w:t>
            </w:r>
          </w:p>
        </w:tc>
      </w:tr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Нежитлове  приміщення</w:t>
            </w:r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с.Машів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вулиця Центральна , 30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Комерційне</w:t>
            </w: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Знаходиться в оренді </w:t>
            </w:r>
          </w:p>
        </w:tc>
      </w:tr>
      <w:tr w:rsidR="00DB7DC5" w:rsidRPr="003949FD" w:rsidTr="00291D3E">
        <w:trPr>
          <w:trHeight w:val="1050"/>
        </w:trPr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с.Машів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вулиця Центральна , 30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Комерційне</w:t>
            </w: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Знаходиться в оренді </w:t>
            </w:r>
          </w:p>
        </w:tc>
      </w:tr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колишньої школи с.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Ладинь</w:t>
            </w:r>
            <w:proofErr w:type="spellEnd"/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с.Ладинь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вул.Любомльська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Вільне </w:t>
            </w:r>
          </w:p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</w:p>
        </w:tc>
      </w:tr>
      <w:tr w:rsidR="00DB7DC5" w:rsidRPr="003949FD" w:rsidTr="00291D3E">
        <w:trPr>
          <w:trHeight w:val="187"/>
        </w:trPr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колишньої школи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с.Мосир</w:t>
            </w:r>
            <w:proofErr w:type="spellEnd"/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с.Мосир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63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колишньої школи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с.Чмикос</w:t>
            </w:r>
            <w:proofErr w:type="spellEnd"/>
          </w:p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с.Чмикос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вул.Румянцева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Клуб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</w:t>
            </w:r>
            <w:proofErr w:type="spellEnd"/>
          </w:p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вул.Жука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Бібліотека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 (нежитлове приміщення) </w:t>
            </w:r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вул.Жука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33, 0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Комерційне</w:t>
            </w: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Знаходиться в оренді </w:t>
            </w:r>
          </w:p>
        </w:tc>
      </w:tr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Частина приміщення клубу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с.Ладинь</w:t>
            </w:r>
            <w:proofErr w:type="spellEnd"/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Ладинь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вул.Перемоги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,41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  <w:tr w:rsidR="00DB7DC5" w:rsidRPr="003949FD" w:rsidTr="00291D3E">
        <w:tc>
          <w:tcPr>
            <w:tcW w:w="85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Частина приміщення</w:t>
            </w:r>
          </w:p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Клуб.Мосир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с.Мосир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2471" w:type="dxa"/>
          </w:tcPr>
          <w:p w:rsidR="00DB7DC5" w:rsidRPr="003949FD" w:rsidRDefault="00DB7DC5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9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DB7DC5" w:rsidRPr="003949FD" w:rsidRDefault="00DB7DC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</w:tbl>
    <w:p w:rsidR="00DB7DC5" w:rsidRPr="003949FD" w:rsidRDefault="00DB7DC5" w:rsidP="00DB7D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949F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B7DC5" w:rsidRPr="003949FD" w:rsidRDefault="00DB7DC5" w:rsidP="00DB7DC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49F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DB7DC5" w:rsidRPr="003949FD" w:rsidRDefault="00DB7DC5" w:rsidP="00DB7D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DC5" w:rsidRPr="003949FD" w:rsidRDefault="00DB7DC5" w:rsidP="00DB7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DC5" w:rsidRPr="003949FD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8369E" w:rsidRDefault="00B8369E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8369E" w:rsidRDefault="00B8369E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8369E" w:rsidRDefault="00B8369E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Pr="003949FD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до рішення сесії </w:t>
      </w:r>
    </w:p>
    <w:p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    від 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09.03.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>2023 р №29/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DB7DC5" w:rsidRPr="003949FD" w:rsidRDefault="00DB7DC5" w:rsidP="00DB7DC5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7DC5" w:rsidRPr="003949FD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>Перелік другого</w:t>
      </w:r>
      <w:r w:rsidRPr="00394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типу</w:t>
      </w:r>
    </w:p>
    <w:p w:rsidR="00DB7DC5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об’єктів комунального майна </w:t>
      </w:r>
      <w:proofErr w:type="spellStart"/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>Вишнівської</w:t>
      </w:r>
      <w:proofErr w:type="spellEnd"/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  сільської  територіальної громади </w:t>
      </w:r>
      <w:r w:rsidRPr="00394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для передачі майна в оренду без  проведення аукціону </w:t>
      </w:r>
    </w:p>
    <w:p w:rsidR="00DB7DC5" w:rsidRPr="003949FD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новій редакції</w:t>
      </w:r>
    </w:p>
    <w:p w:rsidR="00DB7DC5" w:rsidRPr="003949FD" w:rsidRDefault="00DB7DC5" w:rsidP="00DB7D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tbl>
      <w:tblPr>
        <w:tblStyle w:val="1"/>
        <w:tblW w:w="0" w:type="auto"/>
        <w:tblLayout w:type="fixed"/>
        <w:tblLook w:val="04A0"/>
      </w:tblPr>
      <w:tblGrid>
        <w:gridCol w:w="663"/>
        <w:gridCol w:w="2642"/>
        <w:gridCol w:w="9"/>
        <w:gridCol w:w="1473"/>
        <w:gridCol w:w="2126"/>
        <w:gridCol w:w="1276"/>
        <w:gridCol w:w="13"/>
        <w:gridCol w:w="1652"/>
      </w:tblGrid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№з/п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 об’єкту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Балансоутримува</w:t>
            </w:r>
            <w:proofErr w:type="spellEnd"/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 приміщення, </w:t>
            </w:r>
          </w:p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 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Цільове призначення використання приміщення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с.Машів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вулиця Центральна , 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Розміщення поштового відділення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Клуб.Мосир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«Центр КМЕВС»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с.Мосир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Розміщення 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Клуб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с.Ладинь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«Центр КМЕВС»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с.Ладинь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вул.Перемоги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,41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розміщення 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ФАПу</w:t>
            </w:r>
            <w:proofErr w:type="spellEnd"/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Частина приміщення 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Радехівський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сільський будинок культури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«Центр КМЕВС»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с.Радехів</w:t>
            </w:r>
            <w:proofErr w:type="spellEnd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Розміщення поштового відділення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Приміщення адміністративного будинку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вул.Миру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Розміщення 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Клубу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Приміщення адміністративного будинку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«Центр КМЕВС»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вул.Миру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Розміщення офісу комунального підприємства «Буг»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Машівського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Машівський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с.Машів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вул.Центральна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надання послуг харчування </w:t>
            </w:r>
          </w:p>
        </w:tc>
      </w:tr>
      <w:tr w:rsidR="00DB7DC5" w:rsidRPr="003949FD" w:rsidTr="00291D3E">
        <w:trPr>
          <w:cantSplit/>
          <w:trHeight w:val="16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 опорного закладу 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ліцей»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ОЗ «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,59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DB7DC5" w:rsidRPr="003949FD" w:rsidTr="00291D3E">
        <w:trPr>
          <w:cantSplit/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Радехівської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гімназії філії ОЗ «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ліцей»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ОЗ «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с.Радехів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вул.Миру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33,32</w:t>
            </w:r>
          </w:p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DB7DC5" w:rsidRPr="003949FD" w:rsidTr="00291D3E">
        <w:trPr>
          <w:cantSplit/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Бережецької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гімназії «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ліцей»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ОЗ «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с.Бережці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вул.Володимирська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29,28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с.Штунь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вул.Лесі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Українки,72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с.Штунь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вул.Лесі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Українки,72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розміщення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ФАПу</w:t>
            </w:r>
            <w:proofErr w:type="spellEnd"/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ліцею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с.Хворостів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. вул. Дружби,185а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48,53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ліцею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с.Хворостів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. вул. Дружби,185а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 ЗДО</w:t>
            </w:r>
          </w:p>
        </w:tc>
      </w:tr>
      <w:tr w:rsidR="00DB7DC5" w:rsidRPr="003949FD" w:rsidTr="00291D3E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Олеського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Олеський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с.Олеськвул.Лесі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Українки,57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DB7DC5" w:rsidRPr="003949FD" w:rsidTr="00291D3E">
        <w:trPr>
          <w:cantSplit/>
          <w:trHeight w:val="9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Римачівського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Римачівський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вул.Шкільна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DB7DC5" w:rsidRPr="003949FD" w:rsidTr="00291D3E">
        <w:trPr>
          <w:cantSplit/>
          <w:trHeight w:val="10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амбулаторія  загальної практики сімейної медицини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,80б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медичних послуг</w:t>
            </w:r>
          </w:p>
        </w:tc>
      </w:tr>
      <w:tr w:rsidR="00DB7DC5" w:rsidRPr="003949FD" w:rsidTr="00291D3E">
        <w:trPr>
          <w:cantSplit/>
          <w:trHeight w:val="7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адміністративного будинку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Вишнівської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сільської ради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,80а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розміщення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«Центр ПРПП»</w:t>
            </w:r>
          </w:p>
        </w:tc>
      </w:tr>
      <w:tr w:rsidR="00DB7DC5" w:rsidRPr="003949FD" w:rsidTr="00291D3E">
        <w:trPr>
          <w:cantSplit/>
          <w:trHeight w:val="7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адміністративного будинку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Вишнівської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сільської ради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,80а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розміщення 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«Центр КМЕВС»</w:t>
            </w:r>
          </w:p>
        </w:tc>
      </w:tr>
      <w:tr w:rsidR="00DB7DC5" w:rsidRPr="003949FD" w:rsidTr="00291D3E">
        <w:trPr>
          <w:cantSplit/>
          <w:trHeight w:val="7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адміністративного будинку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Вишнівської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сільської ради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,80а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  Централізованої бухгалтерії по обслуговуванню закладів освіти</w:t>
            </w:r>
          </w:p>
        </w:tc>
      </w:tr>
      <w:tr w:rsidR="00DB7DC5" w:rsidRPr="003949FD" w:rsidTr="00291D3E">
        <w:trPr>
          <w:cantSplit/>
          <w:trHeight w:val="7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адміністративного будинку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Вишнівської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сільської ради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,80а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Відділу фінансів виконавчого комітету  </w:t>
            </w:r>
          </w:p>
        </w:tc>
      </w:tr>
      <w:tr w:rsidR="00DB7DC5" w:rsidRPr="003949FD" w:rsidTr="00291D3E">
        <w:trPr>
          <w:cantSplit/>
          <w:trHeight w:val="7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7B3B5E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Транспортний засіб – легковий  автомобіль </w:t>
            </w:r>
            <w:proofErr w:type="spellStart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RenaultDuster</w:t>
            </w:r>
            <w:proofErr w:type="spellEnd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,VIN V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F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HJD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20762470462,державний реєстраційний номер АС 0791 </w:t>
            </w:r>
            <w:proofErr w:type="spellStart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ЕІ</w:t>
            </w:r>
            <w:proofErr w:type="spellEnd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медичних послуг</w:t>
            </w:r>
          </w:p>
        </w:tc>
      </w:tr>
      <w:tr w:rsidR="00DB7DC5" w:rsidRPr="003949FD" w:rsidTr="00291D3E">
        <w:trPr>
          <w:cantSplit/>
          <w:trHeight w:val="7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5" w:rsidRPr="007B3B5E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Транспортний засіб </w:t>
            </w:r>
            <w:proofErr w:type="spellStart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–легковий</w:t>
            </w:r>
            <w:proofErr w:type="spellEnd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автомобіль  </w:t>
            </w:r>
            <w:proofErr w:type="spellStart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OpelCom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boVINW</w:t>
            </w:r>
            <w:proofErr w:type="spellEnd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LO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CF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4095173, державний  реєстраційний номер АС 4893АХ.</w:t>
            </w:r>
          </w:p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сільські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5" w:rsidRPr="003949FD" w:rsidRDefault="00DB7DC5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медичних послуг</w:t>
            </w:r>
          </w:p>
        </w:tc>
      </w:tr>
    </w:tbl>
    <w:p w:rsidR="00DB7DC5" w:rsidRPr="003949FD" w:rsidRDefault="00DB7DC5" w:rsidP="00DB7D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sectPr w:rsidR="00EA2F4F" w:rsidSect="00B8369E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E82"/>
    <w:multiLevelType w:val="multilevel"/>
    <w:tmpl w:val="CFC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6D4C62"/>
    <w:rsid w:val="0000223B"/>
    <w:rsid w:val="000646FD"/>
    <w:rsid w:val="000978A9"/>
    <w:rsid w:val="000D3C92"/>
    <w:rsid w:val="000F0158"/>
    <w:rsid w:val="000F208C"/>
    <w:rsid w:val="0015688A"/>
    <w:rsid w:val="001917CF"/>
    <w:rsid w:val="00291D3E"/>
    <w:rsid w:val="002A2472"/>
    <w:rsid w:val="002D5A1D"/>
    <w:rsid w:val="00327E0C"/>
    <w:rsid w:val="00334A4D"/>
    <w:rsid w:val="003A2747"/>
    <w:rsid w:val="003A60F4"/>
    <w:rsid w:val="003D24E4"/>
    <w:rsid w:val="00472C1F"/>
    <w:rsid w:val="00497517"/>
    <w:rsid w:val="004B309C"/>
    <w:rsid w:val="004D5626"/>
    <w:rsid w:val="005D7C40"/>
    <w:rsid w:val="0061071E"/>
    <w:rsid w:val="00632E9B"/>
    <w:rsid w:val="00673F98"/>
    <w:rsid w:val="006D4C62"/>
    <w:rsid w:val="006E2B90"/>
    <w:rsid w:val="00753657"/>
    <w:rsid w:val="007A5A8A"/>
    <w:rsid w:val="0092270B"/>
    <w:rsid w:val="009406B6"/>
    <w:rsid w:val="0094189B"/>
    <w:rsid w:val="0094669E"/>
    <w:rsid w:val="009616A5"/>
    <w:rsid w:val="00966303"/>
    <w:rsid w:val="009743C6"/>
    <w:rsid w:val="00996AF4"/>
    <w:rsid w:val="009C6045"/>
    <w:rsid w:val="00A352C9"/>
    <w:rsid w:val="00AA7CC3"/>
    <w:rsid w:val="00B43D9C"/>
    <w:rsid w:val="00B5406A"/>
    <w:rsid w:val="00B70BC8"/>
    <w:rsid w:val="00B8369E"/>
    <w:rsid w:val="00BF5EED"/>
    <w:rsid w:val="00C009F2"/>
    <w:rsid w:val="00C0409E"/>
    <w:rsid w:val="00C4114A"/>
    <w:rsid w:val="00CB7102"/>
    <w:rsid w:val="00CE65BA"/>
    <w:rsid w:val="00DB7DC5"/>
    <w:rsid w:val="00E71915"/>
    <w:rsid w:val="00E8776E"/>
    <w:rsid w:val="00EA2F4F"/>
    <w:rsid w:val="00F04903"/>
    <w:rsid w:val="00F7276E"/>
    <w:rsid w:val="00F901C0"/>
    <w:rsid w:val="00FE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ітка таблиці1"/>
    <w:basedOn w:val="a1"/>
    <w:uiPriority w:val="59"/>
    <w:rsid w:val="00EA2F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2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5538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15</cp:revision>
  <dcterms:created xsi:type="dcterms:W3CDTF">2023-02-21T06:13:00Z</dcterms:created>
  <dcterms:modified xsi:type="dcterms:W3CDTF">2023-04-06T14:56:00Z</dcterms:modified>
</cp:coreProperties>
</file>