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513B9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val="en-US" w:eastAsia="ru-RU" w:bidi="en-US"/>
        </w:rPr>
      </w:pPr>
      <w:r>
        <w:rPr>
          <w:rFonts w:ascii="Times New Roman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1EFDDA6A" wp14:editId="0BB0DB9E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282A9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  <w:r>
        <w:rPr>
          <w:rFonts w:ascii="Times New Roman" w:hAnsi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655B8128" w14:textId="792FBEA8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  <w:r>
        <w:rPr>
          <w:rFonts w:ascii="Times New Roman" w:hAnsi="Times New Roman"/>
          <w:b/>
          <w:sz w:val="28"/>
          <w:szCs w:val="28"/>
          <w:lang w:val="ru-RU" w:eastAsia="ru-RU" w:bidi="en-US"/>
        </w:rPr>
        <w:t>5</w:t>
      </w:r>
      <w:r w:rsidR="00811098">
        <w:rPr>
          <w:rFonts w:ascii="Times New Roman" w:hAnsi="Times New Roman"/>
          <w:b/>
          <w:sz w:val="28"/>
          <w:szCs w:val="28"/>
          <w:lang w:val="ru-RU" w:eastAsia="ru-RU" w:bidi="en-US"/>
        </w:rPr>
        <w:t>3</w:t>
      </w:r>
      <w:r>
        <w:rPr>
          <w:rFonts w:ascii="Times New Roman" w:hAnsi="Times New Roman"/>
          <w:b/>
          <w:sz w:val="28"/>
          <w:szCs w:val="28"/>
          <w:lang w:val="ru-RU" w:eastAsia="ru-RU" w:bidi="en-US"/>
        </w:rPr>
        <w:t xml:space="preserve"> СЕСІЯ </w:t>
      </w:r>
      <w:r>
        <w:rPr>
          <w:rFonts w:ascii="Times New Roman" w:hAnsi="Times New Roman"/>
          <w:b/>
          <w:sz w:val="28"/>
          <w:szCs w:val="28"/>
          <w:lang w:val="en-US" w:eastAsia="ru-RU" w:bidi="en-US"/>
        </w:rPr>
        <w:t>V</w:t>
      </w:r>
      <w:r>
        <w:rPr>
          <w:rFonts w:ascii="Times New Roman" w:hAnsi="Times New Roman"/>
          <w:b/>
          <w:sz w:val="28"/>
          <w:szCs w:val="28"/>
          <w:lang w:val="ru-RU" w:eastAsia="ru-RU" w:bidi="en-US"/>
        </w:rPr>
        <w:t>ІІІ СКЛИКАННЯ</w:t>
      </w:r>
    </w:p>
    <w:p w14:paraId="0276CDCD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</w:p>
    <w:p w14:paraId="22C1E507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  <w:r>
        <w:rPr>
          <w:rFonts w:ascii="Times New Roman" w:hAnsi="Times New Roman"/>
          <w:b/>
          <w:sz w:val="28"/>
          <w:szCs w:val="28"/>
          <w:lang w:val="ru-RU" w:eastAsia="ru-RU" w:bidi="en-US"/>
        </w:rPr>
        <w:t>Р І Ш Е Н Н Я</w:t>
      </w:r>
    </w:p>
    <w:p w14:paraId="037BEFD4" w14:textId="77777777" w:rsidR="00A52CF4" w:rsidRDefault="00A52CF4" w:rsidP="00A52CF4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3"/>
        <w:gridCol w:w="3207"/>
        <w:gridCol w:w="3219"/>
      </w:tblGrid>
      <w:tr w:rsidR="00A52CF4" w14:paraId="7C13CF1F" w14:textId="77777777" w:rsidTr="00A52CF4">
        <w:tc>
          <w:tcPr>
            <w:tcW w:w="3284" w:type="dxa"/>
            <w:hideMark/>
          </w:tcPr>
          <w:p w14:paraId="44AC378F" w14:textId="77777777" w:rsidR="00A52CF4" w:rsidRDefault="00A52CF4">
            <w:pPr>
              <w:spacing w:after="0" w:line="240" w:lineRule="auto"/>
              <w:ind w:left="-567"/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 xml:space="preserve">15л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жовтня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 xml:space="preserve">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4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>року</w:t>
            </w:r>
          </w:p>
        </w:tc>
        <w:tc>
          <w:tcPr>
            <w:tcW w:w="3285" w:type="dxa"/>
            <w:hideMark/>
          </w:tcPr>
          <w:p w14:paraId="1DDC54D9" w14:textId="77777777" w:rsidR="00A52CF4" w:rsidRDefault="00A52CF4">
            <w:pP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28AFD1E4" w14:textId="77777777" w:rsidR="00A52CF4" w:rsidRDefault="00A52CF4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>53/___</w:t>
            </w:r>
          </w:p>
        </w:tc>
      </w:tr>
    </w:tbl>
    <w:p w14:paraId="6F45D708" w14:textId="77777777" w:rsidR="004F7931" w:rsidRDefault="004F7931"/>
    <w:p w14:paraId="04D2A2CB" w14:textId="062FCF9C" w:rsidR="00B33ED6" w:rsidRPr="00A52CF4" w:rsidRDefault="00A52CF4" w:rsidP="00B33ED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52CF4">
        <w:rPr>
          <w:rFonts w:ascii="Times New Roman" w:hAnsi="Times New Roman"/>
          <w:b/>
          <w:bCs/>
          <w:sz w:val="28"/>
          <w:szCs w:val="28"/>
        </w:rPr>
        <w:t>Про надання згоди на</w:t>
      </w:r>
      <w:r w:rsidR="00B33ED6">
        <w:rPr>
          <w:rFonts w:ascii="Times New Roman" w:hAnsi="Times New Roman"/>
          <w:b/>
          <w:bCs/>
          <w:sz w:val="28"/>
          <w:szCs w:val="28"/>
        </w:rPr>
        <w:t xml:space="preserve"> прийняття із спільної власності</w:t>
      </w:r>
    </w:p>
    <w:p w14:paraId="4C1DEB0D" w14:textId="477FCC2A" w:rsidR="00B33ED6" w:rsidRDefault="00B9248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</w:t>
      </w:r>
      <w:r w:rsidR="00B33ED6">
        <w:rPr>
          <w:rFonts w:ascii="Times New Roman" w:hAnsi="Times New Roman"/>
          <w:b/>
          <w:bCs/>
          <w:sz w:val="28"/>
          <w:szCs w:val="28"/>
        </w:rPr>
        <w:t xml:space="preserve">ериторіальних громад сіл, селищ, </w:t>
      </w:r>
    </w:p>
    <w:p w14:paraId="04799694" w14:textId="6866EE94" w:rsidR="00A52CF4" w:rsidRPr="00A52CF4" w:rsidRDefault="00B33ED6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міст області </w:t>
      </w:r>
      <w:r w:rsidR="00A52CF4" w:rsidRPr="00A52CF4">
        <w:rPr>
          <w:rFonts w:ascii="Times New Roman" w:hAnsi="Times New Roman"/>
          <w:b/>
          <w:bCs/>
          <w:sz w:val="28"/>
          <w:szCs w:val="28"/>
        </w:rPr>
        <w:t>в комунальн</w:t>
      </w:r>
      <w:r>
        <w:rPr>
          <w:rFonts w:ascii="Times New Roman" w:hAnsi="Times New Roman"/>
          <w:b/>
          <w:bCs/>
          <w:sz w:val="28"/>
          <w:szCs w:val="28"/>
        </w:rPr>
        <w:t>у</w:t>
      </w:r>
      <w:r w:rsidR="00A52CF4" w:rsidRPr="00A52C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52CF4">
        <w:rPr>
          <w:rFonts w:ascii="Times New Roman" w:hAnsi="Times New Roman"/>
          <w:b/>
          <w:bCs/>
          <w:sz w:val="28"/>
          <w:szCs w:val="28"/>
        </w:rPr>
        <w:t>власніст</w:t>
      </w:r>
      <w:r>
        <w:rPr>
          <w:rFonts w:ascii="Times New Roman" w:hAnsi="Times New Roman"/>
          <w:b/>
          <w:bCs/>
          <w:sz w:val="28"/>
          <w:szCs w:val="28"/>
        </w:rPr>
        <w:t>ь</w:t>
      </w:r>
      <w:r w:rsidRPr="00B33E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52CF4">
        <w:rPr>
          <w:rFonts w:ascii="Times New Roman" w:hAnsi="Times New Roman"/>
          <w:b/>
          <w:bCs/>
          <w:sz w:val="28"/>
          <w:szCs w:val="28"/>
        </w:rPr>
        <w:t>Вишнівської сільської ради</w:t>
      </w:r>
      <w:r>
        <w:rPr>
          <w:rFonts w:ascii="Times New Roman" w:hAnsi="Times New Roman"/>
          <w:b/>
          <w:bCs/>
          <w:sz w:val="28"/>
          <w:szCs w:val="28"/>
        </w:rPr>
        <w:t xml:space="preserve"> підручників, надрукованих за кошти донорів</w:t>
      </w:r>
    </w:p>
    <w:p w14:paraId="208CB38C" w14:textId="77777777" w:rsidR="00F14C8C" w:rsidRDefault="00F14C8C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3C37DA0" w14:textId="10528FE4" w:rsidR="00811098" w:rsidRPr="0091356A" w:rsidRDefault="00811098" w:rsidP="0091356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статті 26</w:t>
      </w:r>
      <w:r w:rsidR="00B924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60</w:t>
      </w: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Закону України «Про місцеве самоврядування в Україні»,</w:t>
      </w:r>
      <w:r w:rsidR="00B924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законів України «Про благодійну діяльність та благодійні організації»</w:t>
      </w: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33E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метою подальшого пере</w:t>
      </w:r>
      <w:r w:rsidR="00B924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</w:t>
      </w:r>
      <w:r w:rsidR="00B33ED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зподілу</w:t>
      </w:r>
      <w:r w:rsidR="00B924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підручників між закладами загальної середньої освіти, враховуючи висновки постійних комісій,</w:t>
      </w:r>
      <w:r w:rsid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сільська рада</w:t>
      </w:r>
      <w:r w:rsidRPr="00811098">
        <w:rPr>
          <w:rFonts w:ascii="Times New Roman" w:eastAsia="Times New Roman" w:hAnsi="Times New Roman"/>
          <w:color w:val="000000"/>
          <w:sz w:val="18"/>
          <w:szCs w:val="18"/>
          <w:lang w:eastAsia="uk-UA"/>
        </w:rPr>
        <w:t xml:space="preserve">  </w:t>
      </w:r>
    </w:p>
    <w:p w14:paraId="5DB75683" w14:textId="77777777" w:rsidR="00811098" w:rsidRPr="00811098" w:rsidRDefault="00811098" w:rsidP="00811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14:paraId="5D7ED54D" w14:textId="77777777" w:rsidR="00811098" w:rsidRPr="00811098" w:rsidRDefault="00811098" w:rsidP="00811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14:paraId="65C9D286" w14:textId="77777777" w:rsidR="00811098" w:rsidRPr="00811098" w:rsidRDefault="00811098" w:rsidP="00811098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14:paraId="0A9E3992" w14:textId="17FA58D7" w:rsidR="00811098" w:rsidRDefault="00B92483" w:rsidP="0081109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Прийняти від КУ «Відділ соціального розвитку закладів та установ освіти і науки» Волинської обласної ради підручники: «Інформатик</w:t>
      </w:r>
      <w:r w:rsidR="008B1A3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»</w:t>
      </w:r>
      <w:r w:rsidR="008B1A3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для 5 класу та «Мистецтво» інтегрований курс для 6 класу, надруковані у 2024 році за кошти донорів, як гуманітарну допомогу</w:t>
      </w:r>
      <w:r w:rsidR="00D3588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14:paraId="7436B8CA" w14:textId="6454FA3D" w:rsidR="00D3588B" w:rsidRDefault="00D3588B" w:rsidP="0081109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Передати закладам загальної середньої освіти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баланс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150 підручників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«Інформатика» для 5 класу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174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підручник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«Мистецтво» інтегрований курс для 6 класу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за балансовою вартістю</w:t>
      </w:r>
      <w:r w:rsidR="00BA58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23 065, 74 (двадцять три тисячі шістдесят п’ять грн. 74 коп.)</w:t>
      </w:r>
    </w:p>
    <w:p w14:paraId="3FF13732" w14:textId="21358435" w:rsidR="00BA58C3" w:rsidRPr="00811098" w:rsidRDefault="00BA58C3" w:rsidP="0081109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бухгалтерського обліку та звітності Вишнівської сільської ради здійснити відповідні дії зазначені в цьомц рішенні у відповідності до чинного законодавства.</w:t>
      </w:r>
    </w:p>
    <w:p w14:paraId="47DDE8C5" w14:textId="23DF5E05" w:rsidR="00811098" w:rsidRPr="00811098" w:rsidRDefault="00811098" w:rsidP="0081109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3. Контроль за виконанням даного рішення покласти на постійну комісію з питань </w:t>
      </w:r>
    </w:p>
    <w:p w14:paraId="1C2C9D52" w14:textId="77777777" w:rsidR="00811098" w:rsidRPr="00811098" w:rsidRDefault="00811098" w:rsidP="00811098">
      <w:pPr>
        <w:spacing w:after="160" w:line="259" w:lineRule="auto"/>
        <w:rPr>
          <w:kern w:val="2"/>
          <w14:ligatures w14:val="standardContextual"/>
        </w:rPr>
      </w:pPr>
    </w:p>
    <w:p w14:paraId="769C06B6" w14:textId="7B86D63F" w:rsidR="00811098" w:rsidRPr="00811098" w:rsidRDefault="00811098" w:rsidP="00811098">
      <w:pPr>
        <w:spacing w:after="160" w:line="259" w:lineRule="auto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811098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Сільський голова                                            </w:t>
      </w:r>
      <w:r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       </w:t>
      </w:r>
      <w:r w:rsidRPr="0081109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                     Віктор СУЩИК</w:t>
      </w:r>
    </w:p>
    <w:p w14:paraId="72FA2834" w14:textId="77777777" w:rsidR="00F14C8C" w:rsidRDefault="00F14C8C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7767D48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B7DC4A5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07061E4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44EA78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11A9F7F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37B3A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F97BB8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9D6B703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1BB5316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D7828C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BCDA70A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61A12EC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7AA108D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1E3F798" w14:textId="77777777" w:rsidR="00B067C3" w:rsidRPr="00B067C3" w:rsidRDefault="00B067C3" w:rsidP="00B067C3">
      <w:pPr>
        <w:overflowPunct w:val="0"/>
        <w:adjustRightInd w:val="0"/>
        <w:spacing w:after="0" w:line="240" w:lineRule="auto"/>
        <w:ind w:left="6514" w:right="-82" w:firstLine="566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Додаток </w:t>
      </w:r>
    </w:p>
    <w:p w14:paraId="219E3852" w14:textId="77777777" w:rsidR="00B067C3" w:rsidRPr="00B067C3" w:rsidRDefault="00B067C3" w:rsidP="00B067C3">
      <w:pPr>
        <w:overflowPunct w:val="0"/>
        <w:adjustRightInd w:val="0"/>
        <w:spacing w:after="0" w:line="240" w:lineRule="auto"/>
        <w:ind w:left="142" w:right="-82" w:firstLine="142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                                                                           </w:t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  <w:t xml:space="preserve">       до рішення Вишнівської </w:t>
      </w:r>
    </w:p>
    <w:p w14:paraId="4DE35AD0" w14:textId="77777777" w:rsidR="00B067C3" w:rsidRPr="00B067C3" w:rsidRDefault="00B067C3" w:rsidP="00B067C3">
      <w:pPr>
        <w:overflowPunct w:val="0"/>
        <w:adjustRightInd w:val="0"/>
        <w:spacing w:after="0" w:line="240" w:lineRule="auto"/>
        <w:ind w:left="142" w:right="-82" w:firstLine="142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</w:t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  <w:t xml:space="preserve">      сільської ради </w:t>
      </w:r>
    </w:p>
    <w:p w14:paraId="261FB0CF" w14:textId="743E6DB0" w:rsidR="00B067C3" w:rsidRPr="00B067C3" w:rsidRDefault="00B067C3" w:rsidP="00B067C3">
      <w:pPr>
        <w:spacing w:after="0" w:line="240" w:lineRule="auto"/>
        <w:ind w:left="5954" w:firstLine="418"/>
        <w:rPr>
          <w:rFonts w:ascii="Times New Roman" w:eastAsia="Times New Roman" w:hAnsi="Times New Roman"/>
          <w:bCs/>
          <w:color w:val="000000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lang w:eastAsia="uk-UA"/>
        </w:rPr>
        <w:t xml:space="preserve">      від .1</w:t>
      </w:r>
      <w:r>
        <w:rPr>
          <w:rFonts w:ascii="Times New Roman" w:eastAsia="Times New Roman" w:hAnsi="Times New Roman"/>
          <w:bCs/>
          <w:color w:val="000000"/>
          <w:lang w:eastAsia="uk-UA"/>
        </w:rPr>
        <w:t>0</w:t>
      </w:r>
      <w:r w:rsidRPr="00B067C3">
        <w:rPr>
          <w:rFonts w:ascii="Times New Roman" w:eastAsia="Times New Roman" w:hAnsi="Times New Roman"/>
          <w:bCs/>
          <w:color w:val="000000"/>
          <w:lang w:eastAsia="uk-UA"/>
        </w:rPr>
        <w:t>.202</w:t>
      </w:r>
      <w:r>
        <w:rPr>
          <w:rFonts w:ascii="Times New Roman" w:eastAsia="Times New Roman" w:hAnsi="Times New Roman"/>
          <w:bCs/>
          <w:color w:val="000000"/>
          <w:lang w:eastAsia="uk-UA"/>
        </w:rPr>
        <w:t>4</w:t>
      </w:r>
      <w:r w:rsidRPr="00B067C3">
        <w:rPr>
          <w:rFonts w:ascii="Times New Roman" w:eastAsia="Times New Roman" w:hAnsi="Times New Roman"/>
          <w:bCs/>
          <w:color w:val="000000"/>
          <w:lang w:eastAsia="uk-UA"/>
        </w:rPr>
        <w:t xml:space="preserve"> №</w:t>
      </w:r>
      <w:r>
        <w:rPr>
          <w:rFonts w:ascii="Times New Roman" w:eastAsia="Times New Roman" w:hAnsi="Times New Roman"/>
          <w:bCs/>
          <w:color w:val="000000"/>
          <w:lang w:eastAsia="uk-UA"/>
        </w:rPr>
        <w:t>53</w:t>
      </w:r>
      <w:r w:rsidRPr="00B067C3">
        <w:rPr>
          <w:rFonts w:ascii="Times New Roman" w:eastAsia="Times New Roman" w:hAnsi="Times New Roman"/>
          <w:bCs/>
          <w:color w:val="000000"/>
          <w:lang w:eastAsia="uk-UA"/>
        </w:rPr>
        <w:t>/</w:t>
      </w:r>
    </w:p>
    <w:p w14:paraId="0FD86657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678C165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460"/>
        <w:gridCol w:w="2581"/>
        <w:gridCol w:w="921"/>
        <w:gridCol w:w="851"/>
        <w:gridCol w:w="711"/>
        <w:gridCol w:w="1275"/>
        <w:gridCol w:w="1276"/>
        <w:gridCol w:w="1276"/>
      </w:tblGrid>
      <w:tr w:rsidR="002E205F" w:rsidRPr="002E205F" w14:paraId="634B519D" w14:textId="77777777" w:rsidTr="00934B93">
        <w:trPr>
          <w:trHeight w:val="509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2203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81B0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2A69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C015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Один. вимір.</w:t>
            </w:r>
          </w:p>
        </w:tc>
        <w:tc>
          <w:tcPr>
            <w:tcW w:w="45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FB97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 даними бухгалтерського обліку</w:t>
            </w:r>
          </w:p>
        </w:tc>
      </w:tr>
      <w:tr w:rsidR="002E205F" w:rsidRPr="002E205F" w14:paraId="2042685A" w14:textId="77777777" w:rsidTr="00934B93">
        <w:trPr>
          <w:trHeight w:val="50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DB2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A528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C865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B4D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45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C6AF5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2E205F" w:rsidRPr="002E205F" w14:paraId="192F3697" w14:textId="77777777" w:rsidTr="00934B93">
        <w:trPr>
          <w:trHeight w:val="50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107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5D7C1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2E80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F628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45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2322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2E205F" w:rsidRPr="002E205F" w14:paraId="7C963CCD" w14:textId="77777777" w:rsidTr="00934B93">
        <w:trPr>
          <w:trHeight w:val="534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F81A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CE98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6C31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7EE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F82081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03D97D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первісна (переоцінена) вартість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ABB8E71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сума зносу (накопиченої амортизації)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544C9B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балансова варітсь </w:t>
            </w:r>
          </w:p>
        </w:tc>
      </w:tr>
      <w:tr w:rsidR="002E205F" w:rsidRPr="002E205F" w14:paraId="4E0161C1" w14:textId="77777777" w:rsidTr="00934B93">
        <w:trPr>
          <w:trHeight w:val="50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78F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46C4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CAA2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856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0D5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3BB1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182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352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2E205F" w:rsidRPr="002E205F" w14:paraId="3889A165" w14:textId="77777777" w:rsidTr="00934B9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F817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4F10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084F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7CF8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E766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FB76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BBAE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C592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14</w:t>
            </w:r>
          </w:p>
        </w:tc>
      </w:tr>
      <w:tr w:rsidR="002E205F" w:rsidRPr="002E205F" w14:paraId="23123F36" w14:textId="77777777" w:rsidTr="00934B93">
        <w:trPr>
          <w:trHeight w:val="3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7184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95EB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Вінчестер  6Тб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01E5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559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43A4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B60E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6160,00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2160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2D6C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3080,00</w:t>
            </w:r>
          </w:p>
        </w:tc>
      </w:tr>
      <w:tr w:rsidR="002E205F" w:rsidRPr="002E205F" w14:paraId="24B954D7" w14:textId="77777777" w:rsidTr="00934B93">
        <w:trPr>
          <w:trHeight w:val="33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FC21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61DD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Конвектор-камін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46686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E083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DB7D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18964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0B192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585,50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90B9F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585,50</w:t>
            </w:r>
          </w:p>
        </w:tc>
      </w:tr>
      <w:tr w:rsidR="002E205F" w:rsidRPr="002E205F" w14:paraId="7BA68E24" w14:textId="77777777" w:rsidTr="00934B93">
        <w:trPr>
          <w:trHeight w:val="39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88DB3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104CF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Велосипед 28 дамка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271E8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8C319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6CA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10818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075F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B024A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4350,00</w:t>
            </w:r>
          </w:p>
        </w:tc>
      </w:tr>
      <w:tr w:rsidR="002E205F" w:rsidRPr="002E205F" w14:paraId="241D178B" w14:textId="77777777" w:rsidTr="00934B93">
        <w:trPr>
          <w:trHeight w:val="64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7E507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A1164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Блок безперебійного живлення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9E69F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2B91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1304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6863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1863,34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AA38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931,67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CE47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931,67</w:t>
            </w:r>
          </w:p>
        </w:tc>
      </w:tr>
      <w:tr w:rsidR="002E205F" w:rsidRPr="002E205F" w14:paraId="593BB0B9" w14:textId="77777777" w:rsidTr="00934B93">
        <w:trPr>
          <w:trHeight w:val="64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CF123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B83AF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Блок безперебійного живлення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7C4B8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268F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08B77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341A1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931,67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97874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EF878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465,84</w:t>
            </w:r>
          </w:p>
        </w:tc>
      </w:tr>
      <w:tr w:rsidR="002E205F" w:rsidRPr="002E205F" w14:paraId="49939EB8" w14:textId="77777777" w:rsidTr="00934B93">
        <w:trPr>
          <w:trHeight w:val="43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77E8C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EBCCA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РОУТЕР ТР-ЛІНК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7BDC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55EB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853A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3D29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DB5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2F16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790,00</w:t>
            </w:r>
          </w:p>
        </w:tc>
      </w:tr>
      <w:tr w:rsidR="002E205F" w:rsidRPr="002E205F" w14:paraId="1F16E60C" w14:textId="77777777" w:rsidTr="00934B93">
        <w:trPr>
          <w:trHeight w:val="61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CC618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86AFA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Переносний портативний диск 1ТВ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CADA6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E6EF4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36293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99CBC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B189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DBB6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940,00</w:t>
            </w:r>
          </w:p>
        </w:tc>
      </w:tr>
      <w:tr w:rsidR="002E205F" w:rsidRPr="002E205F" w14:paraId="604E4FAD" w14:textId="77777777" w:rsidTr="00934B93">
        <w:trPr>
          <w:trHeight w:val="73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42CA1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10744" w14:textId="77777777" w:rsidR="002E205F" w:rsidRPr="002E205F" w:rsidRDefault="002E205F" w:rsidP="002E20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Універсальна мобільна батарея ENERGIZER UE 20000 mAh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068F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7741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E792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A368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B2B8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499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3150,00</w:t>
            </w:r>
          </w:p>
        </w:tc>
      </w:tr>
      <w:tr w:rsidR="002E205F" w:rsidRPr="002E205F" w14:paraId="37D33B4D" w14:textId="77777777" w:rsidTr="00934B93">
        <w:trPr>
          <w:trHeight w:val="3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378DD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08809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ДВД привід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7B43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8A9D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73654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BFCF9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4A8BD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A0AB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500,00</w:t>
            </w:r>
          </w:p>
        </w:tc>
      </w:tr>
      <w:tr w:rsidR="002E205F" w:rsidRPr="002E205F" w14:paraId="043D7328" w14:textId="77777777" w:rsidTr="00934B93">
        <w:trPr>
          <w:trHeight w:val="31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6B9B6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F528F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Програмне забезпечення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F10D1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4E5BD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E45E6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C51EA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F2AD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A5F3A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1499,50</w:t>
            </w:r>
          </w:p>
        </w:tc>
      </w:tr>
      <w:tr w:rsidR="002E205F" w:rsidRPr="002E205F" w14:paraId="6C09C795" w14:textId="77777777" w:rsidTr="00934B93">
        <w:trPr>
          <w:trHeight w:val="31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77E1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D8A9B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HDD Aрасеr 1ТВ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B2A02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7766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71C6D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A397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C83F2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EA76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800,00</w:t>
            </w:r>
          </w:p>
        </w:tc>
      </w:tr>
      <w:tr w:rsidR="002E205F" w:rsidRPr="002E205F" w14:paraId="32C4C666" w14:textId="77777777" w:rsidTr="00934B93">
        <w:trPr>
          <w:trHeight w:val="300"/>
        </w:trPr>
        <w:tc>
          <w:tcPr>
            <w:tcW w:w="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3A8255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ВСЬОГО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6E39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653ED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E81C9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6024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34185,01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2BDE7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17092,51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C2BC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17092,51</w:t>
            </w:r>
          </w:p>
        </w:tc>
      </w:tr>
    </w:tbl>
    <w:p w14:paraId="0200F61F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7FD98F" w14:textId="7A574437" w:rsidR="00396F51" w:rsidRPr="00396F51" w:rsidRDefault="00396F51" w:rsidP="00A52C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F51">
        <w:rPr>
          <w:rFonts w:ascii="Times New Roman" w:hAnsi="Times New Roman"/>
          <w:sz w:val="28"/>
          <w:szCs w:val="28"/>
        </w:rPr>
        <w:t>Загальна сума</w:t>
      </w:r>
      <w:r w:rsidR="00EC757C">
        <w:rPr>
          <w:rFonts w:ascii="Times New Roman" w:hAnsi="Times New Roman"/>
          <w:sz w:val="28"/>
          <w:szCs w:val="28"/>
        </w:rPr>
        <w:t xml:space="preserve"> списання</w:t>
      </w:r>
      <w:r w:rsidRPr="00396F51">
        <w:rPr>
          <w:rFonts w:ascii="Times New Roman" w:hAnsi="Times New Roman"/>
          <w:sz w:val="28"/>
          <w:szCs w:val="28"/>
        </w:rPr>
        <w:t>: Сімнадцять тисяч дев’яносто дві гривні 51 копійка</w:t>
      </w:r>
    </w:p>
    <w:sectPr w:rsidR="00396F51" w:rsidRPr="00396F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D3FD0"/>
    <w:multiLevelType w:val="multilevel"/>
    <w:tmpl w:val="B19AE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248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E9"/>
    <w:rsid w:val="001C6BCE"/>
    <w:rsid w:val="002E0365"/>
    <w:rsid w:val="002E205F"/>
    <w:rsid w:val="00396F51"/>
    <w:rsid w:val="003A4A4B"/>
    <w:rsid w:val="004C6BE3"/>
    <w:rsid w:val="004F7931"/>
    <w:rsid w:val="00565DE9"/>
    <w:rsid w:val="00567E88"/>
    <w:rsid w:val="005746E1"/>
    <w:rsid w:val="005F0AB9"/>
    <w:rsid w:val="0061573D"/>
    <w:rsid w:val="007365F3"/>
    <w:rsid w:val="00811098"/>
    <w:rsid w:val="0089502D"/>
    <w:rsid w:val="008B1A35"/>
    <w:rsid w:val="0091356A"/>
    <w:rsid w:val="00934B93"/>
    <w:rsid w:val="00A52CF4"/>
    <w:rsid w:val="00B067C3"/>
    <w:rsid w:val="00B33ED6"/>
    <w:rsid w:val="00B3406A"/>
    <w:rsid w:val="00B92483"/>
    <w:rsid w:val="00BA58C3"/>
    <w:rsid w:val="00D3588B"/>
    <w:rsid w:val="00EC42CD"/>
    <w:rsid w:val="00EC757C"/>
    <w:rsid w:val="00EE2FA7"/>
    <w:rsid w:val="00F1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18A6"/>
  <w15:chartTrackingRefBased/>
  <w15:docId w15:val="{F76C9641-458C-4546-92C2-F9A9F8B1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F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65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5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DE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5DE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5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5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5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65DE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5D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5DE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5DE9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5DE9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5D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5D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5D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5DE9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65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65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65DE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65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65D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65DE9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65DE9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65DE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65DE9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65DE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31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Наталія Суха</cp:lastModifiedBy>
  <cp:revision>5</cp:revision>
  <dcterms:created xsi:type="dcterms:W3CDTF">2024-10-24T11:33:00Z</dcterms:created>
  <dcterms:modified xsi:type="dcterms:W3CDTF">2024-10-24T12:11:00Z</dcterms:modified>
</cp:coreProperties>
</file>