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05BB1" w14:textId="485257C5" w:rsidR="00DD5AFC" w:rsidRPr="00DD5AFC" w:rsidRDefault="00DD5AFC" w:rsidP="00DD5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AFC">
        <w:rPr>
          <w:rFonts w:ascii="Bookman Old Style" w:eastAsia="Calibri" w:hAnsi="Bookman Old Style" w:cs="Times New Roman"/>
          <w:noProof/>
          <w:color w:val="003366"/>
          <w:sz w:val="26"/>
          <w:szCs w:val="26"/>
          <w:lang w:eastAsia="uk-UA"/>
        </w:rPr>
        <w:drawing>
          <wp:inline distT="0" distB="0" distL="0" distR="0" wp14:anchorId="11134A91" wp14:editId="6E8115C7">
            <wp:extent cx="523875" cy="733425"/>
            <wp:effectExtent l="0" t="0" r="9525" b="9525"/>
            <wp:docPr id="1747252502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252502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A65EC" w14:textId="77777777" w:rsidR="00DD5AFC" w:rsidRPr="00DD5AFC" w:rsidRDefault="00DD5AFC" w:rsidP="00DD5A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 w:rsidRPr="00DD5AFC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ВИШНІВСЬКА СІЛЬСЬКА РАДА</w:t>
      </w:r>
    </w:p>
    <w:p w14:paraId="517A83A9" w14:textId="251B63B4" w:rsidR="00DD5AFC" w:rsidRPr="00DD5AFC" w:rsidRDefault="00DD5AFC" w:rsidP="00DD5A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53</w:t>
      </w:r>
      <w:r w:rsidRPr="00DD5AFC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 СЕСІЯ </w:t>
      </w:r>
      <w:r w:rsidRPr="00DD5AFC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zh-CN"/>
        </w:rPr>
        <w:t>VIII</w:t>
      </w:r>
      <w:r w:rsidRPr="00DD5AFC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 СКЛИКАННЯ</w:t>
      </w:r>
    </w:p>
    <w:p w14:paraId="6419DE3B" w14:textId="77777777" w:rsidR="00DD5AFC" w:rsidRPr="00DD5AFC" w:rsidRDefault="00DD5AFC" w:rsidP="00DD5A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zh-CN"/>
        </w:rPr>
      </w:pPr>
      <w:r w:rsidRPr="00DD5AF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zh-CN"/>
        </w:rPr>
        <w:t xml:space="preserve">    </w:t>
      </w:r>
      <w:r w:rsidRPr="00DD5AF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Р І Ш Е Н </w:t>
      </w:r>
      <w:proofErr w:type="spellStart"/>
      <w:r w:rsidRPr="00DD5AF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</w:t>
      </w:r>
      <w:proofErr w:type="spellEnd"/>
      <w:r w:rsidRPr="00DD5AF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Я        </w:t>
      </w:r>
    </w:p>
    <w:p w14:paraId="4F6F7698" w14:textId="77777777" w:rsidR="00DD5AFC" w:rsidRPr="00DD5AFC" w:rsidRDefault="00DD5AFC" w:rsidP="00DD5A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5"/>
        <w:gridCol w:w="3209"/>
        <w:gridCol w:w="3214"/>
      </w:tblGrid>
      <w:tr w:rsidR="00DD5AFC" w:rsidRPr="00DD5AFC" w14:paraId="34B7782A" w14:textId="77777777" w:rsidTr="00005E87">
        <w:tc>
          <w:tcPr>
            <w:tcW w:w="3284" w:type="dxa"/>
            <w:hideMark/>
          </w:tcPr>
          <w:p w14:paraId="0225740C" w14:textId="352F883C" w:rsidR="00DD5AFC" w:rsidRPr="00DD5AFC" w:rsidRDefault="00DD5AFC" w:rsidP="00DD5AFC">
            <w:pPr>
              <w:suppressAutoHyphens/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DD5A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zh-CN"/>
              </w:rPr>
              <w:t>15</w:t>
            </w:r>
            <w:proofErr w:type="gramStart"/>
            <w:r w:rsidRPr="00DD5A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л  </w:t>
            </w:r>
            <w:r w:rsidR="00AD6E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29</w:t>
            </w:r>
            <w:proofErr w:type="gramEnd"/>
            <w:r w:rsidRPr="00DD5A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жовтня 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4</w:t>
            </w:r>
            <w:r w:rsidRPr="00DD5A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  <w:hideMark/>
          </w:tcPr>
          <w:p w14:paraId="71E1A721" w14:textId="468EDE47" w:rsidR="00DD5AFC" w:rsidRPr="00DD5AFC" w:rsidRDefault="00DD5AFC" w:rsidP="00DD5AFC">
            <w:pPr>
              <w:suppressAutoHyphens/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285" w:type="dxa"/>
            <w:hideMark/>
          </w:tcPr>
          <w:p w14:paraId="78D594B9" w14:textId="7B8A2C4E" w:rsidR="00DD5AFC" w:rsidRPr="00DD5AFC" w:rsidRDefault="00DD5AFC" w:rsidP="00DD5AFC">
            <w:pPr>
              <w:suppressAutoHyphens/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zh-CN"/>
              </w:rPr>
            </w:pPr>
            <w:r w:rsidRPr="00DD5A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53</w:t>
            </w:r>
            <w:r w:rsidRPr="00DD5A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/</w:t>
            </w:r>
            <w:r w:rsidR="00AD6E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7</w:t>
            </w:r>
          </w:p>
        </w:tc>
      </w:tr>
    </w:tbl>
    <w:p w14:paraId="7D89BFF1" w14:textId="77777777" w:rsidR="00DD5AFC" w:rsidRPr="00DD5AFC" w:rsidRDefault="00DD5AFC" w:rsidP="00DD5AFC">
      <w:pPr>
        <w:suppressAutoHyphens/>
        <w:spacing w:after="0" w:line="240" w:lineRule="auto"/>
        <w:ind w:right="5103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</w:pPr>
    </w:p>
    <w:p w14:paraId="1B5FE499" w14:textId="77777777" w:rsidR="00EC57BE" w:rsidRDefault="00DD5AFC" w:rsidP="00EC57BE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D5AF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продовження терміну дії та </w:t>
      </w:r>
    </w:p>
    <w:p w14:paraId="26427519" w14:textId="77777777" w:rsidR="00EC57BE" w:rsidRDefault="00DD5AFC" w:rsidP="00EC57BE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внесення змін до</w:t>
      </w:r>
      <w:r w:rsidRPr="00DD5AF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«Програми підтримки</w:t>
      </w:r>
    </w:p>
    <w:p w14:paraId="493A083B" w14:textId="525A8F75" w:rsidR="00EC57BE" w:rsidRDefault="00DD5AFC" w:rsidP="00EC57BE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D5AF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органів виконавчої влади  з питань</w:t>
      </w:r>
    </w:p>
    <w:p w14:paraId="289574D7" w14:textId="773E550A" w:rsidR="00DD5AFC" w:rsidRPr="00DD5AFC" w:rsidRDefault="00DD5AFC" w:rsidP="00EC57BE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D5AF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соціального захисту Ковельського району»</w:t>
      </w:r>
    </w:p>
    <w:p w14:paraId="08B0325A" w14:textId="77777777" w:rsidR="00DD5AFC" w:rsidRPr="00DD5AFC" w:rsidRDefault="00DD5AFC" w:rsidP="00DD5AFC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6A885CCB" w14:textId="7F4228C6" w:rsidR="00DD5AFC" w:rsidRPr="00AD6E74" w:rsidRDefault="00DD5AFC" w:rsidP="00DD5AFC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AD6E7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Відповідно до </w:t>
      </w:r>
      <w:proofErr w:type="spellStart"/>
      <w:r w:rsidRPr="00AD6E7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статтей</w:t>
      </w:r>
      <w:proofErr w:type="spellEnd"/>
      <w:r w:rsidRPr="00AD6E7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26, 34, 59 Закону України «Про місцеве самоврядування в Україні» та з метою </w:t>
      </w:r>
      <w:r w:rsidR="00D46F48" w:rsidRPr="00AD6E7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надання своєчасних та якісних послуг </w:t>
      </w:r>
      <w:r w:rsidRPr="00AD6E7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вразливи</w:t>
      </w:r>
      <w:r w:rsidR="00D46F48" w:rsidRPr="00AD6E7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</w:t>
      </w:r>
      <w:r w:rsidRPr="00AD6E7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верств</w:t>
      </w:r>
      <w:r w:rsidR="00D46F48" w:rsidRPr="00AD6E7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ам</w:t>
      </w:r>
      <w:r w:rsidRPr="00AD6E7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населення, які потребують соціального захисту,  враховуючи висновок постійної комісії сільської ради з питань планування фінансів, бюджету та соціально-економічного розвитку,  сільська рада</w:t>
      </w:r>
    </w:p>
    <w:p w14:paraId="0C5CB722" w14:textId="77777777" w:rsidR="00DD5AFC" w:rsidRPr="00AD6E74" w:rsidRDefault="00DD5AFC" w:rsidP="00DD5AFC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5BEA4F98" w14:textId="77777777" w:rsidR="00DD5AFC" w:rsidRPr="00AD6E74" w:rsidRDefault="00DD5AFC" w:rsidP="00DD5AFC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6E74">
        <w:rPr>
          <w:rFonts w:ascii="Times New Roman" w:eastAsia="Times New Roman" w:hAnsi="Times New Roman" w:cs="Times New Roman"/>
          <w:sz w:val="28"/>
          <w:szCs w:val="28"/>
          <w:lang w:eastAsia="zh-CN"/>
        </w:rPr>
        <w:t>В И Р І Ш И Л А :</w:t>
      </w:r>
    </w:p>
    <w:p w14:paraId="46FC558E" w14:textId="77777777" w:rsidR="00DD5AFC" w:rsidRPr="00AD6E74" w:rsidRDefault="00DD5AFC" w:rsidP="00DD5AFC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596B1289" w14:textId="4A5F880B" w:rsidR="00DD5AFC" w:rsidRPr="00AD6E74" w:rsidRDefault="00DD5AFC" w:rsidP="00DD5AFC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AD6E7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1.Продовжити термін дії  </w:t>
      </w:r>
      <w:r w:rsidRPr="00AD6E7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Програми підтримки органів виконавчої влади з питань соціального захисту Ковельського району</w:t>
      </w:r>
      <w:r w:rsidR="002D1B50" w:rsidRPr="00AD6E7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на 2024-2025 роки</w:t>
      </w:r>
      <w:r w:rsidRPr="00AD6E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 викласти  у новій редакції,</w:t>
      </w:r>
      <w:r w:rsidRPr="00AD6E7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що додається.</w:t>
      </w:r>
    </w:p>
    <w:p w14:paraId="17CD6491" w14:textId="49F66D82" w:rsidR="00DD5AFC" w:rsidRPr="00AD6E74" w:rsidRDefault="00DD5AFC" w:rsidP="00DD5AFC">
      <w:pPr>
        <w:tabs>
          <w:tab w:val="left" w:pos="0"/>
          <w:tab w:val="left" w:pos="426"/>
          <w:tab w:val="left" w:pos="851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AD6E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2.</w:t>
      </w:r>
      <w:r w:rsidR="00B530BC" w:rsidRPr="00AD6E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Ф</w:t>
      </w:r>
      <w:r w:rsidRPr="00AD6E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інанс</w:t>
      </w:r>
      <w:r w:rsidR="00B530BC" w:rsidRPr="00AD6E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овому відділу</w:t>
      </w:r>
      <w:r w:rsidRPr="00AD6E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Вишнівської сільської ради забезпечити фінансування заходів передбачених Програмою. </w:t>
      </w:r>
    </w:p>
    <w:p w14:paraId="1919DBF3" w14:textId="1E1F061C" w:rsidR="00DD5AFC" w:rsidRPr="00AD6E74" w:rsidRDefault="00DD5AFC" w:rsidP="002D1B5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AD6E7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3.Контроль за виконанням цього рішення покласти на постійну комісію з питань планування фінансів, бюджету та соціально-економічного розвитку. </w:t>
      </w:r>
    </w:p>
    <w:p w14:paraId="1017CB54" w14:textId="77777777" w:rsidR="00DD5AFC" w:rsidRPr="00AD6E74" w:rsidRDefault="00DD5AFC" w:rsidP="00DD5AF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zh-CN"/>
        </w:rPr>
      </w:pPr>
    </w:p>
    <w:p w14:paraId="7BE00504" w14:textId="60364C6E" w:rsidR="00DD5AFC" w:rsidRPr="00AD6E74" w:rsidRDefault="00DD5AFC" w:rsidP="00DD5AF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</w:pPr>
      <w:r w:rsidRPr="00AD6E74">
        <w:rPr>
          <w:rFonts w:ascii="Times New Roman" w:eastAsia="Times New Roman" w:hAnsi="Times New Roman" w:cs="Times New Roman"/>
          <w:sz w:val="28"/>
          <w:szCs w:val="28"/>
          <w:lang w:eastAsia="zh-CN"/>
        </w:rPr>
        <w:t>Сільський голова</w:t>
      </w:r>
      <w:r w:rsidRPr="00AD6E7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                        </w:t>
      </w:r>
      <w:r w:rsidR="002D1B50" w:rsidRPr="00AD6E7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   </w:t>
      </w:r>
      <w:r w:rsidRPr="00AD6E7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   </w:t>
      </w:r>
      <w:r w:rsidRPr="00AD6E7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  <w:t xml:space="preserve">             Віктор С</w:t>
      </w:r>
      <w:r w:rsidRPr="00AD6E7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zh-CN"/>
        </w:rPr>
        <w:t>УЩИК</w:t>
      </w:r>
    </w:p>
    <w:p w14:paraId="5C2D70CC" w14:textId="77777777" w:rsidR="00DD5AFC" w:rsidRPr="00AD6E74" w:rsidRDefault="00DD5AFC" w:rsidP="00DD5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D362C" w14:textId="77777777" w:rsidR="00DD5AFC" w:rsidRPr="00AD6E74" w:rsidRDefault="00DD5AFC" w:rsidP="00DD5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241DAF" w14:textId="77777777" w:rsidR="00DD5AFC" w:rsidRPr="00DD5AFC" w:rsidRDefault="00DD5AFC" w:rsidP="00DD5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7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Богуш Ірина</w:t>
      </w:r>
    </w:p>
    <w:sectPr w:rsidR="00DD5AFC" w:rsidRPr="00DD5AFC" w:rsidSect="00DD5AFC">
      <w:headerReference w:type="even" r:id="rId7"/>
      <w:headerReference w:type="default" r:id="rId8"/>
      <w:pgSz w:w="11906" w:h="16838"/>
      <w:pgMar w:top="39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DC3B4" w14:textId="77777777" w:rsidR="005D5A6C" w:rsidRDefault="005D5A6C">
      <w:pPr>
        <w:spacing w:after="0" w:line="240" w:lineRule="auto"/>
      </w:pPr>
      <w:r>
        <w:separator/>
      </w:r>
    </w:p>
  </w:endnote>
  <w:endnote w:type="continuationSeparator" w:id="0">
    <w:p w14:paraId="09EF0CCA" w14:textId="77777777" w:rsidR="005D5A6C" w:rsidRDefault="005D5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ED378" w14:textId="77777777" w:rsidR="005D5A6C" w:rsidRDefault="005D5A6C">
      <w:pPr>
        <w:spacing w:after="0" w:line="240" w:lineRule="auto"/>
      </w:pPr>
      <w:r>
        <w:separator/>
      </w:r>
    </w:p>
  </w:footnote>
  <w:footnote w:type="continuationSeparator" w:id="0">
    <w:p w14:paraId="64C6D1C9" w14:textId="77777777" w:rsidR="005D5A6C" w:rsidRDefault="005D5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6461D" w14:textId="77777777" w:rsidR="003F7EF3" w:rsidRDefault="003F7EF3" w:rsidP="003C6522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7C5CB653" w14:textId="77777777" w:rsidR="003F7EF3" w:rsidRDefault="003F7EF3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C8A4A" w14:textId="77777777" w:rsidR="003F7EF3" w:rsidRDefault="003F7EF3" w:rsidP="003C6522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8</w:t>
    </w:r>
    <w:r>
      <w:rPr>
        <w:rStyle w:val="af2"/>
      </w:rPr>
      <w:fldChar w:fldCharType="end"/>
    </w:r>
  </w:p>
  <w:p w14:paraId="16C208C2" w14:textId="77777777" w:rsidR="003F7EF3" w:rsidRDefault="003F7EF3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17"/>
    <w:rsid w:val="001D0187"/>
    <w:rsid w:val="00255C8D"/>
    <w:rsid w:val="002D1B50"/>
    <w:rsid w:val="003142DB"/>
    <w:rsid w:val="003358B8"/>
    <w:rsid w:val="003A4A4B"/>
    <w:rsid w:val="003F7EF3"/>
    <w:rsid w:val="00490C2F"/>
    <w:rsid w:val="004F7931"/>
    <w:rsid w:val="00567E88"/>
    <w:rsid w:val="005C6DB4"/>
    <w:rsid w:val="005D5A6C"/>
    <w:rsid w:val="0061573D"/>
    <w:rsid w:val="00691D8A"/>
    <w:rsid w:val="007E6F9B"/>
    <w:rsid w:val="00837AE3"/>
    <w:rsid w:val="00977A17"/>
    <w:rsid w:val="00AD6E74"/>
    <w:rsid w:val="00B3406A"/>
    <w:rsid w:val="00B530BC"/>
    <w:rsid w:val="00B642D5"/>
    <w:rsid w:val="00BC2E54"/>
    <w:rsid w:val="00CC3661"/>
    <w:rsid w:val="00D46F48"/>
    <w:rsid w:val="00D94DDC"/>
    <w:rsid w:val="00DD5AFC"/>
    <w:rsid w:val="00E571AE"/>
    <w:rsid w:val="00EC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9BC6"/>
  <w15:chartTrackingRefBased/>
  <w15:docId w15:val="{A402D671-7606-46EC-92FC-8B13C5CB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3D"/>
  </w:style>
  <w:style w:type="paragraph" w:styleId="1">
    <w:name w:val="heading 1"/>
    <w:basedOn w:val="a"/>
    <w:next w:val="a"/>
    <w:link w:val="10"/>
    <w:uiPriority w:val="9"/>
    <w:qFormat/>
    <w:rsid w:val="00977A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A1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A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A1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A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A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A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A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A1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7A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7A1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7A17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7A17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7A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7A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7A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7A17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977A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977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977A1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977A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977A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а Знак"/>
    <w:basedOn w:val="a0"/>
    <w:link w:val="aa"/>
    <w:uiPriority w:val="29"/>
    <w:rsid w:val="00977A17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977A17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977A1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977A17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977A17"/>
    <w:rPr>
      <w:b/>
      <w:bCs/>
      <w:smallCaps/>
      <w:color w:val="365F91" w:themeColor="accent1" w:themeShade="BF"/>
      <w:spacing w:val="5"/>
    </w:rPr>
  </w:style>
  <w:style w:type="paragraph" w:styleId="af0">
    <w:name w:val="header"/>
    <w:basedOn w:val="a"/>
    <w:link w:val="af1"/>
    <w:uiPriority w:val="99"/>
    <w:semiHidden/>
    <w:unhideWhenUsed/>
    <w:rsid w:val="00DD5A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semiHidden/>
    <w:rsid w:val="00DD5AFC"/>
  </w:style>
  <w:style w:type="character" w:styleId="af2">
    <w:name w:val="page number"/>
    <w:uiPriority w:val="99"/>
    <w:rsid w:val="00DD5AF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7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745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Володимир  Салуха</cp:lastModifiedBy>
  <cp:revision>13</cp:revision>
  <cp:lastPrinted>2024-11-08T08:10:00Z</cp:lastPrinted>
  <dcterms:created xsi:type="dcterms:W3CDTF">2024-10-28T11:32:00Z</dcterms:created>
  <dcterms:modified xsi:type="dcterms:W3CDTF">2024-11-19T08:21:00Z</dcterms:modified>
</cp:coreProperties>
</file>