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5EBE5" w14:textId="77777777" w:rsidR="00EA1AAB" w:rsidRPr="0041156F" w:rsidRDefault="00EA1AAB" w:rsidP="00EA1AAB">
      <w:pPr>
        <w:spacing w:after="0" w:line="240" w:lineRule="auto"/>
        <w:jc w:val="center"/>
        <w:rPr>
          <w:rFonts w:ascii="Bookman Old Style" w:hAnsi="Bookman Old Style"/>
          <w:noProof/>
          <w:color w:val="003366"/>
          <w:sz w:val="32"/>
          <w:szCs w:val="32"/>
          <w:lang w:eastAsia="ru-RU"/>
        </w:rPr>
      </w:pPr>
      <w:r w:rsidRPr="0041156F"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 wp14:anchorId="561A1B80" wp14:editId="429DEF2B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7A4DB" w14:textId="77777777" w:rsidR="00EA1AAB" w:rsidRPr="0041156F" w:rsidRDefault="00EA1AAB" w:rsidP="00EA1AAB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zh-CN"/>
        </w:rPr>
      </w:pPr>
      <w:r w:rsidRPr="0041156F">
        <w:rPr>
          <w:rFonts w:ascii="Times New Roman" w:hAnsi="Times New Roman"/>
          <w:b/>
          <w:noProof/>
          <w:sz w:val="32"/>
          <w:szCs w:val="32"/>
          <w:lang w:eastAsia="zh-CN"/>
        </w:rPr>
        <w:t>ВИШНІВСЬКА СІЛЬСЬКА РАДА</w:t>
      </w:r>
    </w:p>
    <w:p w14:paraId="184C3848" w14:textId="3ED6982C" w:rsidR="00EA1AAB" w:rsidRPr="0041156F" w:rsidRDefault="007E4814" w:rsidP="00EA1AAB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zh-CN"/>
        </w:rPr>
      </w:pPr>
      <w:r w:rsidRPr="0041156F">
        <w:rPr>
          <w:rFonts w:ascii="Times New Roman" w:hAnsi="Times New Roman"/>
          <w:b/>
          <w:noProof/>
          <w:sz w:val="32"/>
          <w:szCs w:val="32"/>
          <w:lang w:eastAsia="zh-CN"/>
        </w:rPr>
        <w:t>5</w:t>
      </w:r>
      <w:r w:rsidR="00F372DF" w:rsidRPr="0041156F">
        <w:rPr>
          <w:rFonts w:ascii="Times New Roman" w:hAnsi="Times New Roman"/>
          <w:b/>
          <w:noProof/>
          <w:sz w:val="32"/>
          <w:szCs w:val="32"/>
          <w:lang w:eastAsia="zh-CN"/>
        </w:rPr>
        <w:t>3</w:t>
      </w:r>
      <w:r w:rsidR="00EA1AAB" w:rsidRPr="0041156F">
        <w:rPr>
          <w:rFonts w:ascii="Times New Roman" w:hAnsi="Times New Roman"/>
          <w:b/>
          <w:noProof/>
          <w:sz w:val="32"/>
          <w:szCs w:val="32"/>
          <w:lang w:eastAsia="zh-CN"/>
        </w:rPr>
        <w:t xml:space="preserve"> СЕСІЯ </w:t>
      </w:r>
      <w:r w:rsidR="00EA1AAB" w:rsidRPr="0041156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VІІІ</w:t>
      </w:r>
      <w:r w:rsidR="00EA1AAB" w:rsidRPr="0041156F">
        <w:rPr>
          <w:rFonts w:ascii="Times New Roman" w:hAnsi="Times New Roman"/>
          <w:b/>
          <w:noProof/>
          <w:sz w:val="32"/>
          <w:szCs w:val="32"/>
          <w:lang w:eastAsia="zh-CN"/>
        </w:rPr>
        <w:t xml:space="preserve"> СКЛИКАННЯ</w:t>
      </w:r>
    </w:p>
    <w:p w14:paraId="3F17EA03" w14:textId="77777777" w:rsidR="00EA1AAB" w:rsidRPr="0041156F" w:rsidRDefault="00EA1AAB" w:rsidP="00EA1AA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zh-CN"/>
        </w:rPr>
      </w:pPr>
    </w:p>
    <w:p w14:paraId="1379565A" w14:textId="77777777" w:rsidR="00EA1AAB" w:rsidRPr="0041156F" w:rsidRDefault="00EA1AAB" w:rsidP="00EA1AAB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28"/>
          <w:lang w:eastAsia="zh-CN"/>
        </w:rPr>
      </w:pPr>
      <w:r w:rsidRPr="0041156F">
        <w:rPr>
          <w:rFonts w:ascii="Times New Roman" w:hAnsi="Times New Roman"/>
          <w:b/>
          <w:noProof/>
          <w:sz w:val="32"/>
          <w:szCs w:val="28"/>
          <w:lang w:eastAsia="zh-CN"/>
        </w:rPr>
        <w:t>Р І Ш Е Н Н Я</w:t>
      </w:r>
    </w:p>
    <w:p w14:paraId="5E262EEA" w14:textId="77777777" w:rsidR="00EA1AAB" w:rsidRPr="0041156F" w:rsidRDefault="00EA1AAB" w:rsidP="00EA1AA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97"/>
        <w:gridCol w:w="3219"/>
      </w:tblGrid>
      <w:tr w:rsidR="00EA1AAB" w:rsidRPr="0041156F" w14:paraId="657F2C85" w14:textId="77777777" w:rsidTr="00DA6D21">
        <w:tc>
          <w:tcPr>
            <w:tcW w:w="3284" w:type="dxa"/>
            <w:hideMark/>
          </w:tcPr>
          <w:p w14:paraId="79E2BA52" w14:textId="3CA2D86E" w:rsidR="00EA1AAB" w:rsidRPr="0041156F" w:rsidRDefault="00A86919" w:rsidP="00ED7A6E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</w:pPr>
            <w:r w:rsidRPr="0041156F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t xml:space="preserve">29 жовтня </w:t>
            </w:r>
            <w:r w:rsidR="00F638C7" w:rsidRPr="0041156F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t>202</w:t>
            </w:r>
            <w:r w:rsidR="007E4814" w:rsidRPr="0041156F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t>4</w:t>
            </w:r>
            <w:r w:rsidR="00EA1AAB" w:rsidRPr="0041156F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0A12CA89" w14:textId="35C82AA7" w:rsidR="00EA1AAB" w:rsidRPr="0041156F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hideMark/>
          </w:tcPr>
          <w:p w14:paraId="0DF0AF3B" w14:textId="4A446E12" w:rsidR="00EA1AAB" w:rsidRPr="0041156F" w:rsidRDefault="00EA1AAB" w:rsidP="005377C4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</w:pPr>
            <w:r w:rsidRPr="0041156F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t>№</w:t>
            </w:r>
            <w:r w:rsidR="007E4814" w:rsidRPr="0041156F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t>5</w:t>
            </w:r>
            <w:r w:rsidR="00CB7BE6" w:rsidRPr="0041156F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t>3</w:t>
            </w:r>
            <w:r w:rsidRPr="0041156F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t>/</w:t>
            </w:r>
            <w:r w:rsidR="00865B7A" w:rsidRPr="0041156F"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  <w:t>9</w:t>
            </w:r>
          </w:p>
        </w:tc>
      </w:tr>
    </w:tbl>
    <w:p w14:paraId="5ADBCC19" w14:textId="77777777" w:rsidR="00EA1AAB" w:rsidRPr="0041156F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</w:rPr>
      </w:pPr>
    </w:p>
    <w:p w14:paraId="0ACC3ED8" w14:textId="77777777" w:rsidR="001507EE" w:rsidRPr="0041156F" w:rsidRDefault="006D0159" w:rsidP="001507E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</w:rPr>
      </w:pPr>
      <w:r w:rsidRPr="0041156F">
        <w:rPr>
          <w:rFonts w:ascii="Times New Roman" w:eastAsia="Calibri" w:hAnsi="Times New Roman" w:cs="Times New Roman"/>
          <w:b/>
          <w:noProof/>
          <w:sz w:val="28"/>
        </w:rPr>
        <w:t>Про</w:t>
      </w:r>
      <w:r w:rsidR="005377C4" w:rsidRPr="0041156F">
        <w:rPr>
          <w:rFonts w:ascii="Times New Roman" w:eastAsia="Calibri" w:hAnsi="Times New Roman" w:cs="Times New Roman"/>
          <w:b/>
          <w:noProof/>
          <w:sz w:val="28"/>
        </w:rPr>
        <w:t xml:space="preserve"> </w:t>
      </w:r>
      <w:r w:rsidR="001507EE" w:rsidRPr="0041156F">
        <w:rPr>
          <w:rFonts w:ascii="Times New Roman" w:eastAsia="Calibri" w:hAnsi="Times New Roman" w:cs="Times New Roman"/>
          <w:b/>
          <w:noProof/>
          <w:sz w:val="28"/>
        </w:rPr>
        <w:t xml:space="preserve">затвердження Плану формування </w:t>
      </w:r>
    </w:p>
    <w:p w14:paraId="384885E0" w14:textId="326F629F" w:rsidR="006D0159" w:rsidRPr="0041156F" w:rsidRDefault="001507EE" w:rsidP="006D015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</w:rPr>
      </w:pPr>
      <w:r w:rsidRPr="0041156F">
        <w:rPr>
          <w:rFonts w:ascii="Times New Roman" w:eastAsia="Calibri" w:hAnsi="Times New Roman" w:cs="Times New Roman"/>
          <w:b/>
          <w:noProof/>
          <w:sz w:val="28"/>
        </w:rPr>
        <w:t xml:space="preserve">мережі закладів освіти </w:t>
      </w:r>
      <w:r w:rsidR="006D0159" w:rsidRPr="0041156F">
        <w:rPr>
          <w:rFonts w:ascii="Times New Roman" w:eastAsia="Calibri" w:hAnsi="Times New Roman" w:cs="Times New Roman"/>
          <w:b/>
          <w:noProof/>
          <w:sz w:val="28"/>
        </w:rPr>
        <w:t xml:space="preserve">Вишнівської сільської ради </w:t>
      </w:r>
    </w:p>
    <w:p w14:paraId="5144B878" w14:textId="4CD944F8" w:rsidR="00ED319F" w:rsidRPr="0041156F" w:rsidRDefault="001507EE" w:rsidP="006D015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</w:rPr>
      </w:pPr>
      <w:r w:rsidRPr="0041156F">
        <w:rPr>
          <w:rFonts w:ascii="Times New Roman" w:eastAsia="Calibri" w:hAnsi="Times New Roman" w:cs="Times New Roman"/>
          <w:b/>
          <w:noProof/>
          <w:sz w:val="28"/>
        </w:rPr>
        <w:t>на 2024-2027 роки</w:t>
      </w:r>
    </w:p>
    <w:p w14:paraId="5465A21E" w14:textId="77777777" w:rsidR="00F638C7" w:rsidRPr="0041156F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</w:rPr>
      </w:pPr>
    </w:p>
    <w:p w14:paraId="5A094086" w14:textId="6D2B0575" w:rsidR="006D0159" w:rsidRPr="0041156F" w:rsidRDefault="008E632D" w:rsidP="00FD33F4">
      <w:pPr>
        <w:pStyle w:val="1"/>
        <w:tabs>
          <w:tab w:val="left" w:pos="426"/>
        </w:tabs>
        <w:spacing w:after="380"/>
        <w:ind w:firstLine="0"/>
        <w:jc w:val="both"/>
        <w:rPr>
          <w:rFonts w:eastAsia="MS Mincho"/>
          <w:noProof/>
          <w:lang w:eastAsia="ru-RU"/>
        </w:rPr>
      </w:pPr>
      <w:r w:rsidRPr="0041156F">
        <w:rPr>
          <w:noProof/>
          <w:color w:val="auto"/>
        </w:rPr>
        <w:t xml:space="preserve">Керуючись ст. </w:t>
      </w:r>
      <w:r w:rsidR="006E5C03" w:rsidRPr="0041156F">
        <w:rPr>
          <w:noProof/>
          <w:color w:val="auto"/>
        </w:rPr>
        <w:t>32</w:t>
      </w:r>
      <w:r w:rsidRPr="0041156F">
        <w:rPr>
          <w:noProof/>
          <w:color w:val="auto"/>
        </w:rPr>
        <w:t xml:space="preserve"> Закону України «Про місцеве самоврядування в Україні»,</w:t>
      </w:r>
      <w:r w:rsidR="006E5C03" w:rsidRPr="0041156F">
        <w:rPr>
          <w:noProof/>
          <w:color w:val="auto"/>
        </w:rPr>
        <w:t xml:space="preserve"> ст.25 </w:t>
      </w:r>
      <w:r w:rsidRPr="0041156F">
        <w:rPr>
          <w:noProof/>
          <w:color w:val="auto"/>
        </w:rPr>
        <w:t xml:space="preserve"> Закон</w:t>
      </w:r>
      <w:r w:rsidR="006E5C03" w:rsidRPr="0041156F">
        <w:rPr>
          <w:noProof/>
          <w:color w:val="auto"/>
        </w:rPr>
        <w:t>у</w:t>
      </w:r>
      <w:r w:rsidRPr="0041156F">
        <w:rPr>
          <w:noProof/>
          <w:color w:val="auto"/>
        </w:rPr>
        <w:t xml:space="preserve"> України «Про освіту», </w:t>
      </w:r>
      <w:r w:rsidR="001507EE" w:rsidRPr="0041156F">
        <w:rPr>
          <w:noProof/>
          <w:color w:val="auto"/>
        </w:rPr>
        <w:t>Постановою Кабінету Міністрів України «Про затвердження Положення по ліцей» від 11 жовтня 2021 року №1062 , з метою формування освітньої мережі, забезпечення підвищення якості освіти, раціонального використання бюджетних коштів, враховуючи виснов</w:t>
      </w:r>
      <w:r w:rsidR="00AD2420" w:rsidRPr="0041156F">
        <w:rPr>
          <w:noProof/>
          <w:color w:val="auto"/>
        </w:rPr>
        <w:t>ок</w:t>
      </w:r>
      <w:r w:rsidR="001507EE" w:rsidRPr="0041156F">
        <w:rPr>
          <w:noProof/>
          <w:color w:val="auto"/>
        </w:rPr>
        <w:t xml:space="preserve"> постійної комісії</w:t>
      </w:r>
      <w:r w:rsidR="001507EE" w:rsidRPr="0041156F">
        <w:rPr>
          <w:noProof/>
          <w:color w:val="000000"/>
          <w:sz w:val="24"/>
          <w:szCs w:val="24"/>
        </w:rPr>
        <w:t xml:space="preserve"> </w:t>
      </w:r>
      <w:r w:rsidR="001507EE" w:rsidRPr="0041156F">
        <w:rPr>
          <w:noProof/>
          <w:color w:val="000000"/>
        </w:rPr>
        <w:t xml:space="preserve">з питань освіти, культури, охорони здоров’я та соціального захисту населення,  </w:t>
      </w:r>
      <w:r w:rsidR="006D0159" w:rsidRPr="0041156F">
        <w:rPr>
          <w:noProof/>
          <w:color w:val="auto"/>
        </w:rPr>
        <w:t>сільська рада</w:t>
      </w:r>
    </w:p>
    <w:p w14:paraId="2FFD368A" w14:textId="77777777" w:rsidR="006D0159" w:rsidRPr="0041156F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Cs/>
          <w:noProof/>
          <w:sz w:val="28"/>
        </w:rPr>
      </w:pPr>
      <w:r w:rsidRPr="0041156F">
        <w:rPr>
          <w:rFonts w:ascii="Times New Roman" w:eastAsia="Calibri" w:hAnsi="Times New Roman" w:cs="Times New Roman"/>
          <w:bCs/>
          <w:noProof/>
          <w:sz w:val="28"/>
        </w:rPr>
        <w:t>ВИРІШИЛА:</w:t>
      </w:r>
    </w:p>
    <w:p w14:paraId="549F869A" w14:textId="1E6B3FFC" w:rsidR="006D0159" w:rsidRPr="0041156F" w:rsidRDefault="00A127CD" w:rsidP="00A127CD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noProof/>
          <w:color w:val="auto"/>
        </w:rPr>
      </w:pPr>
      <w:r w:rsidRPr="0041156F">
        <w:rPr>
          <w:noProof/>
          <w:color w:val="auto"/>
        </w:rPr>
        <w:t>1.</w:t>
      </w:r>
      <w:r w:rsidR="001507EE" w:rsidRPr="0041156F">
        <w:rPr>
          <w:noProof/>
          <w:color w:val="auto"/>
        </w:rPr>
        <w:t xml:space="preserve">Затвердити План формування мережі закладів </w:t>
      </w:r>
      <w:bookmarkStart w:id="0" w:name="_Hlk180405064"/>
      <w:r w:rsidR="001507EE" w:rsidRPr="0041156F">
        <w:rPr>
          <w:noProof/>
          <w:color w:val="auto"/>
        </w:rPr>
        <w:t xml:space="preserve">загальної середньої освіти </w:t>
      </w:r>
      <w:bookmarkEnd w:id="0"/>
      <w:r w:rsidR="001507EE" w:rsidRPr="0041156F">
        <w:rPr>
          <w:noProof/>
          <w:color w:val="auto"/>
        </w:rPr>
        <w:t>Вишнівської сільської ради на 2024-2027 роки (додаток</w:t>
      </w:r>
      <w:r w:rsidR="0059245A" w:rsidRPr="0041156F">
        <w:rPr>
          <w:noProof/>
          <w:color w:val="auto"/>
        </w:rPr>
        <w:t xml:space="preserve"> 1).</w:t>
      </w:r>
    </w:p>
    <w:p w14:paraId="136E06A8" w14:textId="54486E6D" w:rsidR="0059245A" w:rsidRPr="0041156F" w:rsidRDefault="00A127CD" w:rsidP="00A127CD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noProof/>
          <w:color w:val="auto"/>
        </w:rPr>
      </w:pPr>
      <w:r w:rsidRPr="0041156F">
        <w:rPr>
          <w:noProof/>
          <w:color w:val="auto"/>
        </w:rPr>
        <w:t>2.</w:t>
      </w:r>
      <w:r w:rsidR="0059245A" w:rsidRPr="0041156F">
        <w:rPr>
          <w:noProof/>
          <w:color w:val="auto"/>
        </w:rPr>
        <w:t>Гуманітарному відділу  Вишнівської сільської ради здійснити організаційні</w:t>
      </w:r>
      <w:r w:rsidR="00213F6A" w:rsidRPr="0041156F">
        <w:rPr>
          <w:noProof/>
          <w:color w:val="auto"/>
        </w:rPr>
        <w:t xml:space="preserve"> заходи з реалізації Плану формування мережі закладів </w:t>
      </w:r>
      <w:r w:rsidRPr="0041156F">
        <w:rPr>
          <w:noProof/>
          <w:color w:val="auto"/>
        </w:rPr>
        <w:t>загальної середньої освіти Вишнівської сільської ради на 2024-2027 роки відповідно до вимог чинного законодавства України.</w:t>
      </w:r>
    </w:p>
    <w:p w14:paraId="06FB91E6" w14:textId="2A53B85D" w:rsidR="006D0159" w:rsidRPr="0041156F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noProof/>
          <w:color w:val="auto"/>
        </w:rPr>
      </w:pPr>
      <w:r w:rsidRPr="0041156F">
        <w:rPr>
          <w:noProof/>
          <w:color w:val="auto"/>
        </w:rPr>
        <w:t>3.</w:t>
      </w:r>
      <w:r w:rsidR="006D0159" w:rsidRPr="0041156F">
        <w:rPr>
          <w:noProof/>
          <w:color w:val="auto"/>
        </w:rPr>
        <w:t>Контроль за виконанням цього рішення покласти на постійну комісію сільської ради з питань</w:t>
      </w:r>
      <w:r w:rsidR="009E5D97" w:rsidRPr="0041156F">
        <w:rPr>
          <w:noProof/>
          <w:color w:val="auto"/>
        </w:rPr>
        <w:t xml:space="preserve"> планування фінансів, бюджету та соціально-економічного розвитку та з питань </w:t>
      </w:r>
      <w:r w:rsidR="006D0159" w:rsidRPr="0041156F">
        <w:rPr>
          <w:noProof/>
          <w:color w:val="auto"/>
        </w:rPr>
        <w:t xml:space="preserve"> освіти, культури,</w:t>
      </w:r>
      <w:r w:rsidR="001A2EA0" w:rsidRPr="0041156F">
        <w:rPr>
          <w:noProof/>
          <w:color w:val="auto"/>
        </w:rPr>
        <w:t xml:space="preserve"> охорони здоров’я та соціального  захисту населення. </w:t>
      </w:r>
    </w:p>
    <w:p w14:paraId="7C18D0C2" w14:textId="77777777" w:rsidR="006D0159" w:rsidRPr="0041156F" w:rsidRDefault="006D0159" w:rsidP="006D0159">
      <w:pPr>
        <w:pStyle w:val="1"/>
        <w:tabs>
          <w:tab w:val="left" w:pos="889"/>
        </w:tabs>
        <w:spacing w:after="0"/>
        <w:rPr>
          <w:noProof/>
          <w:color w:val="auto"/>
        </w:rPr>
      </w:pPr>
    </w:p>
    <w:p w14:paraId="5F0DA91F" w14:textId="77777777" w:rsidR="00054814" w:rsidRPr="0041156F" w:rsidRDefault="00054814" w:rsidP="007F3EA6">
      <w:pPr>
        <w:pStyle w:val="1"/>
        <w:tabs>
          <w:tab w:val="left" w:pos="889"/>
        </w:tabs>
        <w:spacing w:after="0"/>
        <w:ind w:firstLine="0"/>
        <w:rPr>
          <w:noProof/>
          <w:color w:val="auto"/>
        </w:rPr>
      </w:pPr>
    </w:p>
    <w:p w14:paraId="05B13E3A" w14:textId="77777777" w:rsidR="00A127CD" w:rsidRPr="0041156F" w:rsidRDefault="00A127CD" w:rsidP="007F3EA6">
      <w:pPr>
        <w:pStyle w:val="1"/>
        <w:tabs>
          <w:tab w:val="left" w:pos="889"/>
        </w:tabs>
        <w:spacing w:after="0"/>
        <w:ind w:firstLine="0"/>
        <w:rPr>
          <w:noProof/>
          <w:color w:val="auto"/>
        </w:rPr>
      </w:pPr>
    </w:p>
    <w:p w14:paraId="2A1DF3D6" w14:textId="3D41B5A5" w:rsidR="006D0159" w:rsidRPr="0041156F" w:rsidRDefault="00833C10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41156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6D0159" w:rsidRPr="0041156F">
        <w:rPr>
          <w:rFonts w:ascii="Times New Roman" w:hAnsi="Times New Roman" w:cs="Times New Roman"/>
          <w:noProof/>
          <w:color w:val="000000"/>
          <w:sz w:val="28"/>
          <w:szCs w:val="28"/>
        </w:rPr>
        <w:t>Сільський голова</w:t>
      </w:r>
      <w:r w:rsidR="006D0159" w:rsidRPr="0041156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     </w:t>
      </w:r>
      <w:r w:rsidR="006D0159" w:rsidRPr="0041156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ab/>
      </w:r>
      <w:r w:rsidR="006D0159" w:rsidRPr="0041156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ab/>
        <w:t xml:space="preserve">                                          </w:t>
      </w:r>
      <w:r w:rsidRPr="0041156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     </w:t>
      </w:r>
      <w:r w:rsidR="00CE408B" w:rsidRPr="0041156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41156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  </w:t>
      </w:r>
      <w:r w:rsidR="006D0159" w:rsidRPr="0041156F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 Віктор СУЩИК</w:t>
      </w:r>
    </w:p>
    <w:p w14:paraId="5A202FF5" w14:textId="77777777" w:rsidR="00ED319F" w:rsidRPr="0041156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14:paraId="1FDCB454" w14:textId="237046F3" w:rsidR="00ED319F" w:rsidRPr="0041156F" w:rsidRDefault="00833C10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1156F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A127CD" w:rsidRPr="0041156F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Суха</w:t>
      </w:r>
      <w:r w:rsidR="00AD2420" w:rsidRPr="0041156F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Наталія </w:t>
      </w:r>
      <w:r w:rsidR="007F3EA6" w:rsidRPr="0041156F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32342</w:t>
      </w:r>
    </w:p>
    <w:p w14:paraId="0AB5F84B" w14:textId="77777777" w:rsidR="0072348B" w:rsidRPr="0041156F" w:rsidRDefault="0072348B">
      <w:pPr>
        <w:rPr>
          <w:noProof/>
        </w:rPr>
      </w:pPr>
    </w:p>
    <w:sectPr w:rsidR="0072348B" w:rsidRPr="0041156F" w:rsidSect="008E1A94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14583"/>
    <w:multiLevelType w:val="hybridMultilevel"/>
    <w:tmpl w:val="DAF23256"/>
    <w:lvl w:ilvl="0" w:tplc="6D58218C">
      <w:start w:val="1"/>
      <w:numFmt w:val="decimal"/>
      <w:lvlText w:val="%1."/>
      <w:lvlJc w:val="left"/>
      <w:pPr>
        <w:ind w:left="174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72968434">
      <w:numFmt w:val="bullet"/>
      <w:lvlText w:val="•"/>
      <w:lvlJc w:val="left"/>
      <w:pPr>
        <w:ind w:left="501" w:hanging="181"/>
      </w:pPr>
      <w:rPr>
        <w:rFonts w:hint="default"/>
        <w:lang w:val="uk-UA" w:eastAsia="en-US" w:bidi="ar-SA"/>
      </w:rPr>
    </w:lvl>
    <w:lvl w:ilvl="2" w:tplc="5C1C2D88">
      <w:numFmt w:val="bullet"/>
      <w:lvlText w:val="•"/>
      <w:lvlJc w:val="left"/>
      <w:pPr>
        <w:ind w:left="822" w:hanging="181"/>
      </w:pPr>
      <w:rPr>
        <w:rFonts w:hint="default"/>
        <w:lang w:val="uk-UA" w:eastAsia="en-US" w:bidi="ar-SA"/>
      </w:rPr>
    </w:lvl>
    <w:lvl w:ilvl="3" w:tplc="FF4A5C0E">
      <w:numFmt w:val="bullet"/>
      <w:lvlText w:val="•"/>
      <w:lvlJc w:val="left"/>
      <w:pPr>
        <w:ind w:left="1143" w:hanging="181"/>
      </w:pPr>
      <w:rPr>
        <w:rFonts w:hint="default"/>
        <w:lang w:val="uk-UA" w:eastAsia="en-US" w:bidi="ar-SA"/>
      </w:rPr>
    </w:lvl>
    <w:lvl w:ilvl="4" w:tplc="22A46DE4">
      <w:numFmt w:val="bullet"/>
      <w:lvlText w:val="•"/>
      <w:lvlJc w:val="left"/>
      <w:pPr>
        <w:ind w:left="1464" w:hanging="181"/>
      </w:pPr>
      <w:rPr>
        <w:rFonts w:hint="default"/>
        <w:lang w:val="uk-UA" w:eastAsia="en-US" w:bidi="ar-SA"/>
      </w:rPr>
    </w:lvl>
    <w:lvl w:ilvl="5" w:tplc="3854795A">
      <w:numFmt w:val="bullet"/>
      <w:lvlText w:val="•"/>
      <w:lvlJc w:val="left"/>
      <w:pPr>
        <w:ind w:left="1786" w:hanging="181"/>
      </w:pPr>
      <w:rPr>
        <w:rFonts w:hint="default"/>
        <w:lang w:val="uk-UA" w:eastAsia="en-US" w:bidi="ar-SA"/>
      </w:rPr>
    </w:lvl>
    <w:lvl w:ilvl="6" w:tplc="15A846F8">
      <w:numFmt w:val="bullet"/>
      <w:lvlText w:val="•"/>
      <w:lvlJc w:val="left"/>
      <w:pPr>
        <w:ind w:left="2107" w:hanging="181"/>
      </w:pPr>
      <w:rPr>
        <w:rFonts w:hint="default"/>
        <w:lang w:val="uk-UA" w:eastAsia="en-US" w:bidi="ar-SA"/>
      </w:rPr>
    </w:lvl>
    <w:lvl w:ilvl="7" w:tplc="276EF72E">
      <w:numFmt w:val="bullet"/>
      <w:lvlText w:val="•"/>
      <w:lvlJc w:val="left"/>
      <w:pPr>
        <w:ind w:left="2428" w:hanging="181"/>
      </w:pPr>
      <w:rPr>
        <w:rFonts w:hint="default"/>
        <w:lang w:val="uk-UA" w:eastAsia="en-US" w:bidi="ar-SA"/>
      </w:rPr>
    </w:lvl>
    <w:lvl w:ilvl="8" w:tplc="45924C4E">
      <w:numFmt w:val="bullet"/>
      <w:lvlText w:val="•"/>
      <w:lvlJc w:val="left"/>
      <w:pPr>
        <w:ind w:left="2749" w:hanging="181"/>
      </w:pPr>
      <w:rPr>
        <w:rFonts w:hint="default"/>
        <w:lang w:val="uk-UA" w:eastAsia="en-US" w:bidi="ar-SA"/>
      </w:rPr>
    </w:lvl>
  </w:abstractNum>
  <w:abstractNum w:abstractNumId="1" w15:restartNumberingAfterBreak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B259B7"/>
    <w:multiLevelType w:val="hybridMultilevel"/>
    <w:tmpl w:val="1F926A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357296">
    <w:abstractNumId w:val="1"/>
  </w:num>
  <w:num w:numId="2" w16cid:durableId="638417668">
    <w:abstractNumId w:val="3"/>
  </w:num>
  <w:num w:numId="3" w16cid:durableId="985352844">
    <w:abstractNumId w:val="2"/>
  </w:num>
  <w:num w:numId="4" w16cid:durableId="32043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AB"/>
    <w:rsid w:val="00002516"/>
    <w:rsid w:val="00010D6A"/>
    <w:rsid w:val="00054814"/>
    <w:rsid w:val="000A64F1"/>
    <w:rsid w:val="000C3A70"/>
    <w:rsid w:val="00120E2D"/>
    <w:rsid w:val="001507EE"/>
    <w:rsid w:val="00163F38"/>
    <w:rsid w:val="00181876"/>
    <w:rsid w:val="001A2EA0"/>
    <w:rsid w:val="001D711E"/>
    <w:rsid w:val="001F34AA"/>
    <w:rsid w:val="00213F6A"/>
    <w:rsid w:val="002C7B8A"/>
    <w:rsid w:val="00377188"/>
    <w:rsid w:val="003929A2"/>
    <w:rsid w:val="003C4533"/>
    <w:rsid w:val="0041156F"/>
    <w:rsid w:val="00475E2F"/>
    <w:rsid w:val="00481B43"/>
    <w:rsid w:val="004879B0"/>
    <w:rsid w:val="0049627B"/>
    <w:rsid w:val="004B7350"/>
    <w:rsid w:val="004C6BE3"/>
    <w:rsid w:val="00504D74"/>
    <w:rsid w:val="005357D6"/>
    <w:rsid w:val="005377C4"/>
    <w:rsid w:val="00566261"/>
    <w:rsid w:val="00584432"/>
    <w:rsid w:val="0059245A"/>
    <w:rsid w:val="005944C2"/>
    <w:rsid w:val="00595DAB"/>
    <w:rsid w:val="005C74D4"/>
    <w:rsid w:val="005E320A"/>
    <w:rsid w:val="006077D4"/>
    <w:rsid w:val="00691913"/>
    <w:rsid w:val="00697459"/>
    <w:rsid w:val="006D0159"/>
    <w:rsid w:val="006E5C03"/>
    <w:rsid w:val="006F3869"/>
    <w:rsid w:val="00716FB7"/>
    <w:rsid w:val="0072348B"/>
    <w:rsid w:val="007A4502"/>
    <w:rsid w:val="007E4814"/>
    <w:rsid w:val="007F3EA6"/>
    <w:rsid w:val="007F491D"/>
    <w:rsid w:val="00833C10"/>
    <w:rsid w:val="00865B7A"/>
    <w:rsid w:val="00883BEE"/>
    <w:rsid w:val="008B683F"/>
    <w:rsid w:val="008E1A94"/>
    <w:rsid w:val="008E632D"/>
    <w:rsid w:val="00966F57"/>
    <w:rsid w:val="00972BF0"/>
    <w:rsid w:val="00977346"/>
    <w:rsid w:val="009E4B9A"/>
    <w:rsid w:val="009E5D97"/>
    <w:rsid w:val="009F36EE"/>
    <w:rsid w:val="009F4BE1"/>
    <w:rsid w:val="00A041C9"/>
    <w:rsid w:val="00A127CD"/>
    <w:rsid w:val="00A439DF"/>
    <w:rsid w:val="00A82657"/>
    <w:rsid w:val="00A849CB"/>
    <w:rsid w:val="00A86919"/>
    <w:rsid w:val="00A95854"/>
    <w:rsid w:val="00AD2420"/>
    <w:rsid w:val="00AD3D8F"/>
    <w:rsid w:val="00AF21B5"/>
    <w:rsid w:val="00B46E6E"/>
    <w:rsid w:val="00BC2E54"/>
    <w:rsid w:val="00C5189E"/>
    <w:rsid w:val="00CB0EDE"/>
    <w:rsid w:val="00CB27CB"/>
    <w:rsid w:val="00CB7BE6"/>
    <w:rsid w:val="00CC219E"/>
    <w:rsid w:val="00CD33B9"/>
    <w:rsid w:val="00CE408B"/>
    <w:rsid w:val="00D31BDA"/>
    <w:rsid w:val="00D330F7"/>
    <w:rsid w:val="00D86E54"/>
    <w:rsid w:val="00D976C7"/>
    <w:rsid w:val="00D97AAA"/>
    <w:rsid w:val="00DB50F8"/>
    <w:rsid w:val="00DF2690"/>
    <w:rsid w:val="00E471A0"/>
    <w:rsid w:val="00E57600"/>
    <w:rsid w:val="00E70B8B"/>
    <w:rsid w:val="00E82827"/>
    <w:rsid w:val="00EA0FBB"/>
    <w:rsid w:val="00EA1AAB"/>
    <w:rsid w:val="00ED319F"/>
    <w:rsid w:val="00ED7A6E"/>
    <w:rsid w:val="00EF506B"/>
    <w:rsid w:val="00F372DF"/>
    <w:rsid w:val="00F638C7"/>
    <w:rsid w:val="00F8484D"/>
    <w:rsid w:val="00FA2C18"/>
    <w:rsid w:val="00FB4630"/>
    <w:rsid w:val="00FD08B5"/>
    <w:rsid w:val="00FD3190"/>
    <w:rsid w:val="00FD33F4"/>
    <w:rsid w:val="00FD4AE8"/>
    <w:rsid w:val="00FF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08C8"/>
  <w15:docId w15:val="{4DBFA3BB-A860-42EC-AFE8-34B1340A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10D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10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ий текст Знак"/>
    <w:basedOn w:val="a0"/>
    <w:link w:val="a7"/>
    <w:uiPriority w:val="1"/>
    <w:rsid w:val="00010D6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Title"/>
    <w:basedOn w:val="a"/>
    <w:link w:val="aa"/>
    <w:uiPriority w:val="10"/>
    <w:qFormat/>
    <w:rsid w:val="00010D6A"/>
    <w:pPr>
      <w:widowControl w:val="0"/>
      <w:autoSpaceDE w:val="0"/>
      <w:autoSpaceDN w:val="0"/>
      <w:spacing w:before="1" w:after="0" w:line="240" w:lineRule="auto"/>
      <w:ind w:right="427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aa">
    <w:name w:val="Назва Знак"/>
    <w:basedOn w:val="a0"/>
    <w:link w:val="a9"/>
    <w:uiPriority w:val="10"/>
    <w:rsid w:val="00010D6A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10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17</cp:revision>
  <cp:lastPrinted>2024-11-06T13:13:00Z</cp:lastPrinted>
  <dcterms:created xsi:type="dcterms:W3CDTF">2024-10-21T08:18:00Z</dcterms:created>
  <dcterms:modified xsi:type="dcterms:W3CDTF">2024-11-19T08:23:00Z</dcterms:modified>
</cp:coreProperties>
</file>