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FC7C9" w14:textId="77777777" w:rsidR="00A87FE7" w:rsidRPr="005902AB" w:rsidRDefault="00A87FE7" w:rsidP="00A87FE7">
      <w:pPr>
        <w:spacing w:after="0"/>
        <w:ind w:left="5103"/>
        <w:jc w:val="right"/>
        <w:rPr>
          <w:rFonts w:ascii="Times New Roman" w:hAnsi="Times New Roman" w:cs="Times New Roman"/>
          <w:noProof/>
          <w:sz w:val="20"/>
          <w:szCs w:val="20"/>
          <w:lang w:val="en-US"/>
        </w:rPr>
      </w:pPr>
      <w:r w:rsidRPr="005902AB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Додаток </w:t>
      </w:r>
    </w:p>
    <w:p w14:paraId="01F02298" w14:textId="77777777" w:rsidR="00A87FE7" w:rsidRPr="005902AB" w:rsidRDefault="00A87FE7" w:rsidP="00A87FE7">
      <w:pPr>
        <w:spacing w:after="0"/>
        <w:ind w:left="5103"/>
        <w:jc w:val="right"/>
        <w:rPr>
          <w:rFonts w:ascii="Times New Roman" w:hAnsi="Times New Roman" w:cs="Times New Roman"/>
          <w:noProof/>
          <w:sz w:val="20"/>
          <w:szCs w:val="20"/>
          <w:lang w:val="en-US"/>
        </w:rPr>
      </w:pPr>
      <w:r w:rsidRPr="005902AB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до рішення сесії сільської ради </w:t>
      </w:r>
    </w:p>
    <w:p w14:paraId="746BDA03" w14:textId="11A008E8" w:rsidR="00A87FE7" w:rsidRPr="005902AB" w:rsidRDefault="00A87FE7" w:rsidP="00A87FE7">
      <w:pPr>
        <w:spacing w:after="0"/>
        <w:ind w:left="5103"/>
        <w:jc w:val="right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5902AB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від </w:t>
      </w:r>
      <w:r w:rsidR="00943F51" w:rsidRPr="005902AB">
        <w:rPr>
          <w:rFonts w:ascii="Times New Roman" w:hAnsi="Times New Roman" w:cs="Times New Roman"/>
          <w:noProof/>
          <w:sz w:val="20"/>
          <w:szCs w:val="20"/>
          <w:lang w:val="en-US"/>
        </w:rPr>
        <w:t>10.</w:t>
      </w:r>
      <w:r w:rsidR="003D70CC" w:rsidRPr="005902AB">
        <w:rPr>
          <w:rFonts w:ascii="Times New Roman" w:hAnsi="Times New Roman" w:cs="Times New Roman"/>
          <w:noProof/>
          <w:sz w:val="20"/>
          <w:szCs w:val="20"/>
          <w:lang w:val="en-US"/>
        </w:rPr>
        <w:t>12.2</w:t>
      </w:r>
      <w:r w:rsidRPr="005902AB">
        <w:rPr>
          <w:rFonts w:ascii="Times New Roman" w:hAnsi="Times New Roman" w:cs="Times New Roman"/>
          <w:noProof/>
          <w:sz w:val="20"/>
          <w:szCs w:val="20"/>
          <w:lang w:val="en-US"/>
        </w:rPr>
        <w:t>02</w:t>
      </w:r>
      <w:r w:rsidR="00766596" w:rsidRPr="005902AB">
        <w:rPr>
          <w:rFonts w:ascii="Times New Roman" w:hAnsi="Times New Roman" w:cs="Times New Roman"/>
          <w:noProof/>
          <w:sz w:val="20"/>
          <w:szCs w:val="20"/>
          <w:lang w:val="en-US"/>
        </w:rPr>
        <w:t>4</w:t>
      </w:r>
      <w:r w:rsidRPr="005902AB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р. №</w:t>
      </w:r>
      <w:r w:rsidR="00766596" w:rsidRPr="005902AB">
        <w:rPr>
          <w:rFonts w:ascii="Times New Roman" w:hAnsi="Times New Roman" w:cs="Times New Roman"/>
          <w:noProof/>
          <w:sz w:val="20"/>
          <w:szCs w:val="20"/>
          <w:lang w:val="en-US"/>
        </w:rPr>
        <w:t>56</w:t>
      </w:r>
      <w:r w:rsidR="00BC3B57" w:rsidRPr="005902AB">
        <w:rPr>
          <w:rFonts w:ascii="Times New Roman" w:hAnsi="Times New Roman" w:cs="Times New Roman"/>
          <w:noProof/>
          <w:sz w:val="20"/>
          <w:szCs w:val="20"/>
          <w:lang w:val="en-US"/>
        </w:rPr>
        <w:t>/</w:t>
      </w:r>
      <w:r w:rsidR="00943F51" w:rsidRPr="005902AB">
        <w:rPr>
          <w:rFonts w:ascii="Times New Roman" w:hAnsi="Times New Roman" w:cs="Times New Roman"/>
          <w:noProof/>
          <w:sz w:val="20"/>
          <w:szCs w:val="20"/>
          <w:lang w:val="en-US"/>
        </w:rPr>
        <w:t>10</w:t>
      </w:r>
    </w:p>
    <w:p w14:paraId="68979927" w14:textId="77777777" w:rsidR="00A87FE7" w:rsidRPr="005902AB" w:rsidRDefault="00A87FE7" w:rsidP="00A87FE7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</w:p>
    <w:p w14:paraId="1ADB6BE0" w14:textId="77777777" w:rsidR="00A87FE7" w:rsidRPr="005902AB" w:rsidRDefault="00A87FE7" w:rsidP="00A87FE7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  <w:r w:rsidRPr="005902AB">
        <w:rPr>
          <w:rFonts w:ascii="Times New Roman" w:hAnsi="Times New Roman" w:cs="Times New Roman"/>
          <w:b/>
          <w:noProof/>
          <w:sz w:val="28"/>
          <w:szCs w:val="28"/>
          <w:lang w:val="en-US"/>
        </w:rPr>
        <w:t xml:space="preserve">План </w:t>
      </w:r>
    </w:p>
    <w:p w14:paraId="6EC629C4" w14:textId="77777777" w:rsidR="00A87FE7" w:rsidRPr="005902AB" w:rsidRDefault="00A87FE7" w:rsidP="00A87FE7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  <w:r w:rsidRPr="005902AB">
        <w:rPr>
          <w:rFonts w:ascii="Times New Roman" w:hAnsi="Times New Roman" w:cs="Times New Roman"/>
          <w:b/>
          <w:noProof/>
          <w:sz w:val="28"/>
          <w:szCs w:val="28"/>
          <w:lang w:val="en-US"/>
        </w:rPr>
        <w:t xml:space="preserve">діяльності з підготовки проектів регуляторних актів </w:t>
      </w:r>
    </w:p>
    <w:p w14:paraId="433D49A7" w14:textId="0EFC448C" w:rsidR="00A87FE7" w:rsidRPr="005902AB" w:rsidRDefault="00A87FE7" w:rsidP="00A87FE7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  <w:r w:rsidRPr="005902AB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Вишнівської сільської ради на 202</w:t>
      </w:r>
      <w:r w:rsidR="00766596" w:rsidRPr="005902AB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5</w:t>
      </w:r>
      <w:r w:rsidRPr="005902AB">
        <w:rPr>
          <w:rFonts w:ascii="Times New Roman" w:hAnsi="Times New Roman" w:cs="Times New Roman"/>
          <w:b/>
          <w:noProof/>
          <w:sz w:val="28"/>
          <w:szCs w:val="28"/>
          <w:lang w:val="en-US"/>
        </w:rPr>
        <w:t xml:space="preserve"> рік</w:t>
      </w:r>
    </w:p>
    <w:p w14:paraId="213F527A" w14:textId="77777777" w:rsidR="00A87FE7" w:rsidRPr="005902AB" w:rsidRDefault="00A87FE7" w:rsidP="00A87FE7">
      <w:pPr>
        <w:spacing w:after="0"/>
        <w:jc w:val="center"/>
        <w:rPr>
          <w:rFonts w:ascii="Times New Roman" w:hAnsi="Times New Roman" w:cs="Times New Roman"/>
          <w:b/>
          <w:noProof/>
          <w:sz w:val="20"/>
          <w:szCs w:val="20"/>
          <w:lang w:val="en-US"/>
        </w:rPr>
      </w:pPr>
    </w:p>
    <w:tbl>
      <w:tblPr>
        <w:tblStyle w:val="a5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4541"/>
        <w:gridCol w:w="1918"/>
        <w:gridCol w:w="1763"/>
      </w:tblGrid>
      <w:tr w:rsidR="00A87FE7" w:rsidRPr="005902AB" w14:paraId="2370F919" w14:textId="77777777" w:rsidTr="008F6351">
        <w:trPr>
          <w:trHeight w:val="532"/>
        </w:trPr>
        <w:tc>
          <w:tcPr>
            <w:tcW w:w="710" w:type="dxa"/>
            <w:vAlign w:val="center"/>
          </w:tcPr>
          <w:p w14:paraId="154BDEC0" w14:textId="77777777" w:rsidR="00A87FE7" w:rsidRPr="005902AB" w:rsidRDefault="00A87FE7" w:rsidP="008F6351">
            <w:pPr>
              <w:pStyle w:val="a6"/>
              <w:jc w:val="center"/>
              <w:rPr>
                <w:b/>
                <w:noProof/>
                <w:sz w:val="20"/>
                <w:szCs w:val="20"/>
                <w:lang w:val="en-US"/>
              </w:rPr>
            </w:pPr>
            <w:r w:rsidRPr="005902AB">
              <w:rPr>
                <w:b/>
                <w:noProof/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992" w:type="dxa"/>
          </w:tcPr>
          <w:p w14:paraId="1AAD29B8" w14:textId="77777777" w:rsidR="00A87FE7" w:rsidRPr="005902AB" w:rsidRDefault="00A87FE7" w:rsidP="008F6351">
            <w:pPr>
              <w:pStyle w:val="a6"/>
              <w:jc w:val="center"/>
              <w:rPr>
                <w:b/>
                <w:noProof/>
                <w:sz w:val="20"/>
                <w:szCs w:val="20"/>
                <w:lang w:val="en-US"/>
              </w:rPr>
            </w:pPr>
            <w:r w:rsidRPr="005902AB">
              <w:rPr>
                <w:b/>
                <w:noProof/>
                <w:sz w:val="20"/>
                <w:szCs w:val="20"/>
                <w:lang w:val="en-US"/>
              </w:rPr>
              <w:t>Вид розпорядчого документа</w:t>
            </w:r>
          </w:p>
        </w:tc>
        <w:tc>
          <w:tcPr>
            <w:tcW w:w="4541" w:type="dxa"/>
            <w:vAlign w:val="center"/>
          </w:tcPr>
          <w:p w14:paraId="002633A4" w14:textId="77777777" w:rsidR="00A87FE7" w:rsidRPr="005902AB" w:rsidRDefault="00A87FE7" w:rsidP="008F6351">
            <w:pPr>
              <w:pStyle w:val="a6"/>
              <w:jc w:val="center"/>
              <w:rPr>
                <w:b/>
                <w:noProof/>
                <w:sz w:val="20"/>
                <w:szCs w:val="20"/>
                <w:lang w:val="en-US"/>
              </w:rPr>
            </w:pPr>
            <w:r w:rsidRPr="005902AB">
              <w:rPr>
                <w:b/>
                <w:noProof/>
                <w:sz w:val="20"/>
                <w:szCs w:val="20"/>
                <w:lang w:val="en-US"/>
              </w:rPr>
              <w:t>Назва проєкту регуляторного акту</w:t>
            </w:r>
          </w:p>
        </w:tc>
        <w:tc>
          <w:tcPr>
            <w:tcW w:w="1918" w:type="dxa"/>
            <w:vAlign w:val="center"/>
          </w:tcPr>
          <w:p w14:paraId="5497CC1B" w14:textId="77777777" w:rsidR="00A87FE7" w:rsidRPr="005902AB" w:rsidRDefault="00A87FE7" w:rsidP="008F6351">
            <w:pPr>
              <w:pStyle w:val="a6"/>
              <w:jc w:val="center"/>
              <w:rPr>
                <w:b/>
                <w:noProof/>
                <w:sz w:val="20"/>
                <w:szCs w:val="20"/>
                <w:lang w:val="en-US"/>
              </w:rPr>
            </w:pPr>
            <w:r w:rsidRPr="005902AB">
              <w:rPr>
                <w:b/>
                <w:noProof/>
                <w:sz w:val="20"/>
                <w:szCs w:val="20"/>
                <w:lang w:val="en-US"/>
              </w:rPr>
              <w:t>Розробник</w:t>
            </w:r>
          </w:p>
        </w:tc>
        <w:tc>
          <w:tcPr>
            <w:tcW w:w="1763" w:type="dxa"/>
            <w:vAlign w:val="center"/>
          </w:tcPr>
          <w:p w14:paraId="5E7E041F" w14:textId="77777777" w:rsidR="00A87FE7" w:rsidRPr="005902AB" w:rsidRDefault="00A87FE7" w:rsidP="008F6351">
            <w:pPr>
              <w:pStyle w:val="a6"/>
              <w:jc w:val="center"/>
              <w:rPr>
                <w:b/>
                <w:noProof/>
                <w:sz w:val="20"/>
                <w:szCs w:val="20"/>
                <w:lang w:val="en-US"/>
              </w:rPr>
            </w:pPr>
            <w:r w:rsidRPr="005902AB">
              <w:rPr>
                <w:b/>
                <w:noProof/>
                <w:sz w:val="20"/>
                <w:szCs w:val="20"/>
                <w:lang w:val="en-US"/>
              </w:rPr>
              <w:t>Мета прийняття</w:t>
            </w:r>
          </w:p>
        </w:tc>
      </w:tr>
      <w:tr w:rsidR="00A87FE7" w:rsidRPr="005902AB" w14:paraId="5782FECF" w14:textId="77777777" w:rsidTr="008F6351">
        <w:trPr>
          <w:trHeight w:val="1256"/>
        </w:trPr>
        <w:tc>
          <w:tcPr>
            <w:tcW w:w="710" w:type="dxa"/>
          </w:tcPr>
          <w:p w14:paraId="4010F3C5" w14:textId="77777777" w:rsidR="00A87FE7" w:rsidRPr="005902AB" w:rsidRDefault="00A87FE7" w:rsidP="008F6351">
            <w:pPr>
              <w:pStyle w:val="a6"/>
              <w:jc w:val="both"/>
              <w:rPr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5902AB">
              <w:rPr>
                <w:noProof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14:paraId="6564B58A" w14:textId="77777777" w:rsidR="00A87FE7" w:rsidRPr="005902AB" w:rsidRDefault="00A87FE7" w:rsidP="008F6351">
            <w:pPr>
              <w:pStyle w:val="a6"/>
              <w:rPr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5902AB">
              <w:rPr>
                <w:noProof/>
                <w:color w:val="000000" w:themeColor="text1"/>
                <w:sz w:val="20"/>
                <w:szCs w:val="20"/>
                <w:lang w:val="en-US"/>
              </w:rPr>
              <w:t>Рішення</w:t>
            </w:r>
          </w:p>
        </w:tc>
        <w:tc>
          <w:tcPr>
            <w:tcW w:w="4541" w:type="dxa"/>
          </w:tcPr>
          <w:p w14:paraId="63955B54" w14:textId="77777777" w:rsidR="00A87FE7" w:rsidRPr="005902AB" w:rsidRDefault="00A87FE7" w:rsidP="008F6351">
            <w:pPr>
              <w:pStyle w:val="a6"/>
              <w:rPr>
                <w:i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5902AB">
              <w:rPr>
                <w:rStyle w:val="a8"/>
                <w:bCs/>
                <w:i w:val="0"/>
                <w:noProof/>
                <w:color w:val="000000" w:themeColor="text1"/>
                <w:sz w:val="20"/>
                <w:szCs w:val="20"/>
                <w:lang w:val="en-US"/>
              </w:rPr>
              <w:t>Про встановлення ставок єдиного</w:t>
            </w:r>
          </w:p>
          <w:p w14:paraId="73DD8A71" w14:textId="77777777" w:rsidR="00A87FE7" w:rsidRPr="005902AB" w:rsidRDefault="00A87FE7" w:rsidP="008F6351">
            <w:pPr>
              <w:pStyle w:val="a6"/>
              <w:rPr>
                <w:rStyle w:val="a8"/>
                <w:bCs/>
                <w:i w:val="0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5902AB">
              <w:rPr>
                <w:rStyle w:val="a8"/>
                <w:bCs/>
                <w:i w:val="0"/>
                <w:noProof/>
                <w:color w:val="000000" w:themeColor="text1"/>
                <w:sz w:val="20"/>
                <w:szCs w:val="20"/>
                <w:lang w:val="en-US"/>
              </w:rPr>
              <w:t>податку на території Вишнівської</w:t>
            </w:r>
          </w:p>
          <w:p w14:paraId="15150498" w14:textId="77777777" w:rsidR="00A87FE7" w:rsidRPr="005902AB" w:rsidRDefault="00A87FE7" w:rsidP="008F6351">
            <w:pPr>
              <w:pStyle w:val="a6"/>
              <w:rPr>
                <w:i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5902AB">
              <w:rPr>
                <w:rStyle w:val="a8"/>
                <w:bCs/>
                <w:i w:val="0"/>
                <w:noProof/>
                <w:color w:val="000000" w:themeColor="text1"/>
                <w:sz w:val="20"/>
                <w:szCs w:val="20"/>
                <w:lang w:val="en-US"/>
              </w:rPr>
              <w:t>сільської ради</w:t>
            </w:r>
          </w:p>
          <w:p w14:paraId="625DF24A" w14:textId="77777777" w:rsidR="00A87FE7" w:rsidRPr="005902AB" w:rsidRDefault="00A87FE7" w:rsidP="008F6351">
            <w:pPr>
              <w:rPr>
                <w:noProof/>
                <w:color w:val="000000" w:themeColor="text1"/>
                <w:lang w:val="en-US"/>
              </w:rPr>
            </w:pPr>
          </w:p>
        </w:tc>
        <w:tc>
          <w:tcPr>
            <w:tcW w:w="1918" w:type="dxa"/>
          </w:tcPr>
          <w:p w14:paraId="4924EE21" w14:textId="6ECEA11E" w:rsidR="00A87FE7" w:rsidRPr="005902AB" w:rsidRDefault="004D3D0F" w:rsidP="008F6351">
            <w:pPr>
              <w:pStyle w:val="a6"/>
              <w:jc w:val="both"/>
              <w:rPr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5902AB">
              <w:rPr>
                <w:noProof/>
                <w:color w:val="000000" w:themeColor="text1"/>
                <w:sz w:val="20"/>
                <w:szCs w:val="20"/>
                <w:lang w:val="en-US"/>
              </w:rPr>
              <w:t>Ф</w:t>
            </w:r>
            <w:r w:rsidR="00A87FE7" w:rsidRPr="005902AB">
              <w:rPr>
                <w:noProof/>
                <w:color w:val="000000" w:themeColor="text1"/>
                <w:sz w:val="20"/>
                <w:szCs w:val="20"/>
                <w:lang w:val="en-US"/>
              </w:rPr>
              <w:t>інанс</w:t>
            </w:r>
            <w:r w:rsidRPr="005902AB">
              <w:rPr>
                <w:noProof/>
                <w:color w:val="000000" w:themeColor="text1"/>
                <w:sz w:val="20"/>
                <w:szCs w:val="20"/>
                <w:lang w:val="en-US"/>
              </w:rPr>
              <w:t xml:space="preserve">овий відділ </w:t>
            </w:r>
            <w:r w:rsidR="00A87FE7" w:rsidRPr="005902AB">
              <w:rPr>
                <w:noProof/>
                <w:color w:val="000000" w:themeColor="text1"/>
                <w:sz w:val="20"/>
                <w:szCs w:val="20"/>
                <w:lang w:val="en-US"/>
              </w:rPr>
              <w:t xml:space="preserve">спільно із відділами </w:t>
            </w:r>
            <w:r w:rsidRPr="005902AB">
              <w:rPr>
                <w:noProof/>
                <w:color w:val="000000" w:themeColor="text1"/>
                <w:sz w:val="20"/>
                <w:szCs w:val="20"/>
                <w:lang w:val="en-US"/>
              </w:rPr>
              <w:t xml:space="preserve">сільської </w:t>
            </w:r>
            <w:r w:rsidR="00A87FE7" w:rsidRPr="005902AB">
              <w:rPr>
                <w:noProof/>
                <w:color w:val="000000" w:themeColor="text1"/>
                <w:sz w:val="20"/>
                <w:szCs w:val="20"/>
                <w:lang w:val="en-US"/>
              </w:rPr>
              <w:t>ради</w:t>
            </w:r>
          </w:p>
        </w:tc>
        <w:tc>
          <w:tcPr>
            <w:tcW w:w="1763" w:type="dxa"/>
          </w:tcPr>
          <w:p w14:paraId="28D03B63" w14:textId="77777777" w:rsidR="00A87FE7" w:rsidRPr="005902AB" w:rsidRDefault="00A87FE7" w:rsidP="008F6351">
            <w:pPr>
              <w:pStyle w:val="a6"/>
              <w:jc w:val="both"/>
              <w:rPr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5902AB">
              <w:rPr>
                <w:noProof/>
                <w:color w:val="000000" w:themeColor="text1"/>
                <w:sz w:val="24"/>
                <w:szCs w:val="24"/>
                <w:lang w:val="en-US"/>
              </w:rPr>
              <w:t>Приведення у відповідність до діючого законодавства</w:t>
            </w:r>
          </w:p>
        </w:tc>
      </w:tr>
      <w:tr w:rsidR="00A87FE7" w:rsidRPr="005902AB" w14:paraId="24CA7FAD" w14:textId="77777777" w:rsidTr="008F6351">
        <w:trPr>
          <w:trHeight w:val="1079"/>
        </w:trPr>
        <w:tc>
          <w:tcPr>
            <w:tcW w:w="710" w:type="dxa"/>
          </w:tcPr>
          <w:p w14:paraId="57762DBB" w14:textId="77777777" w:rsidR="00A87FE7" w:rsidRPr="005902AB" w:rsidRDefault="00A87FE7" w:rsidP="008F6351">
            <w:pPr>
              <w:pStyle w:val="a6"/>
              <w:jc w:val="both"/>
              <w:rPr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5902AB">
              <w:rPr>
                <w:noProof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6BC5334D" w14:textId="77777777" w:rsidR="00A87FE7" w:rsidRPr="005902AB" w:rsidRDefault="00A87FE7" w:rsidP="008F6351">
            <w:pPr>
              <w:pStyle w:val="a6"/>
              <w:rPr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5902AB">
              <w:rPr>
                <w:noProof/>
                <w:color w:val="000000" w:themeColor="text1"/>
                <w:sz w:val="20"/>
                <w:szCs w:val="20"/>
                <w:lang w:val="en-US"/>
              </w:rPr>
              <w:t>Рішення</w:t>
            </w:r>
          </w:p>
        </w:tc>
        <w:tc>
          <w:tcPr>
            <w:tcW w:w="4541" w:type="dxa"/>
          </w:tcPr>
          <w:p w14:paraId="074DFF0C" w14:textId="77777777" w:rsidR="00A87FE7" w:rsidRPr="005902AB" w:rsidRDefault="00A87FE7" w:rsidP="008F6351">
            <w:pPr>
              <w:pStyle w:val="a6"/>
              <w:rPr>
                <w:rStyle w:val="a8"/>
                <w:bCs/>
                <w:i w:val="0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5902AB">
              <w:rPr>
                <w:rStyle w:val="a8"/>
                <w:bCs/>
                <w:i w:val="0"/>
                <w:noProof/>
                <w:color w:val="000000" w:themeColor="text1"/>
                <w:sz w:val="20"/>
                <w:szCs w:val="20"/>
                <w:lang w:val="en-US"/>
              </w:rPr>
              <w:t>Про встановлення податку на не рухоме майно відмінне від земельної ділянки та ставок і пільг зі сплати цього податку на території Вишнівської сільської ради</w:t>
            </w:r>
          </w:p>
          <w:p w14:paraId="563E1C64" w14:textId="77777777" w:rsidR="00A87FE7" w:rsidRPr="005902AB" w:rsidRDefault="00A87FE7" w:rsidP="008F6351">
            <w:pPr>
              <w:pStyle w:val="a6"/>
              <w:rPr>
                <w:rStyle w:val="a8"/>
                <w:bCs/>
                <w:i w:val="0"/>
                <w:noProof/>
                <w:color w:val="000000" w:themeColor="text1"/>
                <w:sz w:val="20"/>
                <w:szCs w:val="20"/>
                <w:lang w:val="en-US"/>
              </w:rPr>
            </w:pPr>
          </w:p>
          <w:p w14:paraId="27D4088A" w14:textId="77777777" w:rsidR="00A87FE7" w:rsidRPr="005902AB" w:rsidRDefault="00A87FE7" w:rsidP="008F6351">
            <w:pPr>
              <w:pStyle w:val="a6"/>
              <w:rPr>
                <w:noProof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18" w:type="dxa"/>
          </w:tcPr>
          <w:p w14:paraId="0C58524E" w14:textId="60E211DC" w:rsidR="00A87FE7" w:rsidRPr="005902AB" w:rsidRDefault="004D3D0F" w:rsidP="008F6351">
            <w:pPr>
              <w:pStyle w:val="a6"/>
              <w:jc w:val="both"/>
              <w:rPr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5902AB">
              <w:rPr>
                <w:noProof/>
                <w:color w:val="000000" w:themeColor="text1"/>
                <w:sz w:val="20"/>
                <w:szCs w:val="20"/>
                <w:lang w:val="en-US"/>
              </w:rPr>
              <w:t>Ф</w:t>
            </w:r>
            <w:r w:rsidR="00A87FE7" w:rsidRPr="005902AB">
              <w:rPr>
                <w:noProof/>
                <w:color w:val="000000" w:themeColor="text1"/>
                <w:sz w:val="20"/>
                <w:szCs w:val="20"/>
                <w:lang w:val="en-US"/>
              </w:rPr>
              <w:t>інанс</w:t>
            </w:r>
            <w:r w:rsidRPr="005902AB">
              <w:rPr>
                <w:noProof/>
                <w:color w:val="000000" w:themeColor="text1"/>
                <w:sz w:val="20"/>
                <w:szCs w:val="20"/>
                <w:lang w:val="en-US"/>
              </w:rPr>
              <w:t xml:space="preserve">овий </w:t>
            </w:r>
            <w:r w:rsidR="004B356B" w:rsidRPr="005902AB">
              <w:rPr>
                <w:noProof/>
                <w:color w:val="000000" w:themeColor="text1"/>
                <w:sz w:val="20"/>
                <w:szCs w:val="20"/>
                <w:lang w:val="en-US"/>
              </w:rPr>
              <w:t xml:space="preserve">відділ </w:t>
            </w:r>
            <w:r w:rsidR="00A87FE7" w:rsidRPr="005902AB">
              <w:rPr>
                <w:noProof/>
                <w:color w:val="000000" w:themeColor="text1"/>
                <w:sz w:val="20"/>
                <w:szCs w:val="20"/>
                <w:lang w:val="en-US"/>
              </w:rPr>
              <w:t>спільно із відділами ради</w:t>
            </w:r>
          </w:p>
        </w:tc>
        <w:tc>
          <w:tcPr>
            <w:tcW w:w="1763" w:type="dxa"/>
          </w:tcPr>
          <w:p w14:paraId="335A2858" w14:textId="77777777" w:rsidR="00A87FE7" w:rsidRPr="005902AB" w:rsidRDefault="00A87FE7" w:rsidP="008F6351">
            <w:pPr>
              <w:pStyle w:val="a6"/>
              <w:jc w:val="both"/>
              <w:rPr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5902AB">
              <w:rPr>
                <w:noProof/>
                <w:color w:val="000000" w:themeColor="text1"/>
                <w:sz w:val="24"/>
                <w:szCs w:val="24"/>
                <w:lang w:val="en-US"/>
              </w:rPr>
              <w:t>Приведення у відповідність до діючого законодавства</w:t>
            </w:r>
          </w:p>
        </w:tc>
      </w:tr>
      <w:tr w:rsidR="00A87FE7" w:rsidRPr="005902AB" w14:paraId="3BF823C7" w14:textId="77777777" w:rsidTr="008F6351">
        <w:trPr>
          <w:trHeight w:val="1271"/>
        </w:trPr>
        <w:tc>
          <w:tcPr>
            <w:tcW w:w="710" w:type="dxa"/>
          </w:tcPr>
          <w:p w14:paraId="0790E32C" w14:textId="77777777" w:rsidR="00A87FE7" w:rsidRPr="005902AB" w:rsidRDefault="00A87FE7" w:rsidP="008F6351">
            <w:pPr>
              <w:pStyle w:val="a6"/>
              <w:jc w:val="both"/>
              <w:rPr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5902AB">
              <w:rPr>
                <w:noProof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5C67C1DC" w14:textId="77777777" w:rsidR="00A87FE7" w:rsidRPr="005902AB" w:rsidRDefault="00A87FE7" w:rsidP="008F6351">
            <w:pPr>
              <w:pStyle w:val="a6"/>
              <w:rPr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5902AB">
              <w:rPr>
                <w:noProof/>
                <w:color w:val="000000" w:themeColor="text1"/>
                <w:sz w:val="20"/>
                <w:szCs w:val="20"/>
                <w:lang w:val="en-US"/>
              </w:rPr>
              <w:t>Рішення</w:t>
            </w:r>
          </w:p>
        </w:tc>
        <w:tc>
          <w:tcPr>
            <w:tcW w:w="4541" w:type="dxa"/>
          </w:tcPr>
          <w:p w14:paraId="1384FB94" w14:textId="77777777" w:rsidR="00A87FE7" w:rsidRPr="005902AB" w:rsidRDefault="00A87FE7" w:rsidP="008F6351">
            <w:pPr>
              <w:suppressAutoHyphens/>
              <w:rPr>
                <w:rFonts w:eastAsia="Calibri"/>
                <w:bCs/>
                <w:iCs/>
                <w:noProof/>
                <w:color w:val="000000" w:themeColor="text1"/>
                <w:lang w:val="en-US" w:eastAsia="zh-CN"/>
              </w:rPr>
            </w:pPr>
            <w:r w:rsidRPr="005902AB">
              <w:rPr>
                <w:rFonts w:eastAsia="Calibri"/>
                <w:bCs/>
                <w:iCs/>
                <w:noProof/>
                <w:color w:val="000000" w:themeColor="text1"/>
                <w:lang w:val="en-US" w:eastAsia="zh-CN"/>
              </w:rPr>
              <w:t xml:space="preserve">Про встановлення ставок земельного </w:t>
            </w:r>
          </w:p>
          <w:p w14:paraId="6FB40A65" w14:textId="77777777" w:rsidR="00A87FE7" w:rsidRPr="005902AB" w:rsidRDefault="00A87FE7" w:rsidP="008F6351">
            <w:pPr>
              <w:suppressAutoHyphens/>
              <w:rPr>
                <w:rFonts w:eastAsia="Calibri"/>
                <w:bCs/>
                <w:iCs/>
                <w:noProof/>
                <w:color w:val="000000" w:themeColor="text1"/>
                <w:lang w:val="en-US" w:eastAsia="zh-CN"/>
              </w:rPr>
            </w:pPr>
            <w:r w:rsidRPr="005902AB">
              <w:rPr>
                <w:rFonts w:eastAsia="Calibri"/>
                <w:bCs/>
                <w:iCs/>
                <w:noProof/>
                <w:color w:val="000000" w:themeColor="text1"/>
                <w:lang w:val="en-US" w:eastAsia="zh-CN"/>
              </w:rPr>
              <w:t>податку на території Вишнівської</w:t>
            </w:r>
          </w:p>
          <w:p w14:paraId="68FFB648" w14:textId="77777777" w:rsidR="00A87FE7" w:rsidRPr="005902AB" w:rsidRDefault="00A87FE7" w:rsidP="008F6351">
            <w:pPr>
              <w:suppressAutoHyphens/>
              <w:rPr>
                <w:rFonts w:eastAsia="Calibri"/>
                <w:i/>
                <w:noProof/>
                <w:color w:val="000000" w:themeColor="text1"/>
                <w:lang w:val="en-US" w:eastAsia="zh-CN"/>
              </w:rPr>
            </w:pPr>
            <w:r w:rsidRPr="005902AB">
              <w:rPr>
                <w:rFonts w:eastAsia="Calibri"/>
                <w:bCs/>
                <w:iCs/>
                <w:noProof/>
                <w:color w:val="000000" w:themeColor="text1"/>
                <w:lang w:val="en-US" w:eastAsia="zh-CN"/>
              </w:rPr>
              <w:t>сільської ради</w:t>
            </w:r>
          </w:p>
          <w:p w14:paraId="3500D015" w14:textId="77777777" w:rsidR="00A87FE7" w:rsidRPr="005902AB" w:rsidRDefault="00A87FE7" w:rsidP="008F6351">
            <w:pPr>
              <w:pStyle w:val="a6"/>
              <w:jc w:val="both"/>
              <w:rPr>
                <w:noProof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18" w:type="dxa"/>
          </w:tcPr>
          <w:p w14:paraId="7B3B8CFE" w14:textId="77777777" w:rsidR="00A87FE7" w:rsidRPr="005902AB" w:rsidRDefault="00A87FE7" w:rsidP="008F6351">
            <w:pPr>
              <w:pStyle w:val="a6"/>
              <w:jc w:val="both"/>
              <w:rPr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5902AB">
              <w:rPr>
                <w:noProof/>
                <w:color w:val="000000" w:themeColor="text1"/>
                <w:sz w:val="20"/>
                <w:szCs w:val="20"/>
                <w:lang w:val="en-US"/>
              </w:rPr>
              <w:t>Відділ з питань земельних ресурсів, кадастру та екологічної безпеки спільно із відділами</w:t>
            </w:r>
          </w:p>
        </w:tc>
        <w:tc>
          <w:tcPr>
            <w:tcW w:w="1763" w:type="dxa"/>
          </w:tcPr>
          <w:p w14:paraId="369CE489" w14:textId="77777777" w:rsidR="00A87FE7" w:rsidRPr="005902AB" w:rsidRDefault="00A87FE7" w:rsidP="008F6351">
            <w:pPr>
              <w:pStyle w:val="a6"/>
              <w:jc w:val="both"/>
              <w:rPr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5902AB">
              <w:rPr>
                <w:noProof/>
                <w:color w:val="000000" w:themeColor="text1"/>
                <w:sz w:val="24"/>
                <w:szCs w:val="24"/>
                <w:lang w:val="en-US"/>
              </w:rPr>
              <w:t>Приведення у відповідність до діючого законодавства</w:t>
            </w:r>
          </w:p>
        </w:tc>
      </w:tr>
      <w:tr w:rsidR="00A87FE7" w:rsidRPr="005902AB" w14:paraId="5E5234C3" w14:textId="77777777" w:rsidTr="008F6351">
        <w:trPr>
          <w:trHeight w:val="1079"/>
        </w:trPr>
        <w:tc>
          <w:tcPr>
            <w:tcW w:w="710" w:type="dxa"/>
          </w:tcPr>
          <w:p w14:paraId="5F44F381" w14:textId="384D62BD" w:rsidR="00A87FE7" w:rsidRPr="005902AB" w:rsidRDefault="00C64648" w:rsidP="008F6351">
            <w:pPr>
              <w:pStyle w:val="a6"/>
              <w:jc w:val="both"/>
              <w:rPr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5902AB">
              <w:rPr>
                <w:noProof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</w:tcPr>
          <w:p w14:paraId="733E77CC" w14:textId="77777777" w:rsidR="00A87FE7" w:rsidRPr="005902AB" w:rsidRDefault="00A87FE7" w:rsidP="008F6351">
            <w:pPr>
              <w:pStyle w:val="a6"/>
              <w:rPr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5902AB">
              <w:rPr>
                <w:noProof/>
                <w:color w:val="000000" w:themeColor="text1"/>
                <w:sz w:val="20"/>
                <w:szCs w:val="20"/>
                <w:lang w:val="en-US"/>
              </w:rPr>
              <w:t>Рішення</w:t>
            </w:r>
          </w:p>
        </w:tc>
        <w:tc>
          <w:tcPr>
            <w:tcW w:w="4541" w:type="dxa"/>
          </w:tcPr>
          <w:p w14:paraId="3E86C871" w14:textId="77777777" w:rsidR="00A87FE7" w:rsidRPr="005902AB" w:rsidRDefault="00A87FE7" w:rsidP="008F6351">
            <w:pPr>
              <w:rPr>
                <w:rFonts w:eastAsia="Arial"/>
                <w:noProof/>
                <w:color w:val="000000" w:themeColor="text1"/>
                <w:lang w:val="en-US"/>
              </w:rPr>
            </w:pPr>
            <w:r w:rsidRPr="005902AB">
              <w:rPr>
                <w:noProof/>
                <w:color w:val="000000" w:themeColor="text1"/>
                <w:lang w:val="en-US"/>
              </w:rPr>
              <w:t xml:space="preserve">Про оновлення нормативної грошової оцінки земель </w:t>
            </w:r>
          </w:p>
        </w:tc>
        <w:tc>
          <w:tcPr>
            <w:tcW w:w="1918" w:type="dxa"/>
          </w:tcPr>
          <w:p w14:paraId="53C4704A" w14:textId="77777777" w:rsidR="00A87FE7" w:rsidRPr="005902AB" w:rsidRDefault="00A87FE7" w:rsidP="008F6351">
            <w:pPr>
              <w:pStyle w:val="a6"/>
              <w:jc w:val="both"/>
              <w:rPr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5902AB">
              <w:rPr>
                <w:noProof/>
                <w:color w:val="000000" w:themeColor="text1"/>
                <w:sz w:val="20"/>
                <w:szCs w:val="20"/>
                <w:lang w:val="en-US"/>
              </w:rPr>
              <w:t>Відділ з питань  земельних ресурсів, кадастру та екологічнолї безпеки</w:t>
            </w:r>
          </w:p>
        </w:tc>
        <w:tc>
          <w:tcPr>
            <w:tcW w:w="1763" w:type="dxa"/>
          </w:tcPr>
          <w:p w14:paraId="3214AD89" w14:textId="77777777" w:rsidR="00A87FE7" w:rsidRPr="005902AB" w:rsidRDefault="00A87FE7" w:rsidP="008F6351">
            <w:pPr>
              <w:pStyle w:val="a6"/>
              <w:jc w:val="both"/>
              <w:rPr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5902AB">
              <w:rPr>
                <w:noProof/>
                <w:color w:val="000000" w:themeColor="text1"/>
                <w:sz w:val="24"/>
                <w:szCs w:val="24"/>
                <w:lang w:val="en-US"/>
              </w:rPr>
              <w:t>Наповнення сільського бюджету</w:t>
            </w:r>
          </w:p>
        </w:tc>
      </w:tr>
      <w:tr w:rsidR="00A87FE7" w:rsidRPr="005902AB" w14:paraId="7432F56E" w14:textId="77777777" w:rsidTr="008F6351">
        <w:trPr>
          <w:trHeight w:val="1079"/>
        </w:trPr>
        <w:tc>
          <w:tcPr>
            <w:tcW w:w="710" w:type="dxa"/>
          </w:tcPr>
          <w:p w14:paraId="12BF0E6F" w14:textId="304071F8" w:rsidR="00A87FE7" w:rsidRPr="005902AB" w:rsidRDefault="00C64648" w:rsidP="008F6351">
            <w:pPr>
              <w:pStyle w:val="a6"/>
              <w:jc w:val="both"/>
              <w:rPr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5902AB">
              <w:rPr>
                <w:noProof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</w:tcPr>
          <w:p w14:paraId="469979E3" w14:textId="77777777" w:rsidR="00A87FE7" w:rsidRPr="005902AB" w:rsidRDefault="00A87FE7" w:rsidP="008F6351">
            <w:pPr>
              <w:pStyle w:val="a6"/>
              <w:rPr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5902AB">
              <w:rPr>
                <w:noProof/>
                <w:color w:val="000000" w:themeColor="text1"/>
                <w:sz w:val="20"/>
                <w:szCs w:val="20"/>
                <w:lang w:val="en-US"/>
              </w:rPr>
              <w:t>Рішення</w:t>
            </w:r>
          </w:p>
        </w:tc>
        <w:tc>
          <w:tcPr>
            <w:tcW w:w="4541" w:type="dxa"/>
          </w:tcPr>
          <w:p w14:paraId="08E5D0D6" w14:textId="77777777" w:rsidR="00A87FE7" w:rsidRPr="005902AB" w:rsidRDefault="00A87FE7" w:rsidP="008F6351">
            <w:pPr>
              <w:rPr>
                <w:noProof/>
                <w:color w:val="000000" w:themeColor="text1"/>
                <w:lang w:val="en-US"/>
              </w:rPr>
            </w:pPr>
            <w:r w:rsidRPr="005902AB">
              <w:rPr>
                <w:noProof/>
                <w:color w:val="000000" w:themeColor="text1"/>
                <w:shd w:val="clear" w:color="auto" w:fill="FFFFFF"/>
                <w:lang w:val="en-US"/>
              </w:rPr>
              <w:t>Про Порядок розміщення </w:t>
            </w:r>
            <w:r w:rsidRPr="005902AB">
              <w:rPr>
                <w:rStyle w:val="a8"/>
                <w:bCs/>
                <w:i w:val="0"/>
                <w:iCs w:val="0"/>
                <w:noProof/>
                <w:color w:val="000000" w:themeColor="text1"/>
                <w:shd w:val="clear" w:color="auto" w:fill="FFFFFF"/>
                <w:lang w:val="en-US"/>
              </w:rPr>
              <w:t>зовнішньої реклами</w:t>
            </w:r>
            <w:r w:rsidRPr="005902AB">
              <w:rPr>
                <w:noProof/>
                <w:color w:val="000000" w:themeColor="text1"/>
                <w:shd w:val="clear" w:color="auto" w:fill="FFFFFF"/>
                <w:lang w:val="en-US"/>
              </w:rPr>
              <w:t> на території  Вишнівської територіальної громади</w:t>
            </w:r>
          </w:p>
        </w:tc>
        <w:tc>
          <w:tcPr>
            <w:tcW w:w="1918" w:type="dxa"/>
          </w:tcPr>
          <w:p w14:paraId="73894D46" w14:textId="77777777" w:rsidR="00A87FE7" w:rsidRPr="005902AB" w:rsidRDefault="00A87FE7" w:rsidP="008F6351">
            <w:pPr>
              <w:pStyle w:val="a6"/>
              <w:jc w:val="both"/>
              <w:rPr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5902AB">
              <w:rPr>
                <w:noProof/>
                <w:color w:val="000000" w:themeColor="text1"/>
                <w:sz w:val="20"/>
                <w:szCs w:val="20"/>
                <w:lang w:val="en-US"/>
              </w:rPr>
              <w:t xml:space="preserve">Відділ з питань  земельних ресурсів, кадастру та екологічнолї безпеки </w:t>
            </w:r>
          </w:p>
        </w:tc>
        <w:tc>
          <w:tcPr>
            <w:tcW w:w="1763" w:type="dxa"/>
          </w:tcPr>
          <w:p w14:paraId="756664B9" w14:textId="77777777" w:rsidR="00A87FE7" w:rsidRPr="005902AB" w:rsidRDefault="00A87FE7" w:rsidP="008F6351">
            <w:pPr>
              <w:pStyle w:val="a6"/>
              <w:jc w:val="both"/>
              <w:rPr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5902AB">
              <w:rPr>
                <w:noProof/>
                <w:color w:val="000000" w:themeColor="text1"/>
                <w:sz w:val="24"/>
                <w:szCs w:val="24"/>
                <w:lang w:val="en-US"/>
              </w:rPr>
              <w:t>Наповнення сільського бюджету</w:t>
            </w:r>
          </w:p>
        </w:tc>
      </w:tr>
      <w:tr w:rsidR="00C64648" w:rsidRPr="005902AB" w14:paraId="2E92876A" w14:textId="77777777" w:rsidTr="008F6351">
        <w:trPr>
          <w:trHeight w:val="1079"/>
        </w:trPr>
        <w:tc>
          <w:tcPr>
            <w:tcW w:w="710" w:type="dxa"/>
          </w:tcPr>
          <w:p w14:paraId="1A283398" w14:textId="336115E1" w:rsidR="00C64648" w:rsidRPr="005902AB" w:rsidRDefault="00C64648" w:rsidP="008F6351">
            <w:pPr>
              <w:pStyle w:val="a6"/>
              <w:jc w:val="both"/>
              <w:rPr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5902AB">
              <w:rPr>
                <w:noProof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</w:tcPr>
          <w:p w14:paraId="135012A2" w14:textId="1DAAE6F0" w:rsidR="00C64648" w:rsidRPr="005902AB" w:rsidRDefault="00C64648" w:rsidP="008F6351">
            <w:pPr>
              <w:pStyle w:val="a6"/>
              <w:rPr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5902AB">
              <w:rPr>
                <w:noProof/>
                <w:color w:val="000000" w:themeColor="text1"/>
                <w:sz w:val="20"/>
                <w:szCs w:val="20"/>
                <w:lang w:val="en-US"/>
              </w:rPr>
              <w:t>Рішення</w:t>
            </w:r>
          </w:p>
        </w:tc>
        <w:tc>
          <w:tcPr>
            <w:tcW w:w="4541" w:type="dxa"/>
          </w:tcPr>
          <w:p w14:paraId="01E77E1D" w14:textId="4718BDF5" w:rsidR="00C64648" w:rsidRPr="005902AB" w:rsidRDefault="00261EDE" w:rsidP="008F6351">
            <w:pPr>
              <w:rPr>
                <w:noProof/>
                <w:color w:val="000000" w:themeColor="text1"/>
                <w:shd w:val="clear" w:color="auto" w:fill="FFFFFF"/>
                <w:lang w:val="en-US"/>
              </w:rPr>
            </w:pPr>
            <w:r w:rsidRPr="005902AB">
              <w:rPr>
                <w:noProof/>
                <w:color w:val="000000" w:themeColor="text1"/>
                <w:shd w:val="clear" w:color="auto" w:fill="FFFFFF"/>
                <w:lang w:val="en-US"/>
              </w:rPr>
              <w:t xml:space="preserve">Про затвердження Положення про оренду  майна Вишнівської </w:t>
            </w:r>
            <w:r w:rsidR="009A5FB8" w:rsidRPr="005902AB">
              <w:rPr>
                <w:noProof/>
                <w:color w:val="000000" w:themeColor="text1"/>
                <w:shd w:val="clear" w:color="auto" w:fill="FFFFFF"/>
                <w:lang w:val="en-US"/>
              </w:rPr>
              <w:t xml:space="preserve"> сільської ради  та забезпечення  відносин у сфері оренди комунального майна </w:t>
            </w:r>
          </w:p>
        </w:tc>
        <w:tc>
          <w:tcPr>
            <w:tcW w:w="1918" w:type="dxa"/>
          </w:tcPr>
          <w:p w14:paraId="28DDC6EC" w14:textId="22D6533A" w:rsidR="00C64648" w:rsidRPr="005902AB" w:rsidRDefault="00230E43" w:rsidP="008F6351">
            <w:pPr>
              <w:pStyle w:val="a6"/>
              <w:jc w:val="both"/>
              <w:rPr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5902AB">
              <w:rPr>
                <w:noProof/>
                <w:color w:val="000000" w:themeColor="text1"/>
                <w:sz w:val="20"/>
                <w:szCs w:val="20"/>
                <w:lang w:val="en-US"/>
              </w:rPr>
              <w:t xml:space="preserve">Відділ з питань юридичного забезпечення ради, діловодства та проектно-інвестиційної діяльності </w:t>
            </w:r>
          </w:p>
        </w:tc>
        <w:tc>
          <w:tcPr>
            <w:tcW w:w="1763" w:type="dxa"/>
          </w:tcPr>
          <w:p w14:paraId="5F2521E7" w14:textId="00D4EAB0" w:rsidR="00C64648" w:rsidRPr="005902AB" w:rsidRDefault="00387902" w:rsidP="008F6351">
            <w:pPr>
              <w:pStyle w:val="a6"/>
              <w:jc w:val="both"/>
              <w:rPr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5902AB">
              <w:rPr>
                <w:noProof/>
                <w:color w:val="000000" w:themeColor="text1"/>
                <w:sz w:val="24"/>
                <w:szCs w:val="24"/>
                <w:lang w:val="en-US"/>
              </w:rPr>
              <w:t>Приведення у відповідність до діючого законодавства</w:t>
            </w:r>
          </w:p>
        </w:tc>
      </w:tr>
    </w:tbl>
    <w:p w14:paraId="61FE7046" w14:textId="77777777" w:rsidR="00A87FE7" w:rsidRPr="005902AB" w:rsidRDefault="00A87FE7" w:rsidP="00A87FE7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  <w:lang w:val="en-US"/>
        </w:rPr>
      </w:pPr>
    </w:p>
    <w:p w14:paraId="79261C3F" w14:textId="77777777" w:rsidR="00A87FE7" w:rsidRPr="005902AB" w:rsidRDefault="00A87FE7" w:rsidP="00A87FE7">
      <w:pPr>
        <w:spacing w:after="0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sectPr w:rsidR="00A87FE7" w:rsidRPr="005902AB" w:rsidSect="00316831">
      <w:pgSz w:w="11906" w:h="16838"/>
      <w:pgMar w:top="45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36A33"/>
    <w:multiLevelType w:val="hybridMultilevel"/>
    <w:tmpl w:val="6052A812"/>
    <w:lvl w:ilvl="0" w:tplc="28280302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73210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2FF"/>
    <w:rsid w:val="00063A39"/>
    <w:rsid w:val="00087AB4"/>
    <w:rsid w:val="000D4DCE"/>
    <w:rsid w:val="00110F5D"/>
    <w:rsid w:val="00133335"/>
    <w:rsid w:val="001752DE"/>
    <w:rsid w:val="001C46AA"/>
    <w:rsid w:val="001D7FC9"/>
    <w:rsid w:val="001E3DCF"/>
    <w:rsid w:val="001F5DA2"/>
    <w:rsid w:val="002273B9"/>
    <w:rsid w:val="00230E43"/>
    <w:rsid w:val="002447EE"/>
    <w:rsid w:val="00261EDE"/>
    <w:rsid w:val="00285B44"/>
    <w:rsid w:val="00287D0E"/>
    <w:rsid w:val="002D41A9"/>
    <w:rsid w:val="00316831"/>
    <w:rsid w:val="00321F03"/>
    <w:rsid w:val="00387902"/>
    <w:rsid w:val="00397CD3"/>
    <w:rsid w:val="003D70CC"/>
    <w:rsid w:val="00401321"/>
    <w:rsid w:val="004058DA"/>
    <w:rsid w:val="00415186"/>
    <w:rsid w:val="00463818"/>
    <w:rsid w:val="004B356B"/>
    <w:rsid w:val="004D3D0F"/>
    <w:rsid w:val="004D6A2A"/>
    <w:rsid w:val="004E737F"/>
    <w:rsid w:val="00551B20"/>
    <w:rsid w:val="005902AB"/>
    <w:rsid w:val="005E3DA7"/>
    <w:rsid w:val="00655C10"/>
    <w:rsid w:val="006632F6"/>
    <w:rsid w:val="006863AD"/>
    <w:rsid w:val="007256F7"/>
    <w:rsid w:val="00766596"/>
    <w:rsid w:val="007703E7"/>
    <w:rsid w:val="007758D7"/>
    <w:rsid w:val="00787C52"/>
    <w:rsid w:val="007A1179"/>
    <w:rsid w:val="007B3EF5"/>
    <w:rsid w:val="008A5531"/>
    <w:rsid w:val="008A66B4"/>
    <w:rsid w:val="00926DBC"/>
    <w:rsid w:val="00943F51"/>
    <w:rsid w:val="00950023"/>
    <w:rsid w:val="009625CA"/>
    <w:rsid w:val="00990FCC"/>
    <w:rsid w:val="00992D87"/>
    <w:rsid w:val="009970CA"/>
    <w:rsid w:val="009A5FB8"/>
    <w:rsid w:val="009B5EDE"/>
    <w:rsid w:val="00A123F9"/>
    <w:rsid w:val="00A55912"/>
    <w:rsid w:val="00A57A05"/>
    <w:rsid w:val="00A87FE7"/>
    <w:rsid w:val="00AB449D"/>
    <w:rsid w:val="00AC38A1"/>
    <w:rsid w:val="00AE504D"/>
    <w:rsid w:val="00B219C2"/>
    <w:rsid w:val="00B50A84"/>
    <w:rsid w:val="00BC3B57"/>
    <w:rsid w:val="00C34C60"/>
    <w:rsid w:val="00C53B76"/>
    <w:rsid w:val="00C64648"/>
    <w:rsid w:val="00C65C88"/>
    <w:rsid w:val="00CA27C8"/>
    <w:rsid w:val="00CF3AE8"/>
    <w:rsid w:val="00D121DD"/>
    <w:rsid w:val="00DA6513"/>
    <w:rsid w:val="00E20412"/>
    <w:rsid w:val="00E51081"/>
    <w:rsid w:val="00E73ED7"/>
    <w:rsid w:val="00EE5E6D"/>
    <w:rsid w:val="00F20D9F"/>
    <w:rsid w:val="00F22CBE"/>
    <w:rsid w:val="00F52D2A"/>
    <w:rsid w:val="00F55DE0"/>
    <w:rsid w:val="00F773AC"/>
    <w:rsid w:val="00FD62FF"/>
    <w:rsid w:val="00FE7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ED854"/>
  <w15:docId w15:val="{3180DD59-83B5-4C31-A2CE-B71DC96A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62FF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4">
    <w:name w:val="Основний текст з відступом Знак"/>
    <w:basedOn w:val="a0"/>
    <w:link w:val="a3"/>
    <w:rsid w:val="00FD62FF"/>
    <w:rPr>
      <w:rFonts w:ascii="Times New Roman" w:eastAsia="Calibri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FD6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99"/>
    <w:qFormat/>
    <w:rsid w:val="00FD62F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8">
    <w:name w:val="Emphasis"/>
    <w:basedOn w:val="a0"/>
    <w:uiPriority w:val="20"/>
    <w:qFormat/>
    <w:rsid w:val="005E3DA7"/>
    <w:rPr>
      <w:i/>
      <w:iCs/>
    </w:rPr>
  </w:style>
  <w:style w:type="character" w:customStyle="1" w:styleId="a7">
    <w:name w:val="Без інтервалів Знак"/>
    <w:link w:val="a6"/>
    <w:uiPriority w:val="99"/>
    <w:locked/>
    <w:rsid w:val="005E3DA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87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87C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2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1031</Words>
  <Characters>589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Володимир  Салуха</cp:lastModifiedBy>
  <cp:revision>40</cp:revision>
  <cp:lastPrinted>2024-12-11T06:29:00Z</cp:lastPrinted>
  <dcterms:created xsi:type="dcterms:W3CDTF">2021-11-23T08:15:00Z</dcterms:created>
  <dcterms:modified xsi:type="dcterms:W3CDTF">2024-12-30T13:46:00Z</dcterms:modified>
</cp:coreProperties>
</file>