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38643" w14:textId="77777777" w:rsidR="00DD5897" w:rsidRPr="00DD5897" w:rsidRDefault="00DD5897" w:rsidP="00DD5897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DD5897">
        <w:rPr>
          <w:rFonts w:ascii="Times New Roman" w:eastAsia="Calibri" w:hAnsi="Aptos" w:cs="Times New Roman"/>
          <w:sz w:val="28"/>
          <w:szCs w:val="28"/>
        </w:rPr>
        <w:t xml:space="preserve">                                                            </w:t>
      </w:r>
      <w:r w:rsidRPr="00DD5897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68B85794" wp14:editId="0304B797">
            <wp:extent cx="476250" cy="609600"/>
            <wp:effectExtent l="0" t="0" r="0" b="0"/>
            <wp:docPr id="1418459290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282D2" w14:textId="77777777" w:rsidR="00DD5897" w:rsidRPr="00DD5897" w:rsidRDefault="00DD5897" w:rsidP="00DD58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58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3D17AE5" w14:textId="6D2ACD6F" w:rsidR="00DD5897" w:rsidRPr="00DD5897" w:rsidRDefault="00DD5897" w:rsidP="00DD58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58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Pr="00DD58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DD589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DD58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76647D67" w14:textId="77777777" w:rsidR="00DD5897" w:rsidRPr="00DD5897" w:rsidRDefault="00DD5897" w:rsidP="00DD58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58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082BCCEF" w14:textId="77777777" w:rsidR="00DD5897" w:rsidRPr="00DD5897" w:rsidRDefault="00DD5897" w:rsidP="00DD589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DD5897" w:rsidRPr="00DD5897" w14:paraId="246A562C" w14:textId="77777777" w:rsidTr="00BF79E2">
        <w:tc>
          <w:tcPr>
            <w:tcW w:w="3376" w:type="dxa"/>
            <w:hideMark/>
          </w:tcPr>
          <w:p w14:paraId="1361B1B0" w14:textId="6DA29550" w:rsidR="00DD5897" w:rsidRPr="00DD5897" w:rsidRDefault="00DD5897" w:rsidP="00DD5897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D589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січня</w:t>
            </w:r>
            <w:r w:rsidRPr="00DD589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Pr="00DD589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     </w:t>
            </w:r>
          </w:p>
        </w:tc>
        <w:tc>
          <w:tcPr>
            <w:tcW w:w="239" w:type="dxa"/>
          </w:tcPr>
          <w:p w14:paraId="25EA5DA5" w14:textId="77777777" w:rsidR="00DD5897" w:rsidRPr="00DD5897" w:rsidRDefault="00DD5897" w:rsidP="00DD5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hideMark/>
          </w:tcPr>
          <w:p w14:paraId="2B1738F7" w14:textId="77777777" w:rsidR="00DD5897" w:rsidRPr="00DD5897" w:rsidRDefault="00DD5897" w:rsidP="00DD58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D589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hideMark/>
          </w:tcPr>
          <w:p w14:paraId="34F13426" w14:textId="59AD889E" w:rsidR="00DD5897" w:rsidRPr="00DD5897" w:rsidRDefault="00DD5897" w:rsidP="00DD5897">
            <w:pPr>
              <w:tabs>
                <w:tab w:val="left" w:pos="270"/>
                <w:tab w:val="right" w:pos="237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D589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№ </w:t>
            </w:r>
            <w:r w:rsidRPr="00DD5897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DD5897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/</w:t>
            </w:r>
            <w:r w:rsidRPr="00DD589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</w:p>
        </w:tc>
      </w:tr>
    </w:tbl>
    <w:p w14:paraId="1E788A96" w14:textId="77777777" w:rsidR="00DD5897" w:rsidRPr="00DD5897" w:rsidRDefault="00DD5897" w:rsidP="00DD5897">
      <w:pPr>
        <w:spacing w:after="0"/>
        <w:jc w:val="both"/>
        <w:rPr>
          <w:rFonts w:ascii="Times New Roman" w:eastAsia="Calibri" w:hAnsi="Aptos" w:cs="Times New Roman"/>
          <w:sz w:val="28"/>
          <w:szCs w:val="28"/>
        </w:rPr>
      </w:pPr>
    </w:p>
    <w:p w14:paraId="1169639A" w14:textId="77777777" w:rsidR="00DD5897" w:rsidRPr="00DD5897" w:rsidRDefault="00DD5897" w:rsidP="00DD58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D5897">
        <w:rPr>
          <w:rFonts w:ascii="Times New Roman" w:eastAsia="Calibri" w:hAnsi="Times New Roman" w:cs="Times New Roman"/>
          <w:b/>
          <w:sz w:val="28"/>
          <w:szCs w:val="28"/>
        </w:rPr>
        <w:t xml:space="preserve">Про схвалення проекту договору </w:t>
      </w:r>
    </w:p>
    <w:p w14:paraId="131ECCE3" w14:textId="77777777" w:rsidR="00DD5897" w:rsidRPr="00DD5897" w:rsidRDefault="00DD5897" w:rsidP="00DD58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D5897">
        <w:rPr>
          <w:rFonts w:ascii="Times New Roman" w:eastAsia="Calibri" w:hAnsi="Times New Roman" w:cs="Times New Roman"/>
          <w:b/>
          <w:sz w:val="28"/>
          <w:szCs w:val="28"/>
        </w:rPr>
        <w:t>про співробітництво</w:t>
      </w:r>
    </w:p>
    <w:p w14:paraId="1FA6CDF3" w14:textId="77777777" w:rsidR="00DD5897" w:rsidRPr="00DD5897" w:rsidRDefault="00DD5897" w:rsidP="00DD589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37A091" w14:textId="77777777" w:rsidR="00DD5897" w:rsidRPr="00DD5897" w:rsidRDefault="00DD5897" w:rsidP="00DD58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897">
        <w:rPr>
          <w:rFonts w:ascii="Times New Roman" w:eastAsia="Calibri" w:hAnsi="Times New Roman" w:cs="Times New Roman"/>
          <w:sz w:val="28"/>
          <w:szCs w:val="28"/>
        </w:rPr>
        <w:t xml:space="preserve">Керуючись статтями 25, 26 59 Закону України «Про місцеве самоврядування в Україні»,  статтею 8 Закону України «Про співробітництво територіальних громад», </w:t>
      </w:r>
      <w:r w:rsidRPr="00DD5897">
        <w:rPr>
          <w:rFonts w:ascii="Times New Roman" w:eastAsia="Aptos" w:hAnsi="Times New Roman" w:cs="Times New Roman"/>
          <w:sz w:val="28"/>
          <w:szCs w:val="28"/>
        </w:rPr>
        <w:t xml:space="preserve">наказом Міністерства регіонального розвитку, будівництва та житлово – комунального господарства України від 05.04.2023 року №217 «Про затвердження Примірних форм договорів про співробітництво територіальних громад та додаткових договорів про приєднання до співробітництва», </w:t>
      </w:r>
      <w:r w:rsidRPr="00DD5897">
        <w:rPr>
          <w:rFonts w:ascii="Times New Roman" w:eastAsia="Aptos" w:hAnsi="Times New Roman" w:cs="Times New Roman"/>
          <w:color w:val="000000"/>
          <w:sz w:val="28"/>
          <w:szCs w:val="28"/>
          <w:shd w:val="clear" w:color="auto" w:fill="FFFFFF"/>
        </w:rPr>
        <w:t>враховуючи результати роботи комісії з підготовки проєкту договору про співробітництво територіальних громад,</w:t>
      </w:r>
      <w:r w:rsidRPr="00DD5897">
        <w:rPr>
          <w:rFonts w:ascii="Times New Roman" w:eastAsia="Aptos" w:hAnsi="Times New Roman" w:cs="Times New Roman"/>
          <w:sz w:val="28"/>
          <w:szCs w:val="28"/>
        </w:rPr>
        <w:t xml:space="preserve"> з метою досягнення соціально – економічного та культурного розвитку у формі реалізації спільних проєктів, враховуючи висновок постійної комісії з питань законності, депутатської діяльності і етики, </w:t>
      </w:r>
      <w:r w:rsidRPr="00DD5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сільська рада </w:t>
      </w:r>
    </w:p>
    <w:p w14:paraId="3A17CAD8" w14:textId="77777777" w:rsidR="00DD5897" w:rsidRPr="00DD5897" w:rsidRDefault="00DD5897" w:rsidP="00DD589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CD9716" w14:textId="77777777" w:rsidR="00DD5897" w:rsidRPr="00DD5897" w:rsidRDefault="00DD5897" w:rsidP="00DD5897">
      <w:pPr>
        <w:spacing w:after="0" w:line="240" w:lineRule="auto"/>
        <w:jc w:val="both"/>
        <w:textAlignment w:val="baseline"/>
        <w:rPr>
          <w:rFonts w:ascii="Aptos" w:eastAsia="Times New Roman" w:hAnsi="Aptos" w:cs="Times New Roman"/>
          <w:bCs/>
          <w:color w:val="000000"/>
          <w:sz w:val="28"/>
          <w:szCs w:val="28"/>
          <w:lang w:eastAsia="ru-RU"/>
        </w:rPr>
      </w:pPr>
      <w:r w:rsidRPr="00DD58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ВИРІШИЛА:</w:t>
      </w:r>
    </w:p>
    <w:p w14:paraId="1329FFEF" w14:textId="77777777" w:rsidR="00DD5897" w:rsidRPr="00DD5897" w:rsidRDefault="00DD5897" w:rsidP="00DD5897">
      <w:pPr>
        <w:spacing w:after="0" w:line="240" w:lineRule="auto"/>
        <w:jc w:val="both"/>
        <w:textAlignment w:val="baseline"/>
        <w:rPr>
          <w:rFonts w:ascii="Aptos" w:eastAsia="Times New Roman" w:hAnsi="Aptos" w:cs="Times New Roman"/>
          <w:b/>
          <w:color w:val="000000"/>
          <w:sz w:val="28"/>
          <w:szCs w:val="28"/>
          <w:lang w:eastAsia="ru-RU"/>
        </w:rPr>
      </w:pPr>
    </w:p>
    <w:p w14:paraId="4D4C3E9A" w14:textId="241FC94D" w:rsidR="00DD5897" w:rsidRPr="00DD5897" w:rsidRDefault="00DD5897" w:rsidP="00DD5897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ptos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D5897">
        <w:rPr>
          <w:rFonts w:ascii="Times New Roman" w:eastAsia="Aptos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Схвалити проєкт договору про співробітництво </w:t>
      </w:r>
      <w:r>
        <w:rPr>
          <w:rFonts w:ascii="Times New Roman" w:eastAsia="Aptos" w:hAnsi="Times New Roman" w:cs="Times New Roman"/>
          <w:sz w:val="28"/>
          <w:szCs w:val="28"/>
          <w:bdr w:val="none" w:sz="0" w:space="0" w:color="auto" w:frame="1"/>
          <w:lang w:eastAsia="uk-UA"/>
        </w:rPr>
        <w:t>Гришковец</w:t>
      </w:r>
      <w:r w:rsidRPr="00DD5897">
        <w:rPr>
          <w:rFonts w:ascii="Times New Roman" w:eastAsia="Aptos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ької </w:t>
      </w:r>
      <w:r>
        <w:rPr>
          <w:rFonts w:ascii="Times New Roman" w:eastAsia="Aptos" w:hAnsi="Times New Roman" w:cs="Times New Roman"/>
          <w:sz w:val="28"/>
          <w:szCs w:val="28"/>
          <w:bdr w:val="none" w:sz="0" w:space="0" w:color="auto" w:frame="1"/>
          <w:lang w:eastAsia="uk-UA"/>
        </w:rPr>
        <w:t>селищної</w:t>
      </w:r>
      <w:r w:rsidRPr="00DD5897">
        <w:rPr>
          <w:rFonts w:ascii="Times New Roman" w:eastAsia="Aptos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та Вишнівської сільської територіальних громад у формі реалізації спільного проєкту «Розширення можливостей розвитку в галузі освіти, культури, цифровізації в </w:t>
      </w:r>
      <w:r>
        <w:rPr>
          <w:rFonts w:ascii="Times New Roman" w:eastAsia="Aptos" w:hAnsi="Times New Roman" w:cs="Times New Roman"/>
          <w:sz w:val="28"/>
          <w:szCs w:val="28"/>
          <w:bdr w:val="none" w:sz="0" w:space="0" w:color="auto" w:frame="1"/>
          <w:lang w:eastAsia="uk-UA"/>
        </w:rPr>
        <w:t>Гришкове</w:t>
      </w:r>
      <w:r w:rsidRPr="00DD5897">
        <w:rPr>
          <w:rFonts w:ascii="Times New Roman" w:eastAsia="Aptos" w:hAnsi="Times New Roman" w:cs="Times New Roman"/>
          <w:sz w:val="28"/>
          <w:szCs w:val="28"/>
          <w:bdr w:val="none" w:sz="0" w:space="0" w:color="auto" w:frame="1"/>
          <w:lang w:eastAsia="uk-UA"/>
        </w:rPr>
        <w:t>цькій та Вишнівській  громадах» (додається).</w:t>
      </w:r>
    </w:p>
    <w:p w14:paraId="010A7E6E" w14:textId="0C6F6C8C" w:rsidR="00DD5897" w:rsidRPr="00DD5897" w:rsidRDefault="00DD5897" w:rsidP="00DD589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D5897">
        <w:rPr>
          <w:rFonts w:ascii="Times New Roman" w:eastAsia="Calibri" w:hAnsi="Times New Roman" w:cs="Times New Roman"/>
          <w:sz w:val="28"/>
          <w:szCs w:val="28"/>
        </w:rPr>
        <w:t>2. Доручити Вишнівському сільському голові Віктору Сущику  до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</w:t>
      </w:r>
      <w:r w:rsidRPr="00DD5897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DD5897">
        <w:rPr>
          <w:rFonts w:ascii="Times New Roman" w:eastAsia="Calibri" w:hAnsi="Times New Roman" w:cs="Times New Roman"/>
          <w:sz w:val="28"/>
          <w:szCs w:val="28"/>
        </w:rPr>
        <w:t xml:space="preserve"> р. підписати договір, вказаний у 1 пункті  цього рішення.</w:t>
      </w:r>
    </w:p>
    <w:p w14:paraId="0AA0E555" w14:textId="77777777" w:rsidR="00DD5897" w:rsidRPr="00DD5897" w:rsidRDefault="00DD5897" w:rsidP="00DD5897">
      <w:pPr>
        <w:tabs>
          <w:tab w:val="left" w:pos="284"/>
        </w:tabs>
        <w:spacing w:after="0" w:line="240" w:lineRule="auto"/>
        <w:rPr>
          <w:rFonts w:ascii="Times New Roman" w:eastAsia="Aptos" w:hAnsi="Times New Roman" w:cs="Times New Roman"/>
          <w:sz w:val="28"/>
          <w:szCs w:val="28"/>
          <w:bdr w:val="none" w:sz="0" w:space="0" w:color="auto" w:frame="1"/>
          <w:lang w:eastAsia="uk-UA"/>
        </w:rPr>
      </w:pPr>
      <w:bookmarkStart w:id="0" w:name="_Hlk183593419"/>
      <w:r w:rsidRPr="00DD5897">
        <w:rPr>
          <w:rFonts w:ascii="Times New Roman" w:eastAsia="Aptos" w:hAnsi="Times New Roman" w:cs="Times New Roman"/>
          <w:sz w:val="28"/>
          <w:szCs w:val="28"/>
          <w:bdr w:val="none" w:sz="0" w:space="0" w:color="auto" w:frame="1"/>
          <w:lang w:eastAsia="uk-UA"/>
        </w:rPr>
        <w:t>3. Оприлюднити рішення на офіційному сайті Вишнівської сільської ради.</w:t>
      </w:r>
    </w:p>
    <w:bookmarkEnd w:id="0"/>
    <w:p w14:paraId="598A972A" w14:textId="77777777" w:rsidR="00DD5897" w:rsidRPr="00DD5897" w:rsidRDefault="00DD5897" w:rsidP="00DD5897">
      <w:pPr>
        <w:spacing w:after="0"/>
        <w:rPr>
          <w:rFonts w:ascii="Aptos" w:eastAsia="Calibri" w:hAnsi="Aptos" w:cs="Times New Roman"/>
          <w:b/>
          <w:i/>
          <w:sz w:val="28"/>
          <w:szCs w:val="28"/>
        </w:rPr>
      </w:pPr>
      <w:r w:rsidRPr="00DD5897">
        <w:rPr>
          <w:rFonts w:ascii="Times New Roman" w:eastAsia="Calibri" w:hAnsi="Times New Roman" w:cs="Times New Roman"/>
          <w:sz w:val="28"/>
          <w:szCs w:val="28"/>
        </w:rPr>
        <w:t xml:space="preserve">4. Контроль за виконанням цього рішення покласти на постійну комісію з питань </w:t>
      </w:r>
      <w:r w:rsidRPr="00DD5897">
        <w:rPr>
          <w:rFonts w:ascii="Times New Roman" w:eastAsia="Aptos" w:hAnsi="Times New Roman" w:cs="Times New Roman"/>
          <w:color w:val="000000"/>
          <w:sz w:val="28"/>
          <w:szCs w:val="28"/>
        </w:rPr>
        <w:t xml:space="preserve"> </w:t>
      </w:r>
      <w:r w:rsidRPr="00DD5897">
        <w:rPr>
          <w:rFonts w:ascii="Times New Roman" w:eastAsia="Aptos" w:hAnsi="Times New Roman" w:cs="Times New Roman"/>
          <w:sz w:val="28"/>
          <w:szCs w:val="28"/>
        </w:rPr>
        <w:t>законності, депутатської діяльності і етики</w:t>
      </w:r>
      <w:r w:rsidRPr="00DD58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D589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14:paraId="34D60ED2" w14:textId="77777777" w:rsidR="00DD5897" w:rsidRPr="00DD5897" w:rsidRDefault="00DD5897" w:rsidP="00DD5897">
      <w:pPr>
        <w:spacing w:after="0"/>
        <w:ind w:firstLine="426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1303674F" w14:textId="77777777" w:rsidR="00DD5897" w:rsidRPr="00DD5897" w:rsidRDefault="00DD5897" w:rsidP="00DD58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9EED16" w14:textId="77777777" w:rsidR="00DD5897" w:rsidRPr="00DD5897" w:rsidRDefault="00DD5897" w:rsidP="00DD58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FA1EFC" w14:textId="77777777" w:rsidR="00DD5897" w:rsidRPr="00DD5897" w:rsidRDefault="00DD5897" w:rsidP="00DD5897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D5897">
        <w:rPr>
          <w:rFonts w:ascii="Times New Roman" w:eastAsia="Calibri" w:hAnsi="Times New Roman" w:cs="Times New Roman"/>
          <w:bCs/>
          <w:sz w:val="28"/>
          <w:szCs w:val="28"/>
        </w:rPr>
        <w:t>Сільський голова</w:t>
      </w:r>
      <w:r w:rsidRPr="00DD58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5897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</w:t>
      </w:r>
      <w:r w:rsidRPr="00DD5897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19839A04" w14:textId="77777777" w:rsidR="00DD5897" w:rsidRPr="00DD5897" w:rsidRDefault="00DD5897" w:rsidP="00DD58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97">
        <w:rPr>
          <w:rFonts w:ascii="Times New Roman" w:eastAsia="Calibri" w:hAnsi="Times New Roman" w:cs="Times New Roman"/>
          <w:sz w:val="24"/>
          <w:szCs w:val="24"/>
        </w:rPr>
        <w:t>Галина Федончук</w:t>
      </w:r>
    </w:p>
    <w:p w14:paraId="26EAC961" w14:textId="77777777" w:rsidR="004F7931" w:rsidRDefault="004F7931"/>
    <w:sectPr w:rsidR="004F79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63CE0"/>
    <w:multiLevelType w:val="multilevel"/>
    <w:tmpl w:val="00E8178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Bid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Bidi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Bidi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Bidi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Bidi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Bidi"/>
      </w:rPr>
    </w:lvl>
  </w:abstractNum>
  <w:num w:numId="1" w16cid:durableId="629283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AE2"/>
    <w:rsid w:val="003A4A4B"/>
    <w:rsid w:val="003C5AE2"/>
    <w:rsid w:val="004F7931"/>
    <w:rsid w:val="00567E88"/>
    <w:rsid w:val="0061573D"/>
    <w:rsid w:val="00B3406A"/>
    <w:rsid w:val="00C141E7"/>
    <w:rsid w:val="00DD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0B510"/>
  <w15:chartTrackingRefBased/>
  <w15:docId w15:val="{8EF25A72-A632-4998-A692-300601CB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3C5A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5A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5AE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5A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5AE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5A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5A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5A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5A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C5AE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C5A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C5AE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C5AE2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C5AE2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C5AE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C5AE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C5AE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C5AE2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3C5A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3C5A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3C5AE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3C5A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3C5A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3C5AE2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3C5AE2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3C5AE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3C5AE2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3C5AE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1098</Words>
  <Characters>626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2</cp:revision>
  <dcterms:created xsi:type="dcterms:W3CDTF">2025-01-22T13:15:00Z</dcterms:created>
  <dcterms:modified xsi:type="dcterms:W3CDTF">2025-01-22T13:18:00Z</dcterms:modified>
</cp:coreProperties>
</file>