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27064522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B01E4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203843D6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7625D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C124E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01648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51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DB31EE5" w14:textId="77777777" w:rsidR="007F7D83" w:rsidRPr="007F7D83" w:rsidRDefault="007F7D83" w:rsidP="007F7D8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7F7D83">
        <w:rPr>
          <w:rFonts w:ascii="Times New Roman" w:hAnsi="Times New Roman"/>
          <w:b/>
          <w:sz w:val="28"/>
          <w:szCs w:val="28"/>
          <w:lang w:eastAsia="zh-CN"/>
        </w:rPr>
        <w:t>Про затвердження проекту землеустрою</w:t>
      </w:r>
    </w:p>
    <w:p w14:paraId="05ACA582" w14:textId="4BB4F41C" w:rsidR="00054602" w:rsidRDefault="007F7D83" w:rsidP="007F7D8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7F7D83"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</w:p>
    <w:p w14:paraId="0B5E2A5D" w14:textId="77777777" w:rsidR="007F7D83" w:rsidRPr="00D85C6A" w:rsidRDefault="007F7D83" w:rsidP="007F7D83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6B4F088B" w:rsidR="005B157F" w:rsidRPr="004B3012" w:rsidRDefault="00312E22" w:rsidP="00681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2E22">
        <w:rPr>
          <w:rFonts w:ascii="Times New Roman" w:eastAsia="Times New Roman" w:hAnsi="Times New Roman"/>
          <w:sz w:val="28"/>
          <w:szCs w:val="28"/>
        </w:rPr>
        <w:t xml:space="preserve">Відповідно до ст. 12, </w:t>
      </w:r>
      <w:r w:rsidR="00E83823">
        <w:rPr>
          <w:rFonts w:ascii="Times New Roman" w:eastAsia="Times New Roman" w:hAnsi="Times New Roman"/>
          <w:sz w:val="28"/>
          <w:szCs w:val="28"/>
        </w:rPr>
        <w:t>56,</w:t>
      </w:r>
      <w:r w:rsidR="00E83823"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 w:rsidR="00E83823">
        <w:rPr>
          <w:rFonts w:ascii="Times New Roman" w:eastAsia="Times New Roman" w:hAnsi="Times New Roman"/>
          <w:sz w:val="28"/>
          <w:szCs w:val="28"/>
        </w:rPr>
        <w:t>57</w:t>
      </w:r>
      <w:r w:rsidR="00E83823" w:rsidRPr="00BD2BCC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="00E83823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12E22">
        <w:rPr>
          <w:rFonts w:ascii="Times New Roman" w:eastAsia="Times New Roman" w:hAnsi="Times New Roman"/>
          <w:sz w:val="28"/>
          <w:szCs w:val="28"/>
        </w:rPr>
        <w:t>92, 122, 123,</w:t>
      </w:r>
      <w:r w:rsidR="001B6EE4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186 Земельного кодексу України, пункту 34 статті 26 Закону України «Про місцеве самоврядування в Україні» та розглянувши проект землеустрою щодо відведення земельної ділянки для </w:t>
      </w:r>
      <w:r w:rsidR="00BC1C64">
        <w:rPr>
          <w:rFonts w:ascii="Times New Roman" w:eastAsia="Times New Roman" w:hAnsi="Times New Roman"/>
          <w:sz w:val="28"/>
          <w:szCs w:val="28"/>
        </w:rPr>
        <w:t>ведення лісового господарства і пов’язаних з ним послуг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 розташованої </w:t>
      </w:r>
      <w:r w:rsidR="00F227FD">
        <w:rPr>
          <w:rFonts w:ascii="Times New Roman" w:eastAsia="Times New Roman" w:hAnsi="Times New Roman"/>
          <w:sz w:val="28"/>
          <w:szCs w:val="28"/>
        </w:rPr>
        <w:t>за межами населених пунктів Вишнівської сільської ради,</w:t>
      </w:r>
      <w:r w:rsidRPr="00312E22"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322AE3">
        <w:rPr>
          <w:rFonts w:ascii="Times New Roman" w:hAnsi="Times New Roman"/>
          <w:sz w:val="28"/>
          <w:szCs w:val="28"/>
        </w:rPr>
        <w:t>висновок комісії з</w:t>
      </w:r>
      <w:r w:rsidR="00322AE3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464E419" w14:textId="130B9CF4" w:rsidR="00C87DF1" w:rsidRPr="00C87DF1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 xml:space="preserve">Проект землеустрою щодо відведення земельної ділянки у постійне користування Комунальному підприємству «Буг» Вишнівської сільської ради </w:t>
      </w:r>
      <w:r w:rsidR="00B82B43" w:rsidRPr="00B82B43">
        <w:rPr>
          <w:rFonts w:ascii="Times New Roman" w:hAnsi="Times New Roman"/>
          <w:sz w:val="28"/>
          <w:szCs w:val="28"/>
        </w:rPr>
        <w:t>для ведення лісового господарства і пов’язаних з ним послуг</w:t>
      </w:r>
      <w:r w:rsidRPr="00C87DF1">
        <w:rPr>
          <w:rFonts w:ascii="Times New Roman" w:hAnsi="Times New Roman"/>
          <w:sz w:val="28"/>
          <w:szCs w:val="28"/>
        </w:rPr>
        <w:t xml:space="preserve">, код цільового призначення – </w:t>
      </w:r>
      <w:r w:rsidR="00B82B43">
        <w:rPr>
          <w:rFonts w:ascii="Times New Roman" w:hAnsi="Times New Roman"/>
          <w:sz w:val="28"/>
          <w:szCs w:val="28"/>
        </w:rPr>
        <w:t>09</w:t>
      </w:r>
      <w:r w:rsidRPr="00C87DF1">
        <w:rPr>
          <w:rFonts w:ascii="Times New Roman" w:hAnsi="Times New Roman"/>
          <w:sz w:val="28"/>
          <w:szCs w:val="28"/>
        </w:rPr>
        <w:t xml:space="preserve">.01. площею </w:t>
      </w:r>
      <w:r w:rsidR="00940F8B">
        <w:rPr>
          <w:rFonts w:ascii="Times New Roman" w:hAnsi="Times New Roman"/>
          <w:sz w:val="28"/>
          <w:szCs w:val="28"/>
        </w:rPr>
        <w:t>5,5712</w:t>
      </w:r>
      <w:r w:rsidRPr="00C87DF1">
        <w:rPr>
          <w:rFonts w:ascii="Times New Roman" w:hAnsi="Times New Roman"/>
          <w:sz w:val="28"/>
          <w:szCs w:val="28"/>
        </w:rPr>
        <w:t xml:space="preserve"> га, кадастровий номер 072338</w:t>
      </w:r>
      <w:r w:rsidR="00095661">
        <w:rPr>
          <w:rFonts w:ascii="Times New Roman" w:hAnsi="Times New Roman"/>
          <w:sz w:val="28"/>
          <w:szCs w:val="28"/>
        </w:rPr>
        <w:t>28</w:t>
      </w:r>
      <w:r w:rsidRPr="00C87DF1">
        <w:rPr>
          <w:rFonts w:ascii="Times New Roman" w:hAnsi="Times New Roman"/>
          <w:sz w:val="28"/>
          <w:szCs w:val="28"/>
        </w:rPr>
        <w:t>00:0</w:t>
      </w:r>
      <w:r w:rsidR="00095661">
        <w:rPr>
          <w:rFonts w:ascii="Times New Roman" w:hAnsi="Times New Roman"/>
          <w:sz w:val="28"/>
          <w:szCs w:val="28"/>
        </w:rPr>
        <w:t>2</w:t>
      </w:r>
      <w:r w:rsidRPr="00C87DF1">
        <w:rPr>
          <w:rFonts w:ascii="Times New Roman" w:hAnsi="Times New Roman"/>
          <w:sz w:val="28"/>
          <w:szCs w:val="28"/>
        </w:rPr>
        <w:t>:00</w:t>
      </w:r>
      <w:r w:rsidR="00095661">
        <w:rPr>
          <w:rFonts w:ascii="Times New Roman" w:hAnsi="Times New Roman"/>
          <w:sz w:val="28"/>
          <w:szCs w:val="28"/>
        </w:rPr>
        <w:t>2</w:t>
      </w:r>
      <w:r w:rsidRPr="00C87DF1">
        <w:rPr>
          <w:rFonts w:ascii="Times New Roman" w:hAnsi="Times New Roman"/>
          <w:sz w:val="28"/>
          <w:szCs w:val="28"/>
        </w:rPr>
        <w:t>:</w:t>
      </w:r>
      <w:r w:rsidR="00095661">
        <w:rPr>
          <w:rFonts w:ascii="Times New Roman" w:hAnsi="Times New Roman"/>
          <w:sz w:val="28"/>
          <w:szCs w:val="28"/>
        </w:rPr>
        <w:t>061</w:t>
      </w:r>
      <w:r w:rsidR="00940F8B">
        <w:rPr>
          <w:rFonts w:ascii="Times New Roman" w:hAnsi="Times New Roman"/>
          <w:sz w:val="28"/>
          <w:szCs w:val="28"/>
        </w:rPr>
        <w:t>3</w:t>
      </w:r>
      <w:r w:rsidRPr="00C87DF1">
        <w:rPr>
          <w:rFonts w:ascii="Times New Roman" w:hAnsi="Times New Roman"/>
          <w:sz w:val="28"/>
          <w:szCs w:val="28"/>
        </w:rPr>
        <w:t xml:space="preserve">, </w:t>
      </w:r>
      <w:r w:rsidR="000F7391">
        <w:rPr>
          <w:rFonts w:ascii="Times New Roman" w:hAnsi="Times New Roman"/>
          <w:sz w:val="28"/>
          <w:szCs w:val="28"/>
        </w:rPr>
        <w:t>яка</w:t>
      </w:r>
      <w:r w:rsidRPr="00C87DF1">
        <w:rPr>
          <w:rFonts w:ascii="Times New Roman" w:hAnsi="Times New Roman"/>
          <w:sz w:val="28"/>
          <w:szCs w:val="28"/>
        </w:rPr>
        <w:t xml:space="preserve"> розташована </w:t>
      </w:r>
      <w:r w:rsidR="000F7391" w:rsidRPr="000F7391">
        <w:rPr>
          <w:rFonts w:ascii="Times New Roman" w:hAnsi="Times New Roman"/>
          <w:sz w:val="28"/>
          <w:szCs w:val="28"/>
        </w:rPr>
        <w:t>за межами населених пунктів Вишнівської сільської ради</w:t>
      </w:r>
      <w:r w:rsidRPr="00C87DF1">
        <w:rPr>
          <w:rFonts w:ascii="Times New Roman" w:hAnsi="Times New Roman"/>
          <w:sz w:val="28"/>
          <w:szCs w:val="28"/>
        </w:rPr>
        <w:t>, Ковельського району Волинської області – затвердити.</w:t>
      </w:r>
    </w:p>
    <w:p w14:paraId="5D8F8CB0" w14:textId="1E1A6DE2" w:rsidR="00C87DF1" w:rsidRPr="00C87DF1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 xml:space="preserve">Передати в постійне користування Комунальному підприємству «Буг» земельну ділянку </w:t>
      </w:r>
      <w:r w:rsidR="00F74839" w:rsidRPr="00F74839">
        <w:rPr>
          <w:rFonts w:ascii="Times New Roman" w:hAnsi="Times New Roman"/>
          <w:sz w:val="28"/>
          <w:szCs w:val="28"/>
        </w:rPr>
        <w:t>для ведення лісового господарства і пов’язаних з ним послуг</w:t>
      </w:r>
      <w:r w:rsidRPr="00C87DF1">
        <w:rPr>
          <w:rFonts w:ascii="Times New Roman" w:hAnsi="Times New Roman"/>
          <w:sz w:val="28"/>
          <w:szCs w:val="28"/>
        </w:rPr>
        <w:t xml:space="preserve">, код цільового призначення – </w:t>
      </w:r>
      <w:r w:rsidR="00F74839">
        <w:rPr>
          <w:rFonts w:ascii="Times New Roman" w:hAnsi="Times New Roman"/>
          <w:sz w:val="28"/>
          <w:szCs w:val="28"/>
        </w:rPr>
        <w:t>09</w:t>
      </w:r>
      <w:r w:rsidRPr="00C87DF1">
        <w:rPr>
          <w:rFonts w:ascii="Times New Roman" w:hAnsi="Times New Roman"/>
          <w:sz w:val="28"/>
          <w:szCs w:val="28"/>
        </w:rPr>
        <w:t xml:space="preserve">.01. площею </w:t>
      </w:r>
      <w:r w:rsidR="00940F8B" w:rsidRPr="00940F8B">
        <w:rPr>
          <w:rFonts w:ascii="Times New Roman" w:hAnsi="Times New Roman"/>
          <w:sz w:val="28"/>
          <w:szCs w:val="28"/>
        </w:rPr>
        <w:t>5,5712 га, кадастровий номер 0723382800:02:002:0613</w:t>
      </w:r>
      <w:r w:rsidR="00F74839" w:rsidRPr="00C87DF1">
        <w:rPr>
          <w:rFonts w:ascii="Times New Roman" w:hAnsi="Times New Roman"/>
          <w:sz w:val="28"/>
          <w:szCs w:val="28"/>
        </w:rPr>
        <w:t xml:space="preserve">, </w:t>
      </w:r>
      <w:r w:rsidR="00F74839">
        <w:rPr>
          <w:rFonts w:ascii="Times New Roman" w:hAnsi="Times New Roman"/>
          <w:sz w:val="28"/>
          <w:szCs w:val="28"/>
        </w:rPr>
        <w:t>яка</w:t>
      </w:r>
      <w:r w:rsidR="00F74839" w:rsidRPr="00C87DF1">
        <w:rPr>
          <w:rFonts w:ascii="Times New Roman" w:hAnsi="Times New Roman"/>
          <w:sz w:val="28"/>
          <w:szCs w:val="28"/>
        </w:rPr>
        <w:t xml:space="preserve"> розташована </w:t>
      </w:r>
      <w:r w:rsidR="00F74839" w:rsidRPr="000F7391">
        <w:rPr>
          <w:rFonts w:ascii="Times New Roman" w:hAnsi="Times New Roman"/>
          <w:sz w:val="28"/>
          <w:szCs w:val="28"/>
        </w:rPr>
        <w:t>за межами населених пунктів Вишнівської сільської ради</w:t>
      </w:r>
      <w:r w:rsidR="00F74839">
        <w:rPr>
          <w:rFonts w:ascii="Times New Roman" w:hAnsi="Times New Roman"/>
          <w:sz w:val="28"/>
          <w:szCs w:val="28"/>
        </w:rPr>
        <w:t>,</w:t>
      </w:r>
      <w:r w:rsidR="00F74839" w:rsidRPr="00C87DF1">
        <w:rPr>
          <w:rFonts w:ascii="Times New Roman" w:hAnsi="Times New Roman"/>
          <w:sz w:val="28"/>
          <w:szCs w:val="28"/>
        </w:rPr>
        <w:t xml:space="preserve"> </w:t>
      </w:r>
      <w:r w:rsidRPr="00C87DF1">
        <w:rPr>
          <w:rFonts w:ascii="Times New Roman" w:hAnsi="Times New Roman"/>
          <w:sz w:val="28"/>
          <w:szCs w:val="28"/>
        </w:rPr>
        <w:t>Ковельського району Волинської області.</w:t>
      </w:r>
    </w:p>
    <w:p w14:paraId="539F047A" w14:textId="33918FAF" w:rsidR="00681C1C" w:rsidRPr="00090180" w:rsidRDefault="00C87DF1" w:rsidP="00C87DF1">
      <w:pPr>
        <w:pStyle w:val="a9"/>
        <w:numPr>
          <w:ilvl w:val="0"/>
          <w:numId w:val="5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87DF1">
        <w:rPr>
          <w:rFonts w:ascii="Times New Roman" w:hAnsi="Times New Roman"/>
          <w:sz w:val="28"/>
          <w:szCs w:val="28"/>
        </w:rPr>
        <w:t>Зобов’язати директора комунального підприємства «Буг» Вишнівської сільської ради провести державну реєстрацію права постійного користування на визначену в пункті 2 цього рішення земельну ділянку у встановленому діючим законодавством порядку</w:t>
      </w:r>
      <w:r w:rsidR="00681C1C" w:rsidRPr="00090180">
        <w:rPr>
          <w:rFonts w:ascii="Times New Roman" w:hAnsi="Times New Roman"/>
          <w:sz w:val="28"/>
          <w:szCs w:val="28"/>
        </w:rPr>
        <w:t>.</w:t>
      </w:r>
    </w:p>
    <w:p w14:paraId="454BB612" w14:textId="4F9DE04E" w:rsidR="007D1B86" w:rsidRPr="00090180" w:rsidRDefault="007D1B86" w:rsidP="00090180">
      <w:pPr>
        <w:pStyle w:val="a9"/>
        <w:numPr>
          <w:ilvl w:val="0"/>
          <w:numId w:val="5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90180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5F8F557E" w:rsidR="00681C1C" w:rsidRPr="00090180" w:rsidRDefault="00681C1C" w:rsidP="00090180">
      <w:pPr>
        <w:pStyle w:val="a9"/>
        <w:numPr>
          <w:ilvl w:val="0"/>
          <w:numId w:val="5"/>
        </w:numPr>
        <w:tabs>
          <w:tab w:val="left" w:pos="284"/>
          <w:tab w:val="left" w:pos="900"/>
          <w:tab w:val="left" w:pos="993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180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0901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7F7D83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49EB330B" w:rsidR="00385221" w:rsidRDefault="003A67D0" w:rsidP="00EB3E37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7F7D83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3DC605B1"/>
    <w:multiLevelType w:val="hybridMultilevel"/>
    <w:tmpl w:val="7D1873D2"/>
    <w:lvl w:ilvl="0" w:tplc="DBC48D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6C37358F"/>
    <w:multiLevelType w:val="hybridMultilevel"/>
    <w:tmpl w:val="1F08D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4"/>
  </w:num>
  <w:num w:numId="3" w16cid:durableId="44350070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906877">
    <w:abstractNumId w:val="2"/>
  </w:num>
  <w:num w:numId="5" w16cid:durableId="1605189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2377"/>
    <w:rsid w:val="0001648C"/>
    <w:rsid w:val="00022E2B"/>
    <w:rsid w:val="0002356F"/>
    <w:rsid w:val="00054602"/>
    <w:rsid w:val="00065CBA"/>
    <w:rsid w:val="00073828"/>
    <w:rsid w:val="00074748"/>
    <w:rsid w:val="00085C16"/>
    <w:rsid w:val="00090180"/>
    <w:rsid w:val="00095661"/>
    <w:rsid w:val="000C2D9D"/>
    <w:rsid w:val="000E3225"/>
    <w:rsid w:val="000F28E3"/>
    <w:rsid w:val="000F7391"/>
    <w:rsid w:val="00100144"/>
    <w:rsid w:val="001B6EE4"/>
    <w:rsid w:val="001C6944"/>
    <w:rsid w:val="001D0E6C"/>
    <w:rsid w:val="001D3BDD"/>
    <w:rsid w:val="00233C2E"/>
    <w:rsid w:val="00264427"/>
    <w:rsid w:val="0027636B"/>
    <w:rsid w:val="00292F56"/>
    <w:rsid w:val="0029413A"/>
    <w:rsid w:val="003003C7"/>
    <w:rsid w:val="00312E22"/>
    <w:rsid w:val="00322AE3"/>
    <w:rsid w:val="00344C33"/>
    <w:rsid w:val="00385221"/>
    <w:rsid w:val="003A67D0"/>
    <w:rsid w:val="003A76F1"/>
    <w:rsid w:val="003B61FB"/>
    <w:rsid w:val="003C73B0"/>
    <w:rsid w:val="00412E9B"/>
    <w:rsid w:val="004144C3"/>
    <w:rsid w:val="0044114A"/>
    <w:rsid w:val="00462135"/>
    <w:rsid w:val="004B3012"/>
    <w:rsid w:val="005127DD"/>
    <w:rsid w:val="00513CB8"/>
    <w:rsid w:val="00520B70"/>
    <w:rsid w:val="00532404"/>
    <w:rsid w:val="005453B6"/>
    <w:rsid w:val="00546D1F"/>
    <w:rsid w:val="00554481"/>
    <w:rsid w:val="00555F2A"/>
    <w:rsid w:val="005728F4"/>
    <w:rsid w:val="005B0BF3"/>
    <w:rsid w:val="005B157F"/>
    <w:rsid w:val="005B74BD"/>
    <w:rsid w:val="005D5CD1"/>
    <w:rsid w:val="006063BB"/>
    <w:rsid w:val="00634B3C"/>
    <w:rsid w:val="00652E02"/>
    <w:rsid w:val="00681C1C"/>
    <w:rsid w:val="00690727"/>
    <w:rsid w:val="006C708A"/>
    <w:rsid w:val="00735BD3"/>
    <w:rsid w:val="007625DD"/>
    <w:rsid w:val="007721BF"/>
    <w:rsid w:val="00773FDF"/>
    <w:rsid w:val="007A6609"/>
    <w:rsid w:val="007C6206"/>
    <w:rsid w:val="007D1B86"/>
    <w:rsid w:val="007F7D83"/>
    <w:rsid w:val="00815554"/>
    <w:rsid w:val="008738F8"/>
    <w:rsid w:val="00891AB0"/>
    <w:rsid w:val="008E281A"/>
    <w:rsid w:val="008E4A52"/>
    <w:rsid w:val="008F1FE7"/>
    <w:rsid w:val="00916DBD"/>
    <w:rsid w:val="00940F8B"/>
    <w:rsid w:val="00995B35"/>
    <w:rsid w:val="009B7C9B"/>
    <w:rsid w:val="009E145A"/>
    <w:rsid w:val="00A2140C"/>
    <w:rsid w:val="00A52694"/>
    <w:rsid w:val="00A677CF"/>
    <w:rsid w:val="00A97202"/>
    <w:rsid w:val="00AC7BB2"/>
    <w:rsid w:val="00AE4A28"/>
    <w:rsid w:val="00AE5A25"/>
    <w:rsid w:val="00B01E44"/>
    <w:rsid w:val="00B46833"/>
    <w:rsid w:val="00B65AB4"/>
    <w:rsid w:val="00B82B43"/>
    <w:rsid w:val="00BA6A67"/>
    <w:rsid w:val="00BB5FDB"/>
    <w:rsid w:val="00BC1C64"/>
    <w:rsid w:val="00BF158E"/>
    <w:rsid w:val="00C124EA"/>
    <w:rsid w:val="00C255D6"/>
    <w:rsid w:val="00C573B6"/>
    <w:rsid w:val="00C747A2"/>
    <w:rsid w:val="00C8594E"/>
    <w:rsid w:val="00C87DF1"/>
    <w:rsid w:val="00C94411"/>
    <w:rsid w:val="00CB4F67"/>
    <w:rsid w:val="00CC1B9E"/>
    <w:rsid w:val="00CC78AC"/>
    <w:rsid w:val="00CE5982"/>
    <w:rsid w:val="00D06D70"/>
    <w:rsid w:val="00D7347D"/>
    <w:rsid w:val="00D80B1F"/>
    <w:rsid w:val="00D85DEC"/>
    <w:rsid w:val="00D95750"/>
    <w:rsid w:val="00DE7456"/>
    <w:rsid w:val="00DF0DDA"/>
    <w:rsid w:val="00E003AE"/>
    <w:rsid w:val="00E0754A"/>
    <w:rsid w:val="00E41435"/>
    <w:rsid w:val="00E62EFB"/>
    <w:rsid w:val="00E65473"/>
    <w:rsid w:val="00E83823"/>
    <w:rsid w:val="00EB3E37"/>
    <w:rsid w:val="00F227FD"/>
    <w:rsid w:val="00F6468F"/>
    <w:rsid w:val="00F74839"/>
    <w:rsid w:val="00FB0444"/>
    <w:rsid w:val="00FE46AF"/>
    <w:rsid w:val="00FF02ED"/>
    <w:rsid w:val="00FF539F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340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61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97</cp:revision>
  <cp:lastPrinted>2025-01-03T13:33:00Z</cp:lastPrinted>
  <dcterms:created xsi:type="dcterms:W3CDTF">2024-09-23T12:41:00Z</dcterms:created>
  <dcterms:modified xsi:type="dcterms:W3CDTF">2025-01-03T13:33:00Z</dcterms:modified>
</cp:coreProperties>
</file>