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F57E475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B14A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58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2A8A6423" w14:textId="3A89ADB6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E490749" w:rsidR="005B157F" w:rsidRPr="001450D2" w:rsidRDefault="002606E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розглянувши технічну документацію із землеустрою щодо інвентаризації земель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97234E">
        <w:rPr>
          <w:rFonts w:ascii="Times New Roman" w:eastAsia="Times New Roman" w:hAnsi="Times New Roman"/>
          <w:sz w:val="28"/>
          <w:szCs w:val="28"/>
        </w:rPr>
        <w:t>Глинянка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вул. </w:t>
      </w:r>
      <w:r w:rsidR="0097234E">
        <w:rPr>
          <w:rFonts w:ascii="Times New Roman" w:eastAsia="Times New Roman" w:hAnsi="Times New Roman"/>
          <w:sz w:val="28"/>
          <w:szCs w:val="28"/>
        </w:rPr>
        <w:t>Жука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97234E">
        <w:rPr>
          <w:rFonts w:ascii="Times New Roman" w:eastAsia="Times New Roman" w:hAnsi="Times New Roman"/>
          <w:sz w:val="28"/>
          <w:szCs w:val="28"/>
        </w:rPr>
        <w:t>31а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5C0A1752" w:rsidR="00A46F21" w:rsidRPr="00610A49" w:rsidRDefault="00BC61BD" w:rsidP="00610A49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д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ля будівництва та обслуговування будівель закладів охорони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здоров'я та соціальної допомоги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(код згідно КВЦПЗ – 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.</w:t>
      </w:r>
      <w:r w:rsidR="00610A49">
        <w:rPr>
          <w:rFonts w:ascii="Times New Roman" w:eastAsia="Times New Roman" w:hAnsi="Times New Roman"/>
          <w:sz w:val="28"/>
          <w:szCs w:val="28"/>
        </w:rPr>
        <w:t>03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), 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560ECB">
        <w:rPr>
          <w:rFonts w:ascii="Times New Roman" w:eastAsia="Times New Roman" w:hAnsi="Times New Roman"/>
          <w:sz w:val="28"/>
          <w:szCs w:val="28"/>
        </w:rPr>
        <w:t>0,</w:t>
      </w:r>
      <w:r w:rsidR="004C6656">
        <w:rPr>
          <w:rFonts w:ascii="Times New Roman" w:eastAsia="Times New Roman" w:hAnsi="Times New Roman"/>
          <w:sz w:val="28"/>
          <w:szCs w:val="28"/>
        </w:rPr>
        <w:t>05</w:t>
      </w:r>
      <w:r w:rsidR="00325C09">
        <w:rPr>
          <w:rFonts w:ascii="Times New Roman" w:eastAsia="Times New Roman" w:hAnsi="Times New Roman"/>
          <w:sz w:val="28"/>
          <w:szCs w:val="28"/>
        </w:rPr>
        <w:t>00</w:t>
      </w:r>
      <w:r w:rsidR="00560ECB" w:rsidRPr="00610A49">
        <w:rPr>
          <w:rFonts w:ascii="Times New Roman" w:eastAsia="Times New Roman" w:hAnsi="Times New Roman"/>
          <w:sz w:val="28"/>
          <w:szCs w:val="28"/>
        </w:rPr>
        <w:t xml:space="preserve"> га </w:t>
      </w:r>
      <w:r w:rsidRPr="00610A4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4C6656">
        <w:rPr>
          <w:rFonts w:ascii="Times New Roman" w:eastAsia="Times New Roman" w:hAnsi="Times New Roman"/>
          <w:sz w:val="28"/>
          <w:szCs w:val="28"/>
        </w:rPr>
        <w:t>33</w:t>
      </w:r>
      <w:r w:rsidRPr="00610A49">
        <w:rPr>
          <w:rFonts w:ascii="Times New Roman" w:eastAsia="Times New Roman" w:hAnsi="Times New Roman"/>
          <w:sz w:val="28"/>
          <w:szCs w:val="28"/>
        </w:rPr>
        <w:t>00:0</w:t>
      </w:r>
      <w:r w:rsidR="00560ECB">
        <w:rPr>
          <w:rFonts w:ascii="Times New Roman" w:eastAsia="Times New Roman" w:hAnsi="Times New Roman"/>
          <w:sz w:val="28"/>
          <w:szCs w:val="28"/>
        </w:rPr>
        <w:t>2</w:t>
      </w:r>
      <w:r w:rsidRPr="00610A49">
        <w:rPr>
          <w:rFonts w:ascii="Times New Roman" w:eastAsia="Times New Roman" w:hAnsi="Times New Roman"/>
          <w:sz w:val="28"/>
          <w:szCs w:val="28"/>
        </w:rPr>
        <w:t>:00</w:t>
      </w:r>
      <w:r w:rsidR="004C6656">
        <w:rPr>
          <w:rFonts w:ascii="Times New Roman" w:eastAsia="Times New Roman" w:hAnsi="Times New Roman"/>
          <w:sz w:val="28"/>
          <w:szCs w:val="28"/>
        </w:rPr>
        <w:t>2</w:t>
      </w:r>
      <w:r w:rsidRPr="00610A49">
        <w:rPr>
          <w:rFonts w:ascii="Times New Roman" w:eastAsia="Times New Roman" w:hAnsi="Times New Roman"/>
          <w:sz w:val="28"/>
          <w:szCs w:val="28"/>
        </w:rPr>
        <w:t>:0</w:t>
      </w:r>
      <w:r w:rsidR="004C6656">
        <w:rPr>
          <w:rFonts w:ascii="Times New Roman" w:eastAsia="Times New Roman" w:hAnsi="Times New Roman"/>
          <w:sz w:val="28"/>
          <w:szCs w:val="28"/>
        </w:rPr>
        <w:t>129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по вул. </w:t>
      </w:r>
      <w:r w:rsidR="004C6656">
        <w:rPr>
          <w:rFonts w:ascii="Times New Roman" w:eastAsia="Times New Roman" w:hAnsi="Times New Roman"/>
          <w:sz w:val="28"/>
          <w:szCs w:val="28"/>
        </w:rPr>
        <w:t>Жука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, </w:t>
      </w:r>
      <w:r w:rsidR="004C6656">
        <w:rPr>
          <w:rFonts w:ascii="Times New Roman" w:eastAsia="Times New Roman" w:hAnsi="Times New Roman"/>
          <w:sz w:val="28"/>
          <w:szCs w:val="28"/>
        </w:rPr>
        <w:t>31а</w:t>
      </w:r>
      <w:r w:rsidR="0032367D">
        <w:rPr>
          <w:rFonts w:ascii="Times New Roman" w:eastAsia="Times New Roman" w:hAnsi="Times New Roman"/>
          <w:sz w:val="28"/>
          <w:szCs w:val="28"/>
        </w:rPr>
        <w:t>,</w:t>
      </w:r>
      <w:r w:rsidR="00325C09">
        <w:rPr>
          <w:rFonts w:ascii="Times New Roman" w:eastAsia="Times New Roman" w:hAnsi="Times New Roman"/>
          <w:sz w:val="28"/>
          <w:szCs w:val="28"/>
        </w:rPr>
        <w:t xml:space="preserve"> </w:t>
      </w:r>
      <w:r w:rsidR="004C665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10A49">
        <w:rPr>
          <w:rFonts w:ascii="Times New Roman" w:eastAsia="Times New Roman" w:hAnsi="Times New Roman"/>
          <w:sz w:val="28"/>
          <w:szCs w:val="28"/>
        </w:rPr>
        <w:t>с.</w:t>
      </w:r>
      <w:r w:rsidR="004C6656">
        <w:rPr>
          <w:rFonts w:ascii="Times New Roman" w:eastAsia="Times New Roman" w:hAnsi="Times New Roman"/>
          <w:sz w:val="28"/>
          <w:szCs w:val="28"/>
        </w:rPr>
        <w:t xml:space="preserve"> Глинянка</w:t>
      </w:r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Ковельського району Волинської області</w:t>
      </w:r>
      <w:r w:rsidR="00A46F21" w:rsidRPr="00610A4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772CCBC7" w:rsidR="00A46F21" w:rsidRDefault="00FD6B93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D6B93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FD6B93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FD6B93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B14AE"/>
    <w:rsid w:val="000C295A"/>
    <w:rsid w:val="000C4419"/>
    <w:rsid w:val="000C711F"/>
    <w:rsid w:val="000E3225"/>
    <w:rsid w:val="000F04F8"/>
    <w:rsid w:val="00102DE6"/>
    <w:rsid w:val="0011372B"/>
    <w:rsid w:val="0014371E"/>
    <w:rsid w:val="0017045A"/>
    <w:rsid w:val="001A4B5B"/>
    <w:rsid w:val="001B39BA"/>
    <w:rsid w:val="001C33C3"/>
    <w:rsid w:val="001D71E4"/>
    <w:rsid w:val="001E0DC0"/>
    <w:rsid w:val="00212FE4"/>
    <w:rsid w:val="00222B51"/>
    <w:rsid w:val="002606E3"/>
    <w:rsid w:val="002738D5"/>
    <w:rsid w:val="00275E00"/>
    <w:rsid w:val="00297E80"/>
    <w:rsid w:val="002B6AA0"/>
    <w:rsid w:val="002D5E2E"/>
    <w:rsid w:val="002F069E"/>
    <w:rsid w:val="002F5235"/>
    <w:rsid w:val="00322AE3"/>
    <w:rsid w:val="0032367D"/>
    <w:rsid w:val="00325C09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3A71"/>
    <w:rsid w:val="004A7736"/>
    <w:rsid w:val="004C5D7C"/>
    <w:rsid w:val="004C6656"/>
    <w:rsid w:val="004D574F"/>
    <w:rsid w:val="00505DD1"/>
    <w:rsid w:val="00525C81"/>
    <w:rsid w:val="0055076C"/>
    <w:rsid w:val="005562D8"/>
    <w:rsid w:val="00560ECB"/>
    <w:rsid w:val="005B157F"/>
    <w:rsid w:val="005B4914"/>
    <w:rsid w:val="005C126C"/>
    <w:rsid w:val="005C68F7"/>
    <w:rsid w:val="00610A49"/>
    <w:rsid w:val="00681C1C"/>
    <w:rsid w:val="006A428C"/>
    <w:rsid w:val="006C053E"/>
    <w:rsid w:val="006C708A"/>
    <w:rsid w:val="006D2EBB"/>
    <w:rsid w:val="006E5410"/>
    <w:rsid w:val="00702557"/>
    <w:rsid w:val="007226C9"/>
    <w:rsid w:val="00735FB6"/>
    <w:rsid w:val="007571BC"/>
    <w:rsid w:val="00770640"/>
    <w:rsid w:val="00772D41"/>
    <w:rsid w:val="00773FDF"/>
    <w:rsid w:val="0077411F"/>
    <w:rsid w:val="007947EF"/>
    <w:rsid w:val="00797FAA"/>
    <w:rsid w:val="007A1F24"/>
    <w:rsid w:val="007A6609"/>
    <w:rsid w:val="007D1B86"/>
    <w:rsid w:val="007E3DA8"/>
    <w:rsid w:val="007E6417"/>
    <w:rsid w:val="00801241"/>
    <w:rsid w:val="00856C13"/>
    <w:rsid w:val="00863BAA"/>
    <w:rsid w:val="008D552B"/>
    <w:rsid w:val="008E2557"/>
    <w:rsid w:val="0097234E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19B6"/>
    <w:rsid w:val="00AB5457"/>
    <w:rsid w:val="00AC3597"/>
    <w:rsid w:val="00AD0B6A"/>
    <w:rsid w:val="00B02676"/>
    <w:rsid w:val="00B36D79"/>
    <w:rsid w:val="00B476C4"/>
    <w:rsid w:val="00B8203F"/>
    <w:rsid w:val="00BB4AAD"/>
    <w:rsid w:val="00BC61BD"/>
    <w:rsid w:val="00BD4387"/>
    <w:rsid w:val="00C11A22"/>
    <w:rsid w:val="00C16863"/>
    <w:rsid w:val="00C26AFB"/>
    <w:rsid w:val="00C70BF4"/>
    <w:rsid w:val="00CD7357"/>
    <w:rsid w:val="00CE2449"/>
    <w:rsid w:val="00CE5982"/>
    <w:rsid w:val="00D162D4"/>
    <w:rsid w:val="00D214D9"/>
    <w:rsid w:val="00D446D9"/>
    <w:rsid w:val="00D57E36"/>
    <w:rsid w:val="00D705C3"/>
    <w:rsid w:val="00DC443B"/>
    <w:rsid w:val="00DD67F9"/>
    <w:rsid w:val="00DE2120"/>
    <w:rsid w:val="00DF31DC"/>
    <w:rsid w:val="00E00B54"/>
    <w:rsid w:val="00E0754A"/>
    <w:rsid w:val="00E25DC2"/>
    <w:rsid w:val="00E30A1F"/>
    <w:rsid w:val="00E5604C"/>
    <w:rsid w:val="00E65473"/>
    <w:rsid w:val="00E73778"/>
    <w:rsid w:val="00E74DAD"/>
    <w:rsid w:val="00EA5AE0"/>
    <w:rsid w:val="00EC5670"/>
    <w:rsid w:val="00ED467F"/>
    <w:rsid w:val="00EE3FFD"/>
    <w:rsid w:val="00F24F9F"/>
    <w:rsid w:val="00F36438"/>
    <w:rsid w:val="00F378CC"/>
    <w:rsid w:val="00F738B8"/>
    <w:rsid w:val="00FA105F"/>
    <w:rsid w:val="00FA3485"/>
    <w:rsid w:val="00FC32B8"/>
    <w:rsid w:val="00FD6B93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155</cp:revision>
  <cp:lastPrinted>2025-03-18T10:55:00Z</cp:lastPrinted>
  <dcterms:created xsi:type="dcterms:W3CDTF">2024-09-23T12:41:00Z</dcterms:created>
  <dcterms:modified xsi:type="dcterms:W3CDTF">2025-03-18T10:56:00Z</dcterms:modified>
</cp:coreProperties>
</file>