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E826" w14:textId="77777777" w:rsidR="00031889" w:rsidRPr="00031889" w:rsidRDefault="00031889" w:rsidP="00031889">
      <w:pPr>
        <w:spacing w:after="0" w:line="240" w:lineRule="auto"/>
        <w:jc w:val="center"/>
        <w:rPr>
          <w:rFonts w:ascii="Times New Roman" w:eastAsiaTheme="minorEastAsia" w:hAnsi="Times New Roman"/>
          <w:color w:val="003366"/>
          <w:sz w:val="32"/>
          <w:szCs w:val="32"/>
          <w:lang w:eastAsia="ru-RU"/>
        </w:rPr>
      </w:pPr>
      <w:r w:rsidRPr="00031889">
        <w:rPr>
          <w:rFonts w:ascii="Times New Roman" w:eastAsiaTheme="minorEastAsia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3DEAA572" wp14:editId="6DD9D905">
            <wp:extent cx="476250" cy="609600"/>
            <wp:effectExtent l="19050" t="0" r="0" b="0"/>
            <wp:docPr id="3" name="Рисунок 2" descr="Зображення, що містить символ, логотип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FA3D8" w14:textId="77777777" w:rsidR="00031889" w:rsidRPr="00031889" w:rsidRDefault="00031889" w:rsidP="00031889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031889">
        <w:rPr>
          <w:rFonts w:ascii="Times New Roman" w:eastAsiaTheme="minorEastAsia" w:hAnsi="Times New Roman"/>
          <w:b/>
          <w:sz w:val="32"/>
          <w:szCs w:val="32"/>
          <w:lang w:eastAsia="ru-RU"/>
        </w:rPr>
        <w:t>ВИШНІВСЬКА СІЛЬСЬКА РАДА</w:t>
      </w:r>
    </w:p>
    <w:p w14:paraId="6CAD451F" w14:textId="77777777" w:rsidR="00031889" w:rsidRPr="00031889" w:rsidRDefault="00031889" w:rsidP="0003188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31889">
        <w:rPr>
          <w:rFonts w:ascii="Times New Roman" w:eastAsiaTheme="minorEastAsia" w:hAnsi="Times New Roman"/>
          <w:b/>
          <w:sz w:val="28"/>
          <w:szCs w:val="28"/>
          <w:lang w:eastAsia="ru-RU"/>
        </w:rPr>
        <w:t>62 СЕСІЯ VІІІ СКЛИКАННЯ</w:t>
      </w:r>
    </w:p>
    <w:p w14:paraId="4E41A42E" w14:textId="77777777" w:rsidR="00031889" w:rsidRPr="00031889" w:rsidRDefault="00031889" w:rsidP="0003188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7446488" w14:textId="77777777" w:rsidR="00031889" w:rsidRPr="00031889" w:rsidRDefault="00031889" w:rsidP="0003188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3188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31889">
        <w:rPr>
          <w:rFonts w:ascii="Times New Roman" w:eastAsiaTheme="minorEastAsia" w:hAnsi="Times New Roman"/>
          <w:b/>
          <w:sz w:val="28"/>
          <w:szCs w:val="28"/>
          <w:lang w:eastAsia="ru-RU"/>
        </w:rPr>
        <w:t>Н</w:t>
      </w:r>
      <w:proofErr w:type="spellEnd"/>
      <w:r w:rsidRPr="0003188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03"/>
        <w:gridCol w:w="3212"/>
      </w:tblGrid>
      <w:tr w:rsidR="00031889" w:rsidRPr="00031889" w14:paraId="4CF0A716" w14:textId="77777777" w:rsidTr="008C748B">
        <w:tc>
          <w:tcPr>
            <w:tcW w:w="3284" w:type="dxa"/>
            <w:hideMark/>
          </w:tcPr>
          <w:p w14:paraId="25D19DDC" w14:textId="77777777" w:rsidR="00031889" w:rsidRPr="00031889" w:rsidRDefault="00031889" w:rsidP="008C748B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031889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>15 травня 2025 року</w:t>
            </w:r>
          </w:p>
        </w:tc>
        <w:tc>
          <w:tcPr>
            <w:tcW w:w="3285" w:type="dxa"/>
            <w:hideMark/>
          </w:tcPr>
          <w:p w14:paraId="75A1BC56" w14:textId="77777777" w:rsidR="00031889" w:rsidRPr="00031889" w:rsidRDefault="00031889" w:rsidP="008C748B">
            <w:pPr>
              <w:spacing w:after="0"/>
              <w:ind w:left="-567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031889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58C33104" w14:textId="77777777" w:rsidR="00031889" w:rsidRPr="00031889" w:rsidRDefault="00031889" w:rsidP="008C748B">
            <w:pPr>
              <w:spacing w:after="0"/>
              <w:ind w:left="-567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031889"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  <w:t>№62/16</w:t>
            </w:r>
          </w:p>
          <w:p w14:paraId="533C575F" w14:textId="77777777" w:rsidR="00031889" w:rsidRPr="00031889" w:rsidRDefault="00031889" w:rsidP="008C748B">
            <w:pPr>
              <w:spacing w:after="0"/>
              <w:ind w:left="-567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</w:tr>
    </w:tbl>
    <w:p w14:paraId="4746CD16" w14:textId="77777777" w:rsidR="00031889" w:rsidRPr="00031889" w:rsidRDefault="00031889" w:rsidP="0003188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02369385" w14:textId="77777777" w:rsidR="00031889" w:rsidRPr="00031889" w:rsidRDefault="00031889" w:rsidP="0003188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03188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закупівлю та безоплатну передачу </w:t>
      </w:r>
    </w:p>
    <w:p w14:paraId="02C61695" w14:textId="77777777" w:rsidR="00031889" w:rsidRPr="00031889" w:rsidRDefault="00031889" w:rsidP="0003188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03188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товаро-матеріальних цінностей </w:t>
      </w:r>
    </w:p>
    <w:bookmarkEnd w:id="0"/>
    <w:p w14:paraId="045D0DA1" w14:textId="77777777" w:rsidR="00031889" w:rsidRPr="00031889" w:rsidRDefault="00031889" w:rsidP="0003188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00E08625" w14:textId="77777777" w:rsidR="00031889" w:rsidRPr="00031889" w:rsidRDefault="00031889" w:rsidP="00031889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1889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031889">
        <w:rPr>
          <w:rFonts w:ascii="Times New Roman" w:eastAsiaTheme="minorEastAsia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uk-UA"/>
        </w:rPr>
        <w:t>Бюджетним кодексом України</w:t>
      </w:r>
      <w:r w:rsidRPr="00031889">
        <w:rPr>
          <w:rFonts w:ascii="Times New Roman" w:eastAsia="MS Mincho" w:hAnsi="Times New Roman" w:cs="Times New Roman"/>
          <w:sz w:val="27"/>
          <w:szCs w:val="27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 роки» затвердженої рішенням сесії Вишнівської сільської ради №29/10 від 09.03.2023 року зі змінами,</w:t>
      </w:r>
      <w:r w:rsidRPr="00031889">
        <w:rPr>
          <w:rFonts w:ascii="Times New Roman" w:eastAsiaTheme="minorEastAsia" w:hAnsi="Times New Roman" w:cs="Times New Roman"/>
          <w:sz w:val="27"/>
          <w:szCs w:val="27"/>
          <w:lang w:eastAsia="uk-UA"/>
        </w:rPr>
        <w:t xml:space="preserve"> розглянувши клопотання командирів військових частин, враховуючи висновок  </w:t>
      </w:r>
      <w:r w:rsidRPr="000318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постійної комісії з питань </w:t>
      </w: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планування фінансів, бюджету та соціально-економічного розвитку </w:t>
      </w:r>
      <w:r w:rsidRPr="000318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 постійну комісію з питань будівництва, земельних відносин, охорони навколишнього середовища, інфраструктури та комунальної власності</w:t>
      </w:r>
      <w:r w:rsidRPr="00031889">
        <w:rPr>
          <w:rFonts w:ascii="Times New Roman" w:eastAsiaTheme="minorEastAsia" w:hAnsi="Times New Roman" w:cs="Times New Roman"/>
          <w:sz w:val="27"/>
          <w:szCs w:val="27"/>
          <w:lang w:eastAsia="uk-UA"/>
        </w:rPr>
        <w:t>,</w:t>
      </w:r>
      <w:r w:rsidRPr="00031889">
        <w:rPr>
          <w:rFonts w:ascii="Times New Roman" w:eastAsiaTheme="minorEastAsia" w:hAnsi="Times New Roman" w:cs="Times New Roman"/>
          <w:color w:val="000000"/>
          <w:sz w:val="27"/>
          <w:szCs w:val="27"/>
          <w:lang w:eastAsia="uk-UA"/>
        </w:rPr>
        <w:t xml:space="preserve"> з метою виконання завдань із забезпечення територіальної цілісності України</w:t>
      </w:r>
      <w:r w:rsidRPr="00031889">
        <w:rPr>
          <w:rFonts w:ascii="Times New Roman" w:eastAsiaTheme="minorEastAsia" w:hAnsi="Times New Roman" w:cs="Times New Roman"/>
          <w:sz w:val="27"/>
          <w:szCs w:val="27"/>
          <w:lang w:eastAsia="uk-UA"/>
        </w:rPr>
        <w:t>,</w:t>
      </w:r>
      <w:r w:rsidRPr="00031889">
        <w:rPr>
          <w:rFonts w:ascii="Times New Roman" w:eastAsiaTheme="minorEastAsia" w:hAnsi="Times New Roman" w:cs="Times New Roman"/>
          <w:color w:val="000000"/>
          <w:sz w:val="27"/>
          <w:szCs w:val="27"/>
          <w:lang w:eastAsia="uk-UA"/>
        </w:rPr>
        <w:t xml:space="preserve">  підвищення обороноздатності Збройних  Сил  України  у  період  воєнного стану, сільська рада</w:t>
      </w:r>
    </w:p>
    <w:p w14:paraId="4086EF2E" w14:textId="77777777" w:rsidR="00031889" w:rsidRPr="00031889" w:rsidRDefault="00031889" w:rsidP="00031889">
      <w:pPr>
        <w:spacing w:after="0" w:line="240" w:lineRule="auto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031889">
        <w:rPr>
          <w:rFonts w:ascii="Times New Roman" w:eastAsia="MS Mincho" w:hAnsi="Times New Roman" w:cs="Times New Roman"/>
          <w:sz w:val="27"/>
          <w:szCs w:val="27"/>
          <w:lang w:eastAsia="ru-RU"/>
        </w:rPr>
        <w:t>ВИРІШИЛА:</w:t>
      </w:r>
    </w:p>
    <w:p w14:paraId="13928B25" w14:textId="77777777" w:rsidR="00031889" w:rsidRPr="00031889" w:rsidRDefault="00031889" w:rsidP="00031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1.Здійснити закупівлю  товаро-матеріальних цінностей, а саме: </w:t>
      </w:r>
    </w:p>
    <w:p w14:paraId="77F0B872" w14:textId="77777777" w:rsidR="00031889" w:rsidRPr="00031889" w:rsidRDefault="00031889" w:rsidP="00031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-************ *** ***** ** ********** * ************ * *********  ******** </w:t>
      </w:r>
      <w:r w:rsidRPr="00031889">
        <w:rPr>
          <w:rFonts w:ascii="Times New Roman" w:hAnsi="Times New Roman"/>
          <w:sz w:val="27"/>
          <w:szCs w:val="27"/>
        </w:rPr>
        <w:t xml:space="preserve">та </w:t>
      </w: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передати безоплатно та безповоротно на баланс ********** ******* ******;</w:t>
      </w:r>
    </w:p>
    <w:p w14:paraId="68E0DB7B" w14:textId="77777777" w:rsidR="00031889" w:rsidRPr="00031889" w:rsidRDefault="00031889" w:rsidP="00031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>- **** ************ ********** ********* ******* **** **** * ********* ** ****;</w:t>
      </w:r>
    </w:p>
    <w:p w14:paraId="1550F772" w14:textId="77777777" w:rsidR="00031889" w:rsidRPr="00031889" w:rsidRDefault="00031889" w:rsidP="00031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>- ************** **** **** * ********* ** ********;</w:t>
      </w:r>
    </w:p>
    <w:p w14:paraId="5E318A42" w14:textId="77777777" w:rsidR="00031889" w:rsidRPr="00031889" w:rsidRDefault="00031889" w:rsidP="00031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******* ******* ********* ***** * *** ***** ******** **** ********* ****** ****** *** ****** ******* ** *********** ****** ****** *** ** ****** ******* *************** </w:t>
      </w:r>
      <w:r w:rsidRPr="00031889">
        <w:rPr>
          <w:rFonts w:ascii="Times New Roman" w:hAnsi="Times New Roman"/>
          <w:sz w:val="27"/>
          <w:szCs w:val="27"/>
        </w:rPr>
        <w:t xml:space="preserve">та </w:t>
      </w: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передати безоплатно та безповоротно на баланс ********** ******* ******;</w:t>
      </w:r>
    </w:p>
    <w:p w14:paraId="2D91E882" w14:textId="77777777" w:rsidR="00031889" w:rsidRPr="00031889" w:rsidRDefault="00031889" w:rsidP="00031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31889">
        <w:rPr>
          <w:rFonts w:ascii="Microsoft Sans Serif" w:eastAsia="Microsoft Sans Serif" w:hAnsi="Microsoft Sans Serif" w:cs="Microsoft Sans Serif"/>
          <w:b/>
          <w:bCs/>
          <w:color w:val="000000"/>
          <w:sz w:val="24"/>
          <w:szCs w:val="24"/>
          <w:lang w:eastAsia="uk-UA" w:bidi="uk-UA"/>
        </w:rPr>
        <w:t xml:space="preserve"> </w:t>
      </w: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***********  *******  ********** ***** ******* * ********* ******* </w:t>
      </w:r>
      <w:r w:rsidRPr="00031889">
        <w:rPr>
          <w:rFonts w:ascii="Times New Roman" w:hAnsi="Times New Roman"/>
          <w:sz w:val="27"/>
          <w:szCs w:val="27"/>
        </w:rPr>
        <w:t xml:space="preserve">та </w:t>
      </w: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передати безоплатно та безповоротно на баланс ********** ******* ******.</w:t>
      </w:r>
    </w:p>
    <w:p w14:paraId="51919798" w14:textId="77777777" w:rsidR="00031889" w:rsidRPr="00031889" w:rsidRDefault="00031889" w:rsidP="0003188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2.Відділу бухгалтерського обліку та звітності здійснити безоплатну передачу  товаро-матеріальних цінностей за актом приймання-передачі </w:t>
      </w:r>
      <w:r w:rsidRPr="00031889">
        <w:rPr>
          <w:rFonts w:ascii="Times New Roman" w:eastAsiaTheme="minorEastAsia" w:hAnsi="Times New Roman" w:cs="Times New Roman"/>
          <w:sz w:val="27"/>
          <w:szCs w:val="27"/>
          <w:lang w:eastAsia="uk-UA"/>
        </w:rPr>
        <w:t>у порядку і терміни встановлені чинним законодавством України</w:t>
      </w: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971904A" w14:textId="77777777" w:rsidR="00031889" w:rsidRPr="00031889" w:rsidRDefault="00031889" w:rsidP="00031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_Hlk167872572"/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3.Координацію роботи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</w:t>
      </w:r>
    </w:p>
    <w:bookmarkEnd w:id="1"/>
    <w:p w14:paraId="74B93A33" w14:textId="77777777" w:rsidR="00031889" w:rsidRPr="00031889" w:rsidRDefault="00031889" w:rsidP="00031889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1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4.Контроль за виконанням рішення покласти на постійну комісію з питань планування фінансів, бюджету та соціально-економічного розвитку </w:t>
      </w:r>
      <w:r w:rsidRPr="000318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 на постійну комісію з питань будівництва, земельних відносин, охорони навколишнього середовища, інфраструктури та комунальної власності.</w:t>
      </w:r>
    </w:p>
    <w:p w14:paraId="00FAB622" w14:textId="77777777" w:rsidR="00031889" w:rsidRPr="00031889" w:rsidRDefault="00031889" w:rsidP="00031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29F6B7" w14:textId="77777777" w:rsidR="00031889" w:rsidRPr="00031889" w:rsidRDefault="00031889" w:rsidP="00031889">
      <w:pPr>
        <w:spacing w:after="0"/>
        <w:contextualSpacing/>
        <w:outlineLvl w:val="0"/>
      </w:pPr>
      <w:r w:rsidRPr="00031889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</w:t>
      </w:r>
      <w:r w:rsidRPr="00031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Віктор СУЩИК</w:t>
      </w:r>
    </w:p>
    <w:p w14:paraId="773A836D" w14:textId="77777777" w:rsidR="00804A37" w:rsidRPr="00031889" w:rsidRDefault="00804A37"/>
    <w:sectPr w:rsidR="00804A37" w:rsidRPr="00031889" w:rsidSect="00031889">
      <w:pgSz w:w="11906" w:h="16838"/>
      <w:pgMar w:top="1021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89"/>
    <w:rsid w:val="00031889"/>
    <w:rsid w:val="005A29C4"/>
    <w:rsid w:val="006C5BC8"/>
    <w:rsid w:val="0080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CE69"/>
  <w15:chartTrackingRefBased/>
  <w15:docId w15:val="{58C34621-095D-47C5-A17A-72CE620F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8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18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8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88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8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88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88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88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88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88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1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1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18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18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18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18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18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18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1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3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88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31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88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3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88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318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318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1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2025-07-24T09:11:00Z</dcterms:created>
  <dcterms:modified xsi:type="dcterms:W3CDTF">2025-07-24T09:11:00Z</dcterms:modified>
</cp:coreProperties>
</file>