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666C" w14:textId="67A5C17F" w:rsidR="00EC2284" w:rsidRPr="00EC2284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                                               </w:t>
      </w: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  <w:drawing>
          <wp:inline distT="0" distB="0" distL="0" distR="0" wp14:anchorId="47639040" wp14:editId="51A1B4CD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92251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36"/>
          <w:szCs w:val="36"/>
          <w:lang w:eastAsia="uk-UA"/>
          <w14:ligatures w14:val="none"/>
        </w:rPr>
        <w:t>ВИШНІВСЬКА  СІЛЬСЬКА  РАДА</w:t>
      </w:r>
    </w:p>
    <w:p w14:paraId="67FFBD64" w14:textId="5BE7D297" w:rsidR="00EC2284" w:rsidRPr="00EC2284" w:rsidRDefault="00EC2284" w:rsidP="00EC2284">
      <w:pPr>
        <w:spacing w:after="0" w:line="276" w:lineRule="auto"/>
        <w:jc w:val="right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59118563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РОЗПОРЯДЖЕННЯ</w:t>
      </w:r>
    </w:p>
    <w:p w14:paraId="285D7990" w14:textId="5CFD014C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«26» вересня 2023 року                  с. Вишнів                                     № 202/01-03 </w:t>
      </w:r>
    </w:p>
    <w:p w14:paraId="4A30BA6D" w14:textId="77777777" w:rsidR="00EC2284" w:rsidRDefault="00EC2284" w:rsidP="00EC2284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</w:p>
    <w:p w14:paraId="0ACD416F" w14:textId="6A240B06" w:rsidR="00EC2284" w:rsidRPr="00EC2284" w:rsidRDefault="00EC2284" w:rsidP="00EC2284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Про </w:t>
      </w:r>
      <w:r w:rsidR="00564D8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відзначення подарунковими </w:t>
      </w:r>
    </w:p>
    <w:p w14:paraId="7F53F50B" w14:textId="180B2A7E" w:rsidR="00EC2284" w:rsidRPr="00EC2284" w:rsidRDefault="00564D8C" w:rsidP="00EC2284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наборами  з нагоди </w:t>
      </w:r>
      <w:r w:rsidR="00EC2284" w:rsidRPr="00EC2284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 xml:space="preserve"> Дня працівників освіти</w:t>
      </w:r>
    </w:p>
    <w:p w14:paraId="52ECB044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5D32F18D" w14:textId="7F69E110" w:rsidR="00EC2284" w:rsidRPr="00EC2284" w:rsidRDefault="00EC2284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Керуючись ст.42 Закону України «Про місцеве самоврядування в Україні»</w:t>
      </w:r>
      <w:r w:rsidR="00564D8C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 xml:space="preserve">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та згідно «Програми вшанування колективів підприємств, установ, організацій, працівників, мешканців сіл з нагоди державних, професійних свят, ювілейних дат та інших подій на 2018-2020 роки» зі змінами та доповненнями, з нагоди відзначення Дня працівників освіти:</w:t>
      </w:r>
    </w:p>
    <w:p w14:paraId="066987B1" w14:textId="77777777" w:rsidR="00EC2284" w:rsidRPr="00EC2284" w:rsidRDefault="00EC2284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4171CDCD" w14:textId="4F20CBFC" w:rsidR="00B95A4A" w:rsidRDefault="00EC2284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1.Виділити кошти в 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загальній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сумі 1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2386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,00 гривень (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дванадцять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тисяч 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триста вісімдесят шість гривень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00 коп.)</w:t>
      </w:r>
      <w:r w:rsidR="00B95A4A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:</w:t>
      </w:r>
    </w:p>
    <w:p w14:paraId="6A815E21" w14:textId="366BCEF7" w:rsidR="00B95A4A" w:rsidRDefault="00B95A4A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-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для </w:t>
      </w:r>
      <w:r w:rsidR="00F35502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придбання подарункових наборів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- 11000,00  (одинадцять тисяч гривень 00 коп.)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7868D7" w14:textId="7E2ABA18" w:rsidR="00B95A4A" w:rsidRDefault="00B95A4A" w:rsidP="00EC2284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- для  придбання </w:t>
      </w:r>
      <w:r w:rsidR="00510F7F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квітів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– 1386,00 (одна тисяча триста вісімдесят шість тисяч гривень 00 коп.)</w:t>
      </w:r>
    </w:p>
    <w:p w14:paraId="19874022" w14:textId="29EE4E78" w:rsidR="00EC2284" w:rsidRPr="00EC2284" w:rsidRDefault="00B95A4A" w:rsidP="00EC2284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2.Відзначити подарунковими наборами та квітами 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працівник</w: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ів 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w:t>закладів освіти Вишнівської сільської ради з нагоди Дня працівників освіти згідно додатку.</w:t>
      </w:r>
    </w:p>
    <w:p w14:paraId="3E4C102A" w14:textId="539AA298" w:rsidR="00E60155" w:rsidRPr="00EC2284" w:rsidRDefault="00E60155" w:rsidP="00EC22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3.Дане розпорядження винести на розгляд чергової сесії для затвердження.</w:t>
      </w:r>
    </w:p>
    <w:p w14:paraId="3D3BD2E6" w14:textId="454AA08E" w:rsidR="00EC2284" w:rsidRPr="00EC2284" w:rsidRDefault="00E60155" w:rsidP="00EC2284">
      <w:pPr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4</w:t>
      </w:r>
      <w:r w:rsidR="00EC2284" w:rsidRPr="00EC2284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t>.Контроль за виконанням цього розпорядження залишаю за собою.</w:t>
      </w:r>
    </w:p>
    <w:p w14:paraId="3B169EFE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6DDE3D27" w14:textId="701D3ED0" w:rsidR="00EC2284" w:rsidRPr="00EC2284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EC2284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Сільський  голова                                                                         Віктор СУЩИК</w:t>
      </w:r>
    </w:p>
    <w:p w14:paraId="01DCFAEE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15933662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  <w:r w:rsidRPr="00B95A4A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  <w:t xml:space="preserve">Начальник відділу </w:t>
      </w:r>
    </w:p>
    <w:p w14:paraId="4B9A10BD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uk-UA"/>
          <w14:ligatures w14:val="none"/>
        </w:rPr>
      </w:pPr>
      <w:r w:rsidRPr="00B95A4A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  <w:t>______Ірина Богуш</w:t>
      </w:r>
    </w:p>
    <w:p w14:paraId="708109E9" w14:textId="77777777" w:rsidR="00EC2284" w:rsidRPr="00B95A4A" w:rsidRDefault="00EC2284" w:rsidP="00EC2284">
      <w:pPr>
        <w:spacing w:after="0" w:line="276" w:lineRule="auto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uk-UA"/>
          <w14:ligatures w14:val="none"/>
        </w:rPr>
      </w:pPr>
    </w:p>
    <w:p w14:paraId="21661506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644157E0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39D51E44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3FF6F424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p w14:paraId="0000CFF7" w14:textId="77777777" w:rsidR="00EC2284" w:rsidRPr="00EC2284" w:rsidRDefault="00EC2284" w:rsidP="00EC2284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</w:p>
    <w:sectPr w:rsidR="00EC2284" w:rsidRPr="00EC2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082A"/>
    <w:multiLevelType w:val="hybridMultilevel"/>
    <w:tmpl w:val="CECE4E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8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EA"/>
    <w:rsid w:val="00150498"/>
    <w:rsid w:val="00296C70"/>
    <w:rsid w:val="00510F7F"/>
    <w:rsid w:val="00564D8C"/>
    <w:rsid w:val="005D115A"/>
    <w:rsid w:val="009D14EA"/>
    <w:rsid w:val="00A57554"/>
    <w:rsid w:val="00A71038"/>
    <w:rsid w:val="00B95A4A"/>
    <w:rsid w:val="00DB1585"/>
    <w:rsid w:val="00E60155"/>
    <w:rsid w:val="00EC2284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105"/>
  <w15:chartTrackingRefBased/>
  <w15:docId w15:val="{08BA8FBD-CA92-4CF8-BD8B-7A4AFDFC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EC2284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Володимир  Салуха</cp:lastModifiedBy>
  <cp:revision>10</cp:revision>
  <cp:lastPrinted>2023-10-06T09:35:00Z</cp:lastPrinted>
  <dcterms:created xsi:type="dcterms:W3CDTF">2023-09-26T07:54:00Z</dcterms:created>
  <dcterms:modified xsi:type="dcterms:W3CDTF">2025-08-15T06:14:00Z</dcterms:modified>
</cp:coreProperties>
</file>