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33C" w14:textId="77777777" w:rsidR="00B55524" w:rsidRPr="005A08DD" w:rsidRDefault="00B55524" w:rsidP="003417CF">
      <w:pPr>
        <w:spacing w:after="0" w:line="240" w:lineRule="auto"/>
        <w:jc w:val="center"/>
        <w:rPr>
          <w:rFonts w:ascii="Times New Roman" w:eastAsia="Times New Roman" w:hAnsi="Times New Roman" w:cs="Times New Roman"/>
          <w:color w:val="FF0000"/>
          <w:sz w:val="40"/>
          <w:szCs w:val="24"/>
          <w:lang w:eastAsia="ru-RU"/>
        </w:rPr>
      </w:pPr>
      <w:bookmarkStart w:id="0" w:name="_Hlk95140122"/>
      <w:r w:rsidRPr="005A08DD">
        <w:rPr>
          <w:rFonts w:ascii="Times New Roman" w:eastAsia="Times New Roman" w:hAnsi="Times New Roman" w:cs="Times New Roman"/>
          <w:noProof/>
          <w:color w:val="FF0000"/>
          <w:sz w:val="24"/>
          <w:szCs w:val="24"/>
        </w:rPr>
        <w:drawing>
          <wp:inline distT="0" distB="0" distL="0" distR="0" wp14:anchorId="6CF2DF42" wp14:editId="3C6BDA24">
            <wp:extent cx="422910" cy="546100"/>
            <wp:effectExtent l="0" t="0" r="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 cy="546100"/>
                    </a:xfrm>
                    <a:prstGeom prst="rect">
                      <a:avLst/>
                    </a:prstGeom>
                    <a:noFill/>
                    <a:ln>
                      <a:noFill/>
                    </a:ln>
                  </pic:spPr>
                </pic:pic>
              </a:graphicData>
            </a:graphic>
          </wp:inline>
        </w:drawing>
      </w:r>
    </w:p>
    <w:p w14:paraId="6612254F" w14:textId="77777777" w:rsidR="00B55524" w:rsidRPr="00607506" w:rsidRDefault="00B55524" w:rsidP="00B55524">
      <w:pPr>
        <w:tabs>
          <w:tab w:val="left" w:pos="1440"/>
          <w:tab w:val="left" w:pos="2340"/>
        </w:tabs>
        <w:spacing w:after="0" w:line="240" w:lineRule="auto"/>
        <w:jc w:val="center"/>
        <w:rPr>
          <w:rFonts w:ascii="Times New Roman" w:eastAsia="Times New Roman" w:hAnsi="Times New Roman" w:cs="Times New Roman"/>
          <w:b/>
          <w:color w:val="000000" w:themeColor="text1"/>
          <w:sz w:val="28"/>
          <w:szCs w:val="28"/>
          <w:lang w:eastAsia="ru-RU"/>
        </w:rPr>
      </w:pPr>
      <w:r w:rsidRPr="00607506">
        <w:rPr>
          <w:rFonts w:ascii="Times New Roman" w:eastAsia="Times New Roman" w:hAnsi="Times New Roman" w:cs="Times New Roman"/>
          <w:b/>
          <w:color w:val="000000" w:themeColor="text1"/>
          <w:sz w:val="28"/>
          <w:szCs w:val="28"/>
          <w:lang w:eastAsia="ru-RU"/>
        </w:rPr>
        <w:t>ВИШНІВСЬКА СІЛЬСЬКА РАДА</w:t>
      </w:r>
    </w:p>
    <w:p w14:paraId="440B42CF" w14:textId="77777777" w:rsidR="00B55524" w:rsidRDefault="00B55524" w:rsidP="00B55524">
      <w:pPr>
        <w:tabs>
          <w:tab w:val="left" w:pos="1440"/>
          <w:tab w:val="left" w:pos="2340"/>
        </w:tabs>
        <w:spacing w:after="0" w:line="240" w:lineRule="auto"/>
        <w:jc w:val="center"/>
        <w:rPr>
          <w:rFonts w:ascii="Times New Roman" w:eastAsia="Times New Roman" w:hAnsi="Times New Roman" w:cs="Times New Roman"/>
          <w:b/>
          <w:color w:val="000000" w:themeColor="text1"/>
          <w:sz w:val="28"/>
          <w:szCs w:val="28"/>
          <w:lang w:eastAsia="ru-RU"/>
        </w:rPr>
      </w:pPr>
      <w:r w:rsidRPr="00607506">
        <w:rPr>
          <w:rFonts w:ascii="Times New Roman" w:eastAsia="Times New Roman" w:hAnsi="Times New Roman" w:cs="Times New Roman"/>
          <w:b/>
          <w:color w:val="000000" w:themeColor="text1"/>
          <w:sz w:val="28"/>
          <w:szCs w:val="28"/>
          <w:lang w:eastAsia="ru-RU"/>
        </w:rPr>
        <w:t>ВИКОНАВЧИЙ  КОМІТЕТ</w:t>
      </w:r>
    </w:p>
    <w:p w14:paraId="461B28F9" w14:textId="77777777" w:rsidR="00191BBB" w:rsidRPr="00607506" w:rsidRDefault="00191BBB" w:rsidP="00B55524">
      <w:pPr>
        <w:tabs>
          <w:tab w:val="left" w:pos="1440"/>
          <w:tab w:val="left" w:pos="2340"/>
        </w:tabs>
        <w:spacing w:after="0" w:line="240" w:lineRule="auto"/>
        <w:jc w:val="center"/>
        <w:rPr>
          <w:rFonts w:ascii="Times New Roman" w:eastAsia="Times New Roman" w:hAnsi="Times New Roman" w:cs="Times New Roman"/>
          <w:b/>
          <w:color w:val="000000" w:themeColor="text1"/>
          <w:sz w:val="28"/>
          <w:szCs w:val="28"/>
          <w:lang w:eastAsia="ru-RU"/>
        </w:rPr>
      </w:pPr>
    </w:p>
    <w:p w14:paraId="7F0EE83F" w14:textId="77777777" w:rsidR="00B55524" w:rsidRPr="00607506" w:rsidRDefault="00B55524" w:rsidP="00B55524">
      <w:pPr>
        <w:tabs>
          <w:tab w:val="left" w:pos="1440"/>
          <w:tab w:val="left" w:pos="2340"/>
        </w:tabs>
        <w:spacing w:after="0" w:line="360" w:lineRule="auto"/>
        <w:jc w:val="center"/>
        <w:rPr>
          <w:rFonts w:ascii="Times New Roman" w:eastAsia="Times New Roman" w:hAnsi="Times New Roman" w:cs="Times New Roman"/>
          <w:b/>
          <w:color w:val="000000" w:themeColor="text1"/>
          <w:sz w:val="28"/>
          <w:szCs w:val="28"/>
          <w:lang w:eastAsia="ru-RU"/>
        </w:rPr>
      </w:pPr>
      <w:r w:rsidRPr="00607506">
        <w:rPr>
          <w:rFonts w:ascii="Times New Roman" w:eastAsia="Times New Roman" w:hAnsi="Times New Roman" w:cs="Times New Roman"/>
          <w:b/>
          <w:color w:val="000000" w:themeColor="text1"/>
          <w:sz w:val="28"/>
          <w:szCs w:val="28"/>
          <w:lang w:eastAsia="ru-RU"/>
        </w:rPr>
        <w:t xml:space="preserve">Р І Ш Е Н </w:t>
      </w:r>
      <w:proofErr w:type="spellStart"/>
      <w:r w:rsidRPr="00607506">
        <w:rPr>
          <w:rFonts w:ascii="Times New Roman" w:eastAsia="Times New Roman" w:hAnsi="Times New Roman" w:cs="Times New Roman"/>
          <w:b/>
          <w:color w:val="000000" w:themeColor="text1"/>
          <w:sz w:val="28"/>
          <w:szCs w:val="28"/>
          <w:lang w:eastAsia="ru-RU"/>
        </w:rPr>
        <w:t>Н</w:t>
      </w:r>
      <w:proofErr w:type="spellEnd"/>
      <w:r w:rsidRPr="00607506">
        <w:rPr>
          <w:rFonts w:ascii="Times New Roman" w:eastAsia="Times New Roman" w:hAnsi="Times New Roman" w:cs="Times New Roman"/>
          <w:b/>
          <w:color w:val="000000" w:themeColor="text1"/>
          <w:sz w:val="28"/>
          <w:szCs w:val="28"/>
          <w:lang w:eastAsia="ru-RU"/>
        </w:rPr>
        <w:t xml:space="preserve"> Я</w:t>
      </w:r>
    </w:p>
    <w:p w14:paraId="79F0AC0C" w14:textId="77777777" w:rsidR="00B55524" w:rsidRPr="00607506" w:rsidRDefault="00B55524" w:rsidP="00B55524">
      <w:pPr>
        <w:tabs>
          <w:tab w:val="left" w:pos="1440"/>
          <w:tab w:val="left" w:pos="2340"/>
        </w:tabs>
        <w:spacing w:after="0" w:line="240" w:lineRule="auto"/>
        <w:jc w:val="center"/>
        <w:rPr>
          <w:rFonts w:ascii="Times New Roman" w:eastAsia="Times New Roman" w:hAnsi="Times New Roman" w:cs="Times New Roman"/>
          <w:color w:val="000000" w:themeColor="text1"/>
          <w:sz w:val="27"/>
          <w:szCs w:val="27"/>
          <w:lang w:eastAsia="ru-RU"/>
        </w:rPr>
      </w:pPr>
      <w:r w:rsidRPr="00607506">
        <w:rPr>
          <w:rFonts w:ascii="Times New Roman" w:eastAsia="Times New Roman" w:hAnsi="Times New Roman" w:cs="Times New Roman"/>
          <w:color w:val="000000" w:themeColor="text1"/>
          <w:sz w:val="27"/>
          <w:szCs w:val="27"/>
          <w:lang w:eastAsia="ru-RU"/>
        </w:rPr>
        <w:tab/>
      </w:r>
    </w:p>
    <w:p w14:paraId="21054F9B" w14:textId="5E6B31B3" w:rsidR="00B55524" w:rsidRPr="00F55755" w:rsidRDefault="00221694" w:rsidP="00B55524">
      <w:pPr>
        <w:tabs>
          <w:tab w:val="left" w:pos="1440"/>
          <w:tab w:val="left" w:pos="2340"/>
          <w:tab w:val="center" w:pos="4819"/>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30</w:t>
      </w:r>
      <w:r w:rsidR="00B87DB7">
        <w:rPr>
          <w:rFonts w:ascii="Times New Roman" w:eastAsia="Times New Roman" w:hAnsi="Times New Roman" w:cs="Times New Roman"/>
          <w:sz w:val="28"/>
          <w:szCs w:val="28"/>
          <w:lang w:eastAsia="ru-RU"/>
        </w:rPr>
        <w:t xml:space="preserve"> квіт</w:t>
      </w:r>
      <w:r w:rsidR="00B55524" w:rsidRPr="00F55755">
        <w:rPr>
          <w:rFonts w:ascii="Times New Roman" w:eastAsia="Times New Roman" w:hAnsi="Times New Roman" w:cs="Times New Roman"/>
          <w:sz w:val="28"/>
          <w:szCs w:val="28"/>
          <w:lang w:eastAsia="ru-RU"/>
        </w:rPr>
        <w:t>ня</w:t>
      </w:r>
      <w:r w:rsidR="00B55524" w:rsidRPr="00F55755">
        <w:rPr>
          <w:rFonts w:ascii="Times New Roman" w:eastAsia="Times New Roman" w:hAnsi="Times New Roman" w:cs="Times New Roman"/>
          <w:color w:val="000000" w:themeColor="text1"/>
          <w:sz w:val="28"/>
          <w:szCs w:val="28"/>
          <w:lang w:eastAsia="ru-RU"/>
        </w:rPr>
        <w:t xml:space="preserve"> 202</w:t>
      </w:r>
      <w:r w:rsidR="00191BBB">
        <w:rPr>
          <w:rFonts w:ascii="Times New Roman" w:eastAsia="Times New Roman" w:hAnsi="Times New Roman" w:cs="Times New Roman"/>
          <w:color w:val="000000" w:themeColor="text1"/>
          <w:sz w:val="28"/>
          <w:szCs w:val="28"/>
          <w:lang w:eastAsia="ru-RU"/>
        </w:rPr>
        <w:t>5</w:t>
      </w:r>
      <w:r w:rsidR="00B55524" w:rsidRPr="00F55755">
        <w:rPr>
          <w:rFonts w:ascii="Times New Roman" w:eastAsia="Times New Roman" w:hAnsi="Times New Roman" w:cs="Times New Roman"/>
          <w:color w:val="000000" w:themeColor="text1"/>
          <w:sz w:val="28"/>
          <w:szCs w:val="28"/>
          <w:lang w:eastAsia="ru-RU"/>
        </w:rPr>
        <w:t xml:space="preserve"> року                                                               </w:t>
      </w:r>
      <w:r w:rsidR="001F3B99">
        <w:rPr>
          <w:rFonts w:ascii="Times New Roman" w:eastAsia="Times New Roman" w:hAnsi="Times New Roman" w:cs="Times New Roman"/>
          <w:color w:val="000000" w:themeColor="text1"/>
          <w:sz w:val="28"/>
          <w:szCs w:val="28"/>
          <w:lang w:eastAsia="ru-RU"/>
        </w:rPr>
        <w:t xml:space="preserve">                </w:t>
      </w:r>
      <w:r w:rsidR="00B55524" w:rsidRPr="00F55755">
        <w:rPr>
          <w:rFonts w:ascii="Times New Roman" w:eastAsia="Times New Roman" w:hAnsi="Times New Roman" w:cs="Times New Roman"/>
          <w:color w:val="000000" w:themeColor="text1"/>
          <w:sz w:val="28"/>
          <w:szCs w:val="28"/>
          <w:lang w:eastAsia="ru-RU"/>
        </w:rPr>
        <w:t xml:space="preserve">            №</w:t>
      </w:r>
      <w:r w:rsidR="00191BBB">
        <w:rPr>
          <w:rFonts w:ascii="Times New Roman" w:eastAsia="Times New Roman" w:hAnsi="Times New Roman" w:cs="Times New Roman"/>
          <w:color w:val="000000" w:themeColor="text1"/>
          <w:sz w:val="28"/>
          <w:szCs w:val="28"/>
          <w:lang w:eastAsia="ru-RU"/>
        </w:rPr>
        <w:t>5</w:t>
      </w:r>
      <w:r w:rsidR="00B55524" w:rsidRPr="00F55755">
        <w:rPr>
          <w:rFonts w:ascii="Times New Roman" w:eastAsia="Times New Roman" w:hAnsi="Times New Roman" w:cs="Times New Roman"/>
          <w:color w:val="000000" w:themeColor="text1"/>
          <w:sz w:val="28"/>
          <w:szCs w:val="28"/>
          <w:lang w:eastAsia="ru-RU"/>
        </w:rPr>
        <w:t>/</w:t>
      </w:r>
      <w:r w:rsidR="00191BBB">
        <w:rPr>
          <w:rFonts w:ascii="Times New Roman" w:eastAsia="Times New Roman" w:hAnsi="Times New Roman" w:cs="Times New Roman"/>
          <w:color w:val="000000" w:themeColor="text1"/>
          <w:sz w:val="28"/>
          <w:szCs w:val="28"/>
          <w:lang w:eastAsia="ru-RU"/>
        </w:rPr>
        <w:t>2</w:t>
      </w:r>
    </w:p>
    <w:bookmarkEnd w:id="0"/>
    <w:p w14:paraId="63CBC1E7" w14:textId="77777777" w:rsidR="00B55524" w:rsidRPr="00607506" w:rsidRDefault="00B55524" w:rsidP="00B55524">
      <w:pPr>
        <w:spacing w:after="0" w:line="240" w:lineRule="auto"/>
        <w:jc w:val="both"/>
        <w:rPr>
          <w:rFonts w:ascii="Times New Roman" w:eastAsia="Times New Roman" w:hAnsi="Times New Roman" w:cs="Times New Roman"/>
          <w:b/>
          <w:color w:val="000000" w:themeColor="text1"/>
          <w:sz w:val="27"/>
          <w:szCs w:val="27"/>
          <w:lang w:eastAsia="ru-RU"/>
        </w:rPr>
      </w:pPr>
    </w:p>
    <w:p w14:paraId="1ADA9788" w14:textId="77777777" w:rsidR="00B55524" w:rsidRPr="00F55755" w:rsidRDefault="00B55524" w:rsidP="00B55524">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00F55755">
        <w:rPr>
          <w:rFonts w:ascii="Times New Roman" w:eastAsia="Times New Roman" w:hAnsi="Times New Roman" w:cs="Times New Roman"/>
          <w:b/>
          <w:bCs/>
          <w:color w:val="333333"/>
          <w:sz w:val="28"/>
          <w:szCs w:val="28"/>
          <w:bdr w:val="none" w:sz="0" w:space="0" w:color="auto" w:frame="1"/>
        </w:rPr>
        <w:t xml:space="preserve">Про стан роботи зі зверненнями громадян </w:t>
      </w:r>
    </w:p>
    <w:p w14:paraId="4EF4035D" w14:textId="6748018E" w:rsidR="00B55524" w:rsidRPr="00F55755" w:rsidRDefault="00B55524" w:rsidP="00B55524">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00F55755">
        <w:rPr>
          <w:rFonts w:ascii="Times New Roman" w:eastAsia="Times New Roman" w:hAnsi="Times New Roman" w:cs="Times New Roman"/>
          <w:b/>
          <w:bCs/>
          <w:color w:val="333333"/>
          <w:sz w:val="28"/>
          <w:szCs w:val="28"/>
          <w:bdr w:val="none" w:sz="0" w:space="0" w:color="auto" w:frame="1"/>
        </w:rPr>
        <w:t xml:space="preserve">за </w:t>
      </w:r>
      <w:r w:rsidR="00B87DB7">
        <w:rPr>
          <w:rFonts w:ascii="Times New Roman" w:eastAsia="Times New Roman" w:hAnsi="Times New Roman" w:cs="Times New Roman"/>
          <w:b/>
          <w:bCs/>
          <w:color w:val="333333"/>
          <w:sz w:val="28"/>
          <w:szCs w:val="28"/>
          <w:bdr w:val="none" w:sz="0" w:space="0" w:color="auto" w:frame="1"/>
        </w:rPr>
        <w:t xml:space="preserve">І квартал </w:t>
      </w:r>
      <w:r w:rsidR="009D1CBD">
        <w:rPr>
          <w:rFonts w:ascii="Times New Roman" w:eastAsia="Times New Roman" w:hAnsi="Times New Roman" w:cs="Times New Roman"/>
          <w:b/>
          <w:bCs/>
          <w:color w:val="333333"/>
          <w:sz w:val="28"/>
          <w:szCs w:val="28"/>
          <w:bdr w:val="none" w:sz="0" w:space="0" w:color="auto" w:frame="1"/>
        </w:rPr>
        <w:t xml:space="preserve"> </w:t>
      </w:r>
      <w:r w:rsidRPr="00F55755">
        <w:rPr>
          <w:rFonts w:ascii="Times New Roman" w:eastAsia="Times New Roman" w:hAnsi="Times New Roman" w:cs="Times New Roman"/>
          <w:b/>
          <w:bCs/>
          <w:color w:val="333333"/>
          <w:sz w:val="28"/>
          <w:szCs w:val="28"/>
          <w:bdr w:val="none" w:sz="0" w:space="0" w:color="auto" w:frame="1"/>
        </w:rPr>
        <w:t>202</w:t>
      </w:r>
      <w:r w:rsidR="00191BBB">
        <w:rPr>
          <w:rFonts w:ascii="Times New Roman" w:eastAsia="Times New Roman" w:hAnsi="Times New Roman" w:cs="Times New Roman"/>
          <w:b/>
          <w:bCs/>
          <w:color w:val="333333"/>
          <w:sz w:val="28"/>
          <w:szCs w:val="28"/>
          <w:bdr w:val="none" w:sz="0" w:space="0" w:color="auto" w:frame="1"/>
        </w:rPr>
        <w:t>5</w:t>
      </w:r>
      <w:r w:rsidRPr="00F55755">
        <w:rPr>
          <w:rFonts w:ascii="Times New Roman" w:eastAsia="Times New Roman" w:hAnsi="Times New Roman" w:cs="Times New Roman"/>
          <w:b/>
          <w:bCs/>
          <w:color w:val="333333"/>
          <w:sz w:val="28"/>
          <w:szCs w:val="28"/>
          <w:bdr w:val="none" w:sz="0" w:space="0" w:color="auto" w:frame="1"/>
        </w:rPr>
        <w:t xml:space="preserve"> року</w:t>
      </w:r>
    </w:p>
    <w:p w14:paraId="0231E127" w14:textId="77777777" w:rsidR="00B55524" w:rsidRPr="006D5D5C" w:rsidRDefault="00B55524" w:rsidP="00B55524">
      <w:pPr>
        <w:shd w:val="clear" w:color="auto" w:fill="FFFFFF"/>
        <w:spacing w:after="0" w:line="240" w:lineRule="auto"/>
        <w:textAlignment w:val="baseline"/>
        <w:rPr>
          <w:rFonts w:ascii="Times New Roman" w:eastAsia="Times New Roman" w:hAnsi="Times New Roman" w:cs="Times New Roman"/>
          <w:sz w:val="27"/>
          <w:szCs w:val="27"/>
        </w:rPr>
      </w:pPr>
    </w:p>
    <w:p w14:paraId="20142E5A" w14:textId="1670FF80" w:rsidR="00CE3660" w:rsidRPr="00CE3660" w:rsidRDefault="00CE3660" w:rsidP="00CE3660">
      <w:pPr>
        <w:shd w:val="clear" w:color="auto" w:fill="FFFFFF"/>
        <w:spacing w:after="0" w:line="240" w:lineRule="auto"/>
        <w:jc w:val="both"/>
        <w:outlineLvl w:val="1"/>
        <w:rPr>
          <w:rFonts w:ascii="Times New Roman" w:eastAsia="Times New Roman" w:hAnsi="Times New Roman" w:cs="Times New Roman"/>
          <w:sz w:val="28"/>
          <w:szCs w:val="28"/>
        </w:rPr>
      </w:pPr>
      <w:r w:rsidRPr="00CE3660">
        <w:rPr>
          <w:rFonts w:ascii="Times New Roman" w:eastAsia="Times New Roman" w:hAnsi="Times New Roman" w:cs="Times New Roman"/>
          <w:sz w:val="28"/>
          <w:szCs w:val="28"/>
          <w:lang w:eastAsia="ru-RU"/>
        </w:rPr>
        <w:t xml:space="preserve">Керуючись ст.52 Закону України «Про місцеве самоврядування в Україні», </w:t>
      </w:r>
      <w:r w:rsidRPr="00CE3660">
        <w:rPr>
          <w:rFonts w:ascii="Times New Roman" w:eastAsia="Times New Roman" w:hAnsi="Times New Roman" w:cs="Times New Roman"/>
          <w:sz w:val="28"/>
          <w:szCs w:val="28"/>
          <w:bdr w:val="none" w:sz="0" w:space="0" w:color="auto" w:frame="1"/>
        </w:rPr>
        <w:t>відповідно до ст.28 Закону України «Про звернення громадян», Закону України «Про адміністративні послуги», на виконання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D34A02">
        <w:rPr>
          <w:rFonts w:ascii="Times New Roman" w:eastAsia="Times New Roman" w:hAnsi="Times New Roman" w:cs="Times New Roman"/>
          <w:sz w:val="28"/>
          <w:szCs w:val="28"/>
          <w:bdr w:val="none" w:sz="0" w:space="0" w:color="auto" w:frame="1"/>
        </w:rPr>
        <w:t xml:space="preserve"> </w:t>
      </w:r>
      <w:r w:rsidRPr="00CE3660">
        <w:rPr>
          <w:rFonts w:ascii="Times New Roman" w:eastAsia="Times New Roman" w:hAnsi="Times New Roman" w:cs="Times New Roman"/>
          <w:sz w:val="28"/>
          <w:szCs w:val="28"/>
          <w:lang w:eastAsia="ru-RU"/>
        </w:rPr>
        <w:t xml:space="preserve">заслухавши інформацію  </w:t>
      </w:r>
      <w:bookmarkStart w:id="1" w:name="_Hlk95137713"/>
      <w:r w:rsidRPr="00CE3660">
        <w:rPr>
          <w:rFonts w:ascii="Times New Roman" w:eastAsia="Times New Roman" w:hAnsi="Times New Roman" w:cs="Times New Roman"/>
          <w:sz w:val="28"/>
          <w:szCs w:val="28"/>
          <w:lang w:eastAsia="ru-RU"/>
        </w:rPr>
        <w:t xml:space="preserve">начальника відділу «Центр надання адміністративних послуг» </w:t>
      </w:r>
      <w:bookmarkEnd w:id="1"/>
      <w:r w:rsidRPr="00CE3660">
        <w:rPr>
          <w:rFonts w:ascii="Times New Roman" w:eastAsia="Times New Roman" w:hAnsi="Times New Roman" w:cs="Times New Roman"/>
          <w:sz w:val="28"/>
          <w:szCs w:val="28"/>
          <w:lang w:eastAsia="ru-RU"/>
        </w:rPr>
        <w:t xml:space="preserve">Тетяни </w:t>
      </w:r>
      <w:proofErr w:type="spellStart"/>
      <w:r w:rsidRPr="00CE3660">
        <w:rPr>
          <w:rFonts w:ascii="Times New Roman" w:eastAsia="Times New Roman" w:hAnsi="Times New Roman" w:cs="Times New Roman"/>
          <w:sz w:val="28"/>
          <w:szCs w:val="28"/>
          <w:lang w:eastAsia="ru-RU"/>
        </w:rPr>
        <w:t>Томчук</w:t>
      </w:r>
      <w:proofErr w:type="spellEnd"/>
      <w:r w:rsidRPr="00CE3660">
        <w:rPr>
          <w:rFonts w:ascii="Times New Roman" w:eastAsia="Times New Roman" w:hAnsi="Times New Roman" w:cs="Times New Roman"/>
          <w:sz w:val="28"/>
          <w:szCs w:val="28"/>
          <w:lang w:eastAsia="ru-RU"/>
        </w:rPr>
        <w:t xml:space="preserve"> про підсумки роботи  із зверненнями громадян за</w:t>
      </w:r>
      <w:r>
        <w:rPr>
          <w:rFonts w:ascii="Times New Roman" w:eastAsia="Times New Roman" w:hAnsi="Times New Roman" w:cs="Times New Roman"/>
          <w:sz w:val="28"/>
          <w:szCs w:val="28"/>
          <w:lang w:eastAsia="ru-RU"/>
        </w:rPr>
        <w:t xml:space="preserve"> І квартал</w:t>
      </w:r>
      <w:r w:rsidRPr="00CE3660">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CE3660">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о</w:t>
      </w:r>
      <w:r w:rsidRPr="00CE3660">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у</w:t>
      </w:r>
      <w:r w:rsidRPr="00CE3660">
        <w:rPr>
          <w:rFonts w:ascii="Times New Roman" w:eastAsia="Times New Roman" w:hAnsi="Times New Roman" w:cs="Times New Roman"/>
          <w:sz w:val="28"/>
          <w:szCs w:val="28"/>
          <w:lang w:eastAsia="ru-RU"/>
        </w:rPr>
        <w:t>,</w:t>
      </w:r>
      <w:r w:rsidRPr="00CE3660">
        <w:rPr>
          <w:rFonts w:ascii="Times New Roman" w:eastAsia="Times New Roman" w:hAnsi="Times New Roman" w:cs="Times New Roman"/>
          <w:sz w:val="28"/>
          <w:szCs w:val="28"/>
          <w:bdr w:val="none" w:sz="0" w:space="0" w:color="auto" w:frame="1"/>
        </w:rPr>
        <w:t xml:space="preserve">  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 удосконалення організації розгляду порушених у таких зверненнях питань, виконавчий комітет сільської ради</w:t>
      </w:r>
    </w:p>
    <w:p w14:paraId="4142E7D2" w14:textId="3F61030E" w:rsidR="00CE3660" w:rsidRPr="00CE3660" w:rsidRDefault="00CE3660" w:rsidP="00CE3660">
      <w:pPr>
        <w:shd w:val="clear" w:color="auto" w:fill="FFFFFF"/>
        <w:spacing w:before="300" w:after="150" w:line="240" w:lineRule="auto"/>
        <w:jc w:val="both"/>
        <w:outlineLvl w:val="1"/>
        <w:rPr>
          <w:rFonts w:ascii="Times New Roman" w:eastAsia="Times New Roman" w:hAnsi="Times New Roman" w:cs="Times New Roman"/>
          <w:sz w:val="28"/>
          <w:szCs w:val="28"/>
        </w:rPr>
      </w:pPr>
      <w:r w:rsidRPr="00CE3660">
        <w:rPr>
          <w:rFonts w:ascii="Times New Roman" w:eastAsia="Times New Roman" w:hAnsi="Times New Roman" w:cs="Times New Roman"/>
          <w:sz w:val="28"/>
          <w:szCs w:val="28"/>
        </w:rPr>
        <w:t> </w:t>
      </w:r>
      <w:r w:rsidRPr="00CE3660">
        <w:rPr>
          <w:rFonts w:ascii="Times New Roman" w:eastAsia="Times New Roman" w:hAnsi="Times New Roman" w:cs="Times New Roman"/>
          <w:sz w:val="28"/>
          <w:szCs w:val="28"/>
          <w:bdr w:val="none" w:sz="0" w:space="0" w:color="auto" w:frame="1"/>
        </w:rPr>
        <w:t>ВИРІШИВ:</w:t>
      </w:r>
    </w:p>
    <w:p w14:paraId="3EC434D0" w14:textId="64654B49" w:rsidR="00CE3660" w:rsidRPr="00CE3660" w:rsidRDefault="00CE3660" w:rsidP="00CE3660">
      <w:pPr>
        <w:shd w:val="clear" w:color="auto" w:fill="FFFFFF"/>
        <w:tabs>
          <w:tab w:val="left" w:pos="426"/>
          <w:tab w:val="left" w:pos="993"/>
        </w:tabs>
        <w:spacing w:after="0" w:line="240" w:lineRule="auto"/>
        <w:contextualSpacing/>
        <w:jc w:val="both"/>
        <w:outlineLvl w:val="1"/>
        <w:rPr>
          <w:rFonts w:ascii="Times New Roman" w:eastAsia="Times New Roman" w:hAnsi="Times New Roman" w:cs="Times New Roman"/>
          <w:sz w:val="28"/>
          <w:szCs w:val="28"/>
          <w:bdr w:val="none" w:sz="0" w:space="0" w:color="auto" w:frame="1"/>
        </w:rPr>
      </w:pPr>
      <w:r w:rsidRPr="00CE3660">
        <w:rPr>
          <w:rFonts w:ascii="Times New Roman" w:eastAsia="Times New Roman" w:hAnsi="Times New Roman" w:cs="Times New Roman"/>
          <w:sz w:val="28"/>
          <w:szCs w:val="28"/>
          <w:bdr w:val="none" w:sz="0" w:space="0" w:color="auto" w:frame="1"/>
        </w:rPr>
        <w:t>1.Інформацію</w:t>
      </w:r>
      <w:r w:rsidRPr="00CE3660">
        <w:rPr>
          <w:rFonts w:ascii="Times New Roman" w:eastAsia="Times New Roman" w:hAnsi="Times New Roman" w:cs="Times New Roman"/>
          <w:sz w:val="28"/>
          <w:szCs w:val="28"/>
          <w:lang w:eastAsia="ru-RU"/>
        </w:rPr>
        <w:t xml:space="preserve"> </w:t>
      </w:r>
      <w:r w:rsidRPr="00CE3660">
        <w:rPr>
          <w:rFonts w:ascii="Times New Roman" w:eastAsia="Times New Roman" w:hAnsi="Times New Roman" w:cs="Times New Roman"/>
          <w:sz w:val="28"/>
          <w:szCs w:val="28"/>
          <w:bdr w:val="none" w:sz="0" w:space="0" w:color="auto" w:frame="1"/>
        </w:rPr>
        <w:t xml:space="preserve">про стан роботи зі зверненнями громадян за </w:t>
      </w:r>
      <w:r>
        <w:rPr>
          <w:rFonts w:ascii="Times New Roman" w:eastAsia="Times New Roman" w:hAnsi="Times New Roman" w:cs="Times New Roman"/>
          <w:sz w:val="28"/>
          <w:szCs w:val="28"/>
          <w:bdr w:val="none" w:sz="0" w:space="0" w:color="auto" w:frame="1"/>
        </w:rPr>
        <w:t xml:space="preserve">І квартал </w:t>
      </w:r>
      <w:r w:rsidRPr="00CE3660">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rPr>
        <w:t>5</w:t>
      </w:r>
      <w:r w:rsidRPr="00CE3660">
        <w:rPr>
          <w:rFonts w:ascii="Times New Roman" w:eastAsia="Times New Roman" w:hAnsi="Times New Roman" w:cs="Times New Roman"/>
          <w:sz w:val="28"/>
          <w:szCs w:val="28"/>
          <w:bdr w:val="none" w:sz="0" w:space="0" w:color="auto" w:frame="1"/>
        </w:rPr>
        <w:t xml:space="preserve"> р</w:t>
      </w:r>
      <w:r>
        <w:rPr>
          <w:rFonts w:ascii="Times New Roman" w:eastAsia="Times New Roman" w:hAnsi="Times New Roman" w:cs="Times New Roman"/>
          <w:sz w:val="28"/>
          <w:szCs w:val="28"/>
          <w:bdr w:val="none" w:sz="0" w:space="0" w:color="auto" w:frame="1"/>
        </w:rPr>
        <w:t>о</w:t>
      </w:r>
      <w:r w:rsidRPr="00CE3660">
        <w:rPr>
          <w:rFonts w:ascii="Times New Roman" w:eastAsia="Times New Roman" w:hAnsi="Times New Roman" w:cs="Times New Roman"/>
          <w:sz w:val="28"/>
          <w:szCs w:val="28"/>
          <w:bdr w:val="none" w:sz="0" w:space="0" w:color="auto" w:frame="1"/>
        </w:rPr>
        <w:t>к</w:t>
      </w:r>
      <w:r>
        <w:rPr>
          <w:rFonts w:ascii="Times New Roman" w:eastAsia="Times New Roman" w:hAnsi="Times New Roman" w:cs="Times New Roman"/>
          <w:sz w:val="28"/>
          <w:szCs w:val="28"/>
          <w:bdr w:val="none" w:sz="0" w:space="0" w:color="auto" w:frame="1"/>
        </w:rPr>
        <w:t>у</w:t>
      </w:r>
      <w:r w:rsidRPr="00CE3660">
        <w:rPr>
          <w:rFonts w:ascii="Times New Roman" w:eastAsia="Times New Roman" w:hAnsi="Times New Roman" w:cs="Times New Roman"/>
          <w:sz w:val="28"/>
          <w:szCs w:val="28"/>
          <w:bdr w:val="none" w:sz="0" w:space="0" w:color="auto" w:frame="1"/>
        </w:rPr>
        <w:t xml:space="preserve"> прийняти до відома, що додається.</w:t>
      </w:r>
    </w:p>
    <w:p w14:paraId="082ADB05" w14:textId="77777777" w:rsidR="00CE3660" w:rsidRPr="00CE3660" w:rsidRDefault="00CE3660" w:rsidP="00CE3660">
      <w:pPr>
        <w:shd w:val="clear" w:color="auto" w:fill="FFFFFF"/>
        <w:tabs>
          <w:tab w:val="left" w:pos="426"/>
          <w:tab w:val="left" w:pos="993"/>
        </w:tabs>
        <w:spacing w:after="0" w:line="240" w:lineRule="auto"/>
        <w:jc w:val="both"/>
        <w:textAlignment w:val="baseline"/>
        <w:rPr>
          <w:rFonts w:ascii="Times New Roman" w:eastAsia="Times New Roman" w:hAnsi="Times New Roman" w:cs="Times New Roman"/>
          <w:sz w:val="28"/>
          <w:szCs w:val="28"/>
        </w:rPr>
      </w:pPr>
      <w:r w:rsidRPr="00CE3660">
        <w:rPr>
          <w:rFonts w:ascii="Times New Roman" w:eastAsia="Times New Roman" w:hAnsi="Times New Roman" w:cs="Times New Roman"/>
          <w:sz w:val="28"/>
          <w:szCs w:val="28"/>
          <w:lang w:eastAsia="ru-RU"/>
        </w:rPr>
        <w:t>2.</w:t>
      </w:r>
      <w:r w:rsidRPr="00CE3660">
        <w:rPr>
          <w:rFonts w:ascii="Times New Roman" w:eastAsia="Times New Roman" w:hAnsi="Times New Roman" w:cs="Times New Roman"/>
          <w:sz w:val="28"/>
          <w:szCs w:val="28"/>
        </w:rPr>
        <w:t>Посадовим особам</w:t>
      </w:r>
      <w:r w:rsidRPr="00CE3660">
        <w:rPr>
          <w:rFonts w:ascii="Times New Roman" w:eastAsia="Times New Roman" w:hAnsi="Times New Roman" w:cs="Times New Roman"/>
          <w:sz w:val="24"/>
          <w:szCs w:val="24"/>
        </w:rPr>
        <w:t xml:space="preserve"> </w:t>
      </w:r>
      <w:r w:rsidRPr="00CE3660">
        <w:rPr>
          <w:rFonts w:ascii="Times New Roman" w:eastAsia="Times New Roman" w:hAnsi="Times New Roman" w:cs="Times New Roman"/>
          <w:sz w:val="28"/>
          <w:szCs w:val="28"/>
        </w:rPr>
        <w:t>Вишнівської сільської ради забезпечити безумовне виконання вимог Указу Президента України від 07.02.2008 № 109 «Про першочергові заходи щодо реалізації та гарантування конституційного права на звернення до органів державної влади» та закону України «Про звернення громадян».</w:t>
      </w:r>
    </w:p>
    <w:p w14:paraId="6F20FEEB" w14:textId="77777777" w:rsidR="00CE3660" w:rsidRPr="00CE3660" w:rsidRDefault="00CE3660" w:rsidP="00CE3660">
      <w:pPr>
        <w:tabs>
          <w:tab w:val="left" w:pos="426"/>
          <w:tab w:val="left" w:pos="851"/>
        </w:tabs>
        <w:spacing w:after="0" w:line="240" w:lineRule="auto"/>
        <w:jc w:val="both"/>
        <w:rPr>
          <w:rFonts w:ascii="Times New Roman" w:eastAsia="Times New Roman" w:hAnsi="Times New Roman" w:cs="Times New Roman"/>
          <w:sz w:val="28"/>
          <w:szCs w:val="28"/>
        </w:rPr>
      </w:pPr>
      <w:r w:rsidRPr="00CE3660">
        <w:rPr>
          <w:rFonts w:ascii="Times New Roman" w:eastAsia="Times New Roman" w:hAnsi="Times New Roman" w:cs="Times New Roman"/>
          <w:sz w:val="28"/>
          <w:szCs w:val="28"/>
        </w:rPr>
        <w:t>3.Контроль за виконанням цього рішення покласти на першого заступника сільського голови Галину ФЕДОНЧУК.</w:t>
      </w:r>
    </w:p>
    <w:p w14:paraId="5FE06EBC" w14:textId="77777777" w:rsidR="00CE3660" w:rsidRPr="00CE3660" w:rsidRDefault="00CE3660" w:rsidP="00CE3660">
      <w:pPr>
        <w:tabs>
          <w:tab w:val="left" w:pos="2925"/>
        </w:tabs>
        <w:spacing w:after="0" w:line="240" w:lineRule="auto"/>
        <w:jc w:val="both"/>
        <w:rPr>
          <w:rFonts w:ascii="Times New Roman" w:eastAsia="Times New Roman" w:hAnsi="Times New Roman" w:cs="Times New Roman"/>
          <w:sz w:val="28"/>
          <w:szCs w:val="28"/>
          <w:lang w:eastAsia="ar-SA"/>
        </w:rPr>
      </w:pPr>
    </w:p>
    <w:p w14:paraId="40051BC2" w14:textId="77777777" w:rsidR="00CE3660" w:rsidRPr="00CE3660" w:rsidRDefault="00CE3660" w:rsidP="00CE3660">
      <w:pPr>
        <w:tabs>
          <w:tab w:val="left" w:pos="2925"/>
        </w:tabs>
        <w:spacing w:after="0" w:line="240" w:lineRule="auto"/>
        <w:jc w:val="both"/>
        <w:rPr>
          <w:rFonts w:ascii="Times New Roman" w:eastAsia="Times New Roman" w:hAnsi="Times New Roman" w:cs="Times New Roman"/>
          <w:sz w:val="28"/>
          <w:szCs w:val="28"/>
          <w:lang w:eastAsia="ar-SA"/>
        </w:rPr>
      </w:pPr>
    </w:p>
    <w:p w14:paraId="1F06A5D0" w14:textId="77777777" w:rsidR="00CE3660" w:rsidRDefault="00CE3660" w:rsidP="00CE3660">
      <w:pPr>
        <w:spacing w:after="0" w:line="240" w:lineRule="auto"/>
        <w:jc w:val="both"/>
        <w:rPr>
          <w:rFonts w:ascii="Times New Roman" w:eastAsia="Times New Roman" w:hAnsi="Times New Roman" w:cs="Times New Roman"/>
          <w:b/>
          <w:bCs/>
          <w:sz w:val="28"/>
          <w:szCs w:val="28"/>
          <w:lang w:eastAsia="ru-RU"/>
        </w:rPr>
      </w:pPr>
      <w:r w:rsidRPr="00CE3660">
        <w:rPr>
          <w:rFonts w:ascii="Times New Roman" w:eastAsia="Times New Roman" w:hAnsi="Times New Roman" w:cs="Times New Roman"/>
          <w:sz w:val="28"/>
          <w:szCs w:val="28"/>
          <w:lang w:eastAsia="ru-RU"/>
        </w:rPr>
        <w:t xml:space="preserve">Сільський голова                                                                            </w:t>
      </w:r>
      <w:r w:rsidRPr="00CE3660">
        <w:rPr>
          <w:rFonts w:ascii="Times New Roman" w:eastAsia="Times New Roman" w:hAnsi="Times New Roman" w:cs="Times New Roman"/>
          <w:b/>
          <w:bCs/>
          <w:sz w:val="28"/>
          <w:szCs w:val="28"/>
          <w:lang w:eastAsia="ru-RU"/>
        </w:rPr>
        <w:t>Віктор СУЩИК</w:t>
      </w:r>
    </w:p>
    <w:p w14:paraId="455D0CBF" w14:textId="77777777" w:rsidR="00D34A02" w:rsidRDefault="00D34A02" w:rsidP="00CE3660">
      <w:pPr>
        <w:spacing w:after="0" w:line="240" w:lineRule="auto"/>
        <w:jc w:val="both"/>
        <w:rPr>
          <w:rFonts w:ascii="Times New Roman" w:eastAsia="Times New Roman" w:hAnsi="Times New Roman" w:cs="Times New Roman"/>
          <w:b/>
          <w:bCs/>
          <w:sz w:val="28"/>
          <w:szCs w:val="28"/>
          <w:lang w:eastAsia="ru-RU"/>
        </w:rPr>
      </w:pPr>
    </w:p>
    <w:p w14:paraId="3C91090C" w14:textId="06B4A505" w:rsidR="00D34A02" w:rsidRPr="00D34A02" w:rsidRDefault="00452CD8" w:rsidP="00CE36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Тетяна </w:t>
      </w:r>
      <w:proofErr w:type="spellStart"/>
      <w:r w:rsidR="00D34A02" w:rsidRPr="00D34A02">
        <w:rPr>
          <w:rFonts w:ascii="Times New Roman" w:eastAsia="Times New Roman" w:hAnsi="Times New Roman" w:cs="Times New Roman"/>
          <w:sz w:val="24"/>
          <w:szCs w:val="24"/>
          <w:lang w:eastAsia="ru-RU"/>
        </w:rPr>
        <w:t>Томчук</w:t>
      </w:r>
      <w:proofErr w:type="spellEnd"/>
      <w:r w:rsidR="00D34A02" w:rsidRPr="00D34A02">
        <w:rPr>
          <w:rFonts w:ascii="Times New Roman" w:eastAsia="Times New Roman" w:hAnsi="Times New Roman" w:cs="Times New Roman"/>
          <w:sz w:val="24"/>
          <w:szCs w:val="24"/>
          <w:lang w:eastAsia="ru-RU"/>
        </w:rPr>
        <w:t xml:space="preserve"> </w:t>
      </w:r>
    </w:p>
    <w:p w14:paraId="5D13E936" w14:textId="77777777" w:rsidR="00CE3660" w:rsidRPr="00D34A02" w:rsidRDefault="00CE3660" w:rsidP="00CE3660">
      <w:pPr>
        <w:shd w:val="clear" w:color="auto" w:fill="FFFFFF"/>
        <w:spacing w:after="0" w:line="240" w:lineRule="auto"/>
        <w:ind w:firstLine="567"/>
        <w:jc w:val="both"/>
        <w:outlineLvl w:val="1"/>
        <w:rPr>
          <w:rFonts w:ascii="Times New Roman" w:eastAsia="Times New Roman" w:hAnsi="Times New Roman" w:cs="Times New Roman"/>
          <w:sz w:val="24"/>
          <w:szCs w:val="24"/>
          <w:bdr w:val="none" w:sz="0" w:space="0" w:color="auto" w:frame="1"/>
        </w:rPr>
      </w:pPr>
    </w:p>
    <w:p w14:paraId="51BB2E68" w14:textId="77777777" w:rsidR="00B55524" w:rsidRPr="00B55524" w:rsidRDefault="00B55524" w:rsidP="00B55524">
      <w:pPr>
        <w:shd w:val="clear" w:color="auto" w:fill="FFFFFF"/>
        <w:spacing w:after="0" w:line="240" w:lineRule="auto"/>
        <w:ind w:firstLine="567"/>
        <w:jc w:val="both"/>
        <w:outlineLvl w:val="1"/>
        <w:rPr>
          <w:rFonts w:ascii="Times New Roman" w:eastAsia="Times New Roman" w:hAnsi="Times New Roman" w:cs="Times New Roman"/>
          <w:color w:val="FF0000"/>
          <w:sz w:val="27"/>
          <w:szCs w:val="27"/>
          <w:bdr w:val="none" w:sz="0" w:space="0" w:color="auto" w:frame="1"/>
        </w:rPr>
      </w:pPr>
    </w:p>
    <w:p w14:paraId="14F01D28" w14:textId="77777777" w:rsidR="0059321D" w:rsidRDefault="0059321D"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A9B450C" w14:textId="77777777" w:rsidR="0059321D" w:rsidRDefault="0059321D"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11B4BC12" w14:textId="77777777" w:rsidR="0059321D" w:rsidRDefault="0059321D"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D9FC8CB" w14:textId="77777777" w:rsidR="0059321D" w:rsidRDefault="0059321D"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607C6A95" w14:textId="77777777" w:rsidR="006D3A1A" w:rsidRDefault="006D3A1A"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65F99C54" w14:textId="77777777" w:rsidR="006D3A1A" w:rsidRDefault="006D3A1A"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173E04C7" w14:textId="014D79EA" w:rsidR="0059321D" w:rsidRPr="0029194F" w:rsidRDefault="0059321D" w:rsidP="0059321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9194F">
        <w:rPr>
          <w:rFonts w:ascii="Times New Roman" w:eastAsia="Times New Roman" w:hAnsi="Times New Roman" w:cs="Times New Roman"/>
          <w:sz w:val="20"/>
          <w:szCs w:val="20"/>
          <w:lang w:eastAsia="ru-RU"/>
        </w:rPr>
        <w:lastRenderedPageBreak/>
        <w:t xml:space="preserve"> </w:t>
      </w:r>
    </w:p>
    <w:p w14:paraId="5171A216" w14:textId="77777777" w:rsidR="00D215B3" w:rsidRPr="00E02E70" w:rsidRDefault="00D215B3" w:rsidP="00D215B3">
      <w:pPr>
        <w:widowControl w:val="0"/>
        <w:tabs>
          <w:tab w:val="left" w:pos="7035"/>
          <w:tab w:val="right" w:pos="9779"/>
        </w:tabs>
        <w:autoSpaceDE w:val="0"/>
        <w:autoSpaceDN w:val="0"/>
        <w:adjustRightInd w:val="0"/>
        <w:spacing w:after="0" w:line="240" w:lineRule="auto"/>
        <w:rPr>
          <w:rFonts w:ascii="Times New Roman" w:eastAsia="Times New Roman" w:hAnsi="Times New Roman" w:cs="Times New Roman"/>
          <w:sz w:val="24"/>
          <w:szCs w:val="24"/>
          <w:lang w:eastAsia="ru-RU"/>
        </w:rPr>
      </w:pPr>
      <w:r w:rsidRPr="00191BBB">
        <w:rPr>
          <w:rFonts w:ascii="Times New Roman" w:eastAsia="Times New Roman" w:hAnsi="Times New Roman" w:cs="Times New Roman"/>
          <w:color w:val="FF0000"/>
          <w:sz w:val="24"/>
          <w:szCs w:val="24"/>
          <w:lang w:eastAsia="ru-RU"/>
        </w:rPr>
        <w:t xml:space="preserve">                                                                                                                             </w:t>
      </w:r>
      <w:r w:rsidRPr="00E02E70">
        <w:rPr>
          <w:rFonts w:ascii="Times New Roman" w:eastAsia="Times New Roman" w:hAnsi="Times New Roman" w:cs="Times New Roman"/>
          <w:sz w:val="24"/>
          <w:szCs w:val="24"/>
          <w:lang w:eastAsia="ru-RU"/>
        </w:rPr>
        <w:t xml:space="preserve">Додаток                          </w:t>
      </w:r>
    </w:p>
    <w:p w14:paraId="0F63FF16" w14:textId="77777777" w:rsidR="00D215B3" w:rsidRPr="00E02E70" w:rsidRDefault="00D215B3" w:rsidP="00D215B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02E70">
        <w:rPr>
          <w:rFonts w:ascii="Times New Roman" w:eastAsia="Times New Roman" w:hAnsi="Times New Roman" w:cs="Times New Roman"/>
          <w:sz w:val="24"/>
          <w:szCs w:val="24"/>
          <w:lang w:eastAsia="ru-RU"/>
        </w:rPr>
        <w:t xml:space="preserve">      до рішення виконавчого комітету</w:t>
      </w:r>
    </w:p>
    <w:p w14:paraId="0A3DA159" w14:textId="05209DD9" w:rsidR="00D215B3" w:rsidRPr="00E02E70" w:rsidRDefault="00D215B3" w:rsidP="00D215B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02E70">
        <w:rPr>
          <w:rFonts w:ascii="Times New Roman" w:eastAsia="Times New Roman" w:hAnsi="Times New Roman" w:cs="Times New Roman"/>
          <w:sz w:val="24"/>
          <w:szCs w:val="24"/>
          <w:lang w:eastAsia="ru-RU"/>
        </w:rPr>
        <w:t xml:space="preserve">                                                                                            сільської ради від </w:t>
      </w:r>
      <w:r w:rsidR="00221694" w:rsidRPr="00E02E70">
        <w:rPr>
          <w:rFonts w:ascii="Times New Roman" w:eastAsia="Times New Roman" w:hAnsi="Times New Roman" w:cs="Times New Roman"/>
          <w:sz w:val="24"/>
          <w:szCs w:val="24"/>
          <w:lang w:eastAsia="ru-RU"/>
        </w:rPr>
        <w:t>30</w:t>
      </w:r>
      <w:r w:rsidRPr="00E02E70">
        <w:rPr>
          <w:rFonts w:ascii="Times New Roman" w:eastAsia="Times New Roman" w:hAnsi="Times New Roman" w:cs="Times New Roman"/>
          <w:sz w:val="24"/>
          <w:szCs w:val="24"/>
          <w:lang w:eastAsia="ru-RU"/>
        </w:rPr>
        <w:t>.04.202</w:t>
      </w:r>
      <w:r w:rsidR="00221694" w:rsidRPr="00E02E70">
        <w:rPr>
          <w:rFonts w:ascii="Times New Roman" w:eastAsia="Times New Roman" w:hAnsi="Times New Roman" w:cs="Times New Roman"/>
          <w:sz w:val="24"/>
          <w:szCs w:val="24"/>
          <w:lang w:eastAsia="ru-RU"/>
        </w:rPr>
        <w:t>5</w:t>
      </w:r>
      <w:r w:rsidRPr="00E02E70">
        <w:rPr>
          <w:rFonts w:ascii="Times New Roman" w:eastAsia="Times New Roman" w:hAnsi="Times New Roman" w:cs="Times New Roman"/>
          <w:sz w:val="24"/>
          <w:szCs w:val="24"/>
          <w:lang w:eastAsia="ru-RU"/>
        </w:rPr>
        <w:t xml:space="preserve"> №</w:t>
      </w:r>
      <w:r w:rsidR="00221694" w:rsidRPr="00E02E70">
        <w:rPr>
          <w:rFonts w:ascii="Times New Roman" w:eastAsia="Times New Roman" w:hAnsi="Times New Roman" w:cs="Times New Roman"/>
          <w:sz w:val="24"/>
          <w:szCs w:val="24"/>
          <w:lang w:eastAsia="ru-RU"/>
        </w:rPr>
        <w:t>5</w:t>
      </w:r>
      <w:r w:rsidRPr="00E02E70">
        <w:rPr>
          <w:rFonts w:ascii="Times New Roman" w:eastAsia="Times New Roman" w:hAnsi="Times New Roman" w:cs="Times New Roman"/>
          <w:sz w:val="24"/>
          <w:szCs w:val="24"/>
          <w:lang w:eastAsia="ru-RU"/>
        </w:rPr>
        <w:t>/</w:t>
      </w:r>
      <w:r w:rsidR="00221694" w:rsidRPr="00E02E70">
        <w:rPr>
          <w:rFonts w:ascii="Times New Roman" w:eastAsia="Times New Roman" w:hAnsi="Times New Roman" w:cs="Times New Roman"/>
          <w:sz w:val="24"/>
          <w:szCs w:val="24"/>
          <w:lang w:eastAsia="ru-RU"/>
        </w:rPr>
        <w:t>2</w:t>
      </w:r>
    </w:p>
    <w:p w14:paraId="79638934" w14:textId="77777777" w:rsidR="00D215B3" w:rsidRPr="00E02E70" w:rsidRDefault="00D215B3" w:rsidP="00D215B3">
      <w:pPr>
        <w:spacing w:after="0" w:line="240" w:lineRule="auto"/>
        <w:jc w:val="both"/>
        <w:rPr>
          <w:rFonts w:ascii="Times New Roman" w:eastAsia="Times New Roman" w:hAnsi="Times New Roman" w:cs="Times New Roman"/>
          <w:sz w:val="28"/>
          <w:szCs w:val="28"/>
          <w:lang w:eastAsia="ru-RU"/>
        </w:rPr>
      </w:pPr>
    </w:p>
    <w:p w14:paraId="07BE750E" w14:textId="77777777" w:rsidR="00D215B3" w:rsidRPr="00E02E70" w:rsidRDefault="00D215B3" w:rsidP="00D215B3">
      <w:pPr>
        <w:spacing w:after="0" w:line="240" w:lineRule="auto"/>
        <w:jc w:val="center"/>
        <w:rPr>
          <w:rFonts w:ascii="Times New Roman" w:eastAsia="Calibri" w:hAnsi="Times New Roman" w:cs="Times New Roman"/>
          <w:b/>
          <w:sz w:val="32"/>
          <w:szCs w:val="32"/>
        </w:rPr>
      </w:pPr>
      <w:r w:rsidRPr="00E02E70">
        <w:rPr>
          <w:rFonts w:ascii="Times New Roman" w:eastAsia="Calibri" w:hAnsi="Times New Roman" w:cs="Times New Roman"/>
          <w:b/>
          <w:sz w:val="32"/>
          <w:szCs w:val="32"/>
        </w:rPr>
        <w:t>І Н Ф О Р М А Ц І Я</w:t>
      </w:r>
    </w:p>
    <w:p w14:paraId="309D5BF3" w14:textId="358950DE" w:rsidR="00D215B3" w:rsidRPr="00E02E70" w:rsidRDefault="00D215B3" w:rsidP="00D215B3">
      <w:pPr>
        <w:spacing w:after="0" w:line="240" w:lineRule="auto"/>
        <w:jc w:val="center"/>
        <w:rPr>
          <w:rFonts w:ascii="Times New Roman" w:eastAsia="Calibri" w:hAnsi="Times New Roman" w:cs="Times New Roman"/>
          <w:b/>
          <w:sz w:val="32"/>
          <w:szCs w:val="32"/>
        </w:rPr>
      </w:pPr>
      <w:r w:rsidRPr="00E02E70">
        <w:rPr>
          <w:rFonts w:ascii="Times New Roman" w:eastAsia="Calibri" w:hAnsi="Times New Roman" w:cs="Times New Roman"/>
          <w:b/>
          <w:sz w:val="32"/>
          <w:szCs w:val="32"/>
        </w:rPr>
        <w:t>Вишнівської сільської ради про стан роботи із зверненнями громадян за І квартал 202</w:t>
      </w:r>
      <w:r w:rsidR="00221694" w:rsidRPr="00E02E70">
        <w:rPr>
          <w:rFonts w:ascii="Times New Roman" w:eastAsia="Calibri" w:hAnsi="Times New Roman" w:cs="Times New Roman"/>
          <w:b/>
          <w:sz w:val="32"/>
          <w:szCs w:val="32"/>
        </w:rPr>
        <w:t>5</w:t>
      </w:r>
      <w:r w:rsidRPr="00E02E70">
        <w:rPr>
          <w:rFonts w:ascii="Times New Roman" w:eastAsia="Calibri" w:hAnsi="Times New Roman" w:cs="Times New Roman"/>
          <w:b/>
          <w:sz w:val="32"/>
          <w:szCs w:val="32"/>
        </w:rPr>
        <w:t xml:space="preserve"> року</w:t>
      </w:r>
    </w:p>
    <w:p w14:paraId="7710CB3B" w14:textId="77777777" w:rsidR="00E02E70" w:rsidRPr="00AD49FC" w:rsidRDefault="00E02E70" w:rsidP="00E02E70">
      <w:pPr>
        <w:shd w:val="clear" w:color="auto" w:fill="FFFFFF"/>
        <w:spacing w:before="75" w:after="75" w:line="240" w:lineRule="auto"/>
        <w:rPr>
          <w:rFonts w:ascii="Times New Roman" w:eastAsia="Times New Roman" w:hAnsi="Times New Roman" w:cs="Times New Roman"/>
          <w:sz w:val="28"/>
          <w:szCs w:val="28"/>
        </w:rPr>
      </w:pPr>
      <w:r w:rsidRPr="00AD49FC">
        <w:rPr>
          <w:rFonts w:ascii="Times New Roman" w:eastAsia="Times New Roman" w:hAnsi="Times New Roman" w:cs="Times New Roman"/>
          <w:b/>
          <w:bCs/>
          <w:sz w:val="28"/>
          <w:szCs w:val="28"/>
        </w:rPr>
        <w:t> </w:t>
      </w:r>
    </w:p>
    <w:p w14:paraId="5A5189BF" w14:textId="77777777" w:rsidR="00E02E70" w:rsidRPr="00AD49FC" w:rsidRDefault="00E02E70" w:rsidP="00E02E70">
      <w:pPr>
        <w:shd w:val="clear" w:color="auto" w:fill="FFFFFF"/>
        <w:spacing w:before="75" w:after="75" w:line="240" w:lineRule="auto"/>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         Виконавчий комітет Вишнівської сільської ради свою роботу із зверненнями громадян проводить відповідно до </w:t>
      </w:r>
      <w:r w:rsidRPr="00AD49FC">
        <w:rPr>
          <w:rFonts w:ascii="Times New Roman" w:eastAsiaTheme="minorHAnsi" w:hAnsi="Times New Roman" w:cs="Times New Roman"/>
          <w:sz w:val="28"/>
          <w:szCs w:val="28"/>
          <w:lang w:eastAsia="en-US"/>
        </w:rPr>
        <w:t>Конституції України</w:t>
      </w:r>
      <w:r w:rsidRPr="00AD49FC">
        <w:rPr>
          <w:rFonts w:ascii="Times New Roman" w:eastAsia="Times New Roman" w:hAnsi="Times New Roman" w:cs="Times New Roman"/>
          <w:sz w:val="28"/>
          <w:szCs w:val="28"/>
        </w:rPr>
        <w:t>,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Закону України «Про звернення громадян», Закону України «Про звернення громадян» Закону України «Про адміністративні послуги» та інших нормативних актів, постійно аналізуються та узагальнюються питання, що порушуються у зверненнях громадян, що запобігає виникнення повторних звернень.</w:t>
      </w:r>
    </w:p>
    <w:p w14:paraId="051E5336" w14:textId="77777777" w:rsidR="00E02E70" w:rsidRPr="00AD49FC" w:rsidRDefault="00E02E70" w:rsidP="00E02E70">
      <w:pPr>
        <w:shd w:val="clear" w:color="auto" w:fill="FFFFFF"/>
        <w:spacing w:before="75" w:after="75" w:line="240" w:lineRule="auto"/>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          Працівниками виконавчого комітету проводиться інформування населення про підсумки та стан роботи із зверненнями громадян, надається правова допомога із цих питань.</w:t>
      </w:r>
    </w:p>
    <w:p w14:paraId="776AE487" w14:textId="77777777" w:rsidR="00E02E70" w:rsidRPr="00AD49FC" w:rsidRDefault="00E02E70" w:rsidP="00E02E70">
      <w:pPr>
        <w:shd w:val="clear" w:color="auto" w:fill="FFFFFF"/>
        <w:spacing w:before="75" w:after="75" w:line="240" w:lineRule="auto"/>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 xml:space="preserve">січень – березень </w:t>
      </w:r>
      <w:r w:rsidRPr="00AD49FC">
        <w:rPr>
          <w:rFonts w:ascii="Times New Roman" w:eastAsia="Times New Roman" w:hAnsi="Times New Roman" w:cs="Times New Roman"/>
          <w:sz w:val="28"/>
          <w:szCs w:val="28"/>
        </w:rPr>
        <w:t xml:space="preserve"> місяців 202</w:t>
      </w:r>
      <w:r>
        <w:rPr>
          <w:rFonts w:ascii="Times New Roman" w:eastAsia="Times New Roman" w:hAnsi="Times New Roman" w:cs="Times New Roman"/>
          <w:sz w:val="28"/>
          <w:szCs w:val="28"/>
        </w:rPr>
        <w:t>5</w:t>
      </w:r>
      <w:r w:rsidRPr="00AD49FC">
        <w:rPr>
          <w:rFonts w:ascii="Times New Roman" w:eastAsia="Times New Roman" w:hAnsi="Times New Roman" w:cs="Times New Roman"/>
          <w:sz w:val="28"/>
          <w:szCs w:val="28"/>
        </w:rPr>
        <w:t xml:space="preserve"> року до сільської ради надійшло </w:t>
      </w:r>
      <w:r>
        <w:rPr>
          <w:rFonts w:ascii="Times New Roman" w:eastAsia="Times New Roman" w:hAnsi="Times New Roman" w:cs="Times New Roman"/>
          <w:sz w:val="28"/>
          <w:szCs w:val="28"/>
        </w:rPr>
        <w:t>31</w:t>
      </w:r>
      <w:r w:rsidRPr="00AD49FC">
        <w:rPr>
          <w:rFonts w:ascii="Times New Roman" w:eastAsia="Times New Roman" w:hAnsi="Times New Roman" w:cs="Times New Roman"/>
          <w:sz w:val="28"/>
          <w:szCs w:val="28"/>
        </w:rPr>
        <w:t xml:space="preserve"> звернень з особистих питань, в них громадяни порушували питання різного характеру:</w:t>
      </w:r>
    </w:p>
    <w:p w14:paraId="5ACE0BCC"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з питань аграрної політики і земельних відносин – </w:t>
      </w:r>
      <w:r>
        <w:rPr>
          <w:rFonts w:ascii="Times New Roman" w:eastAsia="Times New Roman" w:hAnsi="Times New Roman" w:cs="Times New Roman"/>
          <w:sz w:val="28"/>
          <w:szCs w:val="28"/>
        </w:rPr>
        <w:t>7</w:t>
      </w:r>
      <w:r w:rsidRPr="00AD49FC">
        <w:rPr>
          <w:rFonts w:ascii="Times New Roman" w:eastAsia="Times New Roman" w:hAnsi="Times New Roman" w:cs="Times New Roman"/>
          <w:sz w:val="28"/>
          <w:szCs w:val="28"/>
        </w:rPr>
        <w:t>;</w:t>
      </w:r>
    </w:p>
    <w:p w14:paraId="2DA77B95"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соціального захисту – </w:t>
      </w:r>
      <w:r>
        <w:rPr>
          <w:rFonts w:ascii="Times New Roman" w:eastAsia="Times New Roman" w:hAnsi="Times New Roman" w:cs="Times New Roman"/>
          <w:sz w:val="28"/>
          <w:szCs w:val="28"/>
        </w:rPr>
        <w:t>3</w:t>
      </w:r>
      <w:r w:rsidRPr="00AD49FC">
        <w:rPr>
          <w:rFonts w:ascii="Times New Roman" w:eastAsia="Times New Roman" w:hAnsi="Times New Roman" w:cs="Times New Roman"/>
          <w:sz w:val="28"/>
          <w:szCs w:val="28"/>
        </w:rPr>
        <w:t>;</w:t>
      </w:r>
    </w:p>
    <w:p w14:paraId="0D3CE13E"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надання матеріальної допомоги – </w:t>
      </w:r>
      <w:r>
        <w:rPr>
          <w:rFonts w:ascii="Times New Roman" w:eastAsia="Times New Roman" w:hAnsi="Times New Roman" w:cs="Times New Roman"/>
          <w:sz w:val="28"/>
          <w:szCs w:val="28"/>
        </w:rPr>
        <w:t>2</w:t>
      </w:r>
      <w:r w:rsidRPr="00AD49FC">
        <w:rPr>
          <w:rFonts w:ascii="Times New Roman" w:eastAsia="Times New Roman" w:hAnsi="Times New Roman" w:cs="Times New Roman"/>
          <w:sz w:val="28"/>
          <w:szCs w:val="28"/>
        </w:rPr>
        <w:t>;</w:t>
      </w:r>
    </w:p>
    <w:p w14:paraId="7399C064"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комунального господарства –</w:t>
      </w:r>
      <w:r>
        <w:rPr>
          <w:rFonts w:ascii="Times New Roman" w:eastAsia="Times New Roman" w:hAnsi="Times New Roman" w:cs="Times New Roman"/>
          <w:sz w:val="28"/>
          <w:szCs w:val="28"/>
        </w:rPr>
        <w:t>2</w:t>
      </w:r>
      <w:r w:rsidRPr="00AD49FC">
        <w:rPr>
          <w:rFonts w:ascii="Times New Roman" w:eastAsia="Times New Roman" w:hAnsi="Times New Roman" w:cs="Times New Roman"/>
          <w:sz w:val="28"/>
          <w:szCs w:val="28"/>
        </w:rPr>
        <w:t>;</w:t>
      </w:r>
    </w:p>
    <w:p w14:paraId="6C76B75C"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 xml:space="preserve">екології та природних ресурсів – </w:t>
      </w:r>
      <w:r>
        <w:rPr>
          <w:rFonts w:ascii="Times New Roman" w:eastAsia="Times New Roman" w:hAnsi="Times New Roman" w:cs="Times New Roman"/>
          <w:sz w:val="28"/>
          <w:szCs w:val="28"/>
        </w:rPr>
        <w:t>1</w:t>
      </w:r>
      <w:r w:rsidRPr="00AD49FC">
        <w:rPr>
          <w:rFonts w:ascii="Times New Roman" w:eastAsia="Times New Roman" w:hAnsi="Times New Roman" w:cs="Times New Roman"/>
          <w:sz w:val="28"/>
          <w:szCs w:val="28"/>
        </w:rPr>
        <w:t>;</w:t>
      </w:r>
    </w:p>
    <w:p w14:paraId="21652827" w14:textId="77777777" w:rsidR="00E02E70" w:rsidRPr="00AD49FC" w:rsidRDefault="00E02E70" w:rsidP="00E02E70">
      <w:pPr>
        <w:numPr>
          <w:ilvl w:val="0"/>
          <w:numId w:val="3"/>
        </w:numPr>
        <w:shd w:val="clear" w:color="auto" w:fill="FFFFFF"/>
        <w:spacing w:before="75" w:after="75"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D49FC">
        <w:rPr>
          <w:rFonts w:ascii="Times New Roman" w:eastAsia="Times New Roman" w:hAnsi="Times New Roman" w:cs="Times New Roman"/>
          <w:sz w:val="28"/>
          <w:szCs w:val="28"/>
        </w:rPr>
        <w:t>та інші питання.</w:t>
      </w:r>
    </w:p>
    <w:p w14:paraId="40C23104" w14:textId="77777777" w:rsidR="00E02E70" w:rsidRPr="00AD49FC" w:rsidRDefault="00E02E70" w:rsidP="00E02E70">
      <w:pPr>
        <w:shd w:val="clear" w:color="auto" w:fill="FFFFFF"/>
        <w:spacing w:before="75" w:after="75" w:line="240" w:lineRule="auto"/>
        <w:jc w:val="both"/>
        <w:rPr>
          <w:rFonts w:ascii="Times New Roman" w:eastAsia="Times New Roman" w:hAnsi="Times New Roman" w:cs="Times New Roman"/>
          <w:sz w:val="28"/>
          <w:szCs w:val="28"/>
        </w:rPr>
      </w:pPr>
      <w:r w:rsidRPr="00AD49FC">
        <w:rPr>
          <w:rFonts w:ascii="Times New Roman" w:eastAsia="Times New Roman" w:hAnsi="Times New Roman" w:cs="Times New Roman"/>
          <w:sz w:val="28"/>
          <w:szCs w:val="28"/>
        </w:rPr>
        <w:t>Всі звернення громадян розглянуто та вирішено позитивно , відмовлено у задоволенні -</w:t>
      </w:r>
      <w:r>
        <w:rPr>
          <w:rFonts w:ascii="Times New Roman" w:eastAsia="Times New Roman" w:hAnsi="Times New Roman" w:cs="Times New Roman"/>
          <w:sz w:val="28"/>
          <w:szCs w:val="28"/>
        </w:rPr>
        <w:t>0</w:t>
      </w:r>
      <w:r w:rsidRPr="00AD49FC">
        <w:rPr>
          <w:rFonts w:ascii="Times New Roman" w:eastAsia="Times New Roman" w:hAnsi="Times New Roman" w:cs="Times New Roman"/>
          <w:sz w:val="28"/>
          <w:szCs w:val="28"/>
        </w:rPr>
        <w:t>, надано роз</w:t>
      </w:r>
      <w:r w:rsidRPr="00AD49FC">
        <w:rPr>
          <w:rFonts w:ascii="Times New Roman" w:eastAsia="Times New Roman" w:hAnsi="Times New Roman" w:cs="Times New Roman"/>
          <w:sz w:val="28"/>
          <w:szCs w:val="28"/>
          <w:lang w:val="en-US"/>
        </w:rPr>
        <w:t>’</w:t>
      </w:r>
      <w:proofErr w:type="spellStart"/>
      <w:r w:rsidRPr="00AD49FC">
        <w:rPr>
          <w:rFonts w:ascii="Times New Roman" w:eastAsia="Times New Roman" w:hAnsi="Times New Roman" w:cs="Times New Roman"/>
          <w:sz w:val="28"/>
          <w:szCs w:val="28"/>
        </w:rPr>
        <w:t>яснення</w:t>
      </w:r>
      <w:proofErr w:type="spellEnd"/>
      <w:r w:rsidRPr="00AD49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AD49FC">
        <w:rPr>
          <w:rFonts w:ascii="Times New Roman" w:eastAsia="Times New Roman" w:hAnsi="Times New Roman" w:cs="Times New Roman"/>
          <w:sz w:val="28"/>
          <w:szCs w:val="28"/>
        </w:rPr>
        <w:t xml:space="preserve">. Повторних звернень не надходило. </w:t>
      </w:r>
    </w:p>
    <w:p w14:paraId="74DF3FEA" w14:textId="77777777" w:rsidR="00E02E70" w:rsidRDefault="00E02E70" w:rsidP="00E02E70">
      <w:pPr>
        <w:pStyle w:val="a4"/>
        <w:spacing w:before="0" w:beforeAutospacing="0" w:after="0" w:afterAutospacing="0"/>
        <w:jc w:val="both"/>
        <w:textAlignment w:val="baseline"/>
        <w:rPr>
          <w:color w:val="333333"/>
          <w:sz w:val="28"/>
          <w:szCs w:val="28"/>
        </w:rPr>
      </w:pPr>
      <w:r w:rsidRPr="007F27B0">
        <w:rPr>
          <w:color w:val="333333"/>
          <w:sz w:val="28"/>
          <w:szCs w:val="28"/>
        </w:rPr>
        <w:t>Як і раніше, за допомогою до виконавчого комітету звертаються найменш соціально-захищені категорії населення, особи похилого віку, громадяни, які значного мірою втратили здоров’я і працездатність, ветерани праці, пенсіонери,</w:t>
      </w:r>
      <w:r>
        <w:rPr>
          <w:color w:val="333333"/>
          <w:sz w:val="28"/>
          <w:szCs w:val="28"/>
        </w:rPr>
        <w:t xml:space="preserve"> </w:t>
      </w:r>
      <w:r w:rsidRPr="007F27B0">
        <w:rPr>
          <w:color w:val="333333"/>
          <w:sz w:val="28"/>
          <w:szCs w:val="28"/>
        </w:rPr>
        <w:t>члени багатодітних сімей, учасники війни та бойових дій, учасники ООС, одинокі матері та ті, що потребують соціальної підтримки.</w:t>
      </w:r>
    </w:p>
    <w:p w14:paraId="33A3EF91" w14:textId="4669DADF" w:rsidR="00E02E70" w:rsidRPr="009D4D41" w:rsidRDefault="00E02E70" w:rsidP="00E02E70">
      <w:pPr>
        <w:pStyle w:val="a4"/>
        <w:spacing w:before="0" w:beforeAutospacing="0" w:after="0" w:afterAutospacing="0"/>
        <w:ind w:right="-2"/>
        <w:jc w:val="both"/>
        <w:textAlignment w:val="baseline"/>
        <w:rPr>
          <w:rFonts w:eastAsia="Aptos"/>
          <w:sz w:val="28"/>
          <w:szCs w:val="28"/>
          <w:lang w:eastAsia="en-US"/>
        </w:rPr>
      </w:pPr>
      <w:r w:rsidRPr="00AD49FC">
        <w:rPr>
          <w:sz w:val="28"/>
          <w:szCs w:val="28"/>
        </w:rPr>
        <w:t xml:space="preserve"> </w:t>
      </w:r>
      <w:r w:rsidRPr="00863FB1">
        <w:rPr>
          <w:rFonts w:eastAsiaTheme="minorHAnsi"/>
          <w:sz w:val="28"/>
          <w:szCs w:val="28"/>
          <w:lang w:eastAsia="en-US"/>
        </w:rPr>
        <w:t>Актуальними для жителів громади залишаються питання соціального захисту</w:t>
      </w:r>
      <w:r>
        <w:rPr>
          <w:rFonts w:eastAsiaTheme="minorHAnsi"/>
          <w:sz w:val="28"/>
          <w:szCs w:val="28"/>
          <w:lang w:eastAsia="en-US"/>
        </w:rPr>
        <w:t>,</w:t>
      </w:r>
      <w:r w:rsidRPr="00863FB1">
        <w:rPr>
          <w:rFonts w:eastAsiaTheme="minorHAnsi"/>
          <w:sz w:val="28"/>
          <w:szCs w:val="28"/>
          <w:lang w:eastAsia="en-US"/>
        </w:rPr>
        <w:t xml:space="preserve"> а саме упродовж </w:t>
      </w:r>
      <w:r>
        <w:rPr>
          <w:rFonts w:eastAsiaTheme="minorHAnsi"/>
          <w:sz w:val="28"/>
          <w:szCs w:val="28"/>
          <w:lang w:eastAsia="en-US"/>
        </w:rPr>
        <w:t>трьох місяців 2025</w:t>
      </w:r>
      <w:r w:rsidRPr="00863FB1">
        <w:rPr>
          <w:rFonts w:eastAsiaTheme="minorHAnsi"/>
          <w:sz w:val="28"/>
          <w:szCs w:val="28"/>
          <w:lang w:eastAsia="en-US"/>
        </w:rPr>
        <w:t xml:space="preserve">року з заявами </w:t>
      </w:r>
      <w:r>
        <w:rPr>
          <w:rFonts w:eastAsiaTheme="minorHAnsi"/>
          <w:sz w:val="28"/>
          <w:szCs w:val="28"/>
          <w:lang w:eastAsia="en-US"/>
        </w:rPr>
        <w:t xml:space="preserve">звернулись </w:t>
      </w:r>
      <w:r w:rsidR="009825BE">
        <w:rPr>
          <w:rFonts w:eastAsiaTheme="minorHAnsi"/>
          <w:sz w:val="28"/>
          <w:szCs w:val="28"/>
          <w:lang w:eastAsia="en-US"/>
        </w:rPr>
        <w:t>32</w:t>
      </w:r>
      <w:r>
        <w:rPr>
          <w:rFonts w:eastAsiaTheme="minorHAnsi"/>
          <w:sz w:val="28"/>
          <w:szCs w:val="28"/>
          <w:lang w:eastAsia="en-US"/>
        </w:rPr>
        <w:t xml:space="preserve"> громадянина, яким за рішеннями сесії </w:t>
      </w:r>
      <w:proofErr w:type="spellStart"/>
      <w:r>
        <w:rPr>
          <w:rFonts w:eastAsiaTheme="minorHAnsi"/>
          <w:sz w:val="28"/>
          <w:szCs w:val="28"/>
          <w:lang w:eastAsia="en-US"/>
        </w:rPr>
        <w:t>виплачено</w:t>
      </w:r>
      <w:proofErr w:type="spellEnd"/>
      <w:r>
        <w:rPr>
          <w:rFonts w:eastAsiaTheme="minorHAnsi"/>
          <w:sz w:val="28"/>
          <w:szCs w:val="28"/>
          <w:lang w:eastAsia="en-US"/>
        </w:rPr>
        <w:t xml:space="preserve"> матеріальної допомоги на загальну суму </w:t>
      </w:r>
      <w:r w:rsidR="009825BE">
        <w:rPr>
          <w:rFonts w:eastAsiaTheme="minorHAnsi"/>
          <w:sz w:val="28"/>
          <w:szCs w:val="28"/>
          <w:lang w:eastAsia="en-US"/>
        </w:rPr>
        <w:t>590,0</w:t>
      </w:r>
      <w:r>
        <w:rPr>
          <w:rFonts w:eastAsiaTheme="minorHAnsi"/>
          <w:sz w:val="28"/>
          <w:szCs w:val="28"/>
          <w:lang w:eastAsia="en-US"/>
        </w:rPr>
        <w:t xml:space="preserve"> тис. грн: з них </w:t>
      </w:r>
      <w:r w:rsidR="009825BE">
        <w:rPr>
          <w:rFonts w:eastAsiaTheme="minorHAnsi"/>
          <w:sz w:val="28"/>
          <w:szCs w:val="28"/>
          <w:lang w:eastAsia="en-US"/>
        </w:rPr>
        <w:t>13</w:t>
      </w:r>
      <w:r>
        <w:rPr>
          <w:rFonts w:eastAsiaTheme="minorHAnsi"/>
          <w:sz w:val="28"/>
          <w:szCs w:val="28"/>
          <w:lang w:eastAsia="en-US"/>
        </w:rPr>
        <w:t xml:space="preserve"> військовослужбовцям, що отримали поранення під час виконання бойових завдань </w:t>
      </w:r>
      <w:proofErr w:type="spellStart"/>
      <w:r>
        <w:rPr>
          <w:rFonts w:eastAsiaTheme="minorHAnsi"/>
          <w:sz w:val="28"/>
          <w:szCs w:val="28"/>
          <w:lang w:eastAsia="en-US"/>
        </w:rPr>
        <w:t>виплачено</w:t>
      </w:r>
      <w:proofErr w:type="spellEnd"/>
      <w:r>
        <w:rPr>
          <w:rFonts w:eastAsiaTheme="minorHAnsi"/>
          <w:sz w:val="28"/>
          <w:szCs w:val="28"/>
          <w:lang w:eastAsia="en-US"/>
        </w:rPr>
        <w:t xml:space="preserve"> </w:t>
      </w:r>
      <w:r w:rsidR="009825BE">
        <w:rPr>
          <w:rFonts w:eastAsiaTheme="minorHAnsi"/>
          <w:sz w:val="28"/>
          <w:szCs w:val="28"/>
          <w:lang w:eastAsia="en-US"/>
        </w:rPr>
        <w:t>380,0</w:t>
      </w:r>
      <w:r>
        <w:rPr>
          <w:rFonts w:eastAsiaTheme="minorHAnsi"/>
          <w:sz w:val="28"/>
          <w:szCs w:val="28"/>
          <w:lang w:eastAsia="en-US"/>
        </w:rPr>
        <w:t xml:space="preserve">тис.грн., на придбання пам’ятника загиблим воїнам </w:t>
      </w:r>
      <w:proofErr w:type="spellStart"/>
      <w:r>
        <w:rPr>
          <w:rFonts w:eastAsiaTheme="minorHAnsi"/>
          <w:sz w:val="28"/>
          <w:szCs w:val="28"/>
          <w:lang w:eastAsia="en-US"/>
        </w:rPr>
        <w:t>виплачено</w:t>
      </w:r>
      <w:proofErr w:type="spellEnd"/>
      <w:r>
        <w:rPr>
          <w:rFonts w:eastAsiaTheme="minorHAnsi"/>
          <w:sz w:val="28"/>
          <w:szCs w:val="28"/>
          <w:lang w:eastAsia="en-US"/>
        </w:rPr>
        <w:t xml:space="preserve"> </w:t>
      </w:r>
      <w:r w:rsidR="009825BE">
        <w:rPr>
          <w:rFonts w:eastAsiaTheme="minorHAnsi"/>
          <w:sz w:val="28"/>
          <w:szCs w:val="28"/>
          <w:lang w:eastAsia="en-US"/>
        </w:rPr>
        <w:t xml:space="preserve">1 </w:t>
      </w:r>
      <w:r>
        <w:rPr>
          <w:rFonts w:eastAsiaTheme="minorHAnsi"/>
          <w:sz w:val="28"/>
          <w:szCs w:val="28"/>
          <w:lang w:eastAsia="en-US"/>
        </w:rPr>
        <w:t>особ</w:t>
      </w:r>
      <w:r w:rsidR="009825BE">
        <w:rPr>
          <w:rFonts w:eastAsiaTheme="minorHAnsi"/>
          <w:sz w:val="28"/>
          <w:szCs w:val="28"/>
          <w:lang w:eastAsia="en-US"/>
        </w:rPr>
        <w:t>і</w:t>
      </w:r>
      <w:r>
        <w:rPr>
          <w:rFonts w:eastAsiaTheme="minorHAnsi"/>
          <w:sz w:val="28"/>
          <w:szCs w:val="28"/>
          <w:lang w:eastAsia="en-US"/>
        </w:rPr>
        <w:t xml:space="preserve"> на суму </w:t>
      </w:r>
      <w:r w:rsidR="009825BE">
        <w:rPr>
          <w:rFonts w:eastAsiaTheme="minorHAnsi"/>
          <w:sz w:val="28"/>
          <w:szCs w:val="28"/>
          <w:lang w:eastAsia="en-US"/>
        </w:rPr>
        <w:t>20,0</w:t>
      </w:r>
      <w:r>
        <w:rPr>
          <w:rFonts w:eastAsiaTheme="minorHAnsi"/>
          <w:sz w:val="28"/>
          <w:szCs w:val="28"/>
          <w:lang w:eastAsia="en-US"/>
        </w:rPr>
        <w:t xml:space="preserve">тис.грн. Надходили також заяви від жителів громади  </w:t>
      </w:r>
      <w:r w:rsidRPr="00B22B4F">
        <w:rPr>
          <w:rFonts w:eastAsia="Calibri"/>
          <w:sz w:val="28"/>
          <w:szCs w:val="28"/>
        </w:rPr>
        <w:t>на покращення життєзабезпечення осіб з інвалідністю  1 групи, на лікування в зв’язку з скрутним матеріальним становищем</w:t>
      </w:r>
      <w:r w:rsidR="009825BE">
        <w:rPr>
          <w:rFonts w:eastAsia="Calibri"/>
          <w:sz w:val="28"/>
          <w:szCs w:val="28"/>
        </w:rPr>
        <w:t>,</w:t>
      </w:r>
      <w:r w:rsidRPr="00B22B4F">
        <w:rPr>
          <w:rFonts w:eastAsia="Calibri"/>
          <w:sz w:val="28"/>
          <w:szCs w:val="28"/>
        </w:rPr>
        <w:t xml:space="preserve"> на </w:t>
      </w:r>
      <w:proofErr w:type="spellStart"/>
      <w:r w:rsidRPr="00B22B4F">
        <w:rPr>
          <w:rFonts w:eastAsia="Calibri"/>
          <w:sz w:val="28"/>
          <w:szCs w:val="28"/>
        </w:rPr>
        <w:t>дороговартісн</w:t>
      </w:r>
      <w:r>
        <w:rPr>
          <w:rFonts w:eastAsia="Calibri"/>
          <w:sz w:val="28"/>
          <w:szCs w:val="28"/>
        </w:rPr>
        <w:t>і</w:t>
      </w:r>
      <w:proofErr w:type="spellEnd"/>
      <w:r w:rsidRPr="00B22B4F">
        <w:rPr>
          <w:rFonts w:eastAsia="Calibri"/>
          <w:sz w:val="28"/>
          <w:szCs w:val="28"/>
        </w:rPr>
        <w:t xml:space="preserve"> операці</w:t>
      </w:r>
      <w:r>
        <w:rPr>
          <w:rFonts w:eastAsia="Calibri"/>
          <w:sz w:val="28"/>
          <w:szCs w:val="28"/>
        </w:rPr>
        <w:t xml:space="preserve">ї, яким також надана матеріальна допомога. Протягом </w:t>
      </w:r>
      <w:r>
        <w:rPr>
          <w:rFonts w:eastAsia="Calibri"/>
          <w:sz w:val="28"/>
          <w:szCs w:val="28"/>
        </w:rPr>
        <w:lastRenderedPageBreak/>
        <w:t>звітного періоду були виплачені матеріальні допомоги</w:t>
      </w:r>
      <w:r w:rsidR="009825BE">
        <w:rPr>
          <w:rFonts w:eastAsia="Calibri"/>
          <w:sz w:val="28"/>
          <w:szCs w:val="28"/>
        </w:rPr>
        <w:t xml:space="preserve"> 5 </w:t>
      </w:r>
      <w:r>
        <w:rPr>
          <w:rFonts w:eastAsia="Calibri"/>
          <w:sz w:val="28"/>
          <w:szCs w:val="28"/>
        </w:rPr>
        <w:t xml:space="preserve">сім’ям загиблих </w:t>
      </w:r>
      <w:proofErr w:type="spellStart"/>
      <w:r>
        <w:rPr>
          <w:rFonts w:eastAsia="Calibri"/>
          <w:sz w:val="28"/>
          <w:szCs w:val="28"/>
        </w:rPr>
        <w:t>військовослужбоців</w:t>
      </w:r>
      <w:proofErr w:type="spellEnd"/>
      <w:r>
        <w:rPr>
          <w:rFonts w:eastAsia="Calibri"/>
          <w:sz w:val="28"/>
          <w:szCs w:val="28"/>
        </w:rPr>
        <w:t xml:space="preserve"> на загальну суму </w:t>
      </w:r>
      <w:r w:rsidR="000625A3">
        <w:rPr>
          <w:rFonts w:eastAsia="Calibri"/>
          <w:sz w:val="28"/>
          <w:szCs w:val="28"/>
        </w:rPr>
        <w:t xml:space="preserve">350,0 </w:t>
      </w:r>
      <w:proofErr w:type="spellStart"/>
      <w:r>
        <w:rPr>
          <w:rFonts w:eastAsia="Calibri"/>
          <w:sz w:val="28"/>
          <w:szCs w:val="28"/>
        </w:rPr>
        <w:t>тис.грн</w:t>
      </w:r>
      <w:proofErr w:type="spellEnd"/>
      <w:r>
        <w:rPr>
          <w:rFonts w:eastAsia="Calibri"/>
          <w:sz w:val="28"/>
          <w:szCs w:val="28"/>
        </w:rPr>
        <w:t xml:space="preserve">. </w:t>
      </w:r>
      <w:r w:rsidRPr="00863FB1">
        <w:rPr>
          <w:rFonts w:eastAsiaTheme="minorHAnsi"/>
          <w:sz w:val="28"/>
          <w:szCs w:val="28"/>
          <w:lang w:eastAsia="en-US"/>
        </w:rPr>
        <w:t xml:space="preserve"> </w:t>
      </w:r>
      <w:r w:rsidRPr="000F7826">
        <w:rPr>
          <w:rFonts w:eastAsia="Aptos"/>
          <w:sz w:val="28"/>
          <w:szCs w:val="28"/>
          <w:lang w:eastAsia="en-US"/>
        </w:rPr>
        <w:t xml:space="preserve">Відповідно до Програми соціального захисту населення Вишнівської сільської ради підготовлено ряд документів для виплати матеріальної допомоги </w:t>
      </w:r>
      <w:r w:rsidR="000625A3">
        <w:rPr>
          <w:rFonts w:eastAsia="Aptos"/>
          <w:sz w:val="28"/>
          <w:szCs w:val="28"/>
          <w:lang w:eastAsia="en-US"/>
        </w:rPr>
        <w:t>9</w:t>
      </w:r>
      <w:r>
        <w:rPr>
          <w:rFonts w:eastAsia="Aptos"/>
          <w:sz w:val="28"/>
          <w:szCs w:val="28"/>
          <w:lang w:val="en-US" w:eastAsia="en-US"/>
        </w:rPr>
        <w:t xml:space="preserve"> </w:t>
      </w:r>
      <w:r>
        <w:rPr>
          <w:rFonts w:eastAsia="Aptos"/>
          <w:sz w:val="28"/>
          <w:szCs w:val="28"/>
          <w:lang w:eastAsia="en-US"/>
        </w:rPr>
        <w:t xml:space="preserve">мобілізованим </w:t>
      </w:r>
      <w:r w:rsidRPr="000F7826">
        <w:rPr>
          <w:rFonts w:eastAsia="Aptos"/>
          <w:sz w:val="28"/>
          <w:szCs w:val="28"/>
          <w:lang w:eastAsia="en-US"/>
        </w:rPr>
        <w:t xml:space="preserve">військовослужбовцям та членам їх сімей, </w:t>
      </w:r>
      <w:r w:rsidR="000625A3">
        <w:rPr>
          <w:rFonts w:eastAsia="Aptos"/>
          <w:sz w:val="28"/>
          <w:szCs w:val="28"/>
          <w:lang w:eastAsia="en-US"/>
        </w:rPr>
        <w:t>3</w:t>
      </w:r>
      <w:r>
        <w:rPr>
          <w:rFonts w:eastAsia="Aptos"/>
          <w:sz w:val="28"/>
          <w:szCs w:val="28"/>
          <w:lang w:val="en-US" w:eastAsia="en-US"/>
        </w:rPr>
        <w:t xml:space="preserve"> </w:t>
      </w:r>
      <w:r w:rsidR="00773A7E">
        <w:rPr>
          <w:rFonts w:eastAsia="Aptos"/>
          <w:sz w:val="28"/>
          <w:szCs w:val="28"/>
          <w:lang w:eastAsia="en-US"/>
        </w:rPr>
        <w:t xml:space="preserve">жителям </w:t>
      </w:r>
      <w:r w:rsidRPr="000F7826">
        <w:rPr>
          <w:rFonts w:eastAsia="Aptos"/>
          <w:sz w:val="28"/>
          <w:szCs w:val="28"/>
          <w:lang w:eastAsia="en-US"/>
        </w:rPr>
        <w:t xml:space="preserve">громади до </w:t>
      </w:r>
      <w:r w:rsidR="00773A7E">
        <w:rPr>
          <w:rFonts w:eastAsia="Aptos"/>
          <w:sz w:val="28"/>
          <w:szCs w:val="28"/>
          <w:lang w:eastAsia="en-US"/>
        </w:rPr>
        <w:t xml:space="preserve">поважної </w:t>
      </w:r>
      <w:r w:rsidRPr="000F7826">
        <w:rPr>
          <w:rFonts w:eastAsia="Aptos"/>
          <w:sz w:val="28"/>
          <w:szCs w:val="28"/>
          <w:lang w:eastAsia="en-US"/>
        </w:rPr>
        <w:t>ювілейн</w:t>
      </w:r>
      <w:r w:rsidR="00773A7E">
        <w:rPr>
          <w:rFonts w:eastAsia="Aptos"/>
          <w:sz w:val="28"/>
          <w:szCs w:val="28"/>
          <w:lang w:eastAsia="en-US"/>
        </w:rPr>
        <w:t>ої</w:t>
      </w:r>
      <w:r w:rsidRPr="000F7826">
        <w:rPr>
          <w:rFonts w:eastAsia="Aptos"/>
          <w:sz w:val="28"/>
          <w:szCs w:val="28"/>
          <w:lang w:eastAsia="en-US"/>
        </w:rPr>
        <w:t xml:space="preserve"> да</w:t>
      </w:r>
      <w:r w:rsidR="000625A3">
        <w:rPr>
          <w:rFonts w:eastAsia="Aptos"/>
          <w:sz w:val="28"/>
          <w:szCs w:val="28"/>
          <w:lang w:eastAsia="en-US"/>
        </w:rPr>
        <w:t>т</w:t>
      </w:r>
      <w:r w:rsidR="00773A7E">
        <w:rPr>
          <w:rFonts w:eastAsia="Aptos"/>
          <w:sz w:val="28"/>
          <w:szCs w:val="28"/>
          <w:lang w:eastAsia="en-US"/>
        </w:rPr>
        <w:t>и.</w:t>
      </w:r>
    </w:p>
    <w:p w14:paraId="332A5562" w14:textId="77777777" w:rsidR="00E02E70" w:rsidRDefault="00E02E70" w:rsidP="00E02E70">
      <w:pPr>
        <w:tabs>
          <w:tab w:val="left" w:pos="3828"/>
        </w:tabs>
        <w:suppressAutoHyphens/>
        <w:spacing w:after="0" w:line="240" w:lineRule="auto"/>
        <w:ind w:firstLine="426"/>
        <w:jc w:val="both"/>
        <w:rPr>
          <w:rFonts w:ascii="Times New Roman" w:eastAsia="Times New Roman" w:hAnsi="Times New Roman" w:cs="Times New Roman"/>
          <w:sz w:val="28"/>
          <w:szCs w:val="28"/>
        </w:rPr>
      </w:pPr>
      <w:r w:rsidRPr="00863FB1">
        <w:rPr>
          <w:rFonts w:ascii="Times New Roman" w:eastAsiaTheme="minorHAnsi" w:hAnsi="Times New Roman" w:cs="Times New Roman"/>
          <w:sz w:val="28"/>
          <w:szCs w:val="28"/>
          <w:lang w:eastAsia="en-US"/>
        </w:rPr>
        <w:t xml:space="preserve">  З метою забезпечення вільного доступу громадськості до інформації про діяльність органів виконавчої влади Вишнівської сільської ради функціонує </w:t>
      </w:r>
      <w:proofErr w:type="spellStart"/>
      <w:r w:rsidRPr="00863FB1">
        <w:rPr>
          <w:rFonts w:ascii="Times New Roman" w:eastAsiaTheme="minorHAnsi" w:hAnsi="Times New Roman" w:cs="Times New Roman"/>
          <w:sz w:val="28"/>
          <w:szCs w:val="28"/>
          <w:lang w:eastAsia="en-US"/>
        </w:rPr>
        <w:t>вебсайт</w:t>
      </w:r>
      <w:proofErr w:type="spellEnd"/>
      <w:r w:rsidRPr="00863FB1">
        <w:rPr>
          <w:rFonts w:ascii="Times New Roman" w:eastAsiaTheme="minorHAnsi" w:hAnsi="Times New Roman" w:cs="Times New Roman"/>
          <w:sz w:val="28"/>
          <w:szCs w:val="28"/>
          <w:lang w:eastAsia="en-US"/>
        </w:rPr>
        <w:t xml:space="preserve"> сільської ради, де у розділі «Звернення громадян» розміщено графіки прийому громадян, подається інформація про порядок звернення громадян до відділів сільської ради</w:t>
      </w:r>
      <w:r>
        <w:rPr>
          <w:rFonts w:ascii="Times New Roman" w:eastAsiaTheme="minorHAnsi" w:hAnsi="Times New Roman" w:cs="Times New Roman"/>
          <w:sz w:val="28"/>
          <w:szCs w:val="28"/>
          <w:lang w:eastAsia="en-US"/>
        </w:rPr>
        <w:t>.</w:t>
      </w:r>
      <w:r w:rsidRPr="00AD49FC">
        <w:rPr>
          <w:rFonts w:ascii="Times New Roman" w:eastAsia="Times New Roman" w:hAnsi="Times New Roman" w:cs="Times New Roman"/>
          <w:sz w:val="28"/>
          <w:szCs w:val="28"/>
        </w:rPr>
        <w:t xml:space="preserve"> </w:t>
      </w:r>
    </w:p>
    <w:p w14:paraId="7A1A63EB" w14:textId="77777777" w:rsidR="00E02E70" w:rsidRDefault="00E02E70" w:rsidP="00E02E70">
      <w:pPr>
        <w:tabs>
          <w:tab w:val="left" w:pos="3828"/>
        </w:tabs>
        <w:suppressAutoHyphens/>
        <w:spacing w:after="0" w:line="240" w:lineRule="auto"/>
        <w:ind w:firstLine="426"/>
        <w:jc w:val="both"/>
        <w:rPr>
          <w:rFonts w:ascii="Times New Roman" w:eastAsiaTheme="minorHAnsi" w:hAnsi="Times New Roman" w:cs="Times New Roman"/>
          <w:sz w:val="28"/>
          <w:szCs w:val="28"/>
          <w:lang w:eastAsia="en-US"/>
        </w:rPr>
      </w:pPr>
      <w:r w:rsidRPr="00863FB1">
        <w:rPr>
          <w:rFonts w:ascii="Times New Roman" w:eastAsiaTheme="minorHAnsi" w:hAnsi="Times New Roman" w:cs="Times New Roman"/>
          <w:sz w:val="28"/>
          <w:szCs w:val="28"/>
          <w:lang w:eastAsia="en-US"/>
        </w:rPr>
        <w:t xml:space="preserve">     Робота з розгляду звернень громадян, особистого прийому громадян перебуває на постійному контролі, створено необхідні умови для проведення особистого прийому громадян, вчасного розгляду письмових звернень та інформування заявників у встановлений термін, недопущення формального ставлення до розгляду звернень громадян. При наданні роз’яснень заявникам роз’яснювалось їх право на оскарження прийнятих рішень, відповідно до статті 16 Закону України «Про звернення громадян».</w:t>
      </w:r>
    </w:p>
    <w:p w14:paraId="61782DF9" w14:textId="77777777" w:rsidR="00E02E70" w:rsidRPr="00AD49FC" w:rsidRDefault="00E02E70" w:rsidP="00E02E70">
      <w:pPr>
        <w:tabs>
          <w:tab w:val="left" w:pos="3828"/>
        </w:tabs>
        <w:suppressAutoHyphens/>
        <w:spacing w:after="0" w:line="240" w:lineRule="auto"/>
        <w:ind w:firstLine="426"/>
        <w:jc w:val="both"/>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 xml:space="preserve">За три місяці 2025 року </w:t>
      </w:r>
      <w:r w:rsidRPr="00AD49FC">
        <w:rPr>
          <w:rFonts w:ascii="Times New Roman" w:eastAsia="Times New Roman" w:hAnsi="Times New Roman" w:cs="Times New Roman"/>
          <w:color w:val="1D1D1B"/>
          <w:sz w:val="28"/>
          <w:szCs w:val="28"/>
        </w:rPr>
        <w:t xml:space="preserve"> суттєво збільшилися звернення громадян до Центру надання адміністративних послуг. Систематично узагальнюється та проводиться аналіз надання адміністративних послуг, а саме щоквартально подається інформація із статистичного моніторингу функціонування Центру надання адміністративних послуг Вишнівської сільської ради та віддалених робочих місць до Міністерства цифрової інформації.</w:t>
      </w:r>
    </w:p>
    <w:p w14:paraId="5A88902F" w14:textId="77777777" w:rsidR="00E02E70" w:rsidRPr="00AD49FC" w:rsidRDefault="00E02E70" w:rsidP="00E02E70">
      <w:pPr>
        <w:shd w:val="clear" w:color="auto" w:fill="FFFFFF"/>
        <w:spacing w:after="0" w:line="240" w:lineRule="auto"/>
        <w:jc w:val="both"/>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За період роботи з 1 січня 202</w:t>
      </w:r>
      <w:r>
        <w:rPr>
          <w:rFonts w:ascii="Times New Roman" w:eastAsia="Times New Roman" w:hAnsi="Times New Roman" w:cs="Times New Roman"/>
          <w:color w:val="1D1D1B"/>
          <w:sz w:val="28"/>
          <w:szCs w:val="28"/>
        </w:rPr>
        <w:t>5</w:t>
      </w:r>
      <w:r w:rsidRPr="00AD49FC">
        <w:rPr>
          <w:rFonts w:ascii="Times New Roman" w:eastAsia="Times New Roman" w:hAnsi="Times New Roman" w:cs="Times New Roman"/>
          <w:color w:val="1D1D1B"/>
          <w:sz w:val="28"/>
          <w:szCs w:val="28"/>
        </w:rPr>
        <w:t xml:space="preserve"> року до 31 </w:t>
      </w:r>
      <w:r>
        <w:rPr>
          <w:rFonts w:ascii="Times New Roman" w:eastAsia="Times New Roman" w:hAnsi="Times New Roman" w:cs="Times New Roman"/>
          <w:color w:val="1D1D1B"/>
          <w:sz w:val="28"/>
          <w:szCs w:val="28"/>
        </w:rPr>
        <w:t>березня</w:t>
      </w:r>
      <w:r w:rsidRPr="00AD49FC">
        <w:rPr>
          <w:rFonts w:ascii="Times New Roman" w:eastAsia="Times New Roman" w:hAnsi="Times New Roman" w:cs="Times New Roman"/>
          <w:color w:val="1D1D1B"/>
          <w:sz w:val="28"/>
          <w:szCs w:val="28"/>
        </w:rPr>
        <w:t xml:space="preserve"> 202</w:t>
      </w:r>
      <w:r>
        <w:rPr>
          <w:rFonts w:ascii="Times New Roman" w:eastAsia="Times New Roman" w:hAnsi="Times New Roman" w:cs="Times New Roman"/>
          <w:color w:val="1D1D1B"/>
          <w:sz w:val="28"/>
          <w:szCs w:val="28"/>
        </w:rPr>
        <w:t>5</w:t>
      </w:r>
      <w:r w:rsidRPr="00AD49FC">
        <w:rPr>
          <w:rFonts w:ascii="Times New Roman" w:eastAsia="Times New Roman" w:hAnsi="Times New Roman" w:cs="Times New Roman"/>
          <w:color w:val="1D1D1B"/>
          <w:sz w:val="28"/>
          <w:szCs w:val="28"/>
        </w:rPr>
        <w:t xml:space="preserve"> року адміністраторами ЦНАП було надано </w:t>
      </w:r>
      <w:r>
        <w:rPr>
          <w:rFonts w:ascii="Times New Roman" w:eastAsia="Times New Roman" w:hAnsi="Times New Roman" w:cs="Times New Roman"/>
          <w:color w:val="1D1D1B"/>
          <w:sz w:val="28"/>
          <w:szCs w:val="28"/>
        </w:rPr>
        <w:t>4502</w:t>
      </w:r>
      <w:r w:rsidRPr="00AD49FC">
        <w:rPr>
          <w:rFonts w:ascii="Times New Roman" w:eastAsia="Times New Roman" w:hAnsi="Times New Roman" w:cs="Times New Roman"/>
          <w:color w:val="1D1D1B"/>
          <w:sz w:val="28"/>
          <w:szCs w:val="28"/>
        </w:rPr>
        <w:t xml:space="preserve"> адміністративних послуг, в тому числі на віддалених робочих місцях – </w:t>
      </w:r>
      <w:r>
        <w:rPr>
          <w:rFonts w:ascii="Times New Roman" w:eastAsia="Times New Roman" w:hAnsi="Times New Roman" w:cs="Times New Roman"/>
          <w:color w:val="1D1D1B"/>
          <w:sz w:val="28"/>
          <w:szCs w:val="28"/>
        </w:rPr>
        <w:t>2254</w:t>
      </w:r>
      <w:r w:rsidRPr="00AD49FC">
        <w:rPr>
          <w:rFonts w:ascii="Times New Roman" w:eastAsia="Times New Roman" w:hAnsi="Times New Roman" w:cs="Times New Roman"/>
          <w:color w:val="1D1D1B"/>
          <w:sz w:val="28"/>
          <w:szCs w:val="28"/>
        </w:rPr>
        <w:t>,  зокрема:</w:t>
      </w:r>
    </w:p>
    <w:p w14:paraId="4410360A" w14:textId="77777777" w:rsidR="00E02E70" w:rsidRPr="00AD49FC"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xml:space="preserve">- послуги з реєстрація/зняття місця проживання, в тому числі видача Витягів з реєстру територіальної громади – </w:t>
      </w:r>
      <w:r>
        <w:rPr>
          <w:rFonts w:ascii="Times New Roman" w:eastAsia="Times New Roman" w:hAnsi="Times New Roman" w:cs="Times New Roman"/>
          <w:color w:val="1D1D1B"/>
          <w:sz w:val="28"/>
          <w:szCs w:val="28"/>
        </w:rPr>
        <w:t>1099</w:t>
      </w:r>
      <w:r w:rsidRPr="00AD49FC">
        <w:rPr>
          <w:rFonts w:ascii="Times New Roman" w:eastAsia="Times New Roman" w:hAnsi="Times New Roman" w:cs="Times New Roman"/>
          <w:color w:val="1D1D1B"/>
          <w:sz w:val="28"/>
          <w:szCs w:val="28"/>
        </w:rPr>
        <w:t xml:space="preserve">, на ВРМ - </w:t>
      </w:r>
      <w:r>
        <w:rPr>
          <w:rFonts w:ascii="Times New Roman" w:eastAsia="Times New Roman" w:hAnsi="Times New Roman" w:cs="Times New Roman"/>
          <w:color w:val="1D1D1B"/>
          <w:sz w:val="28"/>
          <w:szCs w:val="28"/>
        </w:rPr>
        <w:t>564</w:t>
      </w:r>
      <w:r w:rsidRPr="00AD49FC">
        <w:rPr>
          <w:rFonts w:ascii="Times New Roman" w:eastAsia="Times New Roman" w:hAnsi="Times New Roman" w:cs="Times New Roman"/>
          <w:color w:val="1D1D1B"/>
          <w:sz w:val="28"/>
          <w:szCs w:val="28"/>
        </w:rPr>
        <w:t>;</w:t>
      </w:r>
    </w:p>
    <w:p w14:paraId="3CF5E4BE" w14:textId="77777777" w:rsidR="00E02E70" w:rsidRPr="00AD49FC"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послуги у сфері архітектури та будівництва-</w:t>
      </w:r>
      <w:r>
        <w:rPr>
          <w:rFonts w:ascii="Times New Roman" w:eastAsia="Times New Roman" w:hAnsi="Times New Roman" w:cs="Times New Roman"/>
          <w:color w:val="1D1D1B"/>
          <w:sz w:val="28"/>
          <w:szCs w:val="28"/>
        </w:rPr>
        <w:t>4</w:t>
      </w:r>
      <w:r w:rsidRPr="00AD49FC">
        <w:rPr>
          <w:rFonts w:ascii="Times New Roman" w:eastAsia="Times New Roman" w:hAnsi="Times New Roman" w:cs="Times New Roman"/>
          <w:color w:val="1D1D1B"/>
          <w:sz w:val="28"/>
          <w:szCs w:val="28"/>
        </w:rPr>
        <w:t xml:space="preserve">, (в </w:t>
      </w:r>
      <w:proofErr w:type="spellStart"/>
      <w:r w:rsidRPr="00AD49FC">
        <w:rPr>
          <w:rFonts w:ascii="Times New Roman" w:eastAsia="Times New Roman" w:hAnsi="Times New Roman" w:cs="Times New Roman"/>
          <w:color w:val="1D1D1B"/>
          <w:sz w:val="28"/>
          <w:szCs w:val="28"/>
        </w:rPr>
        <w:t>т.ч</w:t>
      </w:r>
      <w:proofErr w:type="spellEnd"/>
      <w:r w:rsidRPr="00AD49FC">
        <w:rPr>
          <w:rFonts w:ascii="Times New Roman" w:eastAsia="Times New Roman" w:hAnsi="Times New Roman" w:cs="Times New Roman"/>
          <w:color w:val="1D1D1B"/>
          <w:sz w:val="28"/>
          <w:szCs w:val="28"/>
        </w:rPr>
        <w:t>. видача будівельного паспорта забудови земельної ділянки);</w:t>
      </w:r>
    </w:p>
    <w:p w14:paraId="40550EF6" w14:textId="77777777" w:rsidR="00E02E70" w:rsidRPr="00AD49FC"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xml:space="preserve">- надання відомостей з Державного земельного кадастру- </w:t>
      </w:r>
      <w:r>
        <w:rPr>
          <w:rFonts w:ascii="Times New Roman" w:eastAsia="Times New Roman" w:hAnsi="Times New Roman" w:cs="Times New Roman"/>
          <w:color w:val="1D1D1B"/>
          <w:sz w:val="28"/>
          <w:szCs w:val="28"/>
        </w:rPr>
        <w:t>38</w:t>
      </w:r>
      <w:r w:rsidRPr="00AD49FC">
        <w:rPr>
          <w:rFonts w:ascii="Times New Roman" w:eastAsia="Times New Roman" w:hAnsi="Times New Roman" w:cs="Times New Roman"/>
          <w:color w:val="1D1D1B"/>
          <w:sz w:val="28"/>
          <w:szCs w:val="28"/>
        </w:rPr>
        <w:t>;</w:t>
      </w:r>
    </w:p>
    <w:p w14:paraId="1A2BC737" w14:textId="77777777" w:rsidR="00E02E70" w:rsidRPr="00AD49FC"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xml:space="preserve">- адміністративні послуги соціального характеру – </w:t>
      </w:r>
      <w:r>
        <w:rPr>
          <w:rFonts w:ascii="Times New Roman" w:eastAsia="Times New Roman" w:hAnsi="Times New Roman" w:cs="Times New Roman"/>
          <w:color w:val="1D1D1B"/>
          <w:sz w:val="28"/>
          <w:szCs w:val="28"/>
        </w:rPr>
        <w:t>1121</w:t>
      </w:r>
      <w:r w:rsidRPr="00AD49FC">
        <w:rPr>
          <w:rFonts w:ascii="Times New Roman" w:eastAsia="Times New Roman" w:hAnsi="Times New Roman" w:cs="Times New Roman"/>
          <w:color w:val="1D1D1B"/>
          <w:sz w:val="28"/>
          <w:szCs w:val="28"/>
        </w:rPr>
        <w:t>;</w:t>
      </w:r>
    </w:p>
    <w:p w14:paraId="1C864646" w14:textId="77777777" w:rsidR="00E02E70" w:rsidRPr="00AD49FC"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xml:space="preserve">- з реєстрації актів цивільного стану </w:t>
      </w:r>
      <w:r>
        <w:rPr>
          <w:rFonts w:ascii="Times New Roman" w:eastAsia="Times New Roman" w:hAnsi="Times New Roman" w:cs="Times New Roman"/>
          <w:color w:val="1D1D1B"/>
          <w:sz w:val="28"/>
          <w:szCs w:val="28"/>
        </w:rPr>
        <w:t>-47</w:t>
      </w:r>
      <w:r w:rsidRPr="00AD49FC">
        <w:rPr>
          <w:rFonts w:ascii="Times New Roman" w:eastAsia="Times New Roman" w:hAnsi="Times New Roman" w:cs="Times New Roman"/>
          <w:color w:val="1D1D1B"/>
          <w:sz w:val="28"/>
          <w:szCs w:val="28"/>
        </w:rPr>
        <w:t>;</w:t>
      </w:r>
    </w:p>
    <w:p w14:paraId="6642B53B" w14:textId="77777777" w:rsidR="00E02E70" w:rsidRPr="00994B23" w:rsidRDefault="00E02E70" w:rsidP="00E02E70">
      <w:pPr>
        <w:shd w:val="clear" w:color="auto" w:fill="FFFFFF"/>
        <w:spacing w:after="0" w:line="240" w:lineRule="auto"/>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 xml:space="preserve">- паспортні послуги - </w:t>
      </w:r>
      <w:r>
        <w:rPr>
          <w:rFonts w:ascii="Times New Roman" w:eastAsia="Times New Roman" w:hAnsi="Times New Roman" w:cs="Times New Roman"/>
          <w:color w:val="1D1D1B"/>
          <w:sz w:val="28"/>
          <w:szCs w:val="28"/>
        </w:rPr>
        <w:t>161</w:t>
      </w:r>
    </w:p>
    <w:p w14:paraId="282F956A" w14:textId="77777777" w:rsidR="00E02E70" w:rsidRDefault="00E02E70" w:rsidP="00E02E70">
      <w:pPr>
        <w:spacing w:after="0" w:line="259" w:lineRule="auto"/>
        <w:ind w:firstLine="426"/>
        <w:jc w:val="both"/>
        <w:rPr>
          <w:rFonts w:ascii="Times New Roman" w:eastAsia="Calibri" w:hAnsi="Times New Roman" w:cs="Times New Roman"/>
          <w:color w:val="000000"/>
          <w:kern w:val="2"/>
          <w:sz w:val="28"/>
          <w:szCs w:val="28"/>
          <w:shd w:val="clear" w:color="auto" w:fill="FFFFFF"/>
          <w:lang w:eastAsia="en-US"/>
        </w:rPr>
      </w:pPr>
      <w:r w:rsidRPr="00AD49FC">
        <w:rPr>
          <w:rFonts w:ascii="Times New Roman" w:eastAsia="Calibri" w:hAnsi="Times New Roman" w:cs="Times New Roman"/>
          <w:color w:val="000000"/>
          <w:kern w:val="2"/>
          <w:sz w:val="28"/>
          <w:szCs w:val="28"/>
          <w:shd w:val="clear" w:color="auto" w:fill="FFFFFF"/>
          <w:lang w:eastAsia="en-US"/>
        </w:rPr>
        <w:t xml:space="preserve">Підсумовуючи </w:t>
      </w:r>
      <w:r>
        <w:rPr>
          <w:rFonts w:ascii="Times New Roman" w:eastAsia="Calibri" w:hAnsi="Times New Roman" w:cs="Times New Roman"/>
          <w:color w:val="000000"/>
          <w:kern w:val="2"/>
          <w:sz w:val="28"/>
          <w:szCs w:val="28"/>
          <w:shd w:val="clear" w:color="auto" w:fill="FFFFFF"/>
          <w:lang w:eastAsia="en-US"/>
        </w:rPr>
        <w:t>І квартал 2025 року</w:t>
      </w:r>
      <w:r w:rsidRPr="00AD49FC">
        <w:rPr>
          <w:rFonts w:ascii="Times New Roman" w:eastAsia="Calibri" w:hAnsi="Times New Roman" w:cs="Times New Roman"/>
          <w:color w:val="000000"/>
          <w:kern w:val="2"/>
          <w:sz w:val="28"/>
          <w:szCs w:val="28"/>
          <w:shd w:val="clear" w:color="auto" w:fill="FFFFFF"/>
          <w:lang w:eastAsia="en-US"/>
        </w:rPr>
        <w:t xml:space="preserve"> «Центр надання адміністративних послуг» Вишнівської сільської ради ще раз дякує </w:t>
      </w:r>
      <w:r w:rsidRPr="00AD49FC">
        <w:rPr>
          <w:rFonts w:ascii="Times New Roman" w:eastAsia="Times New Roman" w:hAnsi="Times New Roman" w:cs="Times New Roman"/>
          <w:color w:val="000000"/>
          <w:sz w:val="28"/>
          <w:szCs w:val="28"/>
        </w:rPr>
        <w:t xml:space="preserve"> швейцарсько-українській Програмі EGAP, що реалізується Фондом Східна Європа в партнерстві з Міністерством цифрової трансформації України. Завдячуючи Програмі адміністратори </w:t>
      </w:r>
      <w:r w:rsidRPr="00AD49FC">
        <w:rPr>
          <w:rFonts w:ascii="Times New Roman" w:eastAsia="Calibri" w:hAnsi="Times New Roman" w:cs="Times New Roman"/>
          <w:color w:val="000000"/>
          <w:kern w:val="2"/>
          <w:sz w:val="28"/>
          <w:szCs w:val="28"/>
          <w:shd w:val="clear" w:color="auto" w:fill="FFFFFF"/>
          <w:lang w:eastAsia="en-US"/>
        </w:rPr>
        <w:t xml:space="preserve"> </w:t>
      </w:r>
      <w:proofErr w:type="spellStart"/>
      <w:r w:rsidRPr="00AD49FC">
        <w:rPr>
          <w:rFonts w:ascii="Times New Roman" w:eastAsia="Calibri" w:hAnsi="Times New Roman" w:cs="Times New Roman"/>
          <w:color w:val="000000"/>
          <w:kern w:val="2"/>
          <w:sz w:val="28"/>
          <w:szCs w:val="28"/>
          <w:shd w:val="clear" w:color="auto" w:fill="FFFFFF"/>
          <w:lang w:eastAsia="en-US"/>
        </w:rPr>
        <w:t>ЦНАПу</w:t>
      </w:r>
      <w:proofErr w:type="spellEnd"/>
      <w:r w:rsidRPr="00AD49FC">
        <w:rPr>
          <w:rFonts w:ascii="Times New Roman" w:eastAsia="Calibri" w:hAnsi="Times New Roman" w:cs="Times New Roman"/>
          <w:color w:val="000000"/>
          <w:kern w:val="2"/>
          <w:sz w:val="28"/>
          <w:szCs w:val="28"/>
          <w:shd w:val="clear" w:color="auto" w:fill="FFFFFF"/>
          <w:lang w:eastAsia="en-US"/>
        </w:rPr>
        <w:t xml:space="preserve">  протягом року  здійснювали виїзні прийоми громадян щодо надання певних адміністративних послуг по віддалених куточках громади, а саме було здійснено </w:t>
      </w:r>
      <w:r>
        <w:rPr>
          <w:rFonts w:ascii="Times New Roman" w:eastAsia="Calibri" w:hAnsi="Times New Roman" w:cs="Times New Roman"/>
          <w:color w:val="000000"/>
          <w:kern w:val="2"/>
          <w:sz w:val="28"/>
          <w:szCs w:val="28"/>
          <w:shd w:val="clear" w:color="auto" w:fill="FFFFFF"/>
          <w:lang w:eastAsia="en-US"/>
        </w:rPr>
        <w:t>7</w:t>
      </w:r>
      <w:r w:rsidRPr="00AD49FC">
        <w:rPr>
          <w:rFonts w:ascii="Times New Roman" w:eastAsia="Calibri" w:hAnsi="Times New Roman" w:cs="Times New Roman"/>
          <w:color w:val="000000"/>
          <w:kern w:val="2"/>
          <w:sz w:val="28"/>
          <w:szCs w:val="28"/>
          <w:shd w:val="clear" w:color="auto" w:fill="FFFFFF"/>
          <w:lang w:eastAsia="en-US"/>
        </w:rPr>
        <w:t xml:space="preserve"> виїзд</w:t>
      </w:r>
      <w:r>
        <w:rPr>
          <w:rFonts w:ascii="Times New Roman" w:eastAsia="Calibri" w:hAnsi="Times New Roman" w:cs="Times New Roman"/>
          <w:color w:val="000000"/>
          <w:kern w:val="2"/>
          <w:sz w:val="28"/>
          <w:szCs w:val="28"/>
          <w:shd w:val="clear" w:color="auto" w:fill="FFFFFF"/>
          <w:lang w:eastAsia="en-US"/>
        </w:rPr>
        <w:t>ів</w:t>
      </w:r>
      <w:r w:rsidRPr="00AD49FC">
        <w:rPr>
          <w:rFonts w:ascii="Times New Roman" w:eastAsia="Calibri" w:hAnsi="Times New Roman" w:cs="Times New Roman"/>
          <w:color w:val="000000"/>
          <w:kern w:val="2"/>
          <w:sz w:val="28"/>
          <w:szCs w:val="28"/>
          <w:shd w:val="clear" w:color="auto" w:fill="FFFFFF"/>
          <w:lang w:eastAsia="en-US"/>
        </w:rPr>
        <w:t xml:space="preserve">  та надано </w:t>
      </w:r>
      <w:r>
        <w:rPr>
          <w:rFonts w:ascii="Times New Roman" w:eastAsia="Calibri" w:hAnsi="Times New Roman" w:cs="Times New Roman"/>
          <w:color w:val="000000"/>
          <w:kern w:val="2"/>
          <w:sz w:val="28"/>
          <w:szCs w:val="28"/>
          <w:shd w:val="clear" w:color="auto" w:fill="FFFFFF"/>
          <w:lang w:eastAsia="en-US"/>
        </w:rPr>
        <w:t>92</w:t>
      </w:r>
      <w:r w:rsidRPr="00AD49FC">
        <w:rPr>
          <w:rFonts w:ascii="Times New Roman" w:eastAsia="Calibri" w:hAnsi="Times New Roman" w:cs="Times New Roman"/>
          <w:color w:val="000000"/>
          <w:kern w:val="2"/>
          <w:sz w:val="28"/>
          <w:szCs w:val="28"/>
          <w:shd w:val="clear" w:color="auto" w:fill="FFFFFF"/>
          <w:lang w:eastAsia="en-US"/>
        </w:rPr>
        <w:t xml:space="preserve"> послуг. Також, </w:t>
      </w:r>
      <w:r>
        <w:rPr>
          <w:rFonts w:ascii="Times New Roman" w:eastAsia="Calibri" w:hAnsi="Times New Roman" w:cs="Times New Roman"/>
          <w:color w:val="000000"/>
          <w:kern w:val="2"/>
          <w:sz w:val="28"/>
          <w:szCs w:val="28"/>
          <w:shd w:val="clear" w:color="auto" w:fill="FFFFFF"/>
          <w:lang w:eastAsia="en-US"/>
        </w:rPr>
        <w:t xml:space="preserve">за три </w:t>
      </w:r>
      <w:r w:rsidRPr="00AD49FC">
        <w:rPr>
          <w:rFonts w:ascii="Times New Roman" w:eastAsia="Calibri" w:hAnsi="Times New Roman" w:cs="Times New Roman"/>
          <w:color w:val="000000"/>
          <w:kern w:val="2"/>
          <w:sz w:val="28"/>
          <w:szCs w:val="28"/>
          <w:shd w:val="clear" w:color="auto" w:fill="FFFFFF"/>
          <w:lang w:eastAsia="en-US"/>
        </w:rPr>
        <w:t xml:space="preserve"> </w:t>
      </w:r>
      <w:r>
        <w:rPr>
          <w:rFonts w:ascii="Times New Roman" w:eastAsia="Calibri" w:hAnsi="Times New Roman" w:cs="Times New Roman"/>
          <w:color w:val="000000"/>
          <w:kern w:val="2"/>
          <w:sz w:val="28"/>
          <w:szCs w:val="28"/>
          <w:shd w:val="clear" w:color="auto" w:fill="FFFFFF"/>
          <w:lang w:eastAsia="en-US"/>
        </w:rPr>
        <w:t>місяці 2025</w:t>
      </w:r>
      <w:r w:rsidRPr="00AD49FC">
        <w:rPr>
          <w:rFonts w:ascii="Times New Roman" w:eastAsia="Calibri" w:hAnsi="Times New Roman" w:cs="Times New Roman"/>
          <w:color w:val="000000"/>
          <w:kern w:val="2"/>
          <w:sz w:val="28"/>
          <w:szCs w:val="28"/>
          <w:shd w:val="clear" w:color="auto" w:fill="FFFFFF"/>
          <w:lang w:eastAsia="en-US"/>
        </w:rPr>
        <w:t xml:space="preserve"> року завдячуючи знову ж Фонду, активно надаються послуги за місцем самообслуговування громадян. Так протягом </w:t>
      </w:r>
      <w:r>
        <w:rPr>
          <w:rFonts w:ascii="Times New Roman" w:eastAsia="Calibri" w:hAnsi="Times New Roman" w:cs="Times New Roman"/>
          <w:color w:val="000000"/>
          <w:kern w:val="2"/>
          <w:sz w:val="28"/>
          <w:szCs w:val="28"/>
          <w:shd w:val="clear" w:color="auto" w:fill="FFFFFF"/>
          <w:lang w:eastAsia="en-US"/>
        </w:rPr>
        <w:t>січня – березня 2025 року</w:t>
      </w:r>
      <w:r w:rsidRPr="00AD49FC">
        <w:rPr>
          <w:rFonts w:ascii="Times New Roman" w:eastAsia="Calibri" w:hAnsi="Times New Roman" w:cs="Times New Roman"/>
          <w:color w:val="000000"/>
          <w:kern w:val="2"/>
          <w:sz w:val="28"/>
          <w:szCs w:val="28"/>
          <w:shd w:val="clear" w:color="auto" w:fill="FFFFFF"/>
          <w:lang w:eastAsia="en-US"/>
        </w:rPr>
        <w:t xml:space="preserve"> надано </w:t>
      </w:r>
      <w:r>
        <w:rPr>
          <w:rFonts w:ascii="Times New Roman" w:eastAsia="Calibri" w:hAnsi="Times New Roman" w:cs="Times New Roman"/>
          <w:color w:val="000000"/>
          <w:kern w:val="2"/>
          <w:sz w:val="28"/>
          <w:szCs w:val="28"/>
          <w:shd w:val="clear" w:color="auto" w:fill="FFFFFF"/>
          <w:lang w:eastAsia="en-US"/>
        </w:rPr>
        <w:t>165</w:t>
      </w:r>
      <w:r w:rsidRPr="00AD49FC">
        <w:rPr>
          <w:rFonts w:ascii="Times New Roman" w:eastAsia="Calibri" w:hAnsi="Times New Roman" w:cs="Times New Roman"/>
          <w:color w:val="000000"/>
          <w:kern w:val="2"/>
          <w:sz w:val="28"/>
          <w:szCs w:val="28"/>
          <w:shd w:val="clear" w:color="auto" w:fill="FFFFFF"/>
          <w:lang w:eastAsia="en-US"/>
        </w:rPr>
        <w:t xml:space="preserve"> послуг </w:t>
      </w:r>
      <w:r>
        <w:rPr>
          <w:rFonts w:ascii="Times New Roman" w:eastAsia="Calibri" w:hAnsi="Times New Roman" w:cs="Times New Roman"/>
          <w:color w:val="000000"/>
          <w:kern w:val="2"/>
          <w:sz w:val="28"/>
          <w:szCs w:val="28"/>
          <w:shd w:val="clear" w:color="auto" w:fill="FFFFFF"/>
          <w:lang w:eastAsia="en-US"/>
        </w:rPr>
        <w:t>83</w:t>
      </w:r>
      <w:r w:rsidRPr="00AD49FC">
        <w:rPr>
          <w:rFonts w:ascii="Times New Roman" w:eastAsia="Calibri" w:hAnsi="Times New Roman" w:cs="Times New Roman"/>
          <w:color w:val="000000"/>
          <w:kern w:val="2"/>
          <w:sz w:val="28"/>
          <w:szCs w:val="28"/>
          <w:shd w:val="clear" w:color="auto" w:fill="FFFFFF"/>
          <w:lang w:eastAsia="en-US"/>
        </w:rPr>
        <w:t xml:space="preserve"> відвідувачам.</w:t>
      </w:r>
    </w:p>
    <w:p w14:paraId="4483DC73" w14:textId="6B95CBF9" w:rsidR="00E02E70" w:rsidRDefault="00E02E70" w:rsidP="00E02E70">
      <w:pPr>
        <w:spacing w:after="0" w:line="259" w:lineRule="auto"/>
        <w:ind w:firstLine="426"/>
        <w:jc w:val="both"/>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lastRenderedPageBreak/>
        <w:t xml:space="preserve">  У звітному періоді за платні послуги, з яких стягується адміністративний збір, до місцевого бюджету надійшло</w:t>
      </w:r>
      <w:r w:rsidR="00331036">
        <w:rPr>
          <w:rFonts w:ascii="Times New Roman" w:eastAsia="Times New Roman" w:hAnsi="Times New Roman" w:cs="Times New Roman"/>
          <w:color w:val="1D1D1B"/>
          <w:sz w:val="28"/>
          <w:szCs w:val="28"/>
        </w:rPr>
        <w:t xml:space="preserve"> </w:t>
      </w:r>
      <w:r>
        <w:rPr>
          <w:rFonts w:ascii="Times New Roman" w:eastAsia="Times New Roman" w:hAnsi="Times New Roman" w:cs="Times New Roman"/>
          <w:color w:val="1D1D1B"/>
          <w:sz w:val="28"/>
          <w:szCs w:val="28"/>
        </w:rPr>
        <w:t xml:space="preserve">47375,0  </w:t>
      </w:r>
      <w:r w:rsidRPr="00AD49FC">
        <w:rPr>
          <w:rFonts w:ascii="Times New Roman" w:eastAsia="Times New Roman" w:hAnsi="Times New Roman" w:cs="Times New Roman"/>
          <w:color w:val="1D1D1B"/>
          <w:sz w:val="28"/>
          <w:szCs w:val="28"/>
        </w:rPr>
        <w:t>грн.</w:t>
      </w:r>
    </w:p>
    <w:p w14:paraId="11ACF28F" w14:textId="77777777" w:rsidR="00E02E70" w:rsidRDefault="00E02E70" w:rsidP="00E02E70">
      <w:pPr>
        <w:spacing w:after="0" w:line="259" w:lineRule="auto"/>
        <w:ind w:firstLine="426"/>
        <w:jc w:val="both"/>
        <w:rPr>
          <w:rFonts w:ascii="Times New Roman" w:eastAsia="Times New Roman" w:hAnsi="Times New Roman" w:cs="Times New Roman"/>
          <w:color w:val="1D1D1B"/>
          <w:sz w:val="28"/>
          <w:szCs w:val="28"/>
        </w:rPr>
      </w:pPr>
      <w:r w:rsidRPr="00AD49FC">
        <w:rPr>
          <w:rFonts w:ascii="Times New Roman" w:eastAsia="Times New Roman" w:hAnsi="Times New Roman" w:cs="Times New Roman"/>
          <w:color w:val="1D1D1B"/>
          <w:sz w:val="28"/>
          <w:szCs w:val="28"/>
        </w:rPr>
        <w:t>В межах функцій, покладених на ЦНАП, планується продовжувати роботу в напрямку розширення спектру послуг, що надаються через ЦНАП, підвищенням якості обслуговування та використанням у своїй роботі сучасних інформаційних технологій, а також забезпеченням сприятливих умов розвитку і спрощенням процедур надання адміністративних послуг.</w:t>
      </w:r>
    </w:p>
    <w:p w14:paraId="0F92E990" w14:textId="77777777" w:rsidR="003072B4" w:rsidRPr="00AD49FC" w:rsidRDefault="003072B4" w:rsidP="00E02E70">
      <w:pPr>
        <w:spacing w:after="0" w:line="259" w:lineRule="auto"/>
        <w:ind w:firstLine="426"/>
        <w:jc w:val="both"/>
        <w:rPr>
          <w:rFonts w:ascii="Times New Roman" w:eastAsia="Times New Roman" w:hAnsi="Times New Roman" w:cs="Times New Roman"/>
          <w:sz w:val="28"/>
          <w:szCs w:val="28"/>
        </w:rPr>
      </w:pPr>
    </w:p>
    <w:p w14:paraId="32E21611" w14:textId="77777777" w:rsidR="00E02E70" w:rsidRDefault="00E02E70" w:rsidP="00E02E70">
      <w:pPr>
        <w:spacing w:after="0" w:line="240" w:lineRule="auto"/>
        <w:jc w:val="center"/>
        <w:rPr>
          <w:rFonts w:ascii="Times New Roman" w:eastAsia="Calibri" w:hAnsi="Times New Roman" w:cs="Times New Roman"/>
          <w:b/>
          <w:sz w:val="28"/>
          <w:szCs w:val="28"/>
        </w:rPr>
      </w:pPr>
    </w:p>
    <w:p w14:paraId="1C9C29DC" w14:textId="02DC5AD0" w:rsidR="00E02E70" w:rsidRPr="003072B4" w:rsidRDefault="003072B4" w:rsidP="003072B4">
      <w:pPr>
        <w:spacing w:after="0" w:line="240" w:lineRule="auto"/>
        <w:rPr>
          <w:rFonts w:ascii="Times New Roman" w:eastAsia="Calibri" w:hAnsi="Times New Roman" w:cs="Times New Roman"/>
          <w:bCs/>
          <w:sz w:val="28"/>
          <w:szCs w:val="28"/>
        </w:rPr>
      </w:pPr>
      <w:r w:rsidRPr="003072B4">
        <w:rPr>
          <w:rFonts w:ascii="Times New Roman" w:eastAsia="Calibri" w:hAnsi="Times New Roman" w:cs="Times New Roman"/>
          <w:bCs/>
          <w:sz w:val="28"/>
          <w:szCs w:val="28"/>
        </w:rPr>
        <w:t xml:space="preserve">Начальник відділу ЦНАП                 </w:t>
      </w:r>
      <w:r>
        <w:rPr>
          <w:rFonts w:ascii="Times New Roman" w:eastAsia="Calibri" w:hAnsi="Times New Roman" w:cs="Times New Roman"/>
          <w:bCs/>
          <w:sz w:val="28"/>
          <w:szCs w:val="28"/>
        </w:rPr>
        <w:t xml:space="preserve">                    </w:t>
      </w:r>
      <w:r w:rsidRPr="003072B4">
        <w:rPr>
          <w:rFonts w:ascii="Times New Roman" w:eastAsia="Calibri" w:hAnsi="Times New Roman" w:cs="Times New Roman"/>
          <w:bCs/>
          <w:sz w:val="28"/>
          <w:szCs w:val="28"/>
        </w:rPr>
        <w:t xml:space="preserve">                Тетяна ТОМЧУК</w:t>
      </w:r>
    </w:p>
    <w:sectPr w:rsidR="00E02E70" w:rsidRPr="003072B4" w:rsidSect="00DE7122">
      <w:pgSz w:w="11906" w:h="16838"/>
      <w:pgMar w:top="1134" w:right="851" w:bottom="36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52DA"/>
    <w:multiLevelType w:val="hybridMultilevel"/>
    <w:tmpl w:val="6E807D70"/>
    <w:lvl w:ilvl="0" w:tplc="7C6820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53100A4"/>
    <w:multiLevelType w:val="hybridMultilevel"/>
    <w:tmpl w:val="C406C584"/>
    <w:lvl w:ilvl="0" w:tplc="F6F26716">
      <w:start w:val="1"/>
      <w:numFmt w:val="decimal"/>
      <w:lvlText w:val="%1."/>
      <w:lvlJc w:val="left"/>
      <w:pPr>
        <w:ind w:left="930" w:hanging="93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3C33F73"/>
    <w:multiLevelType w:val="hybridMultilevel"/>
    <w:tmpl w:val="B3A6558E"/>
    <w:lvl w:ilvl="0" w:tplc="CB701742">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735275141">
    <w:abstractNumId w:val="1"/>
  </w:num>
  <w:num w:numId="2" w16cid:durableId="1368987485">
    <w:abstractNumId w:val="2"/>
  </w:num>
  <w:num w:numId="3" w16cid:durableId="204741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199"/>
    <w:rsid w:val="000625A3"/>
    <w:rsid w:val="001473BA"/>
    <w:rsid w:val="001653E2"/>
    <w:rsid w:val="00191BBB"/>
    <w:rsid w:val="001A6B56"/>
    <w:rsid w:val="001E5953"/>
    <w:rsid w:val="001F3B99"/>
    <w:rsid w:val="001F45F8"/>
    <w:rsid w:val="0021265E"/>
    <w:rsid w:val="00213B46"/>
    <w:rsid w:val="00221694"/>
    <w:rsid w:val="0024704D"/>
    <w:rsid w:val="002740E5"/>
    <w:rsid w:val="0029194F"/>
    <w:rsid w:val="002A314E"/>
    <w:rsid w:val="002D1857"/>
    <w:rsid w:val="002F40F1"/>
    <w:rsid w:val="003072B4"/>
    <w:rsid w:val="003177D4"/>
    <w:rsid w:val="00331036"/>
    <w:rsid w:val="003417CF"/>
    <w:rsid w:val="00346317"/>
    <w:rsid w:val="003A3A2F"/>
    <w:rsid w:val="003F70D5"/>
    <w:rsid w:val="0041015B"/>
    <w:rsid w:val="0044287E"/>
    <w:rsid w:val="00452CD8"/>
    <w:rsid w:val="004C1B00"/>
    <w:rsid w:val="004C3736"/>
    <w:rsid w:val="004C7F04"/>
    <w:rsid w:val="00503580"/>
    <w:rsid w:val="0055713C"/>
    <w:rsid w:val="0059321D"/>
    <w:rsid w:val="005C609D"/>
    <w:rsid w:val="005C7259"/>
    <w:rsid w:val="006D0317"/>
    <w:rsid w:val="006D3A1A"/>
    <w:rsid w:val="006D5D5C"/>
    <w:rsid w:val="006F2539"/>
    <w:rsid w:val="0074224F"/>
    <w:rsid w:val="0075463E"/>
    <w:rsid w:val="00773A7E"/>
    <w:rsid w:val="008951AE"/>
    <w:rsid w:val="008F31F1"/>
    <w:rsid w:val="009068A5"/>
    <w:rsid w:val="009825BE"/>
    <w:rsid w:val="00990860"/>
    <w:rsid w:val="009C03F0"/>
    <w:rsid w:val="009D1CBD"/>
    <w:rsid w:val="009D3518"/>
    <w:rsid w:val="00A20065"/>
    <w:rsid w:val="00A757E2"/>
    <w:rsid w:val="00B03B3A"/>
    <w:rsid w:val="00B5116A"/>
    <w:rsid w:val="00B55524"/>
    <w:rsid w:val="00B65C94"/>
    <w:rsid w:val="00B87DB7"/>
    <w:rsid w:val="00BE3824"/>
    <w:rsid w:val="00BE4E23"/>
    <w:rsid w:val="00C2674E"/>
    <w:rsid w:val="00C65B8B"/>
    <w:rsid w:val="00CA31F7"/>
    <w:rsid w:val="00CE3660"/>
    <w:rsid w:val="00CF7E74"/>
    <w:rsid w:val="00D06270"/>
    <w:rsid w:val="00D16118"/>
    <w:rsid w:val="00D215B3"/>
    <w:rsid w:val="00D24F05"/>
    <w:rsid w:val="00D34A02"/>
    <w:rsid w:val="00D600E1"/>
    <w:rsid w:val="00D60199"/>
    <w:rsid w:val="00D9204A"/>
    <w:rsid w:val="00DA7E92"/>
    <w:rsid w:val="00DB10A5"/>
    <w:rsid w:val="00DE15D0"/>
    <w:rsid w:val="00DE3B96"/>
    <w:rsid w:val="00DE7122"/>
    <w:rsid w:val="00DF0588"/>
    <w:rsid w:val="00E02E70"/>
    <w:rsid w:val="00E24589"/>
    <w:rsid w:val="00E27EC6"/>
    <w:rsid w:val="00E645C1"/>
    <w:rsid w:val="00E70888"/>
    <w:rsid w:val="00E82EB2"/>
    <w:rsid w:val="00EB6EF2"/>
    <w:rsid w:val="00F033A0"/>
    <w:rsid w:val="00F55755"/>
    <w:rsid w:val="00F63259"/>
    <w:rsid w:val="00F958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961C"/>
  <w15:docId w15:val="{58C1F623-DF89-4D24-8DB8-98D0CE19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5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5524"/>
    <w:pPr>
      <w:spacing w:after="0" w:line="240" w:lineRule="auto"/>
    </w:pPr>
    <w:rPr>
      <w:rFonts w:ascii="Calibri" w:eastAsia="Times New Roman" w:hAnsi="Calibri" w:cs="Times New Roman"/>
      <w:lang w:val="ru-RU" w:eastAsia="ru-RU"/>
    </w:rPr>
  </w:style>
  <w:style w:type="paragraph" w:styleId="a4">
    <w:name w:val="Normal (Web)"/>
    <w:basedOn w:val="a"/>
    <w:uiPriority w:val="99"/>
    <w:unhideWhenUsed/>
    <w:rsid w:val="00B5552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552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55524"/>
    <w:rPr>
      <w:rFonts w:ascii="Tahoma" w:hAnsi="Tahoma" w:cs="Tahoma"/>
      <w:sz w:val="16"/>
      <w:szCs w:val="16"/>
    </w:rPr>
  </w:style>
  <w:style w:type="paragraph" w:styleId="a7">
    <w:name w:val="List Paragraph"/>
    <w:basedOn w:val="a"/>
    <w:uiPriority w:val="34"/>
    <w:qFormat/>
    <w:rsid w:val="002D1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5055</Words>
  <Characters>2882</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vegera</dc:creator>
  <cp:keywords/>
  <dc:description/>
  <cp:lastModifiedBy>Тетяна Вегера</cp:lastModifiedBy>
  <cp:revision>63</cp:revision>
  <cp:lastPrinted>2025-05-07T11:32:00Z</cp:lastPrinted>
  <dcterms:created xsi:type="dcterms:W3CDTF">2023-04-21T07:01:00Z</dcterms:created>
  <dcterms:modified xsi:type="dcterms:W3CDTF">2025-05-07T11:32:00Z</dcterms:modified>
</cp:coreProperties>
</file>