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ADDC" w14:textId="77777777" w:rsidR="00D3275B" w:rsidRPr="00CD4EC5" w:rsidRDefault="00D3275B" w:rsidP="00D3275B">
      <w:pPr>
        <w:spacing w:after="0" w:line="240" w:lineRule="auto"/>
        <w:jc w:val="center"/>
        <w:rPr>
          <w:rFonts w:ascii="Times New Roman" w:eastAsia="Calibri" w:hAnsi="Times New Roman" w:cs="Times New Roman"/>
          <w:color w:val="003366"/>
          <w:sz w:val="28"/>
          <w:szCs w:val="28"/>
          <w:lang w:eastAsia="ru-RU"/>
        </w:rPr>
      </w:pPr>
      <w:r w:rsidRPr="00CD4EC5">
        <w:rPr>
          <w:rFonts w:ascii="Times New Roman" w:eastAsia="Calibri" w:hAnsi="Times New Roman" w:cs="Times New Roman"/>
          <w:color w:val="003366"/>
          <w:sz w:val="28"/>
          <w:szCs w:val="28"/>
          <w:lang w:eastAsia="ru-RU"/>
        </w:rPr>
        <w:drawing>
          <wp:inline distT="0" distB="0" distL="0" distR="0" wp14:anchorId="47209A6E" wp14:editId="48D14E52">
            <wp:extent cx="476250" cy="609600"/>
            <wp:effectExtent l="0" t="0" r="0" b="0"/>
            <wp:docPr id="1"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01978F0B" w14:textId="77777777" w:rsidR="00D3275B" w:rsidRPr="00CD4EC5" w:rsidRDefault="00D3275B" w:rsidP="00D3275B">
      <w:pPr>
        <w:spacing w:after="0" w:line="240" w:lineRule="auto"/>
        <w:jc w:val="center"/>
        <w:rPr>
          <w:rFonts w:ascii="Times New Roman" w:eastAsia="Calibri" w:hAnsi="Times New Roman" w:cs="Times New Roman"/>
          <w:b/>
          <w:sz w:val="28"/>
          <w:szCs w:val="28"/>
          <w:lang w:eastAsia="ru-RU"/>
        </w:rPr>
      </w:pPr>
      <w:r w:rsidRPr="00CD4EC5">
        <w:rPr>
          <w:rFonts w:ascii="Times New Roman" w:eastAsia="Calibri" w:hAnsi="Times New Roman" w:cs="Times New Roman"/>
          <w:b/>
          <w:sz w:val="28"/>
          <w:szCs w:val="28"/>
          <w:lang w:eastAsia="ru-RU"/>
        </w:rPr>
        <w:t>ВИШНІВСЬКА СІЛЬСЬКА РАДА</w:t>
      </w:r>
    </w:p>
    <w:p w14:paraId="2E573C5D" w14:textId="77777777" w:rsidR="00D3275B" w:rsidRPr="00CD4EC5" w:rsidRDefault="00D3275B" w:rsidP="00D3275B">
      <w:pPr>
        <w:spacing w:after="0" w:line="240" w:lineRule="auto"/>
        <w:jc w:val="center"/>
        <w:rPr>
          <w:rFonts w:ascii="Times New Roman" w:eastAsia="Calibri" w:hAnsi="Times New Roman" w:cs="Times New Roman"/>
          <w:b/>
          <w:sz w:val="28"/>
          <w:szCs w:val="28"/>
          <w:lang w:eastAsia="ru-RU"/>
        </w:rPr>
      </w:pPr>
      <w:r w:rsidRPr="00CD4EC5">
        <w:rPr>
          <w:rFonts w:ascii="Times New Roman" w:eastAsia="Calibri" w:hAnsi="Times New Roman" w:cs="Times New Roman"/>
          <w:b/>
          <w:sz w:val="28"/>
          <w:szCs w:val="28"/>
          <w:lang w:eastAsia="ru-RU"/>
        </w:rPr>
        <w:t>65 СЕСІЯ VІІІ СКЛИКАННЯ</w:t>
      </w:r>
    </w:p>
    <w:p w14:paraId="63B38B6F" w14:textId="77777777" w:rsidR="00D3275B" w:rsidRPr="00CD4EC5" w:rsidRDefault="00D3275B" w:rsidP="00D3275B">
      <w:pPr>
        <w:spacing w:after="0" w:line="240" w:lineRule="auto"/>
        <w:jc w:val="center"/>
        <w:rPr>
          <w:rFonts w:ascii="Times New Roman" w:eastAsia="Calibri" w:hAnsi="Times New Roman" w:cs="Times New Roman"/>
          <w:b/>
          <w:sz w:val="28"/>
          <w:szCs w:val="28"/>
          <w:lang w:eastAsia="ru-RU"/>
        </w:rPr>
      </w:pPr>
      <w:r w:rsidRPr="00CD4EC5">
        <w:rPr>
          <w:rFonts w:ascii="Times New Roman" w:eastAsia="Calibri" w:hAnsi="Times New Roman" w:cs="Times New Roman"/>
          <w:b/>
          <w:sz w:val="28"/>
          <w:szCs w:val="28"/>
          <w:lang w:eastAsia="ru-RU"/>
        </w:rPr>
        <w:t xml:space="preserve">Р І Ш Е Н </w:t>
      </w:r>
      <w:proofErr w:type="spellStart"/>
      <w:r w:rsidRPr="00CD4EC5">
        <w:rPr>
          <w:rFonts w:ascii="Times New Roman" w:eastAsia="Calibri" w:hAnsi="Times New Roman" w:cs="Times New Roman"/>
          <w:b/>
          <w:sz w:val="28"/>
          <w:szCs w:val="28"/>
          <w:lang w:eastAsia="ru-RU"/>
        </w:rPr>
        <w:t>Н</w:t>
      </w:r>
      <w:proofErr w:type="spellEnd"/>
      <w:r w:rsidRPr="00CD4EC5">
        <w:rPr>
          <w:rFonts w:ascii="Times New Roman" w:eastAsia="Calibri" w:hAnsi="Times New Roman" w:cs="Times New Roman"/>
          <w:b/>
          <w:sz w:val="28"/>
          <w:szCs w:val="28"/>
          <w:lang w:eastAsia="ru-RU"/>
        </w:rPr>
        <w:t xml:space="preserve"> Я</w:t>
      </w:r>
    </w:p>
    <w:p w14:paraId="79F909E2" w14:textId="77777777" w:rsidR="00D3275B" w:rsidRPr="00CD4EC5" w:rsidRDefault="00D3275B" w:rsidP="00D3275B">
      <w:pPr>
        <w:spacing w:after="0" w:line="240" w:lineRule="auto"/>
        <w:jc w:val="both"/>
        <w:rPr>
          <w:rFonts w:ascii="Times New Roman" w:eastAsia="Calibri" w:hAnsi="Times New Roman" w:cs="Times New Roman"/>
          <w:b/>
          <w:sz w:val="28"/>
          <w:szCs w:val="28"/>
          <w:lang w:eastAsia="ru-RU"/>
        </w:rPr>
      </w:pPr>
    </w:p>
    <w:p w14:paraId="61FD227A" w14:textId="77F59D46" w:rsidR="00D3275B" w:rsidRPr="00CD4EC5" w:rsidRDefault="00D87E93" w:rsidP="00D3275B">
      <w:pPr>
        <w:spacing w:after="0" w:line="240" w:lineRule="auto"/>
        <w:jc w:val="both"/>
        <w:rPr>
          <w:rFonts w:ascii="Times New Roman" w:eastAsia="Calibri" w:hAnsi="Times New Roman" w:cs="Times New Roman"/>
          <w:sz w:val="28"/>
          <w:szCs w:val="28"/>
          <w:lang w:eastAsia="ru-RU"/>
        </w:rPr>
      </w:pPr>
      <w:r w:rsidRPr="00CD4EC5">
        <w:rPr>
          <w:rFonts w:ascii="Times New Roman" w:eastAsia="Calibri" w:hAnsi="Times New Roman" w:cs="Times New Roman"/>
          <w:sz w:val="28"/>
          <w:szCs w:val="28"/>
          <w:lang w:eastAsia="ru-RU"/>
        </w:rPr>
        <w:t>26 серпня</w:t>
      </w:r>
      <w:r w:rsidR="00D3275B" w:rsidRPr="00CD4EC5">
        <w:rPr>
          <w:rFonts w:ascii="Times New Roman" w:eastAsia="Calibri" w:hAnsi="Times New Roman" w:cs="Times New Roman"/>
          <w:sz w:val="28"/>
          <w:szCs w:val="28"/>
          <w:lang w:eastAsia="ru-RU"/>
        </w:rPr>
        <w:t xml:space="preserve"> 2025 року                                                                                       №65/</w:t>
      </w:r>
      <w:r w:rsidRPr="00CD4EC5">
        <w:rPr>
          <w:rFonts w:ascii="Times New Roman" w:eastAsia="Calibri" w:hAnsi="Times New Roman" w:cs="Times New Roman"/>
          <w:sz w:val="28"/>
          <w:szCs w:val="28"/>
          <w:lang w:eastAsia="ru-RU"/>
        </w:rPr>
        <w:t>5</w:t>
      </w:r>
    </w:p>
    <w:p w14:paraId="7D2ED050" w14:textId="77777777" w:rsidR="004F7931" w:rsidRPr="00CD4EC5" w:rsidRDefault="004F7931"/>
    <w:p w14:paraId="0DC517A1" w14:textId="24AF9767" w:rsidR="001F7CA1" w:rsidRPr="00CD4EC5" w:rsidRDefault="001F7CA1" w:rsidP="001A00EF">
      <w:pPr>
        <w:spacing w:after="0" w:line="240" w:lineRule="auto"/>
        <w:rPr>
          <w:rFonts w:ascii="Times New Roman" w:eastAsia="Times New Roman" w:hAnsi="Times New Roman" w:cs="Times New Roman"/>
          <w:b/>
          <w:sz w:val="28"/>
          <w:szCs w:val="28"/>
          <w:lang w:eastAsia="uk-UA"/>
        </w:rPr>
      </w:pPr>
      <w:r w:rsidRPr="00CD4EC5">
        <w:rPr>
          <w:rFonts w:ascii="Times New Roman" w:eastAsia="Times New Roman" w:hAnsi="Times New Roman" w:cs="Times New Roman"/>
          <w:b/>
          <w:sz w:val="28"/>
          <w:szCs w:val="28"/>
          <w:lang w:eastAsia="uk-UA"/>
        </w:rPr>
        <w:t xml:space="preserve">Про затвердження Програми розвитку та функціонування української мови як державної в усіх сферах суспільного життя у </w:t>
      </w:r>
      <w:r w:rsidR="00D3275B" w:rsidRPr="00CD4EC5">
        <w:rPr>
          <w:rFonts w:ascii="Times New Roman" w:eastAsia="Times New Roman" w:hAnsi="Times New Roman" w:cs="Times New Roman"/>
          <w:b/>
          <w:sz w:val="28"/>
          <w:szCs w:val="28"/>
          <w:lang w:eastAsia="uk-UA"/>
        </w:rPr>
        <w:t xml:space="preserve">Вишнівській сільській </w:t>
      </w:r>
      <w:r w:rsidRPr="00CD4EC5">
        <w:rPr>
          <w:rFonts w:ascii="Times New Roman" w:eastAsia="Times New Roman" w:hAnsi="Times New Roman" w:cs="Times New Roman"/>
          <w:b/>
          <w:sz w:val="28"/>
          <w:szCs w:val="28"/>
          <w:lang w:eastAsia="uk-UA"/>
        </w:rPr>
        <w:t>територіальній громаді на 2025</w:t>
      </w:r>
      <w:r w:rsidR="00D3275B" w:rsidRPr="00CD4EC5">
        <w:rPr>
          <w:rFonts w:ascii="Times New Roman" w:eastAsia="Times New Roman" w:hAnsi="Times New Roman" w:cs="Times New Roman"/>
          <w:b/>
          <w:sz w:val="28"/>
          <w:szCs w:val="28"/>
          <w:lang w:eastAsia="uk-UA"/>
        </w:rPr>
        <w:t>-2028</w:t>
      </w:r>
      <w:r w:rsidRPr="00CD4EC5">
        <w:rPr>
          <w:rFonts w:ascii="Times New Roman" w:eastAsia="Times New Roman" w:hAnsi="Times New Roman" w:cs="Times New Roman"/>
          <w:b/>
          <w:sz w:val="28"/>
          <w:szCs w:val="28"/>
          <w:lang w:eastAsia="uk-UA"/>
        </w:rPr>
        <w:t xml:space="preserve"> р</w:t>
      </w:r>
      <w:r w:rsidR="00D3275B" w:rsidRPr="00CD4EC5">
        <w:rPr>
          <w:rFonts w:ascii="Times New Roman" w:eastAsia="Times New Roman" w:hAnsi="Times New Roman" w:cs="Times New Roman"/>
          <w:b/>
          <w:sz w:val="28"/>
          <w:szCs w:val="28"/>
          <w:lang w:eastAsia="uk-UA"/>
        </w:rPr>
        <w:t>о</w:t>
      </w:r>
      <w:r w:rsidRPr="00CD4EC5">
        <w:rPr>
          <w:rFonts w:ascii="Times New Roman" w:eastAsia="Times New Roman" w:hAnsi="Times New Roman" w:cs="Times New Roman"/>
          <w:b/>
          <w:sz w:val="28"/>
          <w:szCs w:val="28"/>
          <w:lang w:eastAsia="uk-UA"/>
        </w:rPr>
        <w:t>к</w:t>
      </w:r>
      <w:r w:rsidR="00D3275B" w:rsidRPr="00CD4EC5">
        <w:rPr>
          <w:rFonts w:ascii="Times New Roman" w:eastAsia="Times New Roman" w:hAnsi="Times New Roman" w:cs="Times New Roman"/>
          <w:b/>
          <w:sz w:val="28"/>
          <w:szCs w:val="28"/>
          <w:lang w:eastAsia="uk-UA"/>
        </w:rPr>
        <w:t>и</w:t>
      </w:r>
    </w:p>
    <w:p w14:paraId="5D283EB3" w14:textId="77777777" w:rsidR="001F7CA1" w:rsidRPr="00CD4EC5" w:rsidRDefault="001F7CA1" w:rsidP="001F7CA1">
      <w:pPr>
        <w:spacing w:after="0" w:line="240" w:lineRule="auto"/>
        <w:rPr>
          <w:rFonts w:ascii="Times New Roman" w:eastAsia="Times New Roman" w:hAnsi="Times New Roman" w:cs="Times New Roman"/>
          <w:b/>
          <w:sz w:val="28"/>
          <w:szCs w:val="28"/>
          <w:lang w:eastAsia="uk-UA"/>
        </w:rPr>
      </w:pPr>
    </w:p>
    <w:p w14:paraId="7819A4D8" w14:textId="2E5A36F1" w:rsidR="001F7CA1" w:rsidRPr="00CD4EC5" w:rsidRDefault="001F7CA1" w:rsidP="00292DD2">
      <w:pPr>
        <w:tabs>
          <w:tab w:val="left" w:pos="284"/>
        </w:tabs>
        <w:spacing w:after="0" w:line="240" w:lineRule="auto"/>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Відповідно до статті 26 Закону України «Про місцеве самоврядування в Україні», керуючись Законом України «Про забезпечення функціонування української мови як державної», Указом Президента України від 31.05.2018    № 156/218 «Про невідкладні заходи щодо зміцнення державного статусу української мови та сприяння створенню єдиного культурного простору України», розпорядженнями Кабінету Міністрів України від 17.07.2019 № 596-р «Про схвалення Стратегії популяризації української мови до 2030 року «Сильна мова – успішна держава», від 19.05.2021 № 474-р «Про схвалення Концепції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r w:rsidR="00087CB6" w:rsidRPr="00CD4EC5">
        <w:rPr>
          <w:rFonts w:ascii="Calibri" w:eastAsia="Calibri" w:hAnsi="Calibri" w:cs="Times New Roman"/>
          <w:color w:val="000000"/>
          <w:shd w:val="clear" w:color="auto" w:fill="FFFFFF"/>
        </w:rPr>
        <w:t xml:space="preserve"> </w:t>
      </w:r>
      <w:r w:rsidR="00087CB6" w:rsidRPr="00CD4EC5">
        <w:rPr>
          <w:rFonts w:ascii="Times New Roman" w:eastAsia="Calibri" w:hAnsi="Times New Roman" w:cs="Times New Roman"/>
          <w:color w:val="000000"/>
          <w:sz w:val="28"/>
          <w:szCs w:val="28"/>
          <w:shd w:val="clear" w:color="auto" w:fill="FFFFFF"/>
        </w:rPr>
        <w:t xml:space="preserve">рішення виконавчого </w:t>
      </w:r>
      <w:proofErr w:type="spellStart"/>
      <w:r w:rsidR="00087CB6" w:rsidRPr="00CD4EC5">
        <w:rPr>
          <w:rFonts w:ascii="Times New Roman" w:eastAsia="Calibri" w:hAnsi="Times New Roman" w:cs="Times New Roman"/>
          <w:color w:val="000000"/>
          <w:sz w:val="28"/>
          <w:szCs w:val="28"/>
          <w:shd w:val="clear" w:color="auto" w:fill="FFFFFF"/>
        </w:rPr>
        <w:t>комітеу</w:t>
      </w:r>
      <w:proofErr w:type="spellEnd"/>
      <w:r w:rsidR="00087CB6" w:rsidRPr="00CD4EC5">
        <w:rPr>
          <w:rFonts w:ascii="Calibri" w:eastAsia="Calibri" w:hAnsi="Calibri" w:cs="Times New Roman"/>
          <w:color w:val="000000"/>
          <w:shd w:val="clear" w:color="auto" w:fill="FFFFFF"/>
        </w:rPr>
        <w:t xml:space="preserve"> </w:t>
      </w:r>
      <w:r w:rsidR="000520D2" w:rsidRPr="00CD4EC5">
        <w:rPr>
          <w:rFonts w:ascii="Calibri" w:eastAsia="Calibri" w:hAnsi="Calibri" w:cs="Times New Roman"/>
          <w:color w:val="000000"/>
          <w:shd w:val="clear" w:color="auto" w:fill="FFFFFF"/>
        </w:rPr>
        <w:t xml:space="preserve"> </w:t>
      </w:r>
      <w:r w:rsidR="000520D2" w:rsidRPr="00CD4EC5">
        <w:rPr>
          <w:rFonts w:ascii="Times New Roman" w:eastAsia="Calibri" w:hAnsi="Times New Roman" w:cs="Times New Roman"/>
          <w:color w:val="000000"/>
          <w:sz w:val="28"/>
          <w:szCs w:val="28"/>
          <w:shd w:val="clear" w:color="auto" w:fill="FFFFFF"/>
        </w:rPr>
        <w:t>від 22.08.2025 року №</w:t>
      </w:r>
      <w:r w:rsidR="004C6096" w:rsidRPr="00CD4EC5">
        <w:rPr>
          <w:rFonts w:ascii="Times New Roman" w:eastAsia="Calibri" w:hAnsi="Times New Roman" w:cs="Times New Roman"/>
          <w:color w:val="000000"/>
          <w:sz w:val="28"/>
          <w:szCs w:val="28"/>
          <w:shd w:val="clear" w:color="auto" w:fill="FFFFFF"/>
        </w:rPr>
        <w:t>10/5</w:t>
      </w:r>
      <w:r w:rsidRPr="00CD4EC5">
        <w:rPr>
          <w:rFonts w:ascii="Times New Roman" w:eastAsia="Times New Roman" w:hAnsi="Times New Roman" w:cs="Times New Roman"/>
          <w:sz w:val="28"/>
          <w:szCs w:val="28"/>
          <w:lang w:eastAsia="uk-UA"/>
        </w:rPr>
        <w:t xml:space="preserve"> </w:t>
      </w:r>
      <w:r w:rsidR="00292DD2" w:rsidRPr="00CD4EC5">
        <w:rPr>
          <w:rFonts w:ascii="Times New Roman" w:eastAsia="Times New Roman" w:hAnsi="Times New Roman" w:cs="Times New Roman"/>
          <w:sz w:val="28"/>
          <w:szCs w:val="28"/>
          <w:lang w:eastAsia="uk-UA"/>
        </w:rPr>
        <w:t>та</w:t>
      </w:r>
      <w:r w:rsidRPr="00CD4EC5">
        <w:rPr>
          <w:rFonts w:ascii="Times New Roman" w:eastAsia="Times New Roman" w:hAnsi="Times New Roman" w:cs="Times New Roman"/>
          <w:sz w:val="28"/>
          <w:szCs w:val="28"/>
          <w:lang w:eastAsia="uk-UA"/>
        </w:rPr>
        <w:t xml:space="preserve"> з метою всебічного розвитку і функціонування української мови як державної в усіх сферах суспільного життя, враховуючи висновки постійної комісії з питань</w:t>
      </w:r>
      <w:r w:rsidR="00292DD2" w:rsidRPr="00CD4EC5">
        <w:rPr>
          <w:rFonts w:ascii="Times New Roman" w:eastAsia="Times New Roman" w:hAnsi="Times New Roman" w:cs="Times New Roman"/>
          <w:sz w:val="28"/>
          <w:szCs w:val="28"/>
          <w:lang w:eastAsia="uk-UA"/>
        </w:rPr>
        <w:t xml:space="preserve"> законності, депутатської діяльності, освіти, культури та соціального захисту, </w:t>
      </w:r>
      <w:r w:rsidRPr="00CD4EC5">
        <w:rPr>
          <w:rFonts w:ascii="Times New Roman" w:eastAsia="Times New Roman" w:hAnsi="Times New Roman" w:cs="Times New Roman"/>
          <w:sz w:val="28"/>
          <w:szCs w:val="28"/>
          <w:lang w:eastAsia="uk-UA"/>
        </w:rPr>
        <w:t xml:space="preserve"> </w:t>
      </w:r>
      <w:r w:rsidR="00D3275B" w:rsidRPr="00CD4EC5">
        <w:rPr>
          <w:rFonts w:ascii="Times New Roman" w:eastAsia="Times New Roman" w:hAnsi="Times New Roman" w:cs="Times New Roman"/>
          <w:sz w:val="28"/>
          <w:szCs w:val="28"/>
          <w:lang w:eastAsia="uk-UA"/>
        </w:rPr>
        <w:t>сільська рада</w:t>
      </w:r>
    </w:p>
    <w:p w14:paraId="0AD5E915" w14:textId="77777777" w:rsidR="001F7CA1" w:rsidRPr="00CD4EC5" w:rsidRDefault="001F7CA1" w:rsidP="001F7CA1">
      <w:pPr>
        <w:spacing w:after="0" w:line="240" w:lineRule="auto"/>
        <w:jc w:val="center"/>
        <w:rPr>
          <w:rFonts w:ascii="Times New Roman" w:eastAsia="Times New Roman" w:hAnsi="Times New Roman" w:cs="Times New Roman"/>
          <w:b/>
          <w:sz w:val="28"/>
          <w:szCs w:val="28"/>
          <w:lang w:eastAsia="uk-UA"/>
        </w:rPr>
      </w:pPr>
    </w:p>
    <w:p w14:paraId="4B5B92C9" w14:textId="51F60EC9" w:rsidR="001F7CA1" w:rsidRPr="00CD4EC5" w:rsidRDefault="001F7CA1" w:rsidP="001F7CA1">
      <w:pPr>
        <w:spacing w:after="0" w:line="240" w:lineRule="auto"/>
        <w:rPr>
          <w:rFonts w:ascii="Times New Roman" w:eastAsia="Times New Roman" w:hAnsi="Times New Roman" w:cs="Times New Roman"/>
          <w:bCs/>
          <w:sz w:val="28"/>
          <w:szCs w:val="28"/>
          <w:lang w:eastAsia="uk-UA"/>
        </w:rPr>
      </w:pPr>
      <w:r w:rsidRPr="00CD4EC5">
        <w:rPr>
          <w:rFonts w:ascii="Times New Roman" w:eastAsia="Times New Roman" w:hAnsi="Times New Roman" w:cs="Times New Roman"/>
          <w:bCs/>
          <w:sz w:val="28"/>
          <w:szCs w:val="28"/>
          <w:lang w:eastAsia="uk-UA"/>
        </w:rPr>
        <w:t>ВИРІШИЛА:</w:t>
      </w:r>
    </w:p>
    <w:p w14:paraId="131AFFCA" w14:textId="77777777" w:rsidR="001F7CA1" w:rsidRPr="00CD4EC5" w:rsidRDefault="001F7CA1" w:rsidP="001F7CA1">
      <w:pPr>
        <w:spacing w:after="0" w:line="240" w:lineRule="auto"/>
        <w:jc w:val="center"/>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p w14:paraId="0DD3A8E6" w14:textId="67A2196C" w:rsidR="001F7CA1" w:rsidRPr="00CD4EC5" w:rsidRDefault="001F7CA1" w:rsidP="00D3275B">
      <w:pPr>
        <w:spacing w:after="0" w:line="240" w:lineRule="auto"/>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xml:space="preserve">1.Затвердити Програму розвитку та функціонування української мови як державної в усіх сферах суспільного життя у </w:t>
      </w:r>
      <w:r w:rsidR="00D3275B" w:rsidRPr="00CD4EC5">
        <w:rPr>
          <w:rFonts w:ascii="Times New Roman" w:eastAsia="Times New Roman" w:hAnsi="Times New Roman" w:cs="Times New Roman"/>
          <w:sz w:val="28"/>
          <w:szCs w:val="28"/>
          <w:lang w:eastAsia="uk-UA"/>
        </w:rPr>
        <w:t xml:space="preserve">Вишнівській сільській </w:t>
      </w:r>
      <w:r w:rsidRPr="00CD4EC5">
        <w:rPr>
          <w:rFonts w:ascii="Times New Roman" w:eastAsia="Times New Roman" w:hAnsi="Times New Roman" w:cs="Times New Roman"/>
          <w:sz w:val="28"/>
          <w:szCs w:val="28"/>
          <w:lang w:eastAsia="uk-UA"/>
        </w:rPr>
        <w:t>територіальній громаді на 2025</w:t>
      </w:r>
      <w:r w:rsidR="00D3275B" w:rsidRPr="00CD4EC5">
        <w:rPr>
          <w:rFonts w:ascii="Times New Roman" w:eastAsia="Times New Roman" w:hAnsi="Times New Roman" w:cs="Times New Roman"/>
          <w:sz w:val="28"/>
          <w:szCs w:val="28"/>
          <w:lang w:eastAsia="uk-UA"/>
        </w:rPr>
        <w:t>-2028</w:t>
      </w:r>
      <w:r w:rsidRPr="00CD4EC5">
        <w:rPr>
          <w:rFonts w:ascii="Times New Roman" w:eastAsia="Times New Roman" w:hAnsi="Times New Roman" w:cs="Times New Roman"/>
          <w:sz w:val="28"/>
          <w:szCs w:val="28"/>
          <w:lang w:eastAsia="uk-UA"/>
        </w:rPr>
        <w:t xml:space="preserve"> р</w:t>
      </w:r>
      <w:r w:rsidR="00D3275B" w:rsidRPr="00CD4EC5">
        <w:rPr>
          <w:rFonts w:ascii="Times New Roman" w:eastAsia="Times New Roman" w:hAnsi="Times New Roman" w:cs="Times New Roman"/>
          <w:sz w:val="28"/>
          <w:szCs w:val="28"/>
          <w:lang w:eastAsia="uk-UA"/>
        </w:rPr>
        <w:t>о</w:t>
      </w:r>
      <w:r w:rsidRPr="00CD4EC5">
        <w:rPr>
          <w:rFonts w:ascii="Times New Roman" w:eastAsia="Times New Roman" w:hAnsi="Times New Roman" w:cs="Times New Roman"/>
          <w:sz w:val="28"/>
          <w:szCs w:val="28"/>
          <w:lang w:eastAsia="uk-UA"/>
        </w:rPr>
        <w:t>к</w:t>
      </w:r>
      <w:r w:rsidR="00D3275B" w:rsidRPr="00CD4EC5">
        <w:rPr>
          <w:rFonts w:ascii="Times New Roman" w:eastAsia="Times New Roman" w:hAnsi="Times New Roman" w:cs="Times New Roman"/>
          <w:sz w:val="28"/>
          <w:szCs w:val="28"/>
          <w:lang w:eastAsia="uk-UA"/>
        </w:rPr>
        <w:t>и</w:t>
      </w:r>
      <w:r w:rsidRPr="00CD4EC5">
        <w:rPr>
          <w:rFonts w:ascii="Times New Roman" w:eastAsia="Times New Roman" w:hAnsi="Times New Roman" w:cs="Times New Roman"/>
          <w:sz w:val="28"/>
          <w:szCs w:val="28"/>
          <w:lang w:eastAsia="uk-UA"/>
        </w:rPr>
        <w:t xml:space="preserve"> (далі – програма), додається.</w:t>
      </w:r>
    </w:p>
    <w:p w14:paraId="740B5195" w14:textId="50B62D5C" w:rsidR="001F7CA1" w:rsidRPr="00CD4EC5" w:rsidRDefault="001F7CA1" w:rsidP="00D3275B">
      <w:pPr>
        <w:tabs>
          <w:tab w:val="left" w:pos="284"/>
        </w:tabs>
        <w:spacing w:after="0" w:line="240" w:lineRule="auto"/>
        <w:jc w:val="both"/>
        <w:rPr>
          <w:rFonts w:ascii="Times New Roman" w:eastAsia="Times New Roman" w:hAnsi="Times New Roman" w:cs="Times New Roman"/>
          <w:sz w:val="28"/>
          <w:szCs w:val="28"/>
          <w:lang w:eastAsia="uk-UA"/>
        </w:rPr>
      </w:pPr>
      <w:bookmarkStart w:id="0" w:name="_heading=h.gjdgxs" w:colFirst="0" w:colLast="0"/>
      <w:bookmarkEnd w:id="0"/>
      <w:r w:rsidRPr="00CD4EC5">
        <w:rPr>
          <w:rFonts w:ascii="Times New Roman" w:eastAsia="Times New Roman" w:hAnsi="Times New Roman" w:cs="Times New Roman"/>
          <w:sz w:val="28"/>
          <w:szCs w:val="28"/>
          <w:lang w:eastAsia="uk-UA"/>
        </w:rPr>
        <w:t>2.</w:t>
      </w:r>
      <w:r w:rsidR="00D3275B" w:rsidRPr="00CD4EC5">
        <w:rPr>
          <w:rFonts w:ascii="Times New Roman" w:eastAsia="Times New Roman" w:hAnsi="Times New Roman" w:cs="Times New Roman"/>
          <w:sz w:val="28"/>
          <w:szCs w:val="28"/>
          <w:lang w:eastAsia="uk-UA"/>
        </w:rPr>
        <w:t xml:space="preserve">Комунальному закладу «Центр культури, мистецтва, естетичного виховання та спорту» Вишнівської сільської </w:t>
      </w:r>
      <w:r w:rsidRPr="00CD4EC5">
        <w:rPr>
          <w:rFonts w:ascii="Times New Roman" w:eastAsia="Times New Roman" w:hAnsi="Times New Roman" w:cs="Times New Roman"/>
          <w:sz w:val="28"/>
          <w:szCs w:val="28"/>
          <w:lang w:eastAsia="uk-UA"/>
        </w:rPr>
        <w:t>ради забезпечити виконання заходів Програми.</w:t>
      </w:r>
    </w:p>
    <w:p w14:paraId="189E73AA" w14:textId="77F6F630" w:rsidR="001F7CA1" w:rsidRPr="00CD4EC5" w:rsidRDefault="001F7CA1" w:rsidP="00D3275B">
      <w:pPr>
        <w:spacing w:after="0" w:line="240" w:lineRule="auto"/>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xml:space="preserve">3.Фінансовому </w:t>
      </w:r>
      <w:r w:rsidR="00D3275B" w:rsidRPr="00CD4EC5">
        <w:rPr>
          <w:rFonts w:ascii="Times New Roman" w:eastAsia="Times New Roman" w:hAnsi="Times New Roman" w:cs="Times New Roman"/>
          <w:sz w:val="28"/>
          <w:szCs w:val="28"/>
          <w:lang w:eastAsia="uk-UA"/>
        </w:rPr>
        <w:t xml:space="preserve">відділу сільської ради </w:t>
      </w:r>
      <w:proofErr w:type="spellStart"/>
      <w:r w:rsidRPr="00CD4EC5">
        <w:rPr>
          <w:rFonts w:ascii="Times New Roman" w:eastAsia="Times New Roman" w:hAnsi="Times New Roman" w:cs="Times New Roman"/>
          <w:sz w:val="28"/>
          <w:szCs w:val="28"/>
          <w:lang w:eastAsia="uk-UA"/>
        </w:rPr>
        <w:t>ради</w:t>
      </w:r>
      <w:proofErr w:type="spellEnd"/>
      <w:r w:rsidRPr="00CD4EC5">
        <w:rPr>
          <w:rFonts w:ascii="Times New Roman" w:eastAsia="Times New Roman" w:hAnsi="Times New Roman" w:cs="Times New Roman"/>
          <w:sz w:val="28"/>
          <w:szCs w:val="28"/>
          <w:lang w:eastAsia="uk-UA"/>
        </w:rPr>
        <w:t xml:space="preserve"> </w:t>
      </w:r>
      <w:r w:rsidRPr="00CD4EC5">
        <w:rPr>
          <w:rFonts w:ascii="Times New Roman" w:eastAsia="Times New Roman" w:hAnsi="Times New Roman" w:cs="Times New Roman"/>
          <w:color w:val="000000"/>
          <w:sz w:val="28"/>
          <w:szCs w:val="28"/>
          <w:lang w:eastAsia="uk-UA"/>
        </w:rPr>
        <w:t xml:space="preserve">передбачити в установленому порядку у бюджеті </w:t>
      </w:r>
      <w:r w:rsidR="00D3275B" w:rsidRPr="00CD4EC5">
        <w:rPr>
          <w:rFonts w:ascii="Times New Roman" w:eastAsia="Times New Roman" w:hAnsi="Times New Roman" w:cs="Times New Roman"/>
          <w:color w:val="000000"/>
          <w:sz w:val="28"/>
          <w:szCs w:val="28"/>
          <w:lang w:eastAsia="uk-UA"/>
        </w:rPr>
        <w:t xml:space="preserve">Вишнівської сільської </w:t>
      </w:r>
      <w:r w:rsidRPr="00CD4EC5">
        <w:rPr>
          <w:rFonts w:ascii="Times New Roman" w:eastAsia="Times New Roman" w:hAnsi="Times New Roman" w:cs="Times New Roman"/>
          <w:color w:val="000000"/>
          <w:sz w:val="28"/>
          <w:szCs w:val="28"/>
          <w:lang w:eastAsia="uk-UA"/>
        </w:rPr>
        <w:t>територіальної громади кошти в 2025</w:t>
      </w:r>
      <w:r w:rsidR="00D3275B" w:rsidRPr="00CD4EC5">
        <w:rPr>
          <w:rFonts w:ascii="Times New Roman" w:eastAsia="Times New Roman" w:hAnsi="Times New Roman" w:cs="Times New Roman"/>
          <w:color w:val="000000"/>
          <w:sz w:val="28"/>
          <w:szCs w:val="28"/>
          <w:lang w:eastAsia="uk-UA"/>
        </w:rPr>
        <w:t>-2028 роки</w:t>
      </w:r>
      <w:r w:rsidRPr="00CD4EC5">
        <w:rPr>
          <w:rFonts w:ascii="Times New Roman" w:eastAsia="Times New Roman" w:hAnsi="Times New Roman" w:cs="Times New Roman"/>
          <w:color w:val="000000"/>
          <w:sz w:val="28"/>
          <w:szCs w:val="28"/>
          <w:lang w:eastAsia="uk-UA"/>
        </w:rPr>
        <w:t xml:space="preserve"> на фінансування Програми в межах фінансових призначень</w:t>
      </w:r>
      <w:r w:rsidRPr="00CD4EC5">
        <w:rPr>
          <w:rFonts w:ascii="Times New Roman" w:eastAsia="Times New Roman" w:hAnsi="Times New Roman" w:cs="Times New Roman"/>
          <w:sz w:val="28"/>
          <w:szCs w:val="28"/>
          <w:lang w:eastAsia="uk-UA"/>
        </w:rPr>
        <w:t>.</w:t>
      </w:r>
    </w:p>
    <w:p w14:paraId="42164F42" w14:textId="584F927C" w:rsidR="001F7CA1" w:rsidRPr="00CD4EC5" w:rsidRDefault="001F7CA1" w:rsidP="00D3275B">
      <w:pPr>
        <w:tabs>
          <w:tab w:val="left" w:pos="284"/>
        </w:tabs>
        <w:spacing w:after="0" w:line="240" w:lineRule="auto"/>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xml:space="preserve">4.Контроль за виконанням даного рішення покласти на постійну комісію з питань </w:t>
      </w:r>
      <w:r w:rsidR="00D3275B" w:rsidRPr="00CD4EC5">
        <w:rPr>
          <w:rFonts w:ascii="Times New Roman" w:eastAsia="Times New Roman" w:hAnsi="Times New Roman" w:cs="Times New Roman"/>
          <w:sz w:val="28"/>
          <w:szCs w:val="28"/>
          <w:lang w:eastAsia="uk-UA"/>
        </w:rPr>
        <w:t xml:space="preserve">законності, депутатської діяльності, освіти, культури та </w:t>
      </w:r>
      <w:r w:rsidRPr="00CD4EC5">
        <w:rPr>
          <w:rFonts w:ascii="Times New Roman" w:eastAsia="Times New Roman" w:hAnsi="Times New Roman" w:cs="Times New Roman"/>
          <w:sz w:val="28"/>
          <w:szCs w:val="28"/>
          <w:lang w:eastAsia="uk-UA"/>
        </w:rPr>
        <w:t>соціального захисту.</w:t>
      </w:r>
    </w:p>
    <w:p w14:paraId="5A4CF240" w14:textId="77777777" w:rsidR="00667E05" w:rsidRPr="00CD4EC5" w:rsidRDefault="00667E05">
      <w:pPr>
        <w:rPr>
          <w:rFonts w:ascii="Times New Roman" w:hAnsi="Times New Roman" w:cs="Times New Roman"/>
          <w:sz w:val="28"/>
          <w:szCs w:val="28"/>
        </w:rPr>
      </w:pPr>
    </w:p>
    <w:p w14:paraId="5F2EC79C" w14:textId="61BFD7D0" w:rsidR="00DD327D" w:rsidRPr="00CD4EC5" w:rsidRDefault="00667E05">
      <w:pPr>
        <w:rPr>
          <w:rFonts w:ascii="Times New Roman" w:hAnsi="Times New Roman" w:cs="Times New Roman"/>
          <w:b/>
          <w:bCs/>
          <w:sz w:val="28"/>
          <w:szCs w:val="28"/>
        </w:rPr>
      </w:pPr>
      <w:r w:rsidRPr="00CD4EC5">
        <w:rPr>
          <w:rFonts w:ascii="Times New Roman" w:hAnsi="Times New Roman" w:cs="Times New Roman"/>
          <w:sz w:val="28"/>
          <w:szCs w:val="28"/>
        </w:rPr>
        <w:t xml:space="preserve">Сільський голова                                                                    </w:t>
      </w:r>
      <w:r w:rsidR="001A00EF" w:rsidRPr="00CD4EC5">
        <w:rPr>
          <w:rFonts w:ascii="Times New Roman" w:hAnsi="Times New Roman" w:cs="Times New Roman"/>
          <w:sz w:val="28"/>
          <w:szCs w:val="28"/>
        </w:rPr>
        <w:t xml:space="preserve">    </w:t>
      </w:r>
      <w:r w:rsidRPr="00CD4EC5">
        <w:rPr>
          <w:rFonts w:ascii="Times New Roman" w:hAnsi="Times New Roman" w:cs="Times New Roman"/>
          <w:sz w:val="28"/>
          <w:szCs w:val="28"/>
        </w:rPr>
        <w:t xml:space="preserve">  </w:t>
      </w:r>
      <w:r w:rsidRPr="00CD4EC5">
        <w:rPr>
          <w:rFonts w:ascii="Times New Roman" w:hAnsi="Times New Roman" w:cs="Times New Roman"/>
          <w:b/>
          <w:bCs/>
          <w:sz w:val="28"/>
          <w:szCs w:val="28"/>
        </w:rPr>
        <w:t>Віктор СУЩИК</w:t>
      </w:r>
    </w:p>
    <w:p w14:paraId="4DFC1809" w14:textId="0B9EFB80" w:rsidR="001A00EF" w:rsidRPr="00CD4EC5" w:rsidRDefault="001A00EF">
      <w:pPr>
        <w:rPr>
          <w:rFonts w:ascii="Times New Roman" w:hAnsi="Times New Roman" w:cs="Times New Roman"/>
          <w:sz w:val="24"/>
          <w:szCs w:val="24"/>
        </w:rPr>
      </w:pPr>
      <w:r w:rsidRPr="00CD4EC5">
        <w:rPr>
          <w:rFonts w:ascii="Times New Roman" w:hAnsi="Times New Roman" w:cs="Times New Roman"/>
          <w:sz w:val="24"/>
          <w:szCs w:val="24"/>
        </w:rPr>
        <w:t xml:space="preserve">Ірина </w:t>
      </w:r>
      <w:proofErr w:type="spellStart"/>
      <w:r w:rsidRPr="00CD4EC5">
        <w:rPr>
          <w:rFonts w:ascii="Times New Roman" w:hAnsi="Times New Roman" w:cs="Times New Roman"/>
          <w:sz w:val="24"/>
          <w:szCs w:val="24"/>
        </w:rPr>
        <w:t>Богуш</w:t>
      </w:r>
      <w:proofErr w:type="spellEnd"/>
      <w:r w:rsidRPr="00CD4EC5">
        <w:rPr>
          <w:rFonts w:ascii="Times New Roman" w:hAnsi="Times New Roman" w:cs="Times New Roman"/>
          <w:sz w:val="24"/>
          <w:szCs w:val="24"/>
        </w:rPr>
        <w:t xml:space="preserve"> 32342</w:t>
      </w:r>
    </w:p>
    <w:p w14:paraId="6F774BAA" w14:textId="77777777" w:rsidR="006E237A" w:rsidRPr="00CD4EC5" w:rsidRDefault="006E237A" w:rsidP="00667E05">
      <w:pPr>
        <w:pStyle w:val="af0"/>
        <w:shd w:val="clear" w:color="auto" w:fill="FFFFFF"/>
        <w:spacing w:before="0" w:beforeAutospacing="0" w:after="0" w:afterAutospacing="0"/>
        <w:ind w:left="5670"/>
        <w:jc w:val="both"/>
        <w:rPr>
          <w:color w:val="333333"/>
          <w:bdr w:val="none" w:sz="0" w:space="0" w:color="auto" w:frame="1"/>
        </w:rPr>
      </w:pPr>
    </w:p>
    <w:p w14:paraId="39950DD7" w14:textId="77777777" w:rsidR="006E237A" w:rsidRPr="00CD4EC5" w:rsidRDefault="006E237A" w:rsidP="00667E05">
      <w:pPr>
        <w:pStyle w:val="af0"/>
        <w:shd w:val="clear" w:color="auto" w:fill="FFFFFF"/>
        <w:spacing w:before="0" w:beforeAutospacing="0" w:after="0" w:afterAutospacing="0"/>
        <w:ind w:left="5670"/>
        <w:jc w:val="both"/>
        <w:rPr>
          <w:color w:val="333333"/>
          <w:bdr w:val="none" w:sz="0" w:space="0" w:color="auto" w:frame="1"/>
        </w:rPr>
      </w:pPr>
    </w:p>
    <w:p w14:paraId="1D4F27C1" w14:textId="77777777" w:rsidR="006E237A" w:rsidRPr="00CD4EC5" w:rsidRDefault="006E237A" w:rsidP="00667E05">
      <w:pPr>
        <w:pStyle w:val="af0"/>
        <w:shd w:val="clear" w:color="auto" w:fill="FFFFFF"/>
        <w:spacing w:before="0" w:beforeAutospacing="0" w:after="0" w:afterAutospacing="0"/>
        <w:ind w:left="5670"/>
        <w:jc w:val="both"/>
        <w:rPr>
          <w:color w:val="333333"/>
          <w:bdr w:val="none" w:sz="0" w:space="0" w:color="auto" w:frame="1"/>
        </w:rPr>
      </w:pPr>
    </w:p>
    <w:p w14:paraId="09116523" w14:textId="2640C195" w:rsidR="00667E05" w:rsidRPr="00CD4EC5" w:rsidRDefault="00667E05" w:rsidP="00667E05">
      <w:pPr>
        <w:pStyle w:val="af0"/>
        <w:shd w:val="clear" w:color="auto" w:fill="FFFFFF"/>
        <w:spacing w:before="0" w:beforeAutospacing="0" w:after="0" w:afterAutospacing="0"/>
        <w:ind w:left="5670"/>
        <w:jc w:val="both"/>
        <w:rPr>
          <w:rFonts w:ascii="Roboto" w:hAnsi="Roboto"/>
          <w:color w:val="333333"/>
          <w:sz w:val="21"/>
          <w:szCs w:val="21"/>
        </w:rPr>
      </w:pPr>
      <w:r w:rsidRPr="00CD4EC5">
        <w:rPr>
          <w:color w:val="333333"/>
          <w:bdr w:val="none" w:sz="0" w:space="0" w:color="auto" w:frame="1"/>
        </w:rPr>
        <w:t>Додаток</w:t>
      </w:r>
    </w:p>
    <w:p w14:paraId="7B61B791" w14:textId="527E3DA3" w:rsidR="00667E05" w:rsidRPr="00CD4EC5" w:rsidRDefault="00667E05" w:rsidP="00667E05">
      <w:pPr>
        <w:pStyle w:val="af0"/>
        <w:shd w:val="clear" w:color="auto" w:fill="FFFFFF"/>
        <w:spacing w:before="0" w:beforeAutospacing="0" w:after="0" w:afterAutospacing="0"/>
        <w:ind w:left="5670"/>
        <w:jc w:val="both"/>
        <w:rPr>
          <w:rFonts w:ascii="Roboto" w:hAnsi="Roboto"/>
          <w:color w:val="333333"/>
          <w:sz w:val="21"/>
          <w:szCs w:val="21"/>
        </w:rPr>
      </w:pPr>
      <w:r w:rsidRPr="00CD4EC5">
        <w:rPr>
          <w:color w:val="333333"/>
          <w:bdr w:val="none" w:sz="0" w:space="0" w:color="auto" w:frame="1"/>
        </w:rPr>
        <w:t>до рішення сільської ради</w:t>
      </w:r>
    </w:p>
    <w:p w14:paraId="6ECC3D4B" w14:textId="0A0CB885" w:rsidR="00667E05" w:rsidRPr="00CD4EC5" w:rsidRDefault="00667E05" w:rsidP="00667E05">
      <w:pPr>
        <w:pStyle w:val="af0"/>
        <w:shd w:val="clear" w:color="auto" w:fill="FFFFFF"/>
        <w:spacing w:before="0" w:beforeAutospacing="0" w:after="0" w:afterAutospacing="0"/>
        <w:ind w:left="5670"/>
        <w:jc w:val="both"/>
        <w:rPr>
          <w:rFonts w:ascii="Roboto" w:hAnsi="Roboto"/>
          <w:color w:val="333333"/>
          <w:sz w:val="21"/>
          <w:szCs w:val="21"/>
        </w:rPr>
      </w:pPr>
      <w:r w:rsidRPr="00CD4EC5">
        <w:rPr>
          <w:color w:val="333333"/>
          <w:bdr w:val="none" w:sz="0" w:space="0" w:color="auto" w:frame="1"/>
        </w:rPr>
        <w:t xml:space="preserve">від  </w:t>
      </w:r>
      <w:r w:rsidR="00D87E93" w:rsidRPr="00CD4EC5">
        <w:rPr>
          <w:color w:val="333333"/>
          <w:bdr w:val="none" w:sz="0" w:space="0" w:color="auto" w:frame="1"/>
        </w:rPr>
        <w:t>2</w:t>
      </w:r>
      <w:r w:rsidR="00023660" w:rsidRPr="00CD4EC5">
        <w:rPr>
          <w:color w:val="333333"/>
          <w:bdr w:val="none" w:sz="0" w:space="0" w:color="auto" w:frame="1"/>
        </w:rPr>
        <w:t>6</w:t>
      </w:r>
      <w:r w:rsidRPr="00CD4EC5">
        <w:rPr>
          <w:color w:val="333333"/>
          <w:bdr w:val="none" w:sz="0" w:space="0" w:color="auto" w:frame="1"/>
        </w:rPr>
        <w:t xml:space="preserve"> серпня 2025 року  №</w:t>
      </w:r>
      <w:r w:rsidR="00023660" w:rsidRPr="00CD4EC5">
        <w:rPr>
          <w:color w:val="333333"/>
          <w:bdr w:val="none" w:sz="0" w:space="0" w:color="auto" w:frame="1"/>
        </w:rPr>
        <w:t>65</w:t>
      </w:r>
      <w:r w:rsidR="00D87E93" w:rsidRPr="00CD4EC5">
        <w:rPr>
          <w:color w:val="333333"/>
          <w:bdr w:val="none" w:sz="0" w:space="0" w:color="auto" w:frame="1"/>
        </w:rPr>
        <w:t>/5</w:t>
      </w:r>
    </w:p>
    <w:p w14:paraId="190B9BEA" w14:textId="77777777" w:rsidR="00DD327D" w:rsidRPr="00CD4EC5" w:rsidRDefault="00DD327D"/>
    <w:p w14:paraId="0939BCBB" w14:textId="77777777" w:rsidR="00667E05" w:rsidRPr="00CD4EC5" w:rsidRDefault="00667E05"/>
    <w:p w14:paraId="26C07BD8" w14:textId="77777777" w:rsidR="00667E05" w:rsidRPr="00CD4EC5" w:rsidRDefault="00667E05"/>
    <w:p w14:paraId="7AFF9350" w14:textId="77777777" w:rsidR="00667E05" w:rsidRPr="00CD4EC5" w:rsidRDefault="00667E05"/>
    <w:p w14:paraId="75D4EE6B" w14:textId="77777777" w:rsidR="00DD327D" w:rsidRPr="00CD4EC5" w:rsidRDefault="00DD327D"/>
    <w:p w14:paraId="7BE01A27" w14:textId="77777777" w:rsidR="00DD327D" w:rsidRPr="00CD4EC5" w:rsidRDefault="00DD327D" w:rsidP="00DD327D">
      <w:pPr>
        <w:shd w:val="clear" w:color="auto" w:fill="FFFFFF"/>
        <w:spacing w:after="0" w:line="240" w:lineRule="auto"/>
        <w:jc w:val="center"/>
        <w:rPr>
          <w:rFonts w:ascii="Roboto" w:eastAsia="Times New Roman" w:hAnsi="Roboto" w:cs="Times New Roman"/>
          <w:color w:val="333333"/>
          <w:sz w:val="21"/>
          <w:szCs w:val="21"/>
          <w:lang w:eastAsia="uk-UA"/>
        </w:rPr>
      </w:pPr>
      <w:r w:rsidRPr="00CD4EC5">
        <w:rPr>
          <w:rFonts w:ascii="Times New Roman" w:eastAsia="Times New Roman" w:hAnsi="Times New Roman" w:cs="Times New Roman"/>
          <w:b/>
          <w:bCs/>
          <w:color w:val="333333"/>
          <w:sz w:val="36"/>
          <w:szCs w:val="36"/>
          <w:bdr w:val="none" w:sz="0" w:space="0" w:color="auto" w:frame="1"/>
          <w:lang w:eastAsia="uk-UA"/>
        </w:rPr>
        <w:t>Програма</w:t>
      </w:r>
    </w:p>
    <w:p w14:paraId="5F583371" w14:textId="3D851548" w:rsidR="00DD327D" w:rsidRPr="00CD4EC5" w:rsidRDefault="00DD327D" w:rsidP="00DD327D">
      <w:pPr>
        <w:shd w:val="clear" w:color="auto" w:fill="FFFFFF"/>
        <w:spacing w:after="0" w:line="240" w:lineRule="auto"/>
        <w:jc w:val="center"/>
        <w:rPr>
          <w:rFonts w:ascii="Roboto" w:eastAsia="Times New Roman" w:hAnsi="Roboto" w:cs="Times New Roman"/>
          <w:color w:val="333333"/>
          <w:sz w:val="21"/>
          <w:szCs w:val="21"/>
          <w:lang w:eastAsia="uk-UA"/>
        </w:rPr>
      </w:pPr>
      <w:r w:rsidRPr="00CD4EC5">
        <w:rPr>
          <w:rFonts w:ascii="Times New Roman" w:eastAsia="Times New Roman" w:hAnsi="Times New Roman" w:cs="Times New Roman"/>
          <w:b/>
          <w:bCs/>
          <w:color w:val="333333"/>
          <w:sz w:val="36"/>
          <w:szCs w:val="36"/>
          <w:bdr w:val="none" w:sz="0" w:space="0" w:color="auto" w:frame="1"/>
          <w:lang w:eastAsia="uk-UA"/>
        </w:rPr>
        <w:t>розвитку та функціонування української мови як державної в усіх сферах суспільного життя Вишнівської сільської територіальної громади</w:t>
      </w:r>
    </w:p>
    <w:p w14:paraId="55BA57D5" w14:textId="77777777" w:rsidR="00DD327D" w:rsidRPr="00CD4EC5" w:rsidRDefault="00DD327D" w:rsidP="00DD327D">
      <w:pPr>
        <w:shd w:val="clear" w:color="auto" w:fill="FFFFFF"/>
        <w:spacing w:after="0" w:line="240" w:lineRule="auto"/>
        <w:jc w:val="center"/>
        <w:rPr>
          <w:rFonts w:ascii="Roboto" w:eastAsia="Times New Roman" w:hAnsi="Roboto" w:cs="Times New Roman"/>
          <w:color w:val="333333"/>
          <w:sz w:val="21"/>
          <w:szCs w:val="21"/>
          <w:lang w:eastAsia="uk-UA"/>
        </w:rPr>
      </w:pPr>
      <w:r w:rsidRPr="00CD4EC5">
        <w:rPr>
          <w:rFonts w:ascii="Times New Roman" w:eastAsia="Times New Roman" w:hAnsi="Times New Roman" w:cs="Times New Roman"/>
          <w:b/>
          <w:bCs/>
          <w:color w:val="333333"/>
          <w:sz w:val="36"/>
          <w:szCs w:val="36"/>
          <w:bdr w:val="none" w:sz="0" w:space="0" w:color="auto" w:frame="1"/>
          <w:lang w:eastAsia="uk-UA"/>
        </w:rPr>
        <w:t> на 2025 – 2028 роки</w:t>
      </w:r>
    </w:p>
    <w:p w14:paraId="68C861CA" w14:textId="77777777"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6A5C734C" w14:textId="77777777"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77C0208B" w14:textId="77777777"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20AD70F4" w14:textId="77777777"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38D30F3E" w14:textId="77777777"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13FC85C2" w14:textId="77777777"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59A41AD9" w14:textId="77777777"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07A6D997" w14:textId="77777777"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26F638C5" w14:textId="77777777"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4EEC98E9" w14:textId="77777777" w:rsidR="00DD327D" w:rsidRPr="00CD4EC5" w:rsidRDefault="00DD327D" w:rsidP="00DD327D">
      <w:pPr>
        <w:shd w:val="clear" w:color="auto" w:fill="FFFFFF"/>
        <w:spacing w:before="225" w:after="225" w:line="240" w:lineRule="auto"/>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7F093FA9" w14:textId="77777777" w:rsidR="00667E05" w:rsidRPr="00CD4EC5" w:rsidRDefault="00667E05" w:rsidP="00DD327D">
      <w:pPr>
        <w:shd w:val="clear" w:color="auto" w:fill="FFFFFF"/>
        <w:spacing w:before="225" w:after="225" w:line="240" w:lineRule="auto"/>
        <w:rPr>
          <w:rFonts w:ascii="Roboto" w:eastAsia="Times New Roman" w:hAnsi="Roboto" w:cs="Times New Roman"/>
          <w:color w:val="333333"/>
          <w:sz w:val="21"/>
          <w:szCs w:val="21"/>
          <w:lang w:eastAsia="uk-UA"/>
        </w:rPr>
      </w:pPr>
    </w:p>
    <w:p w14:paraId="3C9D0C84" w14:textId="77777777" w:rsidR="00667E05" w:rsidRPr="00CD4EC5" w:rsidRDefault="00667E05" w:rsidP="00DD327D">
      <w:pPr>
        <w:shd w:val="clear" w:color="auto" w:fill="FFFFFF"/>
        <w:spacing w:before="225" w:after="225" w:line="240" w:lineRule="auto"/>
        <w:rPr>
          <w:rFonts w:ascii="Roboto" w:eastAsia="Times New Roman" w:hAnsi="Roboto" w:cs="Times New Roman"/>
          <w:color w:val="333333"/>
          <w:sz w:val="21"/>
          <w:szCs w:val="21"/>
          <w:lang w:eastAsia="uk-UA"/>
        </w:rPr>
      </w:pPr>
    </w:p>
    <w:p w14:paraId="4C43F8D7" w14:textId="77777777" w:rsidR="00667E05" w:rsidRPr="00CD4EC5" w:rsidRDefault="00667E05" w:rsidP="00DD327D">
      <w:pPr>
        <w:shd w:val="clear" w:color="auto" w:fill="FFFFFF"/>
        <w:spacing w:before="225" w:after="225" w:line="240" w:lineRule="auto"/>
        <w:rPr>
          <w:rFonts w:ascii="Roboto" w:eastAsia="Times New Roman" w:hAnsi="Roboto" w:cs="Times New Roman"/>
          <w:color w:val="333333"/>
          <w:sz w:val="21"/>
          <w:szCs w:val="21"/>
          <w:lang w:eastAsia="uk-UA"/>
        </w:rPr>
      </w:pPr>
    </w:p>
    <w:p w14:paraId="40E28DBA" w14:textId="77777777" w:rsidR="00667E05" w:rsidRPr="00CD4EC5" w:rsidRDefault="00667E05" w:rsidP="00DD327D">
      <w:pPr>
        <w:shd w:val="clear" w:color="auto" w:fill="FFFFFF"/>
        <w:spacing w:before="225" w:after="225" w:line="240" w:lineRule="auto"/>
        <w:rPr>
          <w:rFonts w:ascii="Roboto" w:eastAsia="Times New Roman" w:hAnsi="Roboto" w:cs="Times New Roman"/>
          <w:color w:val="333333"/>
          <w:sz w:val="21"/>
          <w:szCs w:val="21"/>
          <w:lang w:eastAsia="uk-UA"/>
        </w:rPr>
      </w:pPr>
    </w:p>
    <w:p w14:paraId="6AB0BF51" w14:textId="77777777" w:rsidR="00667E05" w:rsidRPr="00CD4EC5" w:rsidRDefault="00667E05" w:rsidP="00DD327D">
      <w:pPr>
        <w:shd w:val="clear" w:color="auto" w:fill="FFFFFF"/>
        <w:spacing w:before="225" w:after="225" w:line="240" w:lineRule="auto"/>
        <w:rPr>
          <w:rFonts w:ascii="Roboto" w:eastAsia="Times New Roman" w:hAnsi="Roboto" w:cs="Times New Roman"/>
          <w:color w:val="333333"/>
          <w:sz w:val="21"/>
          <w:szCs w:val="21"/>
          <w:lang w:eastAsia="uk-UA"/>
        </w:rPr>
      </w:pPr>
    </w:p>
    <w:p w14:paraId="65B2F716" w14:textId="77777777" w:rsidR="00DD327D" w:rsidRPr="00CD4EC5" w:rsidRDefault="00DD327D" w:rsidP="00DD327D">
      <w:pPr>
        <w:shd w:val="clear" w:color="auto" w:fill="FFFFFF"/>
        <w:spacing w:before="225" w:after="225" w:line="240" w:lineRule="auto"/>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1DBDFC08" w14:textId="77777777" w:rsidR="00DD327D" w:rsidRPr="00CD4EC5" w:rsidRDefault="00DD327D" w:rsidP="00DD327D">
      <w:pPr>
        <w:shd w:val="clear" w:color="auto" w:fill="FFFFFF"/>
        <w:spacing w:before="225" w:after="225" w:line="240" w:lineRule="auto"/>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1C7A8E1C" w14:textId="77777777" w:rsidR="00DD327D" w:rsidRPr="00CD4EC5" w:rsidRDefault="00DD327D" w:rsidP="00DD327D">
      <w:pPr>
        <w:shd w:val="clear" w:color="auto" w:fill="FFFFFF"/>
        <w:spacing w:before="225" w:after="225" w:line="240" w:lineRule="auto"/>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24AA7B6D" w14:textId="58F5F487" w:rsidR="00DD327D" w:rsidRPr="00CD4EC5" w:rsidRDefault="00DD327D" w:rsidP="00DD327D">
      <w:pPr>
        <w:shd w:val="clear" w:color="auto" w:fill="FFFFFF"/>
        <w:spacing w:after="0" w:line="240" w:lineRule="auto"/>
        <w:rPr>
          <w:rFonts w:ascii="Roboto" w:eastAsia="Times New Roman" w:hAnsi="Roboto" w:cs="Times New Roman"/>
          <w:color w:val="333333"/>
          <w:sz w:val="21"/>
          <w:szCs w:val="21"/>
          <w:lang w:eastAsia="uk-UA"/>
        </w:rPr>
      </w:pPr>
      <w:r w:rsidRPr="00CD4EC5">
        <w:rPr>
          <w:rFonts w:ascii="Times New Roman" w:eastAsia="Times New Roman" w:hAnsi="Times New Roman" w:cs="Times New Roman"/>
          <w:b/>
          <w:bCs/>
          <w:color w:val="333333"/>
          <w:sz w:val="28"/>
          <w:szCs w:val="28"/>
          <w:bdr w:val="none" w:sz="0" w:space="0" w:color="auto" w:frame="1"/>
          <w:lang w:eastAsia="uk-UA"/>
        </w:rPr>
        <w:t xml:space="preserve">                                                   </w:t>
      </w:r>
      <w:proofErr w:type="spellStart"/>
      <w:r w:rsidRPr="00CD4EC5">
        <w:rPr>
          <w:rFonts w:ascii="Times New Roman" w:eastAsia="Times New Roman" w:hAnsi="Times New Roman" w:cs="Times New Roman"/>
          <w:b/>
          <w:bCs/>
          <w:color w:val="333333"/>
          <w:sz w:val="28"/>
          <w:szCs w:val="28"/>
          <w:bdr w:val="none" w:sz="0" w:space="0" w:color="auto" w:frame="1"/>
          <w:lang w:eastAsia="uk-UA"/>
        </w:rPr>
        <w:t>с.Вишнів</w:t>
      </w:r>
      <w:proofErr w:type="spellEnd"/>
      <w:r w:rsidRPr="00CD4EC5">
        <w:rPr>
          <w:rFonts w:ascii="Times New Roman" w:eastAsia="Times New Roman" w:hAnsi="Times New Roman" w:cs="Times New Roman"/>
          <w:b/>
          <w:bCs/>
          <w:color w:val="333333"/>
          <w:sz w:val="28"/>
          <w:szCs w:val="28"/>
          <w:bdr w:val="none" w:sz="0" w:space="0" w:color="auto" w:frame="1"/>
          <w:lang w:eastAsia="uk-UA"/>
        </w:rPr>
        <w:t xml:space="preserve">  2025</w:t>
      </w:r>
    </w:p>
    <w:p w14:paraId="3B4DC15D" w14:textId="77777777" w:rsidR="00DD327D" w:rsidRPr="00CD4EC5" w:rsidRDefault="00DD327D" w:rsidP="00DD327D">
      <w:pPr>
        <w:shd w:val="clear" w:color="auto" w:fill="FFFFFF"/>
        <w:spacing w:before="225" w:after="225" w:line="240" w:lineRule="auto"/>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lastRenderedPageBreak/>
        <w:t> </w:t>
      </w:r>
    </w:p>
    <w:p w14:paraId="30FFF28A" w14:textId="77777777" w:rsidR="00DD327D" w:rsidRPr="00CD4EC5" w:rsidRDefault="00DD327D" w:rsidP="00DD327D">
      <w:pPr>
        <w:shd w:val="clear" w:color="auto" w:fill="FFFFFF"/>
        <w:spacing w:before="225" w:after="225" w:line="240" w:lineRule="auto"/>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6608653B" w14:textId="0902FAEC" w:rsidR="00DD327D" w:rsidRPr="00CD4EC5" w:rsidRDefault="00DD327D" w:rsidP="00DD327D">
      <w:pPr>
        <w:shd w:val="clear" w:color="auto" w:fill="FFFFFF"/>
        <w:spacing w:after="0" w:line="240" w:lineRule="auto"/>
        <w:jc w:val="both"/>
        <w:rPr>
          <w:rFonts w:ascii="Roboto" w:eastAsia="Times New Roman" w:hAnsi="Roboto" w:cs="Times New Roman"/>
          <w:color w:val="333333"/>
          <w:sz w:val="21"/>
          <w:szCs w:val="21"/>
          <w:lang w:eastAsia="uk-UA"/>
        </w:rPr>
      </w:pPr>
      <w:r w:rsidRPr="00CD4EC5">
        <w:rPr>
          <w:rFonts w:ascii="Times New Roman" w:eastAsia="Times New Roman" w:hAnsi="Times New Roman" w:cs="Times New Roman"/>
          <w:color w:val="333333"/>
          <w:sz w:val="24"/>
          <w:szCs w:val="24"/>
          <w:bdr w:val="none" w:sz="0" w:space="0" w:color="auto" w:frame="1"/>
          <w:lang w:eastAsia="uk-UA"/>
        </w:rPr>
        <w:t>                                                                                                                        </w:t>
      </w:r>
    </w:p>
    <w:p w14:paraId="58EFBB11" w14:textId="46D77B74"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CD4EC5">
        <w:rPr>
          <w:rFonts w:ascii="Roboto" w:eastAsia="Times New Roman" w:hAnsi="Roboto" w:cs="Times New Roman"/>
          <w:color w:val="333333"/>
          <w:sz w:val="21"/>
          <w:szCs w:val="21"/>
          <w:lang w:eastAsia="uk-UA"/>
        </w:rPr>
        <w:t>  </w:t>
      </w:r>
    </w:p>
    <w:p w14:paraId="05ADBDEA" w14:textId="77777777" w:rsidR="00DD327D" w:rsidRPr="00CD4EC5" w:rsidRDefault="00DD327D" w:rsidP="00DD327D">
      <w:pPr>
        <w:shd w:val="clear" w:color="auto" w:fill="FFFFFF"/>
        <w:spacing w:after="0" w:line="240" w:lineRule="auto"/>
        <w:jc w:val="center"/>
        <w:rPr>
          <w:rFonts w:ascii="Roboto" w:eastAsia="Times New Roman" w:hAnsi="Roboto" w:cs="Times New Roman"/>
          <w:color w:val="333333"/>
          <w:sz w:val="28"/>
          <w:szCs w:val="28"/>
          <w:lang w:eastAsia="uk-UA"/>
        </w:rPr>
      </w:pPr>
      <w:r w:rsidRPr="00CD4EC5">
        <w:rPr>
          <w:rFonts w:ascii="Times New Roman" w:eastAsia="Times New Roman" w:hAnsi="Times New Roman" w:cs="Times New Roman"/>
          <w:b/>
          <w:bCs/>
          <w:color w:val="333333"/>
          <w:sz w:val="28"/>
          <w:szCs w:val="28"/>
          <w:bdr w:val="none" w:sz="0" w:space="0" w:color="auto" w:frame="1"/>
          <w:lang w:eastAsia="uk-UA"/>
        </w:rPr>
        <w:t>ПАСПОРТ</w:t>
      </w:r>
    </w:p>
    <w:p w14:paraId="755B5B20" w14:textId="77777777"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8"/>
          <w:szCs w:val="28"/>
          <w:lang w:eastAsia="uk-UA"/>
        </w:rPr>
      </w:pPr>
      <w:r w:rsidRPr="00CD4EC5">
        <w:rPr>
          <w:rFonts w:ascii="Roboto" w:eastAsia="Times New Roman" w:hAnsi="Roboto" w:cs="Times New Roman"/>
          <w:color w:val="333333"/>
          <w:sz w:val="28"/>
          <w:szCs w:val="28"/>
          <w:lang w:eastAsia="uk-UA"/>
        </w:rPr>
        <w:t> </w:t>
      </w:r>
    </w:p>
    <w:p w14:paraId="4CC3BF67" w14:textId="67A1E55C" w:rsidR="00DD327D" w:rsidRPr="00CD4EC5" w:rsidRDefault="00DD327D" w:rsidP="00DD327D">
      <w:pPr>
        <w:shd w:val="clear" w:color="auto" w:fill="FFFFFF"/>
        <w:spacing w:after="0" w:line="240" w:lineRule="auto"/>
        <w:jc w:val="center"/>
        <w:rPr>
          <w:rFonts w:ascii="Roboto" w:eastAsia="Times New Roman" w:hAnsi="Roboto" w:cs="Times New Roman"/>
          <w:color w:val="333333"/>
          <w:sz w:val="28"/>
          <w:szCs w:val="28"/>
          <w:lang w:eastAsia="uk-UA"/>
        </w:rPr>
      </w:pPr>
      <w:r w:rsidRPr="00CD4EC5">
        <w:rPr>
          <w:rFonts w:ascii="Times New Roman" w:eastAsia="Times New Roman" w:hAnsi="Times New Roman" w:cs="Times New Roman"/>
          <w:b/>
          <w:bCs/>
          <w:color w:val="333333"/>
          <w:sz w:val="28"/>
          <w:szCs w:val="28"/>
          <w:bdr w:val="none" w:sz="0" w:space="0" w:color="auto" w:frame="1"/>
          <w:lang w:eastAsia="uk-UA"/>
        </w:rPr>
        <w:t> Програми розвитку та функціонування української мови як державної в усіх сферах суспільного життя Вишнівської сільської територіальної громади</w:t>
      </w:r>
    </w:p>
    <w:p w14:paraId="0C92B819" w14:textId="77777777" w:rsidR="00DD327D" w:rsidRPr="00CD4EC5" w:rsidRDefault="00DD327D" w:rsidP="00DD327D">
      <w:pPr>
        <w:shd w:val="clear" w:color="auto" w:fill="FFFFFF"/>
        <w:spacing w:after="0" w:line="240" w:lineRule="auto"/>
        <w:jc w:val="center"/>
        <w:rPr>
          <w:rFonts w:ascii="Roboto" w:eastAsia="Times New Roman" w:hAnsi="Roboto" w:cs="Times New Roman"/>
          <w:color w:val="333333"/>
          <w:sz w:val="28"/>
          <w:szCs w:val="28"/>
          <w:lang w:eastAsia="uk-UA"/>
        </w:rPr>
      </w:pPr>
      <w:r w:rsidRPr="00CD4EC5">
        <w:rPr>
          <w:rFonts w:ascii="Times New Roman" w:eastAsia="Times New Roman" w:hAnsi="Times New Roman" w:cs="Times New Roman"/>
          <w:b/>
          <w:bCs/>
          <w:color w:val="333333"/>
          <w:sz w:val="28"/>
          <w:szCs w:val="28"/>
          <w:bdr w:val="none" w:sz="0" w:space="0" w:color="auto" w:frame="1"/>
          <w:lang w:eastAsia="uk-UA"/>
        </w:rPr>
        <w:t> на 2025 – 2028 роки</w:t>
      </w:r>
    </w:p>
    <w:p w14:paraId="73AD5D36" w14:textId="77777777" w:rsidR="00DD327D" w:rsidRPr="00CD4EC5" w:rsidRDefault="00DD327D" w:rsidP="00DD327D">
      <w:pPr>
        <w:shd w:val="clear" w:color="auto" w:fill="FFFFFF"/>
        <w:spacing w:after="0" w:line="240" w:lineRule="auto"/>
        <w:jc w:val="center"/>
        <w:rPr>
          <w:rFonts w:ascii="Times New Roman" w:eastAsia="Times New Roman" w:hAnsi="Times New Roman" w:cs="Times New Roman"/>
          <w:color w:val="333333"/>
          <w:sz w:val="28"/>
          <w:szCs w:val="28"/>
          <w:bdr w:val="none" w:sz="0" w:space="0" w:color="auto" w:frame="1"/>
          <w:lang w:eastAsia="uk-UA"/>
        </w:rPr>
      </w:pPr>
      <w:r w:rsidRPr="00CD4EC5">
        <w:rPr>
          <w:rFonts w:ascii="Times New Roman" w:eastAsia="Times New Roman" w:hAnsi="Times New Roman" w:cs="Times New Roman"/>
          <w:color w:val="333333"/>
          <w:sz w:val="28"/>
          <w:szCs w:val="28"/>
          <w:bdr w:val="none" w:sz="0" w:space="0" w:color="auto" w:frame="1"/>
          <w:lang w:eastAsia="uk-UA"/>
        </w:rPr>
        <w:t>(далі - Програма)</w:t>
      </w:r>
    </w:p>
    <w:p w14:paraId="238A409D" w14:textId="77777777" w:rsidR="006B2694" w:rsidRPr="00CD4EC5" w:rsidRDefault="006B2694" w:rsidP="00DD327D">
      <w:pPr>
        <w:shd w:val="clear" w:color="auto" w:fill="FFFFFF"/>
        <w:spacing w:after="0" w:line="240" w:lineRule="auto"/>
        <w:jc w:val="center"/>
        <w:rPr>
          <w:rFonts w:ascii="Roboto" w:eastAsia="Times New Roman" w:hAnsi="Roboto" w:cs="Times New Roman"/>
          <w:color w:val="333333"/>
          <w:sz w:val="28"/>
          <w:szCs w:val="28"/>
          <w:bdr w:val="none" w:sz="0" w:space="0" w:color="auto" w:frame="1"/>
          <w:lang w:eastAsia="uk-UA"/>
        </w:rPr>
      </w:pPr>
    </w:p>
    <w:p w14:paraId="14FEB3BC" w14:textId="77777777" w:rsidR="006B2694" w:rsidRPr="00CD4EC5" w:rsidRDefault="006B2694" w:rsidP="00DD327D">
      <w:pPr>
        <w:shd w:val="clear" w:color="auto" w:fill="FFFFFF"/>
        <w:spacing w:after="0" w:line="240" w:lineRule="auto"/>
        <w:jc w:val="center"/>
        <w:rPr>
          <w:rFonts w:ascii="Roboto" w:eastAsia="Times New Roman" w:hAnsi="Roboto" w:cs="Times New Roman"/>
          <w:color w:val="333333"/>
          <w:sz w:val="28"/>
          <w:szCs w:val="28"/>
          <w:lang w:eastAsia="uk-UA"/>
        </w:rPr>
      </w:pPr>
    </w:p>
    <w:tbl>
      <w:tblPr>
        <w:tblW w:w="9885" w:type="dxa"/>
        <w:tblInd w:w="-435" w:type="dxa"/>
        <w:tblCellMar>
          <w:left w:w="0" w:type="dxa"/>
          <w:right w:w="0" w:type="dxa"/>
        </w:tblCellMar>
        <w:tblLook w:val="04A0" w:firstRow="1" w:lastRow="0" w:firstColumn="1" w:lastColumn="0" w:noHBand="0" w:noVBand="1"/>
      </w:tblPr>
      <w:tblGrid>
        <w:gridCol w:w="1450"/>
        <w:gridCol w:w="4071"/>
        <w:gridCol w:w="4364"/>
      </w:tblGrid>
      <w:tr w:rsidR="00DD327D" w:rsidRPr="00CD4EC5" w14:paraId="2BE59B37" w14:textId="77777777">
        <w:trPr>
          <w:trHeight w:val="720"/>
        </w:trPr>
        <w:tc>
          <w:tcPr>
            <w:tcW w:w="57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CDDE16B" w14:textId="77777777" w:rsidR="00DD327D" w:rsidRPr="00CD4EC5" w:rsidRDefault="00DD327D" w:rsidP="00DD327D">
            <w:pPr>
              <w:numPr>
                <w:ilvl w:val="0"/>
                <w:numId w:val="2"/>
              </w:numPr>
              <w:spacing w:before="105" w:after="105" w:line="240" w:lineRule="auto"/>
              <w:ind w:left="945" w:right="225"/>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c>
          <w:tcPr>
            <w:tcW w:w="415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71DA900"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Ініціатор розроблення програми</w:t>
            </w:r>
          </w:p>
        </w:tc>
        <w:tc>
          <w:tcPr>
            <w:tcW w:w="516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7E94AC0" w14:textId="4818CF6A"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color w:val="000000"/>
                <w:sz w:val="28"/>
                <w:szCs w:val="28"/>
                <w:bdr w:val="none" w:sz="0" w:space="0" w:color="auto" w:frame="1"/>
                <w:shd w:val="clear" w:color="auto" w:fill="FFFFFF"/>
                <w:lang w:eastAsia="uk-UA"/>
              </w:rPr>
              <w:t>Вишнівська сільська рада</w:t>
            </w:r>
          </w:p>
        </w:tc>
      </w:tr>
      <w:tr w:rsidR="00DD327D" w:rsidRPr="00CD4EC5" w14:paraId="4F16942C" w14:textId="77777777">
        <w:trPr>
          <w:trHeight w:val="750"/>
        </w:trPr>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280634D" w14:textId="77777777" w:rsidR="00DD327D" w:rsidRPr="00CD4EC5" w:rsidRDefault="00DD327D" w:rsidP="00DD327D">
            <w:pPr>
              <w:numPr>
                <w:ilvl w:val="0"/>
                <w:numId w:val="3"/>
              </w:numPr>
              <w:spacing w:before="105" w:after="105" w:line="240" w:lineRule="auto"/>
              <w:ind w:left="945" w:right="225"/>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c>
          <w:tcPr>
            <w:tcW w:w="4155" w:type="dxa"/>
            <w:tcBorders>
              <w:top w:val="nil"/>
              <w:left w:val="nil"/>
              <w:bottom w:val="single" w:sz="6" w:space="0" w:color="000000"/>
              <w:right w:val="single" w:sz="6" w:space="0" w:color="000000"/>
            </w:tcBorders>
            <w:tcMar>
              <w:top w:w="0" w:type="dxa"/>
              <w:left w:w="105" w:type="dxa"/>
              <w:bottom w:w="0" w:type="dxa"/>
              <w:right w:w="105" w:type="dxa"/>
            </w:tcMar>
            <w:hideMark/>
          </w:tcPr>
          <w:p w14:paraId="326E3E0A" w14:textId="77777777" w:rsidR="00DD327D" w:rsidRPr="00CD4EC5" w:rsidRDefault="00DD327D" w:rsidP="00DD327D">
            <w:pPr>
              <w:spacing w:after="0" w:line="240" w:lineRule="auto"/>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Розробник програми</w:t>
            </w:r>
          </w:p>
        </w:tc>
        <w:tc>
          <w:tcPr>
            <w:tcW w:w="5160" w:type="dxa"/>
            <w:tcBorders>
              <w:top w:val="nil"/>
              <w:left w:val="nil"/>
              <w:bottom w:val="single" w:sz="6" w:space="0" w:color="000000"/>
              <w:right w:val="single" w:sz="6" w:space="0" w:color="000000"/>
            </w:tcBorders>
            <w:tcMar>
              <w:top w:w="0" w:type="dxa"/>
              <w:left w:w="105" w:type="dxa"/>
              <w:bottom w:w="0" w:type="dxa"/>
              <w:right w:w="105" w:type="dxa"/>
            </w:tcMar>
            <w:hideMark/>
          </w:tcPr>
          <w:p w14:paraId="4A4EE0E5" w14:textId="44E143C0"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 </w:t>
            </w:r>
            <w:r w:rsidR="006B2694" w:rsidRPr="00CD4EC5">
              <w:rPr>
                <w:rFonts w:ascii="Times New Roman" w:eastAsia="Times New Roman" w:hAnsi="Times New Roman" w:cs="Times New Roman"/>
                <w:sz w:val="28"/>
                <w:szCs w:val="28"/>
                <w:lang w:eastAsia="uk-UA"/>
              </w:rPr>
              <w:t>Комунальному закладу «Центр культури, мистецтва, естетичного виховання та спорту» Вишнівської сільської ради</w:t>
            </w:r>
          </w:p>
        </w:tc>
      </w:tr>
      <w:tr w:rsidR="00DD327D" w:rsidRPr="00CD4EC5" w14:paraId="1152AB40" w14:textId="77777777">
        <w:trPr>
          <w:trHeight w:val="360"/>
        </w:trPr>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03F33CD" w14:textId="77777777" w:rsidR="00DD327D" w:rsidRPr="00CD4EC5" w:rsidRDefault="00DD327D" w:rsidP="00DD327D">
            <w:pPr>
              <w:numPr>
                <w:ilvl w:val="0"/>
                <w:numId w:val="4"/>
              </w:numPr>
              <w:spacing w:before="105" w:after="105" w:line="240" w:lineRule="auto"/>
              <w:ind w:left="945" w:right="225"/>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c>
          <w:tcPr>
            <w:tcW w:w="4155" w:type="dxa"/>
            <w:tcBorders>
              <w:top w:val="nil"/>
              <w:left w:val="nil"/>
              <w:bottom w:val="single" w:sz="6" w:space="0" w:color="000000"/>
              <w:right w:val="single" w:sz="6" w:space="0" w:color="000000"/>
            </w:tcBorders>
            <w:tcMar>
              <w:top w:w="0" w:type="dxa"/>
              <w:left w:w="105" w:type="dxa"/>
              <w:bottom w:w="0" w:type="dxa"/>
              <w:right w:w="105" w:type="dxa"/>
            </w:tcMar>
            <w:hideMark/>
          </w:tcPr>
          <w:p w14:paraId="03B314D2" w14:textId="77777777" w:rsidR="00DD327D" w:rsidRPr="00CD4EC5" w:rsidRDefault="00DD327D" w:rsidP="00DD327D">
            <w:pPr>
              <w:spacing w:after="0" w:line="240" w:lineRule="auto"/>
              <w:jc w:val="both"/>
              <w:rPr>
                <w:rFonts w:ascii="Times New Roman" w:eastAsia="Times New Roman" w:hAnsi="Times New Roman" w:cs="Times New Roman"/>
                <w:sz w:val="28"/>
                <w:szCs w:val="28"/>
                <w:lang w:eastAsia="uk-UA"/>
              </w:rPr>
            </w:pPr>
            <w:proofErr w:type="spellStart"/>
            <w:r w:rsidRPr="00CD4EC5">
              <w:rPr>
                <w:rFonts w:ascii="Times New Roman" w:eastAsia="Times New Roman" w:hAnsi="Times New Roman" w:cs="Times New Roman"/>
                <w:sz w:val="28"/>
                <w:szCs w:val="28"/>
                <w:bdr w:val="none" w:sz="0" w:space="0" w:color="auto" w:frame="1"/>
                <w:lang w:eastAsia="uk-UA"/>
              </w:rPr>
              <w:t>Співрозробник</w:t>
            </w:r>
            <w:proofErr w:type="spellEnd"/>
            <w:r w:rsidRPr="00CD4EC5">
              <w:rPr>
                <w:rFonts w:ascii="Times New Roman" w:eastAsia="Times New Roman" w:hAnsi="Times New Roman" w:cs="Times New Roman"/>
                <w:sz w:val="28"/>
                <w:szCs w:val="28"/>
                <w:bdr w:val="none" w:sz="0" w:space="0" w:color="auto" w:frame="1"/>
                <w:lang w:eastAsia="uk-UA"/>
              </w:rPr>
              <w:t xml:space="preserve"> програми</w:t>
            </w:r>
          </w:p>
        </w:tc>
        <w:tc>
          <w:tcPr>
            <w:tcW w:w="5160" w:type="dxa"/>
            <w:tcBorders>
              <w:top w:val="nil"/>
              <w:left w:val="nil"/>
              <w:bottom w:val="single" w:sz="6" w:space="0" w:color="000000"/>
              <w:right w:val="single" w:sz="6" w:space="0" w:color="000000"/>
            </w:tcBorders>
            <w:tcMar>
              <w:top w:w="0" w:type="dxa"/>
              <w:left w:w="105" w:type="dxa"/>
              <w:bottom w:w="0" w:type="dxa"/>
              <w:right w:w="105" w:type="dxa"/>
            </w:tcMar>
            <w:hideMark/>
          </w:tcPr>
          <w:p w14:paraId="08326B7F"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w:t>
            </w:r>
          </w:p>
        </w:tc>
      </w:tr>
      <w:tr w:rsidR="00DD327D" w:rsidRPr="00CD4EC5" w14:paraId="1A9477F1" w14:textId="77777777">
        <w:trPr>
          <w:trHeight w:val="750"/>
        </w:trPr>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B806E00" w14:textId="77777777" w:rsidR="00DD327D" w:rsidRPr="00CD4EC5" w:rsidRDefault="00DD327D" w:rsidP="00DD327D">
            <w:pPr>
              <w:numPr>
                <w:ilvl w:val="0"/>
                <w:numId w:val="5"/>
              </w:numPr>
              <w:spacing w:before="105" w:after="105" w:line="240" w:lineRule="auto"/>
              <w:ind w:left="945" w:right="225"/>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c>
          <w:tcPr>
            <w:tcW w:w="4155" w:type="dxa"/>
            <w:tcBorders>
              <w:top w:val="nil"/>
              <w:left w:val="nil"/>
              <w:bottom w:val="single" w:sz="6" w:space="0" w:color="000000"/>
              <w:right w:val="single" w:sz="6" w:space="0" w:color="000000"/>
            </w:tcBorders>
            <w:tcMar>
              <w:top w:w="0" w:type="dxa"/>
              <w:left w:w="105" w:type="dxa"/>
              <w:bottom w:w="0" w:type="dxa"/>
              <w:right w:w="105" w:type="dxa"/>
            </w:tcMar>
            <w:hideMark/>
          </w:tcPr>
          <w:p w14:paraId="7908AEDE"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Відповідальний виконавець                 програми</w:t>
            </w:r>
          </w:p>
        </w:tc>
        <w:tc>
          <w:tcPr>
            <w:tcW w:w="5160" w:type="dxa"/>
            <w:tcBorders>
              <w:top w:val="nil"/>
              <w:left w:val="nil"/>
              <w:bottom w:val="single" w:sz="6" w:space="0" w:color="000000"/>
              <w:right w:val="single" w:sz="6" w:space="0" w:color="000000"/>
            </w:tcBorders>
            <w:tcMar>
              <w:top w:w="0" w:type="dxa"/>
              <w:left w:w="105" w:type="dxa"/>
              <w:bottom w:w="0" w:type="dxa"/>
              <w:right w:w="105" w:type="dxa"/>
            </w:tcMar>
            <w:hideMark/>
          </w:tcPr>
          <w:p w14:paraId="5D2975AE" w14:textId="089B003C" w:rsidR="00DD327D" w:rsidRPr="00CD4EC5" w:rsidRDefault="006B2694"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Комунальному закладу «Центр культури, мистецтва, естетичного виховання та спорту» Вишнівської сільської ради</w:t>
            </w:r>
          </w:p>
        </w:tc>
      </w:tr>
      <w:tr w:rsidR="00DD327D" w:rsidRPr="00CD4EC5" w14:paraId="76D86F05" w14:textId="77777777">
        <w:trPr>
          <w:trHeight w:val="705"/>
        </w:trPr>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CCA2953" w14:textId="77777777" w:rsidR="00DD327D" w:rsidRPr="00CD4EC5" w:rsidRDefault="00DD327D" w:rsidP="00DD327D">
            <w:pPr>
              <w:numPr>
                <w:ilvl w:val="0"/>
                <w:numId w:val="6"/>
              </w:numPr>
              <w:spacing w:before="105" w:after="105" w:line="240" w:lineRule="auto"/>
              <w:ind w:left="945" w:right="225"/>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c>
          <w:tcPr>
            <w:tcW w:w="4155" w:type="dxa"/>
            <w:tcBorders>
              <w:top w:val="nil"/>
              <w:left w:val="nil"/>
              <w:bottom w:val="single" w:sz="6" w:space="0" w:color="000000"/>
              <w:right w:val="single" w:sz="6" w:space="0" w:color="000000"/>
            </w:tcBorders>
            <w:tcMar>
              <w:top w:w="0" w:type="dxa"/>
              <w:left w:w="105" w:type="dxa"/>
              <w:bottom w:w="0" w:type="dxa"/>
              <w:right w:w="105" w:type="dxa"/>
            </w:tcMar>
            <w:hideMark/>
          </w:tcPr>
          <w:p w14:paraId="02A027A7"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Учасники програми</w:t>
            </w:r>
          </w:p>
        </w:tc>
        <w:tc>
          <w:tcPr>
            <w:tcW w:w="5160" w:type="dxa"/>
            <w:tcBorders>
              <w:top w:val="nil"/>
              <w:left w:val="nil"/>
              <w:bottom w:val="single" w:sz="6" w:space="0" w:color="000000"/>
              <w:right w:val="single" w:sz="6" w:space="0" w:color="000000"/>
            </w:tcBorders>
            <w:tcMar>
              <w:top w:w="0" w:type="dxa"/>
              <w:left w:w="105" w:type="dxa"/>
              <w:bottom w:w="0" w:type="dxa"/>
              <w:right w:w="105" w:type="dxa"/>
            </w:tcMar>
            <w:hideMark/>
          </w:tcPr>
          <w:p w14:paraId="551DE49E" w14:textId="40D192C9"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 xml:space="preserve">Виконавчий комітет  </w:t>
            </w:r>
            <w:r w:rsidR="006B2694" w:rsidRPr="00CD4EC5">
              <w:rPr>
                <w:rFonts w:ascii="Times New Roman" w:eastAsia="Times New Roman" w:hAnsi="Times New Roman" w:cs="Times New Roman"/>
                <w:sz w:val="28"/>
                <w:szCs w:val="28"/>
                <w:bdr w:val="none" w:sz="0" w:space="0" w:color="auto" w:frame="1"/>
                <w:lang w:eastAsia="uk-UA"/>
              </w:rPr>
              <w:t xml:space="preserve">Вишнівської сільської </w:t>
            </w:r>
            <w:r w:rsidRPr="00CD4EC5">
              <w:rPr>
                <w:rFonts w:ascii="Times New Roman" w:eastAsia="Times New Roman" w:hAnsi="Times New Roman" w:cs="Times New Roman"/>
                <w:sz w:val="28"/>
                <w:szCs w:val="28"/>
                <w:bdr w:val="none" w:sz="0" w:space="0" w:color="auto" w:frame="1"/>
                <w:lang w:eastAsia="uk-UA"/>
              </w:rPr>
              <w:t>ради</w:t>
            </w:r>
          </w:p>
        </w:tc>
      </w:tr>
      <w:tr w:rsidR="00DD327D" w:rsidRPr="00CD4EC5" w14:paraId="2A75080E" w14:textId="77777777">
        <w:trPr>
          <w:trHeight w:val="360"/>
        </w:trPr>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827F9B1" w14:textId="77777777" w:rsidR="00DD327D" w:rsidRPr="00CD4EC5" w:rsidRDefault="00DD327D" w:rsidP="00DD327D">
            <w:pPr>
              <w:numPr>
                <w:ilvl w:val="0"/>
                <w:numId w:val="7"/>
              </w:numPr>
              <w:spacing w:before="105" w:after="105" w:line="240" w:lineRule="auto"/>
              <w:ind w:left="945" w:right="225"/>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c>
          <w:tcPr>
            <w:tcW w:w="4155" w:type="dxa"/>
            <w:tcBorders>
              <w:top w:val="nil"/>
              <w:left w:val="nil"/>
              <w:bottom w:val="single" w:sz="6" w:space="0" w:color="000000"/>
              <w:right w:val="single" w:sz="6" w:space="0" w:color="000000"/>
            </w:tcBorders>
            <w:tcMar>
              <w:top w:w="0" w:type="dxa"/>
              <w:left w:w="105" w:type="dxa"/>
              <w:bottom w:w="0" w:type="dxa"/>
              <w:right w:w="105" w:type="dxa"/>
            </w:tcMar>
            <w:hideMark/>
          </w:tcPr>
          <w:p w14:paraId="60A2E446"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Термін реалізації програми</w:t>
            </w:r>
          </w:p>
        </w:tc>
        <w:tc>
          <w:tcPr>
            <w:tcW w:w="5160" w:type="dxa"/>
            <w:tcBorders>
              <w:top w:val="nil"/>
              <w:left w:val="nil"/>
              <w:bottom w:val="single" w:sz="6" w:space="0" w:color="000000"/>
              <w:right w:val="single" w:sz="6" w:space="0" w:color="000000"/>
            </w:tcBorders>
            <w:tcMar>
              <w:top w:w="0" w:type="dxa"/>
              <w:left w:w="105" w:type="dxa"/>
              <w:bottom w:w="0" w:type="dxa"/>
              <w:right w:w="105" w:type="dxa"/>
            </w:tcMar>
            <w:hideMark/>
          </w:tcPr>
          <w:p w14:paraId="641C3DA0"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2025 - 2028 роки</w:t>
            </w:r>
          </w:p>
        </w:tc>
      </w:tr>
      <w:tr w:rsidR="00DD327D" w:rsidRPr="00CD4EC5" w14:paraId="72FAB7F5" w14:textId="77777777">
        <w:trPr>
          <w:trHeight w:val="1110"/>
        </w:trPr>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6C2CE43" w14:textId="77777777" w:rsidR="00DD327D" w:rsidRPr="00CD4EC5" w:rsidRDefault="00DD327D" w:rsidP="00DD327D">
            <w:pPr>
              <w:numPr>
                <w:ilvl w:val="0"/>
                <w:numId w:val="8"/>
              </w:numPr>
              <w:spacing w:before="105" w:after="105" w:line="240" w:lineRule="auto"/>
              <w:ind w:left="945" w:right="225"/>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c>
          <w:tcPr>
            <w:tcW w:w="4155" w:type="dxa"/>
            <w:tcBorders>
              <w:top w:val="nil"/>
              <w:left w:val="nil"/>
              <w:bottom w:val="single" w:sz="6" w:space="0" w:color="000000"/>
              <w:right w:val="single" w:sz="6" w:space="0" w:color="000000"/>
            </w:tcBorders>
            <w:tcMar>
              <w:top w:w="0" w:type="dxa"/>
              <w:left w:w="105" w:type="dxa"/>
              <w:bottom w:w="0" w:type="dxa"/>
              <w:right w:w="105" w:type="dxa"/>
            </w:tcMar>
            <w:hideMark/>
          </w:tcPr>
          <w:p w14:paraId="5A6FBDA0"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Перелік місцевих бюджетів, які беруть участь у виконанні               програми</w:t>
            </w:r>
          </w:p>
        </w:tc>
        <w:tc>
          <w:tcPr>
            <w:tcW w:w="5160" w:type="dxa"/>
            <w:tcBorders>
              <w:top w:val="nil"/>
              <w:left w:val="nil"/>
              <w:bottom w:val="single" w:sz="6" w:space="0" w:color="000000"/>
              <w:right w:val="single" w:sz="6" w:space="0" w:color="000000"/>
            </w:tcBorders>
            <w:tcMar>
              <w:top w:w="0" w:type="dxa"/>
              <w:left w:w="105" w:type="dxa"/>
              <w:bottom w:w="0" w:type="dxa"/>
              <w:right w:w="105" w:type="dxa"/>
            </w:tcMar>
            <w:hideMark/>
          </w:tcPr>
          <w:p w14:paraId="0BCA8270"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місцевий</w:t>
            </w:r>
          </w:p>
        </w:tc>
      </w:tr>
      <w:tr w:rsidR="00DD327D" w:rsidRPr="00CD4EC5" w14:paraId="37F8580C" w14:textId="77777777">
        <w:trPr>
          <w:trHeight w:val="1110"/>
        </w:trPr>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77037D4" w14:textId="77777777" w:rsidR="00DD327D" w:rsidRPr="00CD4EC5" w:rsidRDefault="00DD327D" w:rsidP="00DD327D">
            <w:pPr>
              <w:numPr>
                <w:ilvl w:val="0"/>
                <w:numId w:val="9"/>
              </w:numPr>
              <w:spacing w:before="105" w:after="105" w:line="240" w:lineRule="auto"/>
              <w:ind w:left="945" w:right="225"/>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c>
          <w:tcPr>
            <w:tcW w:w="4155" w:type="dxa"/>
            <w:tcBorders>
              <w:top w:val="nil"/>
              <w:left w:val="nil"/>
              <w:bottom w:val="single" w:sz="6" w:space="0" w:color="000000"/>
              <w:right w:val="single" w:sz="6" w:space="0" w:color="000000"/>
            </w:tcBorders>
            <w:tcMar>
              <w:top w:w="0" w:type="dxa"/>
              <w:left w:w="105" w:type="dxa"/>
              <w:bottom w:w="0" w:type="dxa"/>
              <w:right w:w="105" w:type="dxa"/>
            </w:tcMar>
            <w:hideMark/>
          </w:tcPr>
          <w:p w14:paraId="471A8360"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Загальний обсяг фінансових ресурсів, необхідних для реалізації програми, всього:</w:t>
            </w:r>
          </w:p>
        </w:tc>
        <w:tc>
          <w:tcPr>
            <w:tcW w:w="5160" w:type="dxa"/>
            <w:tcBorders>
              <w:top w:val="nil"/>
              <w:left w:val="nil"/>
              <w:bottom w:val="single" w:sz="6" w:space="0" w:color="000000"/>
              <w:right w:val="single" w:sz="6" w:space="0" w:color="000000"/>
            </w:tcBorders>
            <w:tcMar>
              <w:top w:w="0" w:type="dxa"/>
              <w:left w:w="105" w:type="dxa"/>
              <w:bottom w:w="0" w:type="dxa"/>
              <w:right w:w="105" w:type="dxa"/>
            </w:tcMar>
            <w:hideMark/>
          </w:tcPr>
          <w:p w14:paraId="5F2EDF07" w14:textId="1702AE9F" w:rsidR="00DD327D" w:rsidRPr="00CD4EC5" w:rsidRDefault="00AA61CE"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50</w:t>
            </w:r>
            <w:r w:rsidR="00DD327D" w:rsidRPr="00CD4EC5">
              <w:rPr>
                <w:rFonts w:ascii="Times New Roman" w:eastAsia="Times New Roman" w:hAnsi="Times New Roman" w:cs="Times New Roman"/>
                <w:sz w:val="28"/>
                <w:szCs w:val="28"/>
                <w:bdr w:val="none" w:sz="0" w:space="0" w:color="auto" w:frame="1"/>
                <w:lang w:eastAsia="uk-UA"/>
              </w:rPr>
              <w:t xml:space="preserve">0,0 </w:t>
            </w:r>
            <w:proofErr w:type="spellStart"/>
            <w:r w:rsidR="00DD327D" w:rsidRPr="00CD4EC5">
              <w:rPr>
                <w:rFonts w:ascii="Times New Roman" w:eastAsia="Times New Roman" w:hAnsi="Times New Roman" w:cs="Times New Roman"/>
                <w:sz w:val="28"/>
                <w:szCs w:val="28"/>
                <w:bdr w:val="none" w:sz="0" w:space="0" w:color="auto" w:frame="1"/>
                <w:lang w:eastAsia="uk-UA"/>
              </w:rPr>
              <w:t>тис.грн</w:t>
            </w:r>
            <w:proofErr w:type="spellEnd"/>
            <w:r w:rsidR="00DD327D" w:rsidRPr="00CD4EC5">
              <w:rPr>
                <w:rFonts w:ascii="Times New Roman" w:eastAsia="Times New Roman" w:hAnsi="Times New Roman" w:cs="Times New Roman"/>
                <w:sz w:val="28"/>
                <w:szCs w:val="28"/>
                <w:bdr w:val="none" w:sz="0" w:space="0" w:color="auto" w:frame="1"/>
                <w:lang w:eastAsia="uk-UA"/>
              </w:rPr>
              <w:t>.</w:t>
            </w:r>
          </w:p>
          <w:p w14:paraId="242EF1A0" w14:textId="77777777" w:rsidR="00DD327D" w:rsidRPr="00CD4EC5" w:rsidRDefault="00DD327D" w:rsidP="00DD327D">
            <w:pPr>
              <w:spacing w:before="150"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r>
      <w:tr w:rsidR="00DD327D" w:rsidRPr="00CD4EC5" w14:paraId="6EBABC70" w14:textId="77777777">
        <w:trPr>
          <w:trHeight w:val="360"/>
        </w:trPr>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D56A4CB" w14:textId="77777777" w:rsidR="00DD327D" w:rsidRPr="00CD4EC5" w:rsidRDefault="00DD327D" w:rsidP="00DD327D">
            <w:pPr>
              <w:spacing w:after="0" w:line="240" w:lineRule="auto"/>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c>
          <w:tcPr>
            <w:tcW w:w="4155" w:type="dxa"/>
            <w:tcBorders>
              <w:top w:val="nil"/>
              <w:left w:val="nil"/>
              <w:bottom w:val="single" w:sz="6" w:space="0" w:color="000000"/>
              <w:right w:val="single" w:sz="6" w:space="0" w:color="000000"/>
            </w:tcBorders>
            <w:tcMar>
              <w:top w:w="0" w:type="dxa"/>
              <w:left w:w="105" w:type="dxa"/>
              <w:bottom w:w="0" w:type="dxa"/>
              <w:right w:w="105" w:type="dxa"/>
            </w:tcMar>
            <w:hideMark/>
          </w:tcPr>
          <w:p w14:paraId="0FFCD0D2"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у тому числі:</w:t>
            </w:r>
          </w:p>
        </w:tc>
        <w:tc>
          <w:tcPr>
            <w:tcW w:w="5160" w:type="dxa"/>
            <w:tcBorders>
              <w:top w:val="nil"/>
              <w:left w:val="nil"/>
              <w:bottom w:val="single" w:sz="6" w:space="0" w:color="000000"/>
              <w:right w:val="single" w:sz="6" w:space="0" w:color="000000"/>
            </w:tcBorders>
            <w:tcMar>
              <w:top w:w="0" w:type="dxa"/>
              <w:left w:w="105" w:type="dxa"/>
              <w:bottom w:w="0" w:type="dxa"/>
              <w:right w:w="105" w:type="dxa"/>
            </w:tcMar>
            <w:hideMark/>
          </w:tcPr>
          <w:p w14:paraId="70E3D04B" w14:textId="77777777" w:rsidR="00DD327D" w:rsidRPr="00CD4EC5" w:rsidRDefault="00DD327D" w:rsidP="00DD327D">
            <w:pPr>
              <w:spacing w:after="0" w:line="240" w:lineRule="auto"/>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r>
      <w:tr w:rsidR="00DD327D" w:rsidRPr="00CD4EC5" w14:paraId="7947D258" w14:textId="77777777">
        <w:trPr>
          <w:trHeight w:val="1065"/>
        </w:trPr>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CDC03CF" w14:textId="77777777" w:rsidR="00DD327D" w:rsidRPr="00CD4EC5" w:rsidRDefault="00DD327D" w:rsidP="00DD327D">
            <w:pPr>
              <w:spacing w:after="0" w:line="240" w:lineRule="auto"/>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8.1</w:t>
            </w:r>
          </w:p>
        </w:tc>
        <w:tc>
          <w:tcPr>
            <w:tcW w:w="4155" w:type="dxa"/>
            <w:tcBorders>
              <w:top w:val="nil"/>
              <w:left w:val="nil"/>
              <w:bottom w:val="single" w:sz="6" w:space="0" w:color="000000"/>
              <w:right w:val="single" w:sz="6" w:space="0" w:color="000000"/>
            </w:tcBorders>
            <w:tcMar>
              <w:top w:w="0" w:type="dxa"/>
              <w:left w:w="105" w:type="dxa"/>
              <w:bottom w:w="0" w:type="dxa"/>
              <w:right w:w="105" w:type="dxa"/>
            </w:tcMar>
            <w:hideMark/>
          </w:tcPr>
          <w:p w14:paraId="6F8ADE0F"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коштів місцевого  бюджету</w:t>
            </w:r>
          </w:p>
        </w:tc>
        <w:tc>
          <w:tcPr>
            <w:tcW w:w="5160" w:type="dxa"/>
            <w:tcBorders>
              <w:top w:val="nil"/>
              <w:left w:val="nil"/>
              <w:bottom w:val="single" w:sz="6" w:space="0" w:color="000000"/>
              <w:right w:val="single" w:sz="6" w:space="0" w:color="000000"/>
            </w:tcBorders>
            <w:tcMar>
              <w:top w:w="0" w:type="dxa"/>
              <w:left w:w="105" w:type="dxa"/>
              <w:bottom w:w="0" w:type="dxa"/>
              <w:right w:w="105" w:type="dxa"/>
            </w:tcMar>
            <w:hideMark/>
          </w:tcPr>
          <w:p w14:paraId="36FB58A7" w14:textId="63D8DBA5" w:rsidR="00DD327D" w:rsidRPr="00CD4EC5" w:rsidRDefault="00DD327D" w:rsidP="00DD327D">
            <w:pPr>
              <w:spacing w:after="0" w:line="240" w:lineRule="auto"/>
              <w:rPr>
                <w:rFonts w:ascii="Times New Roman" w:eastAsia="Times New Roman" w:hAnsi="Times New Roman" w:cs="Times New Roman"/>
                <w:sz w:val="28"/>
                <w:szCs w:val="28"/>
                <w:lang w:eastAsia="uk-UA"/>
              </w:rPr>
            </w:pPr>
          </w:p>
          <w:p w14:paraId="6384D0B6" w14:textId="77777777" w:rsidR="00DD327D" w:rsidRPr="00CD4EC5" w:rsidRDefault="00DD327D" w:rsidP="00DD327D">
            <w:pPr>
              <w:spacing w:before="150"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lang w:eastAsia="uk-UA"/>
              </w:rPr>
              <w:t> </w:t>
            </w:r>
          </w:p>
        </w:tc>
      </w:tr>
      <w:tr w:rsidR="00DD327D" w:rsidRPr="00CD4EC5" w14:paraId="3D6F18FA" w14:textId="77777777">
        <w:trPr>
          <w:trHeight w:val="750"/>
        </w:trPr>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35D8050" w14:textId="77777777" w:rsidR="00DD327D" w:rsidRPr="00CD4EC5" w:rsidRDefault="00DD327D" w:rsidP="00DD327D">
            <w:pPr>
              <w:spacing w:after="0" w:line="240" w:lineRule="auto"/>
              <w:jc w:val="both"/>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8.2</w:t>
            </w:r>
          </w:p>
        </w:tc>
        <w:tc>
          <w:tcPr>
            <w:tcW w:w="4155" w:type="dxa"/>
            <w:tcBorders>
              <w:top w:val="nil"/>
              <w:left w:val="nil"/>
              <w:bottom w:val="single" w:sz="6" w:space="0" w:color="000000"/>
              <w:right w:val="single" w:sz="6" w:space="0" w:color="000000"/>
            </w:tcBorders>
            <w:tcMar>
              <w:top w:w="0" w:type="dxa"/>
              <w:left w:w="105" w:type="dxa"/>
              <w:bottom w:w="0" w:type="dxa"/>
              <w:right w:w="105" w:type="dxa"/>
            </w:tcMar>
            <w:hideMark/>
          </w:tcPr>
          <w:p w14:paraId="45107120"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коштів інших джерел</w:t>
            </w:r>
          </w:p>
        </w:tc>
        <w:tc>
          <w:tcPr>
            <w:tcW w:w="5160" w:type="dxa"/>
            <w:tcBorders>
              <w:top w:val="nil"/>
              <w:left w:val="nil"/>
              <w:bottom w:val="single" w:sz="6" w:space="0" w:color="000000"/>
              <w:right w:val="single" w:sz="6" w:space="0" w:color="000000"/>
            </w:tcBorders>
            <w:tcMar>
              <w:top w:w="0" w:type="dxa"/>
              <w:left w:w="105" w:type="dxa"/>
              <w:bottom w:w="0" w:type="dxa"/>
              <w:right w:w="105" w:type="dxa"/>
            </w:tcMar>
            <w:hideMark/>
          </w:tcPr>
          <w:p w14:paraId="22D0C054" w14:textId="77777777" w:rsidR="00DD327D" w:rsidRPr="00CD4EC5" w:rsidRDefault="00DD327D" w:rsidP="00DD327D">
            <w:pPr>
              <w:spacing w:after="0" w:line="240" w:lineRule="auto"/>
              <w:rPr>
                <w:rFonts w:ascii="Times New Roman" w:eastAsia="Times New Roman" w:hAnsi="Times New Roman" w:cs="Times New Roman"/>
                <w:sz w:val="28"/>
                <w:szCs w:val="28"/>
                <w:lang w:eastAsia="uk-UA"/>
              </w:rPr>
            </w:pPr>
            <w:r w:rsidRPr="00CD4EC5">
              <w:rPr>
                <w:rFonts w:ascii="Times New Roman" w:eastAsia="Times New Roman" w:hAnsi="Times New Roman" w:cs="Times New Roman"/>
                <w:sz w:val="28"/>
                <w:szCs w:val="28"/>
                <w:bdr w:val="none" w:sz="0" w:space="0" w:color="auto" w:frame="1"/>
                <w:lang w:eastAsia="uk-UA"/>
              </w:rPr>
              <w:t>-</w:t>
            </w:r>
          </w:p>
        </w:tc>
      </w:tr>
    </w:tbl>
    <w:p w14:paraId="6A1E0D14" w14:textId="77777777" w:rsidR="00DD327D" w:rsidRPr="00CD4EC5" w:rsidRDefault="00DD327D" w:rsidP="00DD327D">
      <w:pPr>
        <w:shd w:val="clear" w:color="auto" w:fill="FFFFFF"/>
        <w:spacing w:before="225" w:after="225" w:line="240" w:lineRule="auto"/>
        <w:jc w:val="center"/>
        <w:rPr>
          <w:rFonts w:ascii="Roboto" w:eastAsia="Times New Roman" w:hAnsi="Roboto" w:cs="Times New Roman"/>
          <w:color w:val="333333"/>
          <w:sz w:val="28"/>
          <w:szCs w:val="28"/>
          <w:lang w:eastAsia="uk-UA"/>
        </w:rPr>
      </w:pPr>
      <w:r w:rsidRPr="00CD4EC5">
        <w:rPr>
          <w:rFonts w:ascii="Roboto" w:eastAsia="Times New Roman" w:hAnsi="Roboto" w:cs="Times New Roman"/>
          <w:color w:val="333333"/>
          <w:sz w:val="28"/>
          <w:szCs w:val="28"/>
          <w:lang w:eastAsia="uk-UA"/>
        </w:rPr>
        <w:t> </w:t>
      </w:r>
    </w:p>
    <w:p w14:paraId="1D7AA5E8" w14:textId="36AC854B" w:rsidR="00DD327D" w:rsidRPr="00CD4EC5" w:rsidRDefault="00DD327D" w:rsidP="006B2694">
      <w:pPr>
        <w:shd w:val="clear" w:color="auto" w:fill="FFFFFF"/>
        <w:spacing w:after="0" w:line="240" w:lineRule="auto"/>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lastRenderedPageBreak/>
        <w:t>                                                                                                                </w:t>
      </w:r>
    </w:p>
    <w:p w14:paraId="053B732D" w14:textId="77777777" w:rsidR="00DD327D" w:rsidRPr="00CD4EC5" w:rsidRDefault="00DD327D" w:rsidP="006B2694">
      <w:pPr>
        <w:shd w:val="clear" w:color="auto" w:fill="FFFFFF"/>
        <w:spacing w:after="0" w:line="240" w:lineRule="auto"/>
        <w:jc w:val="center"/>
        <w:rPr>
          <w:rFonts w:ascii="Roboto" w:eastAsia="Times New Roman" w:hAnsi="Roboto" w:cs="Times New Roman"/>
          <w:color w:val="333333"/>
          <w:sz w:val="28"/>
          <w:szCs w:val="28"/>
          <w:lang w:eastAsia="uk-UA"/>
        </w:rPr>
      </w:pPr>
      <w:r w:rsidRPr="00CD4EC5">
        <w:rPr>
          <w:rFonts w:ascii="Roboto" w:eastAsia="Times New Roman" w:hAnsi="Roboto" w:cs="Times New Roman"/>
          <w:color w:val="333333"/>
          <w:sz w:val="28"/>
          <w:szCs w:val="28"/>
          <w:lang w:eastAsia="uk-UA"/>
        </w:rPr>
        <w:t> </w:t>
      </w:r>
    </w:p>
    <w:p w14:paraId="54BE3A2C" w14:textId="77777777" w:rsidR="00DD327D" w:rsidRPr="00CD4EC5" w:rsidRDefault="00DD327D" w:rsidP="006B2694">
      <w:pPr>
        <w:numPr>
          <w:ilvl w:val="0"/>
          <w:numId w:val="10"/>
        </w:numPr>
        <w:shd w:val="clear" w:color="auto" w:fill="FFFFFF"/>
        <w:spacing w:after="0" w:line="240" w:lineRule="auto"/>
        <w:ind w:left="945" w:right="135"/>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b/>
          <w:bCs/>
          <w:color w:val="333333"/>
          <w:sz w:val="28"/>
          <w:szCs w:val="28"/>
          <w:bdr w:val="none" w:sz="0" w:space="0" w:color="auto" w:frame="1"/>
          <w:lang w:eastAsia="uk-UA"/>
        </w:rPr>
        <w:t>Визначення проблеми, на розв’язання якої спрямована програма</w:t>
      </w:r>
    </w:p>
    <w:p w14:paraId="20CA8600" w14:textId="77777777" w:rsidR="00DD327D" w:rsidRPr="00CD4EC5" w:rsidRDefault="00DD327D" w:rsidP="006B2694">
      <w:pPr>
        <w:shd w:val="clear" w:color="auto" w:fill="FFFFFF"/>
        <w:spacing w:after="0" w:line="240" w:lineRule="auto"/>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w:t>
      </w:r>
    </w:p>
    <w:p w14:paraId="14836394" w14:textId="61BFFA6B" w:rsidR="00DD327D" w:rsidRPr="00CD4EC5" w:rsidRDefault="00DD327D" w:rsidP="006B2694">
      <w:pPr>
        <w:shd w:val="clear" w:color="auto" w:fill="FFFFFF"/>
        <w:spacing w:after="0" w:line="240" w:lineRule="auto"/>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xml:space="preserve">             Програми розвитку та функціонування української мови як державної в усіх сферах суспільного життя у </w:t>
      </w:r>
      <w:r w:rsidR="00F774BE" w:rsidRPr="00CD4EC5">
        <w:rPr>
          <w:rFonts w:ascii="Times New Roman" w:eastAsia="Times New Roman" w:hAnsi="Times New Roman" w:cs="Times New Roman"/>
          <w:color w:val="333333"/>
          <w:sz w:val="28"/>
          <w:szCs w:val="28"/>
          <w:bdr w:val="none" w:sz="0" w:space="0" w:color="auto" w:frame="1"/>
          <w:lang w:eastAsia="uk-UA"/>
        </w:rPr>
        <w:t xml:space="preserve">Вишнівській сільській </w:t>
      </w:r>
      <w:r w:rsidRPr="00CD4EC5">
        <w:rPr>
          <w:rFonts w:ascii="Times New Roman" w:eastAsia="Times New Roman" w:hAnsi="Times New Roman" w:cs="Times New Roman"/>
          <w:color w:val="333333"/>
          <w:sz w:val="28"/>
          <w:szCs w:val="28"/>
          <w:bdr w:val="none" w:sz="0" w:space="0" w:color="auto" w:frame="1"/>
          <w:lang w:eastAsia="uk-UA"/>
        </w:rPr>
        <w:t xml:space="preserve">раді на 2025 – 2028 роки (далі - Програма) розроблена відповідно до Конституції України, що визначає українську мову як єдину державну мову в Україні та покладає на державу обов’язок забезпечувати всебічний розвиток і функціонування української мови в усіх сферах суспільного життя на всій території України, Декларації про державний суверенітет України, Закону України «Про забезпечення функціонування української мови як державної», Концепції державної </w:t>
      </w:r>
      <w:proofErr w:type="spellStart"/>
      <w:r w:rsidRPr="00CD4EC5">
        <w:rPr>
          <w:rFonts w:ascii="Times New Roman" w:eastAsia="Times New Roman" w:hAnsi="Times New Roman" w:cs="Times New Roman"/>
          <w:color w:val="333333"/>
          <w:sz w:val="28"/>
          <w:szCs w:val="28"/>
          <w:bdr w:val="none" w:sz="0" w:space="0" w:color="auto" w:frame="1"/>
          <w:lang w:eastAsia="uk-UA"/>
        </w:rPr>
        <w:t>мовної</w:t>
      </w:r>
      <w:proofErr w:type="spellEnd"/>
      <w:r w:rsidRPr="00CD4EC5">
        <w:rPr>
          <w:rFonts w:ascii="Times New Roman" w:eastAsia="Times New Roman" w:hAnsi="Times New Roman" w:cs="Times New Roman"/>
          <w:color w:val="333333"/>
          <w:sz w:val="28"/>
          <w:szCs w:val="28"/>
          <w:bdr w:val="none" w:sz="0" w:space="0" w:color="auto" w:frame="1"/>
          <w:lang w:eastAsia="uk-UA"/>
        </w:rPr>
        <w:t xml:space="preserve"> політики, схваленої Указом Президента України від 15 лютого 2010 року № 161/2010, Стратегії популяризації української мови до 2030 року «Сильна мова - успішна держава», схваленої розпорядженням Кабінету Міністрів України від 17 липня 2019 року № 596-р.</w:t>
      </w:r>
    </w:p>
    <w:p w14:paraId="0F8FD360" w14:textId="67AD73E3" w:rsidR="00DD327D" w:rsidRPr="00CD4EC5" w:rsidRDefault="00DD327D" w:rsidP="006B2694">
      <w:pPr>
        <w:shd w:val="clear" w:color="auto" w:fill="FFFFFF"/>
        <w:spacing w:after="0" w:line="240" w:lineRule="auto"/>
        <w:ind w:firstLine="708"/>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Українська мова є основним чинником і головною ознакою ідентичності української нації, яка історично сформувалася і протягом багатьох століть безперервно проживає на власній етнічній території, становить переважну більшість населення країни і дала офіційну назву державі, а також є базовим системотв</w:t>
      </w:r>
      <w:r w:rsidR="00F774BE" w:rsidRPr="00CD4EC5">
        <w:rPr>
          <w:rFonts w:ascii="Times New Roman" w:eastAsia="Times New Roman" w:hAnsi="Times New Roman" w:cs="Times New Roman"/>
          <w:color w:val="333333"/>
          <w:sz w:val="28"/>
          <w:szCs w:val="28"/>
          <w:bdr w:val="none" w:sz="0" w:space="0" w:color="auto" w:frame="1"/>
          <w:lang w:eastAsia="uk-UA"/>
        </w:rPr>
        <w:t>орч</w:t>
      </w:r>
      <w:r w:rsidRPr="00CD4EC5">
        <w:rPr>
          <w:rFonts w:ascii="Times New Roman" w:eastAsia="Times New Roman" w:hAnsi="Times New Roman" w:cs="Times New Roman"/>
          <w:color w:val="333333"/>
          <w:sz w:val="28"/>
          <w:szCs w:val="28"/>
          <w:bdr w:val="none" w:sz="0" w:space="0" w:color="auto" w:frame="1"/>
          <w:lang w:eastAsia="uk-UA"/>
        </w:rPr>
        <w:t>им складником української громадянської нації.</w:t>
      </w:r>
    </w:p>
    <w:p w14:paraId="1BACBC9B" w14:textId="77777777" w:rsidR="00DD327D" w:rsidRPr="00CD4EC5" w:rsidRDefault="00DD327D" w:rsidP="006B2694">
      <w:pPr>
        <w:shd w:val="clear" w:color="auto" w:fill="FFFFFF"/>
        <w:spacing w:after="0" w:line="240" w:lineRule="auto"/>
        <w:ind w:firstLine="708"/>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xml:space="preserve">Засилля в мовно-інформаційному просторі як України, так і нашої громади іншомовної продукції, призвело не лише до скорочення українського </w:t>
      </w:r>
      <w:proofErr w:type="spellStart"/>
      <w:r w:rsidRPr="00CD4EC5">
        <w:rPr>
          <w:rFonts w:ascii="Times New Roman" w:eastAsia="Times New Roman" w:hAnsi="Times New Roman" w:cs="Times New Roman"/>
          <w:color w:val="333333"/>
          <w:sz w:val="28"/>
          <w:szCs w:val="28"/>
          <w:bdr w:val="none" w:sz="0" w:space="0" w:color="auto" w:frame="1"/>
          <w:lang w:eastAsia="uk-UA"/>
        </w:rPr>
        <w:t>мовного</w:t>
      </w:r>
      <w:proofErr w:type="spellEnd"/>
      <w:r w:rsidRPr="00CD4EC5">
        <w:rPr>
          <w:rFonts w:ascii="Times New Roman" w:eastAsia="Times New Roman" w:hAnsi="Times New Roman" w:cs="Times New Roman"/>
          <w:color w:val="333333"/>
          <w:sz w:val="28"/>
          <w:szCs w:val="28"/>
          <w:bdr w:val="none" w:sz="0" w:space="0" w:color="auto" w:frame="1"/>
          <w:lang w:eastAsia="uk-UA"/>
        </w:rPr>
        <w:t xml:space="preserve"> простору, але й призводить до руйнації способу мислення та деформації ментальності громадян України, прищеплення їм чужих стереотипів, навіювання почуття меншовартості. Усі ці чинники ще раз підтверджують гостру необхідність ефективної </w:t>
      </w:r>
      <w:proofErr w:type="spellStart"/>
      <w:r w:rsidRPr="00CD4EC5">
        <w:rPr>
          <w:rFonts w:ascii="Times New Roman" w:eastAsia="Times New Roman" w:hAnsi="Times New Roman" w:cs="Times New Roman"/>
          <w:color w:val="333333"/>
          <w:sz w:val="28"/>
          <w:szCs w:val="28"/>
          <w:bdr w:val="none" w:sz="0" w:space="0" w:color="auto" w:frame="1"/>
          <w:lang w:eastAsia="uk-UA"/>
        </w:rPr>
        <w:t>мовної</w:t>
      </w:r>
      <w:proofErr w:type="spellEnd"/>
      <w:r w:rsidRPr="00CD4EC5">
        <w:rPr>
          <w:rFonts w:ascii="Times New Roman" w:eastAsia="Times New Roman" w:hAnsi="Times New Roman" w:cs="Times New Roman"/>
          <w:color w:val="333333"/>
          <w:sz w:val="28"/>
          <w:szCs w:val="28"/>
          <w:bdr w:val="none" w:sz="0" w:space="0" w:color="auto" w:frame="1"/>
          <w:lang w:eastAsia="uk-UA"/>
        </w:rPr>
        <w:t xml:space="preserve"> політики як на рівні держави, так і на рівні місцевого самоврядування.</w:t>
      </w:r>
    </w:p>
    <w:p w14:paraId="4CCC38A9" w14:textId="4B7393C7" w:rsidR="00DD327D" w:rsidRPr="00CD4EC5" w:rsidRDefault="00DD327D" w:rsidP="006B2694">
      <w:pPr>
        <w:shd w:val="clear" w:color="auto" w:fill="FFFFFF"/>
        <w:spacing w:after="0" w:line="240" w:lineRule="auto"/>
        <w:ind w:firstLine="708"/>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xml:space="preserve">У </w:t>
      </w:r>
      <w:r w:rsidR="00F774BE" w:rsidRPr="00CD4EC5">
        <w:rPr>
          <w:rFonts w:ascii="Times New Roman" w:eastAsia="Times New Roman" w:hAnsi="Times New Roman" w:cs="Times New Roman"/>
          <w:color w:val="333333"/>
          <w:sz w:val="28"/>
          <w:szCs w:val="28"/>
          <w:bdr w:val="none" w:sz="0" w:space="0" w:color="auto" w:frame="1"/>
          <w:lang w:eastAsia="uk-UA"/>
        </w:rPr>
        <w:t xml:space="preserve">Вишнівській </w:t>
      </w:r>
      <w:r w:rsidRPr="00CD4EC5">
        <w:rPr>
          <w:rFonts w:ascii="Times New Roman" w:eastAsia="Times New Roman" w:hAnsi="Times New Roman" w:cs="Times New Roman"/>
          <w:color w:val="333333"/>
          <w:sz w:val="28"/>
          <w:szCs w:val="28"/>
          <w:bdr w:val="none" w:sz="0" w:space="0" w:color="auto" w:frame="1"/>
          <w:lang w:eastAsia="uk-UA"/>
        </w:rPr>
        <w:t>громаді є потреба в подальшій активізації цілеспрямованої роботи щодо забезпечення належного використання державної мови у різних сферах життя: місцевому самоврядуванні, освіті, культурі, торгівлі, транспорті, рекламі, засобах масової інформації тощо.</w:t>
      </w:r>
    </w:p>
    <w:p w14:paraId="51A687A1" w14:textId="77777777" w:rsidR="00DD327D" w:rsidRPr="00CD4EC5" w:rsidRDefault="00DD327D" w:rsidP="006B2694">
      <w:pPr>
        <w:shd w:val="clear" w:color="auto" w:fill="FFFFFF"/>
        <w:spacing w:after="0" w:line="240" w:lineRule="auto"/>
        <w:ind w:firstLine="708"/>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Реалізація заходів Програми, які передбачають популяризацію української мови, культури та історичної пам’яті української нації через найширший спектр просвітницьких, культурних, освітніх та інформаційних заходів, сприятиме зміцненню україномовного національно-патріотичного середовища на рівні нашої громади.</w:t>
      </w:r>
    </w:p>
    <w:p w14:paraId="7CAE1C54" w14:textId="77777777" w:rsidR="00DD327D" w:rsidRPr="00CD4EC5" w:rsidRDefault="00DD327D" w:rsidP="006B2694">
      <w:pPr>
        <w:shd w:val="clear" w:color="auto" w:fill="FFFFFF"/>
        <w:spacing w:after="0" w:line="240" w:lineRule="auto"/>
        <w:ind w:firstLine="708"/>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Програма має відкритий характер і може змінюватися в установленому чинним законодавством порядку в разі, коли в період її виконання відбуватимуться зміни в законодавстві України.</w:t>
      </w:r>
    </w:p>
    <w:p w14:paraId="3E81B17C" w14:textId="77777777" w:rsidR="00DD327D" w:rsidRPr="00CD4EC5" w:rsidRDefault="00DD327D" w:rsidP="006B2694">
      <w:pPr>
        <w:shd w:val="clear" w:color="auto" w:fill="FFFFFF"/>
        <w:spacing w:after="0" w:line="240" w:lineRule="auto"/>
        <w:jc w:val="both"/>
        <w:rPr>
          <w:rFonts w:ascii="Roboto" w:eastAsia="Times New Roman" w:hAnsi="Roboto" w:cs="Times New Roman"/>
          <w:color w:val="333333"/>
          <w:sz w:val="28"/>
          <w:szCs w:val="28"/>
          <w:lang w:eastAsia="uk-UA"/>
        </w:rPr>
      </w:pPr>
      <w:r w:rsidRPr="00CD4EC5">
        <w:rPr>
          <w:rFonts w:ascii="Roboto" w:eastAsia="Times New Roman" w:hAnsi="Roboto" w:cs="Times New Roman"/>
          <w:color w:val="333333"/>
          <w:sz w:val="28"/>
          <w:szCs w:val="28"/>
          <w:lang w:eastAsia="uk-UA"/>
        </w:rPr>
        <w:t> </w:t>
      </w:r>
    </w:p>
    <w:p w14:paraId="04342474" w14:textId="044E92BD" w:rsidR="00DD327D" w:rsidRPr="00CD4EC5" w:rsidRDefault="00DD327D" w:rsidP="00813F80">
      <w:pPr>
        <w:shd w:val="clear" w:color="auto" w:fill="FFFFFF"/>
        <w:spacing w:after="0" w:line="240" w:lineRule="auto"/>
        <w:ind w:left="420" w:right="-90"/>
        <w:jc w:val="both"/>
        <w:rPr>
          <w:rFonts w:ascii="Roboto" w:eastAsia="Times New Roman" w:hAnsi="Roboto" w:cs="Times New Roman"/>
          <w:color w:val="333333"/>
          <w:sz w:val="28"/>
          <w:szCs w:val="28"/>
          <w:lang w:eastAsia="uk-UA"/>
        </w:rPr>
      </w:pPr>
      <w:r w:rsidRPr="00CD4EC5">
        <w:rPr>
          <w:rFonts w:ascii="Roboto" w:eastAsia="Times New Roman" w:hAnsi="Roboto" w:cs="Times New Roman"/>
          <w:color w:val="333333"/>
          <w:sz w:val="28"/>
          <w:szCs w:val="28"/>
          <w:lang w:eastAsia="uk-UA"/>
        </w:rPr>
        <w:t>  </w:t>
      </w:r>
      <w:r w:rsidRPr="00CD4EC5">
        <w:rPr>
          <w:rFonts w:ascii="Times New Roman" w:eastAsia="Times New Roman" w:hAnsi="Times New Roman" w:cs="Times New Roman"/>
          <w:b/>
          <w:bCs/>
          <w:color w:val="333333"/>
          <w:sz w:val="28"/>
          <w:szCs w:val="28"/>
          <w:bdr w:val="none" w:sz="0" w:space="0" w:color="auto" w:frame="1"/>
          <w:lang w:eastAsia="uk-UA"/>
        </w:rPr>
        <w:t>Мета Програми</w:t>
      </w:r>
    </w:p>
    <w:p w14:paraId="5F672040" w14:textId="73C4B12A" w:rsidR="00DD327D" w:rsidRPr="00CD4EC5" w:rsidRDefault="00DD327D" w:rsidP="006B2694">
      <w:pPr>
        <w:shd w:val="clear" w:color="auto" w:fill="FFFFFF"/>
        <w:spacing w:after="0" w:line="240" w:lineRule="auto"/>
        <w:ind w:right="45" w:firstLine="708"/>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xml:space="preserve">Метою Програми є забезпечення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всій території </w:t>
      </w:r>
      <w:r w:rsidR="00F774BE" w:rsidRPr="00CD4EC5">
        <w:rPr>
          <w:rFonts w:ascii="Times New Roman" w:eastAsia="Times New Roman" w:hAnsi="Times New Roman" w:cs="Times New Roman"/>
          <w:color w:val="333333"/>
          <w:sz w:val="28"/>
          <w:szCs w:val="28"/>
          <w:bdr w:val="none" w:sz="0" w:space="0" w:color="auto" w:frame="1"/>
          <w:lang w:eastAsia="uk-UA"/>
        </w:rPr>
        <w:t xml:space="preserve">Вишнівської </w:t>
      </w:r>
      <w:r w:rsidRPr="00CD4EC5">
        <w:rPr>
          <w:rFonts w:ascii="Times New Roman" w:eastAsia="Times New Roman" w:hAnsi="Times New Roman" w:cs="Times New Roman"/>
          <w:color w:val="333333"/>
          <w:sz w:val="28"/>
          <w:szCs w:val="28"/>
          <w:bdr w:val="none" w:sz="0" w:space="0" w:color="auto" w:frame="1"/>
          <w:lang w:eastAsia="uk-UA"/>
        </w:rPr>
        <w:t>громади; виховання шанобливого ставлення до неї як до засобу єднання українського суспільства та зміцнення його української ідентичності, формування патріотизму у громадян України.</w:t>
      </w:r>
    </w:p>
    <w:p w14:paraId="124D2B3C" w14:textId="77777777" w:rsidR="00DD327D" w:rsidRPr="00CD4EC5" w:rsidRDefault="00DD327D" w:rsidP="006B2694">
      <w:pPr>
        <w:shd w:val="clear" w:color="auto" w:fill="FFFFFF"/>
        <w:spacing w:after="0" w:line="240" w:lineRule="auto"/>
        <w:ind w:right="45" w:firstLine="600"/>
        <w:jc w:val="both"/>
        <w:rPr>
          <w:rFonts w:ascii="Roboto" w:eastAsia="Times New Roman" w:hAnsi="Roboto" w:cs="Times New Roman"/>
          <w:color w:val="333333"/>
          <w:sz w:val="28"/>
          <w:szCs w:val="28"/>
          <w:lang w:eastAsia="uk-UA"/>
        </w:rPr>
      </w:pPr>
      <w:r w:rsidRPr="00CD4EC5">
        <w:rPr>
          <w:rFonts w:ascii="Roboto" w:eastAsia="Times New Roman" w:hAnsi="Roboto" w:cs="Times New Roman"/>
          <w:color w:val="333333"/>
          <w:sz w:val="28"/>
          <w:szCs w:val="28"/>
          <w:lang w:eastAsia="uk-UA"/>
        </w:rPr>
        <w:lastRenderedPageBreak/>
        <w:t> </w:t>
      </w:r>
    </w:p>
    <w:p w14:paraId="358047E2" w14:textId="77777777" w:rsidR="00DD327D" w:rsidRPr="00CD4EC5" w:rsidRDefault="00DD327D" w:rsidP="006B2694">
      <w:pPr>
        <w:numPr>
          <w:ilvl w:val="0"/>
          <w:numId w:val="12"/>
        </w:numPr>
        <w:shd w:val="clear" w:color="auto" w:fill="FFFFFF"/>
        <w:spacing w:after="0" w:line="240" w:lineRule="auto"/>
        <w:ind w:left="945" w:right="270"/>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b/>
          <w:bCs/>
          <w:color w:val="333333"/>
          <w:sz w:val="28"/>
          <w:szCs w:val="28"/>
          <w:bdr w:val="none" w:sz="0" w:space="0" w:color="auto" w:frame="1"/>
          <w:lang w:eastAsia="uk-UA"/>
        </w:rPr>
        <w:t>Завдання Програми:</w:t>
      </w:r>
    </w:p>
    <w:p w14:paraId="15526D97" w14:textId="77777777" w:rsidR="00DD327D" w:rsidRPr="00CD4EC5" w:rsidRDefault="00DD327D" w:rsidP="006B2694">
      <w:pPr>
        <w:shd w:val="clear" w:color="auto" w:fill="FFFFFF"/>
        <w:spacing w:after="0" w:line="240" w:lineRule="auto"/>
        <w:ind w:right="-90"/>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зміцнення статусу української мови як державної;</w:t>
      </w:r>
    </w:p>
    <w:p w14:paraId="1642EE15" w14:textId="77777777" w:rsidR="00DD327D" w:rsidRPr="00CD4EC5" w:rsidRDefault="00DD327D" w:rsidP="006B2694">
      <w:pPr>
        <w:shd w:val="clear" w:color="auto" w:fill="FFFFFF"/>
        <w:spacing w:after="0" w:line="240" w:lineRule="auto"/>
        <w:ind w:right="-90"/>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 забезпечення використання української мови в усіх сферах суспільного життя;</w:t>
      </w:r>
    </w:p>
    <w:p w14:paraId="20B46642" w14:textId="77777777" w:rsidR="00DD327D" w:rsidRPr="00CD4EC5" w:rsidRDefault="00DD327D" w:rsidP="006B2694">
      <w:pPr>
        <w:shd w:val="clear" w:color="auto" w:fill="FFFFFF"/>
        <w:spacing w:after="0" w:line="240" w:lineRule="auto"/>
        <w:ind w:right="-90"/>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посилення функції державної мови, як об’єднуючого і консолідуючого чинника в суспільстві, засобу зміцнення державної єдності України;</w:t>
      </w:r>
    </w:p>
    <w:p w14:paraId="43C3C885" w14:textId="77777777" w:rsidR="00DD327D" w:rsidRPr="00CD4EC5" w:rsidRDefault="00DD327D" w:rsidP="006B2694">
      <w:pPr>
        <w:shd w:val="clear" w:color="auto" w:fill="FFFFFF"/>
        <w:spacing w:after="0" w:line="240" w:lineRule="auto"/>
        <w:ind w:right="-90"/>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створення необхідних умов для утвердження української мови, набуття нею рис престижності, перспективності та авторитетності;</w:t>
      </w:r>
    </w:p>
    <w:p w14:paraId="48F0684A" w14:textId="77777777" w:rsidR="00DD327D" w:rsidRPr="00CD4EC5" w:rsidRDefault="00DD327D" w:rsidP="006B2694">
      <w:pPr>
        <w:shd w:val="clear" w:color="auto" w:fill="FFFFFF"/>
        <w:spacing w:after="0" w:line="240" w:lineRule="auto"/>
        <w:ind w:right="-90"/>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визначення та здійснення заходів для стимулювання вивчення української мови;</w:t>
      </w:r>
    </w:p>
    <w:p w14:paraId="49DDADC8" w14:textId="77777777" w:rsidR="00DD327D" w:rsidRPr="00CD4EC5" w:rsidRDefault="00DD327D" w:rsidP="006B2694">
      <w:pPr>
        <w:shd w:val="clear" w:color="auto" w:fill="FFFFFF"/>
        <w:spacing w:after="0" w:line="240" w:lineRule="auto"/>
        <w:ind w:right="-90"/>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 заохочення дітей та молоді до вивчення, навчання та спілкування українською мовою, запровадження та реалізації відповідних проектів.</w:t>
      </w:r>
    </w:p>
    <w:p w14:paraId="5860B5C2" w14:textId="77777777" w:rsidR="00DD327D" w:rsidRPr="00CD4EC5" w:rsidRDefault="00DD327D" w:rsidP="006B2694">
      <w:pPr>
        <w:shd w:val="clear" w:color="auto" w:fill="FFFFFF"/>
        <w:spacing w:after="0" w:line="240" w:lineRule="auto"/>
        <w:ind w:right="-90"/>
        <w:jc w:val="both"/>
        <w:rPr>
          <w:rFonts w:ascii="Roboto" w:eastAsia="Times New Roman" w:hAnsi="Roboto" w:cs="Times New Roman"/>
          <w:color w:val="333333"/>
          <w:sz w:val="28"/>
          <w:szCs w:val="28"/>
          <w:lang w:eastAsia="uk-UA"/>
        </w:rPr>
      </w:pPr>
      <w:r w:rsidRPr="00CD4EC5">
        <w:rPr>
          <w:rFonts w:ascii="Roboto" w:eastAsia="Times New Roman" w:hAnsi="Roboto" w:cs="Times New Roman"/>
          <w:color w:val="333333"/>
          <w:sz w:val="28"/>
          <w:szCs w:val="28"/>
          <w:lang w:eastAsia="uk-UA"/>
        </w:rPr>
        <w:t> </w:t>
      </w:r>
    </w:p>
    <w:p w14:paraId="0AC7A19D" w14:textId="55600D23" w:rsidR="00DD327D" w:rsidRPr="00CD4EC5" w:rsidRDefault="00DD327D" w:rsidP="00813F80">
      <w:pPr>
        <w:shd w:val="clear" w:color="auto" w:fill="FFFFFF"/>
        <w:spacing w:after="0" w:line="240" w:lineRule="auto"/>
        <w:ind w:right="-90"/>
        <w:jc w:val="both"/>
        <w:rPr>
          <w:rFonts w:ascii="Roboto" w:eastAsia="Times New Roman" w:hAnsi="Roboto" w:cs="Times New Roman"/>
          <w:color w:val="333333"/>
          <w:sz w:val="28"/>
          <w:szCs w:val="28"/>
          <w:lang w:eastAsia="uk-UA"/>
        </w:rPr>
      </w:pPr>
      <w:r w:rsidRPr="00CD4EC5">
        <w:rPr>
          <w:rFonts w:ascii="Roboto" w:eastAsia="Times New Roman" w:hAnsi="Roboto" w:cs="Times New Roman"/>
          <w:color w:val="333333"/>
          <w:sz w:val="28"/>
          <w:szCs w:val="28"/>
          <w:lang w:eastAsia="uk-UA"/>
        </w:rPr>
        <w:t> </w:t>
      </w:r>
      <w:r w:rsidRPr="00CD4EC5">
        <w:rPr>
          <w:rFonts w:ascii="Times New Roman" w:eastAsia="Times New Roman" w:hAnsi="Times New Roman" w:cs="Times New Roman"/>
          <w:b/>
          <w:bCs/>
          <w:color w:val="333333"/>
          <w:sz w:val="28"/>
          <w:szCs w:val="28"/>
          <w:bdr w:val="none" w:sz="0" w:space="0" w:color="auto" w:frame="1"/>
          <w:lang w:eastAsia="uk-UA"/>
        </w:rPr>
        <w:t>Джерела фінансування, строки  виконання Програми</w:t>
      </w:r>
    </w:p>
    <w:p w14:paraId="278FB8DD" w14:textId="26C2CDD2" w:rsidR="00DD327D" w:rsidRPr="00CD4EC5" w:rsidRDefault="00DD327D" w:rsidP="006B2694">
      <w:pPr>
        <w:shd w:val="clear" w:color="auto" w:fill="FFFFFF"/>
        <w:spacing w:after="0" w:line="240" w:lineRule="auto"/>
        <w:ind w:firstLine="709"/>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000000"/>
          <w:sz w:val="28"/>
          <w:szCs w:val="28"/>
          <w:bdr w:val="none" w:sz="0" w:space="0" w:color="auto" w:frame="1"/>
          <w:shd w:val="clear" w:color="auto" w:fill="FFFFFF"/>
          <w:lang w:eastAsia="uk-UA"/>
        </w:rPr>
        <w:t>Фінансування   </w:t>
      </w:r>
      <w:r w:rsidRPr="00CD4EC5">
        <w:rPr>
          <w:rFonts w:ascii="Times New Roman" w:eastAsia="Times New Roman" w:hAnsi="Times New Roman" w:cs="Times New Roman"/>
          <w:color w:val="333333"/>
          <w:sz w:val="28"/>
          <w:szCs w:val="28"/>
          <w:bdr w:val="none" w:sz="0" w:space="0" w:color="auto" w:frame="1"/>
          <w:lang w:eastAsia="uk-UA"/>
        </w:rPr>
        <w:t>Програми </w:t>
      </w:r>
      <w:r w:rsidRPr="00CD4EC5">
        <w:rPr>
          <w:rFonts w:ascii="Times New Roman" w:eastAsia="Times New Roman" w:hAnsi="Times New Roman" w:cs="Times New Roman"/>
          <w:color w:val="000000"/>
          <w:sz w:val="28"/>
          <w:szCs w:val="28"/>
          <w:bdr w:val="none" w:sz="0" w:space="0" w:color="auto" w:frame="1"/>
          <w:shd w:val="clear" w:color="auto" w:fill="FFFFFF"/>
          <w:lang w:eastAsia="uk-UA"/>
        </w:rPr>
        <w:t xml:space="preserve">здійснюватиметься в межах видатків, передбачених у рішеннях сесій </w:t>
      </w:r>
      <w:r w:rsidR="00F774BE" w:rsidRPr="00CD4EC5">
        <w:rPr>
          <w:rFonts w:ascii="Times New Roman" w:eastAsia="Times New Roman" w:hAnsi="Times New Roman" w:cs="Times New Roman"/>
          <w:color w:val="333333"/>
          <w:sz w:val="28"/>
          <w:szCs w:val="28"/>
          <w:bdr w:val="none" w:sz="0" w:space="0" w:color="auto" w:frame="1"/>
          <w:lang w:eastAsia="uk-UA"/>
        </w:rPr>
        <w:t xml:space="preserve">Вишнівської сільської </w:t>
      </w:r>
      <w:r w:rsidRPr="00CD4EC5">
        <w:rPr>
          <w:rFonts w:ascii="Times New Roman" w:eastAsia="Times New Roman" w:hAnsi="Times New Roman" w:cs="Times New Roman"/>
          <w:color w:val="000000"/>
          <w:sz w:val="28"/>
          <w:szCs w:val="28"/>
          <w:bdr w:val="none" w:sz="0" w:space="0" w:color="auto" w:frame="1"/>
          <w:shd w:val="clear" w:color="auto" w:fill="FFFFFF"/>
          <w:lang w:eastAsia="uk-UA"/>
        </w:rPr>
        <w:t>ради про с</w:t>
      </w:r>
      <w:r w:rsidR="00F774BE" w:rsidRPr="00CD4EC5">
        <w:rPr>
          <w:rFonts w:ascii="Times New Roman" w:eastAsia="Times New Roman" w:hAnsi="Times New Roman" w:cs="Times New Roman"/>
          <w:color w:val="000000"/>
          <w:sz w:val="28"/>
          <w:szCs w:val="28"/>
          <w:bdr w:val="none" w:sz="0" w:space="0" w:color="auto" w:frame="1"/>
          <w:shd w:val="clear" w:color="auto" w:fill="FFFFFF"/>
          <w:lang w:eastAsia="uk-UA"/>
        </w:rPr>
        <w:t>ільськ</w:t>
      </w:r>
      <w:r w:rsidRPr="00CD4EC5">
        <w:rPr>
          <w:rFonts w:ascii="Times New Roman" w:eastAsia="Times New Roman" w:hAnsi="Times New Roman" w:cs="Times New Roman"/>
          <w:color w:val="000000"/>
          <w:sz w:val="28"/>
          <w:szCs w:val="28"/>
          <w:bdr w:val="none" w:sz="0" w:space="0" w:color="auto" w:frame="1"/>
          <w:shd w:val="clear" w:color="auto" w:fill="FFFFFF"/>
          <w:lang w:eastAsia="uk-UA"/>
        </w:rPr>
        <w:t>ий бюджет на відповідний рік та інших джерел фінансування, не заборонених чинним законодавством України.</w:t>
      </w:r>
      <w:r w:rsidRPr="00CD4EC5">
        <w:rPr>
          <w:rFonts w:ascii="Times New Roman" w:eastAsia="Times New Roman" w:hAnsi="Times New Roman" w:cs="Times New Roman"/>
          <w:color w:val="333333"/>
          <w:sz w:val="28"/>
          <w:szCs w:val="28"/>
          <w:bdr w:val="none" w:sz="0" w:space="0" w:color="auto" w:frame="1"/>
          <w:lang w:eastAsia="uk-UA"/>
        </w:rPr>
        <w:t> </w:t>
      </w:r>
      <w:r w:rsidRPr="00CD4EC5">
        <w:rPr>
          <w:rFonts w:ascii="Times New Roman" w:eastAsia="Times New Roman" w:hAnsi="Times New Roman" w:cs="Times New Roman"/>
          <w:color w:val="000000"/>
          <w:sz w:val="28"/>
          <w:szCs w:val="28"/>
          <w:bdr w:val="none" w:sz="0" w:space="0" w:color="auto" w:frame="1"/>
          <w:shd w:val="clear" w:color="auto" w:fill="FFFFFF"/>
          <w:lang w:eastAsia="uk-UA"/>
        </w:rPr>
        <w:t>Щорічно при формуванні селищного бюджету планується передбачати, виходячи із реальних фінансових можливостей, цільові кошти для забезпечення виконання заходів цієї Програми. В разі необхідності протягом бюджетного року рішенням сесії селищної ради затверджуються зміни щодо загального обсягу фінансування Програми. Для реалізації Програми також можливе фінансування за рахунок благодійних внесків, гуманітарної допомоги, інших джерел, не заборонених законодавством.</w:t>
      </w:r>
    </w:p>
    <w:p w14:paraId="4FB3ABEF" w14:textId="77777777" w:rsidR="00DD327D" w:rsidRPr="00CD4EC5" w:rsidRDefault="00DD327D" w:rsidP="006B2694">
      <w:pPr>
        <w:shd w:val="clear" w:color="auto" w:fill="FFFFFF"/>
        <w:spacing w:after="0" w:line="240" w:lineRule="auto"/>
        <w:ind w:firstLine="709"/>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Строк  виконання програми: 2025-2028роки.</w:t>
      </w:r>
    </w:p>
    <w:p w14:paraId="3AD7CBC3" w14:textId="77777777" w:rsidR="00DD327D" w:rsidRPr="00CD4EC5" w:rsidRDefault="00DD327D" w:rsidP="006B2694">
      <w:pPr>
        <w:shd w:val="clear" w:color="auto" w:fill="FFFFFF"/>
        <w:spacing w:after="0" w:line="240" w:lineRule="auto"/>
        <w:ind w:right="-90"/>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            Програмою передбачається реалізація комплексу заходів спрямованих на  розвиток та функціонування української мови як державної в усіх сферах суспільного життя (додаток 1).</w:t>
      </w:r>
    </w:p>
    <w:p w14:paraId="03B0CCD0" w14:textId="77777777" w:rsidR="00DD327D" w:rsidRPr="00CD4EC5" w:rsidRDefault="00DD327D" w:rsidP="006B2694">
      <w:pPr>
        <w:shd w:val="clear" w:color="auto" w:fill="FFFFFF"/>
        <w:spacing w:after="0" w:line="240" w:lineRule="auto"/>
        <w:ind w:right="-90"/>
        <w:jc w:val="both"/>
        <w:rPr>
          <w:rFonts w:ascii="Roboto" w:eastAsia="Times New Roman" w:hAnsi="Roboto" w:cs="Times New Roman"/>
          <w:color w:val="333333"/>
          <w:sz w:val="28"/>
          <w:szCs w:val="28"/>
          <w:lang w:eastAsia="uk-UA"/>
        </w:rPr>
      </w:pPr>
      <w:r w:rsidRPr="00CD4EC5">
        <w:rPr>
          <w:rFonts w:ascii="Roboto" w:eastAsia="Times New Roman" w:hAnsi="Roboto" w:cs="Times New Roman"/>
          <w:color w:val="333333"/>
          <w:sz w:val="28"/>
          <w:szCs w:val="28"/>
          <w:lang w:eastAsia="uk-UA"/>
        </w:rPr>
        <w:t> </w:t>
      </w:r>
    </w:p>
    <w:p w14:paraId="30ADFA4A" w14:textId="77777777" w:rsidR="00DD327D" w:rsidRPr="00CD4EC5" w:rsidRDefault="00DD327D" w:rsidP="006B2694">
      <w:pPr>
        <w:shd w:val="clear" w:color="auto" w:fill="FFFFFF"/>
        <w:spacing w:after="0" w:line="240" w:lineRule="auto"/>
        <w:ind w:right="45"/>
        <w:jc w:val="both"/>
        <w:rPr>
          <w:rFonts w:ascii="Roboto" w:eastAsia="Times New Roman" w:hAnsi="Roboto" w:cs="Times New Roman"/>
          <w:color w:val="333333"/>
          <w:sz w:val="28"/>
          <w:szCs w:val="28"/>
          <w:lang w:eastAsia="uk-UA"/>
        </w:rPr>
      </w:pPr>
      <w:r w:rsidRPr="00CD4EC5">
        <w:rPr>
          <w:rFonts w:ascii="Roboto" w:eastAsia="Times New Roman" w:hAnsi="Roboto" w:cs="Times New Roman"/>
          <w:color w:val="333333"/>
          <w:sz w:val="28"/>
          <w:szCs w:val="28"/>
          <w:lang w:eastAsia="uk-UA"/>
        </w:rPr>
        <w:t> </w:t>
      </w:r>
    </w:p>
    <w:p w14:paraId="1D67C19A" w14:textId="77777777" w:rsidR="00DD327D" w:rsidRPr="00CD4EC5" w:rsidRDefault="00DD327D" w:rsidP="006B2694">
      <w:pPr>
        <w:shd w:val="clear" w:color="auto" w:fill="FFFFFF"/>
        <w:spacing w:after="0" w:line="240" w:lineRule="auto"/>
        <w:ind w:right="45"/>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b/>
          <w:bCs/>
          <w:color w:val="333333"/>
          <w:sz w:val="28"/>
          <w:szCs w:val="28"/>
          <w:bdr w:val="none" w:sz="0" w:space="0" w:color="auto" w:frame="1"/>
          <w:lang w:eastAsia="uk-UA"/>
        </w:rPr>
        <w:t>5. Очікувані результати реалізації та ефективність Програми</w:t>
      </w:r>
    </w:p>
    <w:p w14:paraId="307AE6D2" w14:textId="77777777" w:rsidR="00DD327D" w:rsidRPr="00CD4EC5" w:rsidRDefault="00DD327D" w:rsidP="006B2694">
      <w:pPr>
        <w:shd w:val="clear" w:color="auto" w:fill="FFFFFF"/>
        <w:spacing w:after="0" w:line="240" w:lineRule="auto"/>
        <w:ind w:firstLine="708"/>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333333"/>
          <w:sz w:val="28"/>
          <w:szCs w:val="28"/>
          <w:bdr w:val="none" w:sz="0" w:space="0" w:color="auto" w:frame="1"/>
          <w:lang w:eastAsia="uk-UA"/>
        </w:rPr>
        <w:t>Виконання Програми забезпечить поширення функцій та сфер застосування державної мови, розвиток української культури в усіх її проявах, формування цілісного національного інформаційно-культурного простору. Передбачені кроки сприятимуть вихованню різнобічно та гармонійно розвиненого, національно свідомого, високоосвіченого громадянина України, який буде здатний реалізувати свої права та виконати покладені на нього Конституцією України обов’язки.</w:t>
      </w:r>
    </w:p>
    <w:p w14:paraId="75F5D0C4" w14:textId="77777777" w:rsidR="00DD327D" w:rsidRPr="00CD4EC5" w:rsidRDefault="00DD327D" w:rsidP="006B2694">
      <w:pPr>
        <w:shd w:val="clear" w:color="auto" w:fill="FFFFFF"/>
        <w:spacing w:after="0" w:line="240" w:lineRule="auto"/>
        <w:jc w:val="both"/>
        <w:rPr>
          <w:rFonts w:ascii="Roboto" w:eastAsia="Times New Roman" w:hAnsi="Roboto" w:cs="Times New Roman"/>
          <w:color w:val="333333"/>
          <w:sz w:val="28"/>
          <w:szCs w:val="28"/>
          <w:lang w:eastAsia="uk-UA"/>
        </w:rPr>
      </w:pPr>
      <w:r w:rsidRPr="00CD4EC5">
        <w:rPr>
          <w:rFonts w:ascii="Roboto" w:eastAsia="Times New Roman" w:hAnsi="Roboto" w:cs="Times New Roman"/>
          <w:color w:val="333333"/>
          <w:sz w:val="28"/>
          <w:szCs w:val="28"/>
          <w:lang w:eastAsia="uk-UA"/>
        </w:rPr>
        <w:t> </w:t>
      </w:r>
    </w:p>
    <w:p w14:paraId="7256DE2B" w14:textId="77777777" w:rsidR="00DD327D" w:rsidRPr="00CD4EC5" w:rsidRDefault="00DD327D" w:rsidP="006B2694">
      <w:pPr>
        <w:shd w:val="clear" w:color="auto" w:fill="FFFFFF"/>
        <w:spacing w:after="0" w:line="240" w:lineRule="auto"/>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b/>
          <w:bCs/>
          <w:color w:val="333333"/>
          <w:sz w:val="28"/>
          <w:szCs w:val="28"/>
          <w:bdr w:val="none" w:sz="0" w:space="0" w:color="auto" w:frame="1"/>
          <w:lang w:eastAsia="uk-UA"/>
        </w:rPr>
        <w:t>6. </w:t>
      </w:r>
      <w:r w:rsidRPr="00CD4EC5">
        <w:rPr>
          <w:rFonts w:ascii="Times New Roman" w:eastAsia="Times New Roman" w:hAnsi="Times New Roman" w:cs="Times New Roman"/>
          <w:b/>
          <w:bCs/>
          <w:color w:val="000000"/>
          <w:sz w:val="28"/>
          <w:szCs w:val="28"/>
          <w:bdr w:val="none" w:sz="0" w:space="0" w:color="auto" w:frame="1"/>
          <w:shd w:val="clear" w:color="auto" w:fill="FFFFFF"/>
          <w:lang w:eastAsia="uk-UA"/>
        </w:rPr>
        <w:t>Організація та контроль за виконанням Програми</w:t>
      </w:r>
    </w:p>
    <w:p w14:paraId="09961847" w14:textId="6C291189" w:rsidR="00DD327D" w:rsidRPr="00CD4EC5" w:rsidRDefault="00DD327D" w:rsidP="006B2694">
      <w:pPr>
        <w:shd w:val="clear" w:color="auto" w:fill="FFFFFF"/>
        <w:spacing w:after="0" w:line="240" w:lineRule="auto"/>
        <w:ind w:firstLine="708"/>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000000"/>
          <w:sz w:val="28"/>
          <w:szCs w:val="28"/>
          <w:bdr w:val="none" w:sz="0" w:space="0" w:color="auto" w:frame="1"/>
          <w:shd w:val="clear" w:color="auto" w:fill="FFFFFF"/>
          <w:lang w:eastAsia="uk-UA"/>
        </w:rPr>
        <w:t>Відповідальним виконавцем Програми є </w:t>
      </w:r>
      <w:r w:rsidR="005220EE" w:rsidRPr="00CD4EC5">
        <w:rPr>
          <w:rFonts w:ascii="Times New Roman" w:eastAsia="Times New Roman" w:hAnsi="Times New Roman" w:cs="Times New Roman"/>
          <w:color w:val="000000"/>
          <w:sz w:val="28"/>
          <w:szCs w:val="28"/>
          <w:bdr w:val="none" w:sz="0" w:space="0" w:color="auto" w:frame="1"/>
          <w:shd w:val="clear" w:color="auto" w:fill="FFFFFF"/>
          <w:lang w:eastAsia="uk-UA"/>
        </w:rPr>
        <w:t xml:space="preserve"> Комунальний заклад «Центр культури, мистецтва, естетичного виховання та спорту» сільськ</w:t>
      </w:r>
      <w:r w:rsidRPr="00CD4EC5">
        <w:rPr>
          <w:rFonts w:ascii="Times New Roman" w:eastAsia="Times New Roman" w:hAnsi="Times New Roman" w:cs="Times New Roman"/>
          <w:color w:val="000000"/>
          <w:sz w:val="28"/>
          <w:szCs w:val="28"/>
          <w:bdr w:val="none" w:sz="0" w:space="0" w:color="auto" w:frame="1"/>
          <w:shd w:val="clear" w:color="auto" w:fill="FFFFFF"/>
          <w:lang w:eastAsia="uk-UA"/>
        </w:rPr>
        <w:t>ої ради.</w:t>
      </w:r>
    </w:p>
    <w:p w14:paraId="5E2E0A9F" w14:textId="48B7840A" w:rsidR="00DD327D" w:rsidRPr="00CD4EC5" w:rsidRDefault="00DD327D" w:rsidP="006B2694">
      <w:pPr>
        <w:shd w:val="clear" w:color="auto" w:fill="FFFFFF"/>
        <w:spacing w:after="0" w:line="240" w:lineRule="auto"/>
        <w:ind w:firstLine="708"/>
        <w:jc w:val="both"/>
        <w:rPr>
          <w:rFonts w:ascii="Roboto" w:eastAsia="Times New Roman" w:hAnsi="Roboto" w:cs="Times New Roman"/>
          <w:color w:val="333333"/>
          <w:sz w:val="28"/>
          <w:szCs w:val="28"/>
          <w:lang w:eastAsia="uk-UA"/>
        </w:rPr>
      </w:pPr>
      <w:r w:rsidRPr="00CD4EC5">
        <w:rPr>
          <w:rFonts w:ascii="Times New Roman" w:eastAsia="Times New Roman" w:hAnsi="Times New Roman" w:cs="Times New Roman"/>
          <w:color w:val="000000"/>
          <w:sz w:val="28"/>
          <w:szCs w:val="28"/>
          <w:bdr w:val="none" w:sz="0" w:space="0" w:color="auto" w:frame="1"/>
          <w:shd w:val="clear" w:color="auto" w:fill="FFFFFF"/>
          <w:lang w:eastAsia="uk-UA"/>
        </w:rPr>
        <w:t>Координація за ходом виконання Програми покладається на </w:t>
      </w:r>
      <w:r w:rsidR="00F774BE" w:rsidRPr="00CD4EC5">
        <w:rPr>
          <w:rFonts w:ascii="Times New Roman" w:eastAsia="Times New Roman" w:hAnsi="Times New Roman" w:cs="Times New Roman"/>
          <w:color w:val="000000"/>
          <w:sz w:val="28"/>
          <w:szCs w:val="28"/>
          <w:bdr w:val="none" w:sz="0" w:space="0" w:color="auto" w:frame="1"/>
          <w:shd w:val="clear" w:color="auto" w:fill="FFFFFF"/>
          <w:lang w:eastAsia="uk-UA"/>
        </w:rPr>
        <w:t>Комунальний заклад «Центр культури, мистецтва, естетичного виховання та спорту»</w:t>
      </w:r>
      <w:r w:rsidR="00813F80" w:rsidRPr="00CD4EC5">
        <w:rPr>
          <w:rFonts w:ascii="Times New Roman" w:eastAsia="Times New Roman" w:hAnsi="Times New Roman" w:cs="Times New Roman"/>
          <w:color w:val="000000"/>
          <w:sz w:val="28"/>
          <w:szCs w:val="28"/>
          <w:bdr w:val="none" w:sz="0" w:space="0" w:color="auto" w:frame="1"/>
          <w:shd w:val="clear" w:color="auto" w:fill="FFFFFF"/>
          <w:lang w:eastAsia="uk-UA"/>
        </w:rPr>
        <w:t>.</w:t>
      </w:r>
    </w:p>
    <w:p w14:paraId="0DCB4E2B" w14:textId="08E0C1F1" w:rsidR="00DD327D" w:rsidRPr="00CD4EC5" w:rsidRDefault="00DD327D" w:rsidP="00813F80">
      <w:pPr>
        <w:shd w:val="clear" w:color="auto" w:fill="FFFFFF"/>
        <w:spacing w:after="0" w:line="240" w:lineRule="auto"/>
        <w:ind w:firstLine="708"/>
        <w:jc w:val="both"/>
        <w:rPr>
          <w:sz w:val="28"/>
          <w:szCs w:val="28"/>
        </w:rPr>
      </w:pPr>
      <w:r w:rsidRPr="00CD4EC5">
        <w:rPr>
          <w:rFonts w:ascii="Times New Roman" w:eastAsia="Times New Roman" w:hAnsi="Times New Roman" w:cs="Times New Roman"/>
          <w:color w:val="000000"/>
          <w:sz w:val="28"/>
          <w:szCs w:val="28"/>
          <w:bdr w:val="none" w:sz="0" w:space="0" w:color="auto" w:frame="1"/>
          <w:shd w:val="clear" w:color="auto" w:fill="FFFFFF"/>
          <w:lang w:eastAsia="uk-UA"/>
        </w:rPr>
        <w:t xml:space="preserve">Контроль за ходом реалізації та виконанням Програми здійснює постійна комісія </w:t>
      </w:r>
      <w:r w:rsidR="00813F80" w:rsidRPr="00CD4EC5">
        <w:rPr>
          <w:rFonts w:ascii="Times New Roman" w:eastAsia="Times New Roman" w:hAnsi="Times New Roman" w:cs="Times New Roman"/>
          <w:sz w:val="28"/>
          <w:szCs w:val="28"/>
          <w:lang w:eastAsia="uk-UA"/>
        </w:rPr>
        <w:t>питань законності, депутатської діяльності, освіти, культури та соціального захисту</w:t>
      </w:r>
    </w:p>
    <w:sectPr w:rsidR="00DD327D" w:rsidRPr="00CD4EC5" w:rsidSect="00667E05">
      <w:pgSz w:w="11906" w:h="16838"/>
      <w:pgMar w:top="851" w:right="851"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1E4"/>
    <w:multiLevelType w:val="multilevel"/>
    <w:tmpl w:val="4CF23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D53B25"/>
    <w:multiLevelType w:val="multilevel"/>
    <w:tmpl w:val="690EA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002B46"/>
    <w:multiLevelType w:val="multilevel"/>
    <w:tmpl w:val="8D36CE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A26D1"/>
    <w:multiLevelType w:val="multilevel"/>
    <w:tmpl w:val="C92E9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BA4551"/>
    <w:multiLevelType w:val="multilevel"/>
    <w:tmpl w:val="D9CAC9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3E4984"/>
    <w:multiLevelType w:val="multilevel"/>
    <w:tmpl w:val="42F876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43D60"/>
    <w:multiLevelType w:val="multilevel"/>
    <w:tmpl w:val="BEBE05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B4DC7"/>
    <w:multiLevelType w:val="multilevel"/>
    <w:tmpl w:val="FF4478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9D33A4"/>
    <w:multiLevelType w:val="multilevel"/>
    <w:tmpl w:val="AE64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6021AD"/>
    <w:multiLevelType w:val="multilevel"/>
    <w:tmpl w:val="30C67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564516"/>
    <w:multiLevelType w:val="multilevel"/>
    <w:tmpl w:val="3AA2B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861BB0"/>
    <w:multiLevelType w:val="multilevel"/>
    <w:tmpl w:val="005E795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E36E2D"/>
    <w:multiLevelType w:val="multilevel"/>
    <w:tmpl w:val="F6B0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704488">
    <w:abstractNumId w:val="12"/>
  </w:num>
  <w:num w:numId="2" w16cid:durableId="1600286134">
    <w:abstractNumId w:val="8"/>
  </w:num>
  <w:num w:numId="3" w16cid:durableId="420564454">
    <w:abstractNumId w:val="1"/>
  </w:num>
  <w:num w:numId="4" w16cid:durableId="1537737617">
    <w:abstractNumId w:val="3"/>
  </w:num>
  <w:num w:numId="5" w16cid:durableId="2049377557">
    <w:abstractNumId w:val="0"/>
  </w:num>
  <w:num w:numId="6" w16cid:durableId="1162544940">
    <w:abstractNumId w:val="2"/>
  </w:num>
  <w:num w:numId="7" w16cid:durableId="945232865">
    <w:abstractNumId w:val="9"/>
  </w:num>
  <w:num w:numId="8" w16cid:durableId="1758016256">
    <w:abstractNumId w:val="4"/>
  </w:num>
  <w:num w:numId="9" w16cid:durableId="1801265130">
    <w:abstractNumId w:val="7"/>
  </w:num>
  <w:num w:numId="10" w16cid:durableId="942609631">
    <w:abstractNumId w:val="11"/>
  </w:num>
  <w:num w:numId="11" w16cid:durableId="58138149">
    <w:abstractNumId w:val="10"/>
  </w:num>
  <w:num w:numId="12" w16cid:durableId="1677732337">
    <w:abstractNumId w:val="5"/>
  </w:num>
  <w:num w:numId="13" w16cid:durableId="1030952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23"/>
    <w:rsid w:val="00023660"/>
    <w:rsid w:val="000520D2"/>
    <w:rsid w:val="00087CB6"/>
    <w:rsid w:val="000D6AB5"/>
    <w:rsid w:val="0019005C"/>
    <w:rsid w:val="001A00EF"/>
    <w:rsid w:val="001F7CA1"/>
    <w:rsid w:val="00292DD2"/>
    <w:rsid w:val="002E1A20"/>
    <w:rsid w:val="003A4A4B"/>
    <w:rsid w:val="003D600A"/>
    <w:rsid w:val="004C6096"/>
    <w:rsid w:val="004F7931"/>
    <w:rsid w:val="005220EE"/>
    <w:rsid w:val="00567E88"/>
    <w:rsid w:val="0061573D"/>
    <w:rsid w:val="00667E05"/>
    <w:rsid w:val="006B2694"/>
    <w:rsid w:val="006E237A"/>
    <w:rsid w:val="0073670B"/>
    <w:rsid w:val="00813F80"/>
    <w:rsid w:val="009F16DF"/>
    <w:rsid w:val="00AA61CE"/>
    <w:rsid w:val="00B3406A"/>
    <w:rsid w:val="00B34D85"/>
    <w:rsid w:val="00B566A5"/>
    <w:rsid w:val="00B65ECF"/>
    <w:rsid w:val="00CD4EC5"/>
    <w:rsid w:val="00D3275B"/>
    <w:rsid w:val="00D87E93"/>
    <w:rsid w:val="00DA1079"/>
    <w:rsid w:val="00DD327D"/>
    <w:rsid w:val="00F774BE"/>
    <w:rsid w:val="00FA31C8"/>
    <w:rsid w:val="00FA32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1F77"/>
  <w15:chartTrackingRefBased/>
  <w15:docId w15:val="{13F6EB65-6670-418B-978C-787C3208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3D"/>
  </w:style>
  <w:style w:type="paragraph" w:styleId="1">
    <w:name w:val="heading 1"/>
    <w:basedOn w:val="a"/>
    <w:next w:val="a"/>
    <w:link w:val="10"/>
    <w:uiPriority w:val="9"/>
    <w:qFormat/>
    <w:rsid w:val="00FA32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FA32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FA3223"/>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FA3223"/>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FA322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FA32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32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32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32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61573D"/>
    <w:pPr>
      <w:ind w:left="720"/>
      <w:contextualSpacing/>
    </w:pPr>
  </w:style>
  <w:style w:type="character" w:customStyle="1" w:styleId="10">
    <w:name w:val="Заголовок 1 Знак"/>
    <w:basedOn w:val="a0"/>
    <w:link w:val="1"/>
    <w:uiPriority w:val="9"/>
    <w:rsid w:val="00FA3223"/>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FA3223"/>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FA3223"/>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FA3223"/>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FA3223"/>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FA32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3223"/>
    <w:rPr>
      <w:rFonts w:eastAsiaTheme="majorEastAsia" w:cstheme="majorBidi"/>
      <w:color w:val="595959" w:themeColor="text1" w:themeTint="A6"/>
    </w:rPr>
  </w:style>
  <w:style w:type="character" w:customStyle="1" w:styleId="80">
    <w:name w:val="Заголовок 8 Знак"/>
    <w:basedOn w:val="a0"/>
    <w:link w:val="8"/>
    <w:uiPriority w:val="9"/>
    <w:semiHidden/>
    <w:rsid w:val="00FA32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3223"/>
    <w:rPr>
      <w:rFonts w:eastAsiaTheme="majorEastAsia" w:cstheme="majorBidi"/>
      <w:color w:val="272727" w:themeColor="text1" w:themeTint="D8"/>
    </w:rPr>
  </w:style>
  <w:style w:type="paragraph" w:styleId="a6">
    <w:name w:val="Title"/>
    <w:basedOn w:val="a"/>
    <w:next w:val="a"/>
    <w:link w:val="a7"/>
    <w:uiPriority w:val="10"/>
    <w:qFormat/>
    <w:rsid w:val="00FA3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FA3223"/>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A3223"/>
    <w:pPr>
      <w:numPr>
        <w:ilvl w:val="1"/>
      </w:numPr>
      <w:spacing w:after="160"/>
    </w:pPr>
    <w:rPr>
      <w:rFonts w:eastAsiaTheme="majorEastAsia" w:cstheme="majorBidi"/>
      <w:color w:val="595959" w:themeColor="text1" w:themeTint="A6"/>
      <w:spacing w:val="15"/>
      <w:sz w:val="28"/>
      <w:szCs w:val="28"/>
    </w:rPr>
  </w:style>
  <w:style w:type="character" w:customStyle="1" w:styleId="a9">
    <w:name w:val="Підзаголовок Знак"/>
    <w:basedOn w:val="a0"/>
    <w:link w:val="a8"/>
    <w:uiPriority w:val="11"/>
    <w:rsid w:val="00FA3223"/>
    <w:rPr>
      <w:rFonts w:eastAsiaTheme="majorEastAsia" w:cstheme="majorBidi"/>
      <w:color w:val="595959" w:themeColor="text1" w:themeTint="A6"/>
      <w:spacing w:val="15"/>
      <w:sz w:val="28"/>
      <w:szCs w:val="28"/>
    </w:rPr>
  </w:style>
  <w:style w:type="paragraph" w:styleId="aa">
    <w:name w:val="Quote"/>
    <w:basedOn w:val="a"/>
    <w:next w:val="a"/>
    <w:link w:val="ab"/>
    <w:uiPriority w:val="29"/>
    <w:qFormat/>
    <w:rsid w:val="00FA3223"/>
    <w:pPr>
      <w:spacing w:before="160" w:after="160"/>
      <w:jc w:val="center"/>
    </w:pPr>
    <w:rPr>
      <w:i/>
      <w:iCs/>
      <w:color w:val="404040" w:themeColor="text1" w:themeTint="BF"/>
    </w:rPr>
  </w:style>
  <w:style w:type="character" w:customStyle="1" w:styleId="ab">
    <w:name w:val="Цитата Знак"/>
    <w:basedOn w:val="a0"/>
    <w:link w:val="aa"/>
    <w:uiPriority w:val="29"/>
    <w:rsid w:val="00FA3223"/>
    <w:rPr>
      <w:i/>
      <w:iCs/>
      <w:color w:val="404040" w:themeColor="text1" w:themeTint="BF"/>
    </w:rPr>
  </w:style>
  <w:style w:type="character" w:styleId="ac">
    <w:name w:val="Intense Emphasis"/>
    <w:basedOn w:val="a0"/>
    <w:uiPriority w:val="21"/>
    <w:qFormat/>
    <w:rsid w:val="00FA3223"/>
    <w:rPr>
      <w:i/>
      <w:iCs/>
      <w:color w:val="365F91" w:themeColor="accent1" w:themeShade="BF"/>
    </w:rPr>
  </w:style>
  <w:style w:type="paragraph" w:styleId="ad">
    <w:name w:val="Intense Quote"/>
    <w:basedOn w:val="a"/>
    <w:next w:val="a"/>
    <w:link w:val="ae"/>
    <w:uiPriority w:val="30"/>
    <w:qFormat/>
    <w:rsid w:val="00FA32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e">
    <w:name w:val="Насичена цитата Знак"/>
    <w:basedOn w:val="a0"/>
    <w:link w:val="ad"/>
    <w:uiPriority w:val="30"/>
    <w:rsid w:val="00FA3223"/>
    <w:rPr>
      <w:i/>
      <w:iCs/>
      <w:color w:val="365F91" w:themeColor="accent1" w:themeShade="BF"/>
    </w:rPr>
  </w:style>
  <w:style w:type="character" w:styleId="af">
    <w:name w:val="Intense Reference"/>
    <w:basedOn w:val="a0"/>
    <w:uiPriority w:val="32"/>
    <w:qFormat/>
    <w:rsid w:val="00FA3223"/>
    <w:rPr>
      <w:b/>
      <w:bCs/>
      <w:smallCaps/>
      <w:color w:val="365F91" w:themeColor="accent1" w:themeShade="BF"/>
      <w:spacing w:val="5"/>
    </w:rPr>
  </w:style>
  <w:style w:type="paragraph" w:styleId="af0">
    <w:name w:val="Normal (Web)"/>
    <w:basedOn w:val="a"/>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1113</Words>
  <Characters>8209</Characters>
  <Application>Microsoft Office Word</Application>
  <DocSecurity>0</DocSecurity>
  <Lines>410</Lines>
  <Paragraphs>186</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Володимир  Салуха</cp:lastModifiedBy>
  <cp:revision>17</cp:revision>
  <cp:lastPrinted>2025-09-03T11:50:00Z</cp:lastPrinted>
  <dcterms:created xsi:type="dcterms:W3CDTF">2025-08-21T06:31:00Z</dcterms:created>
  <dcterms:modified xsi:type="dcterms:W3CDTF">2025-10-29T14:36:00Z</dcterms:modified>
</cp:coreProperties>
</file>