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B592" w14:textId="77777777" w:rsidR="002E0EF5" w:rsidRPr="002E0EF5" w:rsidRDefault="002E0EF5" w:rsidP="00071A87">
      <w:pPr>
        <w:pStyle w:val="a4"/>
        <w:jc w:val="center"/>
        <w:rPr>
          <w:rFonts w:eastAsia="Calibri"/>
          <w:lang w:val="en-US" w:bidi="en-US"/>
        </w:rPr>
      </w:pPr>
      <w:r w:rsidRPr="002E0EF5">
        <w:rPr>
          <w:rFonts w:eastAsia="Calibri"/>
          <w:noProof/>
        </w:rPr>
        <w:drawing>
          <wp:inline distT="0" distB="0" distL="0" distR="0" wp14:anchorId="68B41512" wp14:editId="204DC2E2">
            <wp:extent cx="476250" cy="609600"/>
            <wp:effectExtent l="19050" t="0" r="0" b="0"/>
            <wp:docPr id="2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F8B63" w14:textId="77777777" w:rsidR="002E0EF5" w:rsidRPr="002E0EF5" w:rsidRDefault="002E0EF5" w:rsidP="002E0E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 w:rsidRPr="002E0EF5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ВИШНІВСЬКА СІЛЬСЬКА РАДА</w:t>
      </w:r>
    </w:p>
    <w:p w14:paraId="4CB33DCA" w14:textId="14A62238" w:rsidR="002E0EF5" w:rsidRDefault="007A0A2B" w:rsidP="002E0E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6</w:t>
      </w:r>
      <w:r w:rsidR="00215B09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8</w:t>
      </w:r>
      <w:r w:rsidR="002E0EF5" w:rsidRPr="002E0EF5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 xml:space="preserve"> СЕСІЯ </w:t>
      </w:r>
      <w:r w:rsidR="002E0EF5" w:rsidRPr="002E0EF5">
        <w:rPr>
          <w:rFonts w:ascii="Times New Roman" w:eastAsia="Calibri" w:hAnsi="Times New Roman" w:cs="Times New Roman"/>
          <w:b/>
          <w:sz w:val="28"/>
          <w:szCs w:val="28"/>
          <w:lang w:val="en-US" w:eastAsia="ru-RU" w:bidi="en-US"/>
        </w:rPr>
        <w:t>V</w:t>
      </w:r>
      <w:r w:rsidR="002E0EF5" w:rsidRPr="002E0EF5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ІІІ СКЛИКАННЯ</w:t>
      </w:r>
    </w:p>
    <w:p w14:paraId="62A9C6B6" w14:textId="77777777" w:rsidR="00C75416" w:rsidRPr="002E0EF5" w:rsidRDefault="00C75416" w:rsidP="002E0E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</w:p>
    <w:p w14:paraId="13564CA5" w14:textId="6840AC7E" w:rsidR="002E0EF5" w:rsidRPr="002E0EF5" w:rsidRDefault="002E0EF5" w:rsidP="00401B01">
      <w:pPr>
        <w:spacing w:after="0" w:line="240" w:lineRule="auto"/>
        <w:ind w:right="282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 w:rsidRPr="002E0EF5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3020"/>
        <w:gridCol w:w="3216"/>
      </w:tblGrid>
      <w:tr w:rsidR="002E0EF5" w:rsidRPr="002E0EF5" w14:paraId="7953AEEC" w14:textId="77777777" w:rsidTr="00242FFA">
        <w:tc>
          <w:tcPr>
            <w:tcW w:w="3402" w:type="dxa"/>
            <w:hideMark/>
          </w:tcPr>
          <w:p w14:paraId="76CD96AE" w14:textId="77777777" w:rsidR="00C75416" w:rsidRDefault="00C75416" w:rsidP="00401B01">
            <w:pPr>
              <w:spacing w:after="0" w:line="240" w:lineRule="auto"/>
              <w:ind w:left="-567" w:right="282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14:paraId="14DAA8AE" w14:textId="3A1BA704" w:rsidR="002E0EF5" w:rsidRPr="002E0EF5" w:rsidRDefault="002E0EF5" w:rsidP="00401B01">
            <w:pPr>
              <w:spacing w:after="0" w:line="240" w:lineRule="auto"/>
              <w:ind w:left="-567" w:right="28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</w:pPr>
            <w:r w:rsidRPr="002E0EF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 xml:space="preserve">15л </w:t>
            </w:r>
            <w:r w:rsidR="00242FFA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18 листопада </w:t>
            </w:r>
            <w:r w:rsidRPr="002E0EF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202</w:t>
            </w:r>
            <w:r w:rsidR="00B04E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5</w:t>
            </w:r>
            <w:r w:rsidRPr="002E0EF5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</w:t>
            </w:r>
            <w:r w:rsidRPr="002E0EF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року</w:t>
            </w:r>
          </w:p>
        </w:tc>
        <w:tc>
          <w:tcPr>
            <w:tcW w:w="3020" w:type="dxa"/>
            <w:hideMark/>
          </w:tcPr>
          <w:p w14:paraId="2385D701" w14:textId="07F6A674" w:rsidR="002E0EF5" w:rsidRPr="007A0A2B" w:rsidRDefault="002E0EF5" w:rsidP="00401B01">
            <w:pPr>
              <w:spacing w:after="0" w:line="240" w:lineRule="auto"/>
              <w:ind w:left="-567" w:right="2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</w:tc>
        <w:tc>
          <w:tcPr>
            <w:tcW w:w="3216" w:type="dxa"/>
            <w:hideMark/>
          </w:tcPr>
          <w:p w14:paraId="3D778AC5" w14:textId="77777777" w:rsidR="00C75416" w:rsidRDefault="00C75416" w:rsidP="00401B01">
            <w:pPr>
              <w:spacing w:after="0" w:line="240" w:lineRule="auto"/>
              <w:ind w:left="-567" w:right="28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14:paraId="60961941" w14:textId="0C005DA2" w:rsidR="002E0EF5" w:rsidRPr="00DA2FAE" w:rsidRDefault="00701DF2" w:rsidP="00401B01">
            <w:pPr>
              <w:spacing w:after="0" w:line="240" w:lineRule="auto"/>
              <w:ind w:left="-567" w:right="28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  </w:t>
            </w:r>
            <w:r w:rsidR="002E0EF5" w:rsidRPr="002E0EF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№</w:t>
            </w:r>
            <w:r w:rsidR="00B04E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6</w:t>
            </w:r>
            <w:r w:rsidR="00215B09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8/</w:t>
            </w:r>
            <w:r w:rsidR="00242FFA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8</w:t>
            </w:r>
          </w:p>
        </w:tc>
      </w:tr>
    </w:tbl>
    <w:p w14:paraId="1A6A8B8C" w14:textId="77777777" w:rsidR="002E0EF5" w:rsidRPr="002E0EF5" w:rsidRDefault="002E0EF5" w:rsidP="00401B01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05BF7CB0" w14:textId="48AD2054" w:rsidR="00BA39FA" w:rsidRPr="00493F20" w:rsidRDefault="00BA39FA" w:rsidP="00BA39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40842198"/>
      <w:r w:rsidRPr="00493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 </w:t>
      </w:r>
      <w:r w:rsidR="00215B09" w:rsidRPr="00493F20">
        <w:rPr>
          <w:rFonts w:ascii="Times New Roman" w:hAnsi="Times New Roman" w:cs="Times New Roman"/>
          <w:b/>
          <w:sz w:val="28"/>
          <w:szCs w:val="28"/>
        </w:rPr>
        <w:t>передачу майна на праві узуфрукту</w:t>
      </w:r>
    </w:p>
    <w:p w14:paraId="2BD9AD9C" w14:textId="3DCB073D" w:rsidR="00BA39FA" w:rsidRPr="00493F20" w:rsidRDefault="00BA39FA" w:rsidP="00BA39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КЗ «Центр КМЕВС» </w:t>
      </w:r>
      <w:r w:rsidRPr="00493F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Вишнівської сільської ради</w:t>
      </w:r>
    </w:p>
    <w:p w14:paraId="58E61502" w14:textId="77777777" w:rsidR="00BA39FA" w:rsidRPr="00BA39FA" w:rsidRDefault="00BA39FA" w:rsidP="00BA39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0D7AE" w14:textId="6961F71D" w:rsidR="00BA39FA" w:rsidRPr="00493F20" w:rsidRDefault="00BA39FA" w:rsidP="00BA39F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1" w:name="_Hlk213342303"/>
      <w:r w:rsidRPr="00493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</w:t>
      </w:r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454F9F"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20 ч</w:t>
      </w:r>
      <w:r w:rsidR="00351CDF"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1 ст.43 абз. 1 ч.4,5 ч. 5 ст. 60, ст. 60-1, абз. 2  п.10 розділу </w:t>
      </w:r>
      <w:r w:rsidR="00351CDF"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V </w:t>
      </w:r>
      <w:r w:rsidR="004565EE"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«Прикінцеві та перехідні положення» </w:t>
      </w:r>
      <w:r w:rsidRPr="00493F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 України «Про місцеве самоврядування в Україні»,</w:t>
      </w:r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93F2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Закону України </w:t>
      </w:r>
      <w:r w:rsidR="004565EE" w:rsidRPr="00493F20">
        <w:rPr>
          <w:rFonts w:ascii="Times New Roman" w:eastAsia="Calibri" w:hAnsi="Times New Roman" w:cs="Times New Roman"/>
          <w:kern w:val="2"/>
          <w:sz w:val="28"/>
          <w:szCs w:val="28"/>
        </w:rPr>
        <w:t xml:space="preserve">«Про особливості регулювання  діяльності  </w:t>
      </w:r>
      <w:r w:rsidR="004535DE" w:rsidRPr="00493F20">
        <w:rPr>
          <w:rFonts w:ascii="Times New Roman" w:eastAsia="Calibri" w:hAnsi="Times New Roman" w:cs="Times New Roman"/>
          <w:kern w:val="2"/>
          <w:sz w:val="28"/>
          <w:szCs w:val="28"/>
        </w:rPr>
        <w:t>юридичних</w:t>
      </w:r>
      <w:r w:rsidR="004565EE" w:rsidRPr="00493F2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 осіб окремих  організаційно-правових форм у перехідний період  </w:t>
      </w:r>
      <w:r w:rsidR="004535DE" w:rsidRPr="00493F2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та об’єднань  юридичних осіб», статті 4 Закону України </w:t>
      </w:r>
      <w:r w:rsidR="00980017" w:rsidRPr="00493F20">
        <w:rPr>
          <w:rFonts w:ascii="Times New Roman" w:eastAsia="Calibri" w:hAnsi="Times New Roman" w:cs="Times New Roman"/>
          <w:kern w:val="2"/>
          <w:sz w:val="28"/>
          <w:szCs w:val="28"/>
        </w:rPr>
        <w:t xml:space="preserve">«Про державну  реєстрацію  речових  прав на </w:t>
      </w:r>
      <w:r w:rsidR="00C60BA3" w:rsidRPr="00493F2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нерухоме  майно та їх обтяжень»</w:t>
      </w:r>
      <w:r w:rsidRPr="00493F20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Pr="00493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="00C60BA3"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підставі клопотання директора КЗ «Центр КМЕВС»</w:t>
      </w:r>
      <w:r w:rsidR="006C217A"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</w:t>
      </w:r>
      <w:r w:rsidR="00764A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10.11.2025 року №84</w:t>
      </w:r>
      <w:r w:rsidR="006C217A"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враховуючи рекомендації постійної  </w:t>
      </w:r>
      <w:r w:rsidRPr="00493F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комісії</w:t>
      </w:r>
      <w:r w:rsidRPr="00493F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493F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 питань </w:t>
      </w:r>
      <w:r w:rsidRPr="00493F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>будівництва, земельних відносин, охорони навколишньог</w:t>
      </w:r>
      <w:r w:rsidRPr="00493F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о</w:t>
      </w:r>
      <w:r w:rsidRPr="00493F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 xml:space="preserve"> середовища, інфраструктури</w:t>
      </w:r>
      <w:r w:rsidRPr="00493F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комунальної власності</w:t>
      </w:r>
      <w:r w:rsidRPr="00493F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r w:rsidRPr="00493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сільська рада </w:t>
      </w:r>
    </w:p>
    <w:p w14:paraId="3A1EDB8B" w14:textId="77777777" w:rsidR="00BA39FA" w:rsidRPr="00493F20" w:rsidRDefault="00BA39FA" w:rsidP="00BA39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D93937" w14:textId="77777777" w:rsidR="00BA39FA" w:rsidRPr="00493F20" w:rsidRDefault="00BA39FA" w:rsidP="00BA3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F2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4474C507" w14:textId="77777777" w:rsidR="00BA39FA" w:rsidRPr="00493F20" w:rsidRDefault="00BA39FA" w:rsidP="00BA39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8D309A" w14:textId="0B362BFE" w:rsidR="00493F20" w:rsidRPr="00493F20" w:rsidRDefault="00BA39FA" w:rsidP="001E00A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F20">
        <w:rPr>
          <w:rFonts w:ascii="Times New Roman" w:eastAsia="Times New Roman" w:hAnsi="Times New Roman" w:cs="Times New Roman"/>
          <w:sz w:val="28"/>
          <w:szCs w:val="28"/>
          <w:lang w:eastAsia="uk-UA"/>
        </w:rPr>
        <w:t>1.П</w:t>
      </w:r>
      <w:r w:rsidRPr="00493F2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ередати</w:t>
      </w:r>
      <w:r w:rsidR="00A47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01 грудня 2025 року</w:t>
      </w:r>
      <w:r w:rsidRPr="00493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F2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безоплатно</w:t>
      </w:r>
      <w:r w:rsidRPr="00493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Комунальному закладу «Центр культури, мистецтва, естетичного виховання та спорту» Вишнівської сільської ради </w:t>
      </w:r>
      <w:r w:rsidRPr="00493F2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</w:t>
      </w:r>
      <w:bookmarkStart w:id="2" w:name="_Hlk213342344"/>
      <w:r w:rsidRPr="00493F2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далі - Узуфруктарій) </w:t>
      </w:r>
      <w:bookmarkStart w:id="3" w:name="_Hlk213343042"/>
      <w:r w:rsidRPr="00493F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праві узуфрукт</w:t>
      </w:r>
      <w:r w:rsidR="006C217A" w:rsidRPr="00493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комунального майна, нерухоме майно, </w:t>
      </w:r>
      <w:bookmarkEnd w:id="2"/>
      <w:r w:rsidR="006C217A" w:rsidRPr="00493F20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  <w:r w:rsidR="00E046F6" w:rsidRPr="00493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93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3"/>
    </w:p>
    <w:p w14:paraId="3B92FD90" w14:textId="5A9239A7" w:rsidR="006B770C" w:rsidRDefault="00A641AB" w:rsidP="001E00A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E046F6" w:rsidRPr="00493F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частину приміщення, яке розміщене на другому поверсі адміністративної будівлі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кабінет №11 </w:t>
      </w:r>
      <w:r w:rsidR="00E046F6" w:rsidRPr="00493F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адресою: Волинська область, с.Вишнів, вул.Незалежності, 80а, площею </w:t>
      </w:r>
      <w:r w:rsidR="00763B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</w:t>
      </w:r>
      <w:r w:rsidR="00E046F6" w:rsidRPr="00493F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763B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="00E046F6" w:rsidRPr="00493F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кв.м.</w:t>
      </w:r>
      <w:r w:rsidR="006B770C" w:rsidRPr="00493F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безстроково.</w:t>
      </w:r>
    </w:p>
    <w:p w14:paraId="7126BCE3" w14:textId="60567890" w:rsidR="00764AD2" w:rsidRPr="00764AD2" w:rsidRDefault="00764AD2" w:rsidP="00764AD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64AD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- частин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у </w:t>
      </w:r>
      <w:r w:rsidRPr="00764AD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адміністративного приміщення за адресою с. Римачі вул. Миру,44 для</w:t>
      </w:r>
    </w:p>
    <w:p w14:paraId="7629548F" w14:textId="5B881EB4" w:rsidR="00764AD2" w:rsidRPr="00764AD2" w:rsidRDefault="00764AD2" w:rsidP="00764AD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64AD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діяльності клубного закладу та для розміщення бібліотеки с. Римачі площ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ею</w:t>
      </w:r>
      <w:r w:rsidRPr="00764AD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142</w:t>
      </w:r>
    </w:p>
    <w:p w14:paraId="1AC7398D" w14:textId="30294D8F" w:rsidR="00D57ACE" w:rsidRPr="00764AD2" w:rsidRDefault="00764AD2" w:rsidP="00764AD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64AD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кв. безстроково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6ED36320" w14:textId="77777777" w:rsidR="00BA39FA" w:rsidRPr="00493F20" w:rsidRDefault="00BA39FA" w:rsidP="001E00A1">
      <w:pPr>
        <w:shd w:val="clear" w:color="auto" w:fill="FFFFFF"/>
        <w:tabs>
          <w:tab w:val="left" w:pos="1134"/>
          <w:tab w:val="left" w:pos="552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4" w:name="_Hlk213343093"/>
      <w:bookmarkStart w:id="5" w:name="_Hlk213342714"/>
      <w:bookmarkStart w:id="6" w:name="_Hlk213342448"/>
      <w:r w:rsidRPr="00493F2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2.Встановити узуфрукт комунального майна на майно Вишнівської сільської ради, зазначене в пункті 1  цього рішення, безстроково.</w:t>
      </w:r>
    </w:p>
    <w:p w14:paraId="3E8EB69D" w14:textId="77777777" w:rsidR="00BA39FA" w:rsidRPr="00493F20" w:rsidRDefault="00BA39FA" w:rsidP="001E00A1">
      <w:pPr>
        <w:tabs>
          <w:tab w:val="left" w:pos="26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93F2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3.Встановити для Узуфруктарія наступні особливості користування майном, зазначеним у пункті 1 рішення, переданим на праві узуфрукту комунального майна.</w:t>
      </w:r>
    </w:p>
    <w:p w14:paraId="040085C6" w14:textId="77777777" w:rsidR="00BA39FA" w:rsidRPr="00493F20" w:rsidRDefault="00BA39FA" w:rsidP="001E00A1">
      <w:pPr>
        <w:tabs>
          <w:tab w:val="left" w:pos="1134"/>
          <w:tab w:val="left" w:pos="552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4.1.Узуфруктарій зобов’язаний використовувати майно, зазначене у пункті 1 рішення, згідно з цільовим призначенням, утримувати відповідне майно в належному стані, за власний рахунок проводити його поточний ремонт.</w:t>
      </w:r>
    </w:p>
    <w:p w14:paraId="23189D27" w14:textId="77777777" w:rsidR="00BA39FA" w:rsidRPr="00493F20" w:rsidRDefault="00BA39FA" w:rsidP="001E00A1">
      <w:pPr>
        <w:tabs>
          <w:tab w:val="left" w:pos="1134"/>
          <w:tab w:val="left" w:pos="552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4.2.Узуфруктарій несе витрати, пов’язані з утриманням, користуванням та обслуговуванням майна, зазначеного у пункті 1 рішення.</w:t>
      </w:r>
    </w:p>
    <w:p w14:paraId="025198B2" w14:textId="77777777" w:rsidR="00BA39FA" w:rsidRPr="00493F20" w:rsidRDefault="00BA39FA" w:rsidP="001E00A1">
      <w:pPr>
        <w:tabs>
          <w:tab w:val="left" w:pos="1134"/>
          <w:tab w:val="left" w:pos="552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4.3.Узуфруктарій не може відчужувати майно, зазначене у пункті 1 рішення.</w:t>
      </w:r>
    </w:p>
    <w:p w14:paraId="0F5B88A2" w14:textId="77777777" w:rsidR="00BA39FA" w:rsidRPr="00493F20" w:rsidRDefault="00BA39FA" w:rsidP="001E00A1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</w:pPr>
      <w:r w:rsidRPr="00493F20"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  <w:lastRenderedPageBreak/>
        <w:t>5.Доручити сільському голові Віктору СУЩИКУ підписати договір узуфрукту з Узуфруктарієм та акт приймання-передачі.</w:t>
      </w:r>
    </w:p>
    <w:bookmarkEnd w:id="4"/>
    <w:p w14:paraId="203CF2A1" w14:textId="72834698" w:rsidR="00BA39FA" w:rsidRPr="00493F20" w:rsidRDefault="008B6243" w:rsidP="00BA39FA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</w:pPr>
      <w:r w:rsidRPr="00493F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A39FA" w:rsidRPr="00493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виконанням цього рішення покласти на постійну </w:t>
      </w:r>
      <w:r w:rsidR="00BA39FA" w:rsidRPr="00493F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комісію</w:t>
      </w:r>
      <w:r w:rsidR="00BA39FA" w:rsidRPr="00493F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BA39FA" w:rsidRPr="00493F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 питань </w:t>
      </w:r>
      <w:r w:rsidR="00BA39FA" w:rsidRPr="00493F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>будівництва, земельних відносин, охорони навколишньог</w:t>
      </w:r>
      <w:r w:rsidR="00BA39FA" w:rsidRPr="00493F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о</w:t>
      </w:r>
      <w:r w:rsidR="00BA39FA" w:rsidRPr="00493F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 xml:space="preserve"> середовища, інфраструктури</w:t>
      </w:r>
      <w:r w:rsidR="00BA39FA" w:rsidRPr="00493F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комунальної власності</w:t>
      </w:r>
      <w:r w:rsidR="00BA39FA" w:rsidRPr="00493F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bookmarkEnd w:id="5"/>
    <w:p w14:paraId="6F6D403A" w14:textId="77777777" w:rsidR="001D2472" w:rsidRDefault="001D2472" w:rsidP="002E0EF5">
      <w:pPr>
        <w:spacing w:after="0" w:line="240" w:lineRule="auto"/>
        <w:rPr>
          <w:rFonts w:ascii="Aptos" w:eastAsia="Aptos" w:hAnsi="Aptos" w:cs="Times New Roman"/>
          <w:kern w:val="2"/>
          <w14:ligatures w14:val="standardContextual"/>
        </w:rPr>
      </w:pPr>
    </w:p>
    <w:bookmarkEnd w:id="6"/>
    <w:p w14:paraId="76D6FA5E" w14:textId="77777777" w:rsidR="00BA39FA" w:rsidRDefault="00BA39FA" w:rsidP="002E0EF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</w:p>
    <w:p w14:paraId="01837CCA" w14:textId="309F7BB9" w:rsidR="002E0EF5" w:rsidRDefault="002E0EF5" w:rsidP="006F2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bidi="en-US"/>
        </w:rPr>
      </w:pPr>
      <w:r w:rsidRPr="00D87C04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Сільський голова                                                                </w:t>
      </w:r>
      <w:r w:rsidR="00D87C04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   </w:t>
      </w:r>
      <w:r w:rsidRPr="00D87C04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      </w:t>
      </w:r>
      <w:r w:rsidR="00C75416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 </w:t>
      </w:r>
      <w:r w:rsidRPr="00D87C04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</w:t>
      </w:r>
      <w:r w:rsidRPr="002E0EF5">
        <w:rPr>
          <w:rFonts w:ascii="Times New Roman" w:eastAsia="Times New Roman" w:hAnsi="Times New Roman" w:cs="Times New Roman"/>
          <w:b/>
          <w:sz w:val="28"/>
          <w:szCs w:val="28"/>
          <w:lang w:val="ru-RU" w:bidi="en-US"/>
        </w:rPr>
        <w:t>Віктор СУЩИК</w:t>
      </w:r>
    </w:p>
    <w:p w14:paraId="136CB514" w14:textId="77777777" w:rsidR="00DE238A" w:rsidRDefault="00DE238A" w:rsidP="006F2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bidi="en-US"/>
        </w:rPr>
      </w:pPr>
    </w:p>
    <w:p w14:paraId="6CF5B560" w14:textId="0503D08D" w:rsidR="00DE238A" w:rsidRPr="00DE238A" w:rsidRDefault="00DE238A" w:rsidP="006F291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DE238A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>Ірина Богуш 32342</w:t>
      </w:r>
      <w:bookmarkEnd w:id="0"/>
    </w:p>
    <w:sectPr w:rsidR="00DE238A" w:rsidRPr="00DE238A" w:rsidSect="00E2335F">
      <w:pgSz w:w="11906" w:h="16838"/>
      <w:pgMar w:top="737" w:right="567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6F74" w14:textId="77777777" w:rsidR="00AB22F1" w:rsidRDefault="00AB22F1" w:rsidP="00C437DC">
      <w:pPr>
        <w:spacing w:after="0" w:line="240" w:lineRule="auto"/>
      </w:pPr>
      <w:r>
        <w:separator/>
      </w:r>
    </w:p>
  </w:endnote>
  <w:endnote w:type="continuationSeparator" w:id="0">
    <w:p w14:paraId="5C15ADC7" w14:textId="77777777" w:rsidR="00AB22F1" w:rsidRDefault="00AB22F1" w:rsidP="00C4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F1656" w14:textId="77777777" w:rsidR="00AB22F1" w:rsidRDefault="00AB22F1" w:rsidP="00C437DC">
      <w:pPr>
        <w:spacing w:after="0" w:line="240" w:lineRule="auto"/>
      </w:pPr>
      <w:r>
        <w:separator/>
      </w:r>
    </w:p>
  </w:footnote>
  <w:footnote w:type="continuationSeparator" w:id="0">
    <w:p w14:paraId="1C1A0DAD" w14:textId="77777777" w:rsidR="00AB22F1" w:rsidRDefault="00AB22F1" w:rsidP="00C437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50"/>
    <w:rsid w:val="00016AFC"/>
    <w:rsid w:val="000211F0"/>
    <w:rsid w:val="0003165F"/>
    <w:rsid w:val="00070753"/>
    <w:rsid w:val="00071A87"/>
    <w:rsid w:val="00074D4E"/>
    <w:rsid w:val="000A5375"/>
    <w:rsid w:val="000A7C5D"/>
    <w:rsid w:val="000B380C"/>
    <w:rsid w:val="000B3CD6"/>
    <w:rsid w:val="000B46BB"/>
    <w:rsid w:val="000C0310"/>
    <w:rsid w:val="000F076D"/>
    <w:rsid w:val="0011135C"/>
    <w:rsid w:val="00115CFC"/>
    <w:rsid w:val="00153BAB"/>
    <w:rsid w:val="00174C91"/>
    <w:rsid w:val="001854D4"/>
    <w:rsid w:val="001B212C"/>
    <w:rsid w:val="001B7BAA"/>
    <w:rsid w:val="001B7E39"/>
    <w:rsid w:val="001C064C"/>
    <w:rsid w:val="001D2472"/>
    <w:rsid w:val="001E00A1"/>
    <w:rsid w:val="001E3503"/>
    <w:rsid w:val="001F7568"/>
    <w:rsid w:val="00215B09"/>
    <w:rsid w:val="00236315"/>
    <w:rsid w:val="00242FFA"/>
    <w:rsid w:val="00253B40"/>
    <w:rsid w:val="00255188"/>
    <w:rsid w:val="002562D6"/>
    <w:rsid w:val="00283117"/>
    <w:rsid w:val="002961D7"/>
    <w:rsid w:val="0029696A"/>
    <w:rsid w:val="0029714F"/>
    <w:rsid w:val="002A519D"/>
    <w:rsid w:val="002E0EF5"/>
    <w:rsid w:val="002E79E3"/>
    <w:rsid w:val="002F06B8"/>
    <w:rsid w:val="002F3B89"/>
    <w:rsid w:val="003148E5"/>
    <w:rsid w:val="0032415B"/>
    <w:rsid w:val="0033459F"/>
    <w:rsid w:val="00351CDF"/>
    <w:rsid w:val="00375179"/>
    <w:rsid w:val="00375657"/>
    <w:rsid w:val="00381195"/>
    <w:rsid w:val="00384D3F"/>
    <w:rsid w:val="00396348"/>
    <w:rsid w:val="003A4A4B"/>
    <w:rsid w:val="003C3E31"/>
    <w:rsid w:val="003C57C3"/>
    <w:rsid w:val="003C6C77"/>
    <w:rsid w:val="003E01CC"/>
    <w:rsid w:val="003E0758"/>
    <w:rsid w:val="00401B01"/>
    <w:rsid w:val="00413F7F"/>
    <w:rsid w:val="0042267F"/>
    <w:rsid w:val="0044048E"/>
    <w:rsid w:val="00440B28"/>
    <w:rsid w:val="00447444"/>
    <w:rsid w:val="004535DE"/>
    <w:rsid w:val="00454F9F"/>
    <w:rsid w:val="0045639C"/>
    <w:rsid w:val="004565EE"/>
    <w:rsid w:val="00473690"/>
    <w:rsid w:val="00481173"/>
    <w:rsid w:val="0049365A"/>
    <w:rsid w:val="00493F20"/>
    <w:rsid w:val="004951A6"/>
    <w:rsid w:val="004C0DAF"/>
    <w:rsid w:val="004F0795"/>
    <w:rsid w:val="004F73EC"/>
    <w:rsid w:val="004F7931"/>
    <w:rsid w:val="00505E8F"/>
    <w:rsid w:val="00512146"/>
    <w:rsid w:val="00513853"/>
    <w:rsid w:val="00513E02"/>
    <w:rsid w:val="00550E5F"/>
    <w:rsid w:val="00563012"/>
    <w:rsid w:val="00567E88"/>
    <w:rsid w:val="0057749E"/>
    <w:rsid w:val="00584277"/>
    <w:rsid w:val="005C5122"/>
    <w:rsid w:val="005D146F"/>
    <w:rsid w:val="005E4F20"/>
    <w:rsid w:val="00600F19"/>
    <w:rsid w:val="00603246"/>
    <w:rsid w:val="00614532"/>
    <w:rsid w:val="0061573D"/>
    <w:rsid w:val="00616C63"/>
    <w:rsid w:val="00621EE1"/>
    <w:rsid w:val="006227C3"/>
    <w:rsid w:val="00635362"/>
    <w:rsid w:val="00697D26"/>
    <w:rsid w:val="006A2CEA"/>
    <w:rsid w:val="006B21A9"/>
    <w:rsid w:val="006B345B"/>
    <w:rsid w:val="006B4DEC"/>
    <w:rsid w:val="006B770C"/>
    <w:rsid w:val="006C217A"/>
    <w:rsid w:val="006C4E0D"/>
    <w:rsid w:val="006F291C"/>
    <w:rsid w:val="00701DF2"/>
    <w:rsid w:val="00704A72"/>
    <w:rsid w:val="00705C9D"/>
    <w:rsid w:val="00716AFF"/>
    <w:rsid w:val="0074572B"/>
    <w:rsid w:val="0075594E"/>
    <w:rsid w:val="00763B0D"/>
    <w:rsid w:val="00764AD2"/>
    <w:rsid w:val="007A0A2B"/>
    <w:rsid w:val="007D4C8B"/>
    <w:rsid w:val="007E2203"/>
    <w:rsid w:val="008025CB"/>
    <w:rsid w:val="00806F96"/>
    <w:rsid w:val="00814049"/>
    <w:rsid w:val="00827B9B"/>
    <w:rsid w:val="0084102B"/>
    <w:rsid w:val="008473E9"/>
    <w:rsid w:val="00863945"/>
    <w:rsid w:val="00866315"/>
    <w:rsid w:val="008914A8"/>
    <w:rsid w:val="008A187C"/>
    <w:rsid w:val="008A5281"/>
    <w:rsid w:val="008A7DB5"/>
    <w:rsid w:val="008B6243"/>
    <w:rsid w:val="008F51B3"/>
    <w:rsid w:val="0093188D"/>
    <w:rsid w:val="009356E5"/>
    <w:rsid w:val="009560E5"/>
    <w:rsid w:val="00964500"/>
    <w:rsid w:val="00967EC1"/>
    <w:rsid w:val="00980017"/>
    <w:rsid w:val="009B1319"/>
    <w:rsid w:val="009B452E"/>
    <w:rsid w:val="009D11B5"/>
    <w:rsid w:val="009D4BC1"/>
    <w:rsid w:val="00A374B3"/>
    <w:rsid w:val="00A47174"/>
    <w:rsid w:val="00A55005"/>
    <w:rsid w:val="00A641AB"/>
    <w:rsid w:val="00A76901"/>
    <w:rsid w:val="00A800B8"/>
    <w:rsid w:val="00AA2507"/>
    <w:rsid w:val="00AB1687"/>
    <w:rsid w:val="00AB22F1"/>
    <w:rsid w:val="00AF2FA9"/>
    <w:rsid w:val="00AF6C49"/>
    <w:rsid w:val="00B04EDA"/>
    <w:rsid w:val="00B25C8D"/>
    <w:rsid w:val="00B30180"/>
    <w:rsid w:val="00B31B8A"/>
    <w:rsid w:val="00B3406A"/>
    <w:rsid w:val="00B54AFC"/>
    <w:rsid w:val="00B80250"/>
    <w:rsid w:val="00B913F1"/>
    <w:rsid w:val="00BA39FA"/>
    <w:rsid w:val="00BA3E42"/>
    <w:rsid w:val="00BD17F3"/>
    <w:rsid w:val="00BD574A"/>
    <w:rsid w:val="00BE4C2D"/>
    <w:rsid w:val="00C01AAB"/>
    <w:rsid w:val="00C41721"/>
    <w:rsid w:val="00C437DC"/>
    <w:rsid w:val="00C53975"/>
    <w:rsid w:val="00C57FD2"/>
    <w:rsid w:val="00C60BA3"/>
    <w:rsid w:val="00C75416"/>
    <w:rsid w:val="00C80DC7"/>
    <w:rsid w:val="00C823F5"/>
    <w:rsid w:val="00C83578"/>
    <w:rsid w:val="00C8502A"/>
    <w:rsid w:val="00C9751B"/>
    <w:rsid w:val="00CA0B5B"/>
    <w:rsid w:val="00CA5917"/>
    <w:rsid w:val="00CA5F31"/>
    <w:rsid w:val="00CB4489"/>
    <w:rsid w:val="00CD4BE5"/>
    <w:rsid w:val="00CD5E61"/>
    <w:rsid w:val="00CD670F"/>
    <w:rsid w:val="00D04A9A"/>
    <w:rsid w:val="00D200C8"/>
    <w:rsid w:val="00D5046B"/>
    <w:rsid w:val="00D57ACE"/>
    <w:rsid w:val="00D62633"/>
    <w:rsid w:val="00D63DF4"/>
    <w:rsid w:val="00D87C04"/>
    <w:rsid w:val="00D908DE"/>
    <w:rsid w:val="00D9160D"/>
    <w:rsid w:val="00DA2FAE"/>
    <w:rsid w:val="00DB6800"/>
    <w:rsid w:val="00DD0147"/>
    <w:rsid w:val="00DE238A"/>
    <w:rsid w:val="00DE381F"/>
    <w:rsid w:val="00DE4863"/>
    <w:rsid w:val="00E0053D"/>
    <w:rsid w:val="00E01AAE"/>
    <w:rsid w:val="00E046F6"/>
    <w:rsid w:val="00E10338"/>
    <w:rsid w:val="00E14706"/>
    <w:rsid w:val="00E218E6"/>
    <w:rsid w:val="00E2335F"/>
    <w:rsid w:val="00E329E7"/>
    <w:rsid w:val="00E35344"/>
    <w:rsid w:val="00E7171C"/>
    <w:rsid w:val="00E9047E"/>
    <w:rsid w:val="00E91451"/>
    <w:rsid w:val="00EB75DF"/>
    <w:rsid w:val="00EC73BA"/>
    <w:rsid w:val="00ED43C0"/>
    <w:rsid w:val="00EE2C73"/>
    <w:rsid w:val="00EE6233"/>
    <w:rsid w:val="00EE6AC3"/>
    <w:rsid w:val="00EE6CC6"/>
    <w:rsid w:val="00EE6EC2"/>
    <w:rsid w:val="00F23D5E"/>
    <w:rsid w:val="00F24472"/>
    <w:rsid w:val="00F26FD9"/>
    <w:rsid w:val="00F46731"/>
    <w:rsid w:val="00F478E0"/>
    <w:rsid w:val="00F623CF"/>
    <w:rsid w:val="00F76602"/>
    <w:rsid w:val="00F772E2"/>
    <w:rsid w:val="00F77E7C"/>
    <w:rsid w:val="00F94450"/>
    <w:rsid w:val="00FB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5C58"/>
  <w15:chartTrackingRefBased/>
  <w15:docId w15:val="{05B1A9C3-DD4E-434D-9FB0-F12EED72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73D"/>
  </w:style>
  <w:style w:type="paragraph" w:styleId="1">
    <w:name w:val="heading 1"/>
    <w:basedOn w:val="a"/>
    <w:next w:val="a"/>
    <w:link w:val="10"/>
    <w:uiPriority w:val="9"/>
    <w:qFormat/>
    <w:rsid w:val="00B80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25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25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573D"/>
    <w:rPr>
      <w:b/>
      <w:bCs/>
    </w:rPr>
  </w:style>
  <w:style w:type="paragraph" w:styleId="a4">
    <w:name w:val="No Spacing"/>
    <w:uiPriority w:val="1"/>
    <w:qFormat/>
    <w:rsid w:val="00615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157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025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02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025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025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0250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02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02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02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0250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B80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10"/>
    <w:rsid w:val="00B80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B802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ідзаголовок Знак"/>
    <w:basedOn w:val="a0"/>
    <w:link w:val="a8"/>
    <w:uiPriority w:val="11"/>
    <w:rsid w:val="00B80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B802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Цитата Знак"/>
    <w:basedOn w:val="a0"/>
    <w:link w:val="aa"/>
    <w:uiPriority w:val="29"/>
    <w:rsid w:val="00B80250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B80250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B8025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Насичена цитата Знак"/>
    <w:basedOn w:val="a0"/>
    <w:link w:val="ad"/>
    <w:uiPriority w:val="30"/>
    <w:rsid w:val="00B80250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B80250"/>
    <w:rPr>
      <w:b/>
      <w:bCs/>
      <w:smallCaps/>
      <w:color w:val="365F91" w:themeColor="accent1" w:themeShade="BF"/>
      <w:spacing w:val="5"/>
    </w:rPr>
  </w:style>
  <w:style w:type="paragraph" w:styleId="af0">
    <w:name w:val="header"/>
    <w:basedOn w:val="a"/>
    <w:link w:val="af1"/>
    <w:uiPriority w:val="99"/>
    <w:unhideWhenUsed/>
    <w:rsid w:val="00C437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C437DC"/>
  </w:style>
  <w:style w:type="paragraph" w:styleId="af2">
    <w:name w:val="footer"/>
    <w:basedOn w:val="a"/>
    <w:link w:val="af3"/>
    <w:uiPriority w:val="99"/>
    <w:unhideWhenUsed/>
    <w:rsid w:val="00C437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C43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7F0C9-3D89-4798-AF43-3D92ADC1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1664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Вегера</dc:creator>
  <cp:keywords/>
  <dc:description/>
  <cp:lastModifiedBy>Тетяна Вегера</cp:lastModifiedBy>
  <cp:revision>110</cp:revision>
  <cp:lastPrinted>2025-11-20T08:25:00Z</cp:lastPrinted>
  <dcterms:created xsi:type="dcterms:W3CDTF">2024-07-29T11:40:00Z</dcterms:created>
  <dcterms:modified xsi:type="dcterms:W3CDTF">2025-11-24T08:19:00Z</dcterms:modified>
</cp:coreProperties>
</file>