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91E3E" w14:textId="77777777" w:rsidR="00EE53C1" w:rsidRPr="001450D2" w:rsidRDefault="00EE53C1" w:rsidP="00EE53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uk-UA"/>
        </w:rPr>
      </w:pPr>
      <w:r w:rsidRPr="001450D2">
        <w:rPr>
          <w:rFonts w:ascii="Times New Roman" w:hAnsi="Times New Roman" w:cs="Times New Roman"/>
          <w:noProof/>
          <w:sz w:val="28"/>
          <w:szCs w:val="28"/>
          <w:lang w:bidi="uk-UA"/>
        </w:rPr>
        <w:drawing>
          <wp:inline distT="0" distB="0" distL="0" distR="0" wp14:anchorId="4A4BF284" wp14:editId="5EA38592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A03C5" w14:textId="77777777" w:rsidR="00EE53C1" w:rsidRPr="001450D2" w:rsidRDefault="00EE53C1" w:rsidP="00EE53C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uk-UA"/>
        </w:rPr>
      </w:pPr>
      <w:r w:rsidRPr="001450D2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                                       ВИШНІВСЬКА СІЛЬСЬКА РАДА</w:t>
      </w:r>
    </w:p>
    <w:p w14:paraId="08FF6ED7" w14:textId="3AB2D04F" w:rsidR="00EE53C1" w:rsidRPr="001450D2" w:rsidRDefault="00EE53C1" w:rsidP="00EE53C1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bidi="uk-UA"/>
        </w:rPr>
      </w:pPr>
      <w:r w:rsidRPr="001450D2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bidi="uk-UA"/>
        </w:rPr>
        <w:t>6</w:t>
      </w:r>
      <w:r w:rsidR="000335DA">
        <w:rPr>
          <w:rFonts w:ascii="Times New Roman" w:hAnsi="Times New Roman" w:cs="Times New Roman"/>
          <w:b/>
          <w:bCs/>
          <w:sz w:val="28"/>
          <w:szCs w:val="28"/>
          <w:lang w:bidi="uk-UA"/>
        </w:rPr>
        <w:t>9</w:t>
      </w:r>
      <w:r w:rsidRPr="001450D2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 СЕСІЯ </w:t>
      </w:r>
      <w:r w:rsidRPr="001450D2">
        <w:rPr>
          <w:rFonts w:ascii="Times New Roman" w:hAnsi="Times New Roman" w:cs="Times New Roman"/>
          <w:b/>
          <w:bCs/>
          <w:sz w:val="28"/>
          <w:szCs w:val="28"/>
          <w:lang w:val="en-US" w:bidi="uk-UA"/>
        </w:rPr>
        <w:t>V</w:t>
      </w:r>
      <w:r w:rsidRPr="001450D2">
        <w:rPr>
          <w:rFonts w:ascii="Times New Roman" w:hAnsi="Times New Roman" w:cs="Times New Roman"/>
          <w:b/>
          <w:bCs/>
          <w:sz w:val="28"/>
          <w:szCs w:val="28"/>
          <w:lang w:bidi="uk-UA"/>
        </w:rPr>
        <w:t>ІІІ СКЛИКАННЯ</w:t>
      </w:r>
    </w:p>
    <w:p w14:paraId="79E8219E" w14:textId="77777777" w:rsidR="00EB38C9" w:rsidRPr="00EB38C9" w:rsidRDefault="00EB38C9" w:rsidP="00EB38C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Aptos" w:hAnsi="Times New Roman" w:cs="Times New Roman"/>
          <w:sz w:val="28"/>
          <w:szCs w:val="28"/>
          <w:lang w:bidi="uk-UA"/>
        </w:rPr>
      </w:pPr>
    </w:p>
    <w:p w14:paraId="595EA355" w14:textId="77777777" w:rsidR="00EB38C9" w:rsidRPr="00EB38C9" w:rsidRDefault="00EB38C9" w:rsidP="00EB38C9">
      <w:pPr>
        <w:shd w:val="clear" w:color="auto" w:fill="FFFFFF"/>
        <w:spacing w:after="0" w:line="240" w:lineRule="auto"/>
        <w:ind w:firstLine="708"/>
        <w:rPr>
          <w:rFonts w:ascii="Times New Roman" w:eastAsia="Aptos" w:hAnsi="Times New Roman" w:cs="Times New Roman"/>
          <w:b/>
          <w:bCs/>
          <w:sz w:val="28"/>
          <w:szCs w:val="28"/>
          <w:lang w:bidi="uk-UA"/>
        </w:rPr>
      </w:pPr>
      <w:r w:rsidRPr="00EB38C9">
        <w:rPr>
          <w:rFonts w:ascii="Times New Roman" w:eastAsia="Aptos" w:hAnsi="Times New Roman" w:cs="Times New Roman"/>
          <w:b/>
          <w:bCs/>
          <w:sz w:val="28"/>
          <w:szCs w:val="28"/>
          <w:lang w:bidi="uk-UA"/>
        </w:rPr>
        <w:t xml:space="preserve">                                                 РІШЕННЯ</w:t>
      </w:r>
    </w:p>
    <w:p w14:paraId="1EACD450" w14:textId="77777777" w:rsidR="00EB38C9" w:rsidRPr="00EB38C9" w:rsidRDefault="00EB38C9" w:rsidP="00EB38C9">
      <w:pPr>
        <w:shd w:val="clear" w:color="auto" w:fill="FFFFFF"/>
        <w:spacing w:after="0" w:line="240" w:lineRule="auto"/>
        <w:rPr>
          <w:rFonts w:ascii="Times New Roman" w:eastAsia="Aptos" w:hAnsi="Times New Roman" w:cs="Times New Roman"/>
          <w:b/>
          <w:bCs/>
          <w:sz w:val="28"/>
          <w:szCs w:val="28"/>
          <w:lang w:bidi="uk-UA"/>
        </w:rPr>
      </w:pPr>
    </w:p>
    <w:p w14:paraId="42EAAEB4" w14:textId="77777777" w:rsidR="00EE53C1" w:rsidRDefault="00EE53C1" w:rsidP="00EB38C9">
      <w:pPr>
        <w:shd w:val="clear" w:color="auto" w:fill="FFFFFF"/>
        <w:spacing w:after="0" w:line="240" w:lineRule="auto"/>
        <w:rPr>
          <w:rFonts w:ascii="Times New Roman" w:eastAsia="Aptos" w:hAnsi="Times New Roman" w:cs="Times New Roman"/>
          <w:sz w:val="28"/>
          <w:szCs w:val="28"/>
          <w:lang w:bidi="uk-UA"/>
        </w:rPr>
      </w:pPr>
    </w:p>
    <w:p w14:paraId="1BF89D21" w14:textId="31F46368" w:rsidR="00EB38C9" w:rsidRPr="00EB38C9" w:rsidRDefault="008F7016" w:rsidP="00EB38C9">
      <w:pPr>
        <w:shd w:val="clear" w:color="auto" w:fill="FFFFFF"/>
        <w:spacing w:after="0" w:line="240" w:lineRule="auto"/>
        <w:rPr>
          <w:rFonts w:ascii="Times New Roman" w:eastAsia="Aptos" w:hAnsi="Times New Roman" w:cs="Times New Roman"/>
          <w:sz w:val="28"/>
          <w:szCs w:val="28"/>
          <w:lang w:bidi="uk-UA"/>
        </w:rPr>
      </w:pPr>
      <w:r>
        <w:rPr>
          <w:rFonts w:ascii="Times New Roman" w:eastAsia="Aptos" w:hAnsi="Times New Roman" w:cs="Times New Roman"/>
          <w:sz w:val="28"/>
          <w:szCs w:val="28"/>
          <w:lang w:bidi="uk-UA"/>
        </w:rPr>
        <w:t xml:space="preserve">5 грудня </w:t>
      </w:r>
      <w:r w:rsidR="00EB38C9" w:rsidRPr="00EB38C9">
        <w:rPr>
          <w:rFonts w:ascii="Times New Roman" w:eastAsia="Aptos" w:hAnsi="Times New Roman" w:cs="Times New Roman"/>
          <w:sz w:val="28"/>
          <w:szCs w:val="28"/>
          <w:lang w:bidi="uk-UA"/>
        </w:rPr>
        <w:t xml:space="preserve"> 2025 року                                                                                    №6</w:t>
      </w:r>
      <w:r w:rsidR="000335DA">
        <w:rPr>
          <w:rFonts w:ascii="Times New Roman" w:eastAsia="Aptos" w:hAnsi="Times New Roman" w:cs="Times New Roman"/>
          <w:sz w:val="28"/>
          <w:szCs w:val="28"/>
          <w:lang w:bidi="uk-UA"/>
        </w:rPr>
        <w:t>9</w:t>
      </w:r>
      <w:r w:rsidR="00EB38C9" w:rsidRPr="00EB38C9">
        <w:rPr>
          <w:rFonts w:ascii="Times New Roman" w:eastAsia="Aptos" w:hAnsi="Times New Roman" w:cs="Times New Roman"/>
          <w:sz w:val="28"/>
          <w:szCs w:val="28"/>
          <w:lang w:bidi="uk-UA"/>
        </w:rPr>
        <w:t>/</w:t>
      </w:r>
      <w:r>
        <w:rPr>
          <w:rFonts w:ascii="Times New Roman" w:eastAsia="Aptos" w:hAnsi="Times New Roman" w:cs="Times New Roman"/>
          <w:sz w:val="28"/>
          <w:szCs w:val="28"/>
          <w:lang w:bidi="uk-UA"/>
        </w:rPr>
        <w:t>8</w:t>
      </w:r>
    </w:p>
    <w:p w14:paraId="28056354" w14:textId="77777777" w:rsidR="00EE53C1" w:rsidRDefault="00EE53C1" w:rsidP="00EE5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0065A558" w14:textId="47842F3E" w:rsidR="00E0313D" w:rsidRDefault="00AE2685" w:rsidP="00E03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360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EE53C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затвердження</w:t>
      </w:r>
      <w:r w:rsidR="009226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3360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Програми </w:t>
      </w:r>
      <w:r w:rsidR="00E0313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</w:t>
      </w:r>
      <w:r w:rsidR="00E0313D" w:rsidRPr="00E0313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Питна </w:t>
      </w:r>
    </w:p>
    <w:p w14:paraId="7700A7D5" w14:textId="77777777" w:rsidR="00DE559F" w:rsidRDefault="00E0313D" w:rsidP="00DE55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0313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вода Вишнівської </w:t>
      </w:r>
      <w:r w:rsidR="00DE55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сільської ради</w:t>
      </w:r>
    </w:p>
    <w:p w14:paraId="4B6EBF51" w14:textId="1F7C1A10" w:rsidR="00AE2685" w:rsidRDefault="00E0313D" w:rsidP="00DE55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23098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 2026-2028 роки»</w:t>
      </w:r>
    </w:p>
    <w:p w14:paraId="7C586A97" w14:textId="77777777" w:rsidR="00EE53C1" w:rsidRPr="00336009" w:rsidRDefault="00EE53C1" w:rsidP="00EE5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72AE7431" w14:textId="1D1B5B4F" w:rsidR="00AE2685" w:rsidRPr="00273944" w:rsidRDefault="00AE2685" w:rsidP="00012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9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п. 22 ч. 1 ст. 26 Закону України «Про місцеве самоврядування в Україні», </w:t>
      </w:r>
      <w:r w:rsidR="00012899" w:rsidRPr="0001289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Закону України “Про питну воду та питне водопостачання”</w:t>
      </w:r>
      <w:r w:rsidRPr="00273944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A1C0F" w:rsidRPr="00DA1C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рішення виконавчого комітету від 28.11.2025 №13/2 «Про схвалення проєктів Програм»,</w:t>
      </w:r>
      <w:r w:rsidR="00273944" w:rsidRPr="002739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53C1" w:rsidRPr="00EE53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враховуючи рекомендації </w:t>
      </w:r>
      <w:r w:rsidR="00CD13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постійної </w:t>
      </w:r>
      <w:r w:rsidR="00EE53C1" w:rsidRPr="00EE53C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комісії</w:t>
      </w:r>
      <w:r w:rsidR="00CD1338" w:rsidRPr="00CD133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CD133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з питань </w:t>
      </w:r>
      <w:r w:rsidR="00CD1338" w:rsidRPr="00CD1338">
        <w:rPr>
          <w:rFonts w:ascii="Times New Roman" w:eastAsia="Times New Roman" w:hAnsi="Times New Roman" w:cs="Times New Roman"/>
          <w:sz w:val="28"/>
          <w:szCs w:val="28"/>
          <w:lang w:bidi="en-US"/>
        </w:rPr>
        <w:t>планування фінансів, бюджету та соціально-економічного розвитку</w:t>
      </w:r>
      <w:r w:rsidR="00273944" w:rsidRPr="00273944">
        <w:rPr>
          <w:rFonts w:ascii="Times New Roman" w:eastAsia="Aptos" w:hAnsi="Times New Roman" w:cs="Times New Roman"/>
          <w:bCs/>
          <w:sz w:val="28"/>
          <w:szCs w:val="28"/>
          <w:lang w:bidi="uk-UA"/>
        </w:rPr>
        <w:t>,</w:t>
      </w:r>
      <w:r w:rsidRPr="002739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12899" w:rsidRPr="00012899">
        <w:rPr>
          <w:rFonts w:ascii="Times New Roman" w:eastAsia="Times New Roman" w:hAnsi="Times New Roman" w:cs="Times New Roman"/>
          <w:sz w:val="28"/>
          <w:szCs w:val="28"/>
          <w:lang w:eastAsia="uk-UA"/>
        </w:rPr>
        <w:t>з метою забезпечення населення якісною  питною водою в достатній кількості, створення умов комфортного і безпечного проживання в населених пунктах громади</w:t>
      </w:r>
      <w:r w:rsidRPr="00273944">
        <w:rPr>
          <w:rFonts w:ascii="Times New Roman" w:eastAsia="Times New Roman" w:hAnsi="Times New Roman" w:cs="Times New Roman"/>
          <w:sz w:val="28"/>
          <w:szCs w:val="28"/>
          <w:lang w:eastAsia="uk-UA"/>
        </w:rPr>
        <w:t>, сільська рада</w:t>
      </w:r>
    </w:p>
    <w:p w14:paraId="29AC7FFA" w14:textId="77777777" w:rsidR="00AE2685" w:rsidRPr="00EE53C1" w:rsidRDefault="00AE2685" w:rsidP="002644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53C1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ВИРІШИЛА:</w:t>
      </w:r>
    </w:p>
    <w:p w14:paraId="59B65D2E" w14:textId="5264400D" w:rsidR="00AE2685" w:rsidRDefault="006703E2" w:rsidP="00012899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944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EE53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Затвердити</w:t>
      </w:r>
      <w:r w:rsidR="009226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E2685" w:rsidRPr="0027394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</w:t>
      </w:r>
      <w:r w:rsidR="00EE53C1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AE2685" w:rsidRPr="002739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12899" w:rsidRPr="000128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«Питна вода </w:t>
      </w:r>
      <w:r w:rsidR="00DE559F" w:rsidRPr="00DE559F">
        <w:rPr>
          <w:rFonts w:ascii="Times New Roman" w:eastAsia="Times New Roman" w:hAnsi="Times New Roman" w:cs="Times New Roman"/>
          <w:sz w:val="28"/>
          <w:szCs w:val="28"/>
          <w:lang w:eastAsia="uk-UA"/>
        </w:rPr>
        <w:t>Вишнівської сільської ради</w:t>
      </w:r>
      <w:r w:rsidR="00012899" w:rsidRPr="000128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2026-2028 роки»</w:t>
      </w:r>
      <w:r w:rsidR="00E303E0" w:rsidRPr="00F66B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E2685" w:rsidRPr="00F66B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D6373DF" w14:textId="0CE879E6" w:rsidR="00E303E0" w:rsidRPr="00273944" w:rsidRDefault="00E303E0" w:rsidP="006703E2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484C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02484C">
        <w:rPr>
          <w:rFonts w:ascii="Times New Roman" w:hAnsi="Times New Roman" w:cs="Times New Roman"/>
          <w:sz w:val="28"/>
          <w:szCs w:val="28"/>
        </w:rPr>
        <w:t>Ф</w:t>
      </w:r>
      <w:r w:rsidR="00EE53C1" w:rsidRPr="0002484C">
        <w:rPr>
          <w:rFonts w:ascii="Times New Roman" w:eastAsia="Times New Roman" w:hAnsi="Times New Roman" w:cs="Times New Roman"/>
          <w:sz w:val="28"/>
          <w:szCs w:val="28"/>
          <w:lang w:eastAsia="uk-UA"/>
        </w:rPr>
        <w:t>інанс</w:t>
      </w:r>
      <w:r w:rsidR="000248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овому </w:t>
      </w:r>
      <w:r w:rsidR="0002484C" w:rsidRPr="0002484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відділу</w:t>
      </w:r>
      <w:r w:rsidR="00EE53C1" w:rsidRPr="00EE53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Вишнівської сільської ради передбачити кошти на фінансування цієї Програми в межах наявного фінансового ресурсу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36961B6F" w14:textId="549300FC" w:rsidR="00273944" w:rsidRPr="00273944" w:rsidRDefault="00EE53C1" w:rsidP="002739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="00AE2685" w:rsidRPr="002739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 за виконанням </w:t>
      </w:r>
      <w:r w:rsidR="00AB2CA7">
        <w:rPr>
          <w:rFonts w:ascii="Times New Roman" w:eastAsia="Times New Roman" w:hAnsi="Times New Roman" w:cs="Times New Roman"/>
          <w:sz w:val="28"/>
          <w:szCs w:val="28"/>
          <w:lang w:eastAsia="uk-UA"/>
        </w:rPr>
        <w:t>цього рішення</w:t>
      </w:r>
      <w:r w:rsidR="00AE2685" w:rsidRPr="002739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покласти на постійну комісію з питань</w:t>
      </w:r>
      <w:r w:rsidR="00CD1338" w:rsidRPr="00CD133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планування фінансів, бюджету та соціально-економічного розвитку</w:t>
      </w:r>
      <w:r w:rsidR="009B0BFF">
        <w:rPr>
          <w:rFonts w:ascii="Times New Roman" w:eastAsia="Aptos" w:hAnsi="Times New Roman" w:cs="Times New Roman"/>
          <w:bCs/>
          <w:sz w:val="28"/>
          <w:szCs w:val="28"/>
          <w:lang w:bidi="uk-UA"/>
        </w:rPr>
        <w:t>.</w:t>
      </w:r>
    </w:p>
    <w:p w14:paraId="49F6A6F8" w14:textId="296B4B61" w:rsidR="00110AD3" w:rsidRPr="00273944" w:rsidRDefault="00110AD3" w:rsidP="002172E2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3F557F9" w14:textId="4BE0CF3C" w:rsidR="00AE2685" w:rsidRDefault="00AE2685" w:rsidP="00AE26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39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Сільський  голова           </w:t>
      </w:r>
      <w:r w:rsidRPr="002739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</w:t>
      </w:r>
      <w:r w:rsidR="006703E2" w:rsidRPr="002739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</w:t>
      </w:r>
      <w:r w:rsidRPr="002739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Віктор СУЩИК</w:t>
      </w:r>
    </w:p>
    <w:p w14:paraId="170E0FDA" w14:textId="226E9CA8" w:rsidR="006703E2" w:rsidRDefault="00EB38C9" w:rsidP="00FD36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r w:rsidRPr="003513D9">
        <w:rPr>
          <w:rFonts w:ascii="Times New Roman" w:eastAsia="Times New Roman" w:hAnsi="Times New Roman" w:cs="Times New Roman"/>
          <w:lang w:eastAsia="uk-UA"/>
        </w:rPr>
        <w:t xml:space="preserve">Анатолій </w:t>
      </w:r>
      <w:r w:rsidR="00EE53C1" w:rsidRPr="003513D9">
        <w:rPr>
          <w:rFonts w:ascii="Times New Roman" w:eastAsia="Times New Roman" w:hAnsi="Times New Roman" w:cs="Times New Roman"/>
          <w:lang w:eastAsia="uk-UA"/>
        </w:rPr>
        <w:t>Дитина</w:t>
      </w:r>
      <w:r w:rsidR="00EE53C1">
        <w:rPr>
          <w:rFonts w:ascii="Times New Roman" w:eastAsia="Times New Roman" w:hAnsi="Times New Roman" w:cs="Times New Roman"/>
          <w:lang w:eastAsia="uk-UA"/>
        </w:rPr>
        <w:t>,</w:t>
      </w:r>
      <w:r w:rsidR="00EE53C1" w:rsidRPr="003513D9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3513D9">
        <w:rPr>
          <w:rFonts w:ascii="Times New Roman" w:eastAsia="Times New Roman" w:hAnsi="Times New Roman" w:cs="Times New Roman"/>
          <w:lang w:eastAsia="uk-UA"/>
        </w:rPr>
        <w:t>3234</w:t>
      </w:r>
      <w:r w:rsidR="00EE53C1">
        <w:rPr>
          <w:rFonts w:ascii="Times New Roman" w:eastAsia="Times New Roman" w:hAnsi="Times New Roman" w:cs="Times New Roman"/>
          <w:lang w:eastAsia="uk-UA"/>
        </w:rPr>
        <w:t>2</w:t>
      </w:r>
    </w:p>
    <w:p w14:paraId="1E48A1B4" w14:textId="77777777" w:rsidR="00005054" w:rsidRDefault="00005054" w:rsidP="00FD36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</w:p>
    <w:p w14:paraId="61FFEFF0" w14:textId="77777777" w:rsidR="00005054" w:rsidRDefault="00005054" w:rsidP="00FD36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</w:p>
    <w:p w14:paraId="74490EC7" w14:textId="77777777" w:rsidR="00005054" w:rsidRDefault="00005054" w:rsidP="00FD36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</w:p>
    <w:p w14:paraId="00FCBF60" w14:textId="77777777" w:rsidR="00005054" w:rsidRDefault="00005054" w:rsidP="00FD36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</w:p>
    <w:p w14:paraId="34BE82BF" w14:textId="77777777" w:rsidR="00490F96" w:rsidRDefault="00490F96" w:rsidP="00FD36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</w:p>
    <w:p w14:paraId="2D37BA6D" w14:textId="77777777" w:rsidR="00490F96" w:rsidRDefault="00490F96" w:rsidP="00FD36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</w:p>
    <w:p w14:paraId="33E1A194" w14:textId="77777777" w:rsidR="00490F96" w:rsidRDefault="00490F96" w:rsidP="00FD36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</w:p>
    <w:p w14:paraId="487B6ADE" w14:textId="77777777" w:rsidR="007F21BD" w:rsidRDefault="007F21BD" w:rsidP="009B0BFF">
      <w:pPr>
        <w:shd w:val="clear" w:color="auto" w:fill="FFFFFF"/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color w:val="39474F"/>
          <w:sz w:val="24"/>
          <w:szCs w:val="24"/>
          <w:lang w:eastAsia="uk-UA"/>
        </w:rPr>
      </w:pPr>
    </w:p>
    <w:p w14:paraId="0CA7C40D" w14:textId="24675B9A" w:rsidR="00535469" w:rsidRPr="000335DA" w:rsidRDefault="00F44892" w:rsidP="009B0BFF">
      <w:pPr>
        <w:shd w:val="clear" w:color="auto" w:fill="FFFFFF"/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33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lastRenderedPageBreak/>
        <w:t xml:space="preserve">Додаток </w:t>
      </w:r>
    </w:p>
    <w:p w14:paraId="163CBC88" w14:textId="27B7497C" w:rsidR="00AE2685" w:rsidRPr="000335DA" w:rsidRDefault="00AE2685" w:rsidP="009B0BFF">
      <w:pPr>
        <w:shd w:val="clear" w:color="auto" w:fill="FFFFFF"/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33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Затверджено</w:t>
      </w:r>
      <w:r w:rsidRPr="00033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br/>
      </w:r>
      <w:r w:rsidR="009B0BFF" w:rsidRPr="00033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р</w:t>
      </w:r>
      <w:r w:rsidRPr="00033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ішення сесії Вишнівської сільської ради</w:t>
      </w:r>
      <w:r w:rsidRPr="00033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br/>
        <w:t xml:space="preserve">від </w:t>
      </w:r>
      <w:r w:rsidR="008F70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05</w:t>
      </w:r>
      <w:r w:rsidR="00535469" w:rsidRPr="00033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="00490F96" w:rsidRPr="00033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</w:t>
      </w:r>
      <w:r w:rsidR="008F70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</w:t>
      </w:r>
      <w:r w:rsidR="00535469" w:rsidRPr="00033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.202</w:t>
      </w:r>
      <w:r w:rsidR="009B0BFF" w:rsidRPr="00033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5</w:t>
      </w:r>
      <w:r w:rsidRPr="00033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року</w:t>
      </w:r>
      <w:r w:rsidR="009B0BFF" w:rsidRPr="00033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№6</w:t>
      </w:r>
      <w:r w:rsidR="008F70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9</w:t>
      </w:r>
      <w:r w:rsidR="009B0BFF" w:rsidRPr="00033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/</w:t>
      </w:r>
      <w:r w:rsidR="008F70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8</w:t>
      </w:r>
      <w:r w:rsidR="009B0BFF" w:rsidRPr="00033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14:paraId="2C682B7E" w14:textId="77777777" w:rsidR="006703E2" w:rsidRPr="000335DA" w:rsidRDefault="006703E2" w:rsidP="009B0BFF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14:paraId="1713FA8F" w14:textId="77777777" w:rsidR="00FD362F" w:rsidRDefault="00FD362F" w:rsidP="009B0BFF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</w:pPr>
    </w:p>
    <w:p w14:paraId="04D86CC7" w14:textId="77777777" w:rsidR="00FD362F" w:rsidRPr="00FD362F" w:rsidRDefault="00FD362F" w:rsidP="00FD36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  <w:lang w:val="en-US"/>
        </w:rPr>
      </w:pPr>
    </w:p>
    <w:p w14:paraId="7DD1D313" w14:textId="77777777" w:rsidR="00FD362F" w:rsidRPr="00FD362F" w:rsidRDefault="00FD362F" w:rsidP="00FD36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14:paraId="15E62B3C" w14:textId="77777777" w:rsidR="00FD362F" w:rsidRPr="00FD362F" w:rsidRDefault="00FD362F" w:rsidP="00FD36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  <w:lang w:val="en-US"/>
        </w:rPr>
      </w:pPr>
    </w:p>
    <w:p w14:paraId="3A156388" w14:textId="77777777" w:rsidR="00FD362F" w:rsidRPr="00FD362F" w:rsidRDefault="00FD362F" w:rsidP="00FD36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14:paraId="61981DDD" w14:textId="77777777" w:rsidR="00FD362F" w:rsidRPr="00FD362F" w:rsidRDefault="00FD362F" w:rsidP="00FD36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14:paraId="70F6C96E" w14:textId="77777777" w:rsidR="00FD362F" w:rsidRDefault="00FD362F" w:rsidP="00FD362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14:paraId="7E58DCB4" w14:textId="77777777" w:rsidR="0028313F" w:rsidRDefault="0028313F" w:rsidP="00FD362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14:paraId="5876D97C" w14:textId="77777777" w:rsidR="0028313F" w:rsidRPr="00FD362F" w:rsidRDefault="0028313F" w:rsidP="00FD362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14:paraId="469A75D9" w14:textId="6395A559" w:rsidR="00FD362F" w:rsidRPr="00FD362F" w:rsidRDefault="00FD362F" w:rsidP="00FD362F">
      <w:pPr>
        <w:widowControl w:val="0"/>
        <w:autoSpaceDE w:val="0"/>
        <w:autoSpaceDN w:val="0"/>
        <w:spacing w:after="0" w:line="240" w:lineRule="auto"/>
        <w:ind w:right="407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val="en-US"/>
        </w:rPr>
        <w:t xml:space="preserve">                                 </w:t>
      </w:r>
      <w:r w:rsidRPr="00FD362F">
        <w:rPr>
          <w:rFonts w:ascii="Times New Roman" w:eastAsia="Times New Roman" w:hAnsi="Times New Roman" w:cs="Times New Roman"/>
          <w:b/>
          <w:bCs/>
          <w:sz w:val="40"/>
          <w:szCs w:val="40"/>
        </w:rPr>
        <w:t>ПРОГРАМА</w:t>
      </w:r>
    </w:p>
    <w:p w14:paraId="4C1AFD80" w14:textId="77777777" w:rsidR="00DE559F" w:rsidRDefault="00490F96" w:rsidP="00490F96">
      <w:pPr>
        <w:widowControl w:val="0"/>
        <w:autoSpaceDE w:val="0"/>
        <w:autoSpaceDN w:val="0"/>
        <w:spacing w:before="1" w:after="0" w:line="240" w:lineRule="auto"/>
        <w:ind w:right="619"/>
        <w:jc w:val="center"/>
        <w:rPr>
          <w:rFonts w:ascii="Times New Roman" w:eastAsia="Times New Roman" w:hAnsi="Times New Roman" w:cs="Times New Roman"/>
          <w:b/>
          <w:bCs/>
          <w:color w:val="202429"/>
          <w:sz w:val="40"/>
          <w:szCs w:val="40"/>
        </w:rPr>
      </w:pPr>
      <w:r w:rsidRPr="00490F96">
        <w:rPr>
          <w:rFonts w:ascii="Times New Roman" w:eastAsia="Times New Roman" w:hAnsi="Times New Roman" w:cs="Times New Roman"/>
          <w:b/>
          <w:bCs/>
          <w:color w:val="202429"/>
          <w:sz w:val="40"/>
          <w:szCs w:val="40"/>
        </w:rPr>
        <w:t xml:space="preserve">«Питна вода </w:t>
      </w:r>
      <w:r w:rsidR="00DE559F" w:rsidRPr="00DE559F">
        <w:rPr>
          <w:rFonts w:ascii="Times New Roman" w:eastAsia="Times New Roman" w:hAnsi="Times New Roman" w:cs="Times New Roman"/>
          <w:b/>
          <w:bCs/>
          <w:color w:val="202429"/>
          <w:sz w:val="40"/>
          <w:szCs w:val="40"/>
        </w:rPr>
        <w:t>Вишнівської сільської ради</w:t>
      </w:r>
    </w:p>
    <w:p w14:paraId="2EA7ED76" w14:textId="427BF10A" w:rsidR="00FD362F" w:rsidRDefault="00490F96" w:rsidP="00490F96">
      <w:pPr>
        <w:widowControl w:val="0"/>
        <w:autoSpaceDE w:val="0"/>
        <w:autoSpaceDN w:val="0"/>
        <w:spacing w:before="1" w:after="0" w:line="240" w:lineRule="auto"/>
        <w:ind w:right="61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490F96">
        <w:rPr>
          <w:rFonts w:ascii="Times New Roman" w:eastAsia="Times New Roman" w:hAnsi="Times New Roman" w:cs="Times New Roman"/>
          <w:b/>
          <w:bCs/>
          <w:color w:val="202429"/>
          <w:sz w:val="40"/>
          <w:szCs w:val="40"/>
        </w:rPr>
        <w:t>на 2026-2028 роки»</w:t>
      </w:r>
    </w:p>
    <w:p w14:paraId="67B542CD" w14:textId="77777777" w:rsidR="00FD362F" w:rsidRPr="00FD362F" w:rsidRDefault="00FD362F" w:rsidP="00490F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</w:rPr>
      </w:pPr>
    </w:p>
    <w:p w14:paraId="2FD09F58" w14:textId="77777777" w:rsidR="00FD362F" w:rsidRPr="00FD362F" w:rsidRDefault="00FD362F" w:rsidP="00FD36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</w:p>
    <w:p w14:paraId="717DC9E2" w14:textId="77777777" w:rsidR="00FD362F" w:rsidRPr="00FD362F" w:rsidRDefault="00FD362F" w:rsidP="00FD36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</w:p>
    <w:p w14:paraId="01B6D7EB" w14:textId="77777777" w:rsidR="00FD362F" w:rsidRPr="00FD362F" w:rsidRDefault="00FD362F" w:rsidP="00FD36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</w:p>
    <w:p w14:paraId="5E860CBD" w14:textId="77777777" w:rsidR="00FD362F" w:rsidRPr="00FD362F" w:rsidRDefault="00FD362F" w:rsidP="00FD36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</w:p>
    <w:p w14:paraId="57A39B9B" w14:textId="77777777" w:rsidR="00FD362F" w:rsidRPr="00FD362F" w:rsidRDefault="00FD362F" w:rsidP="00FD36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</w:p>
    <w:p w14:paraId="259E8D1F" w14:textId="77777777" w:rsidR="0028313F" w:rsidRDefault="0028313F" w:rsidP="0028313F">
      <w:pPr>
        <w:widowControl w:val="0"/>
        <w:autoSpaceDE w:val="0"/>
        <w:autoSpaceDN w:val="0"/>
        <w:spacing w:before="1" w:after="0" w:line="240" w:lineRule="auto"/>
        <w:ind w:right="4535"/>
        <w:rPr>
          <w:rFonts w:ascii="Times New Roman" w:eastAsia="Times New Roman" w:hAnsi="Times New Roman" w:cs="Times New Roman"/>
          <w:b/>
          <w:sz w:val="44"/>
          <w:szCs w:val="28"/>
        </w:rPr>
      </w:pPr>
    </w:p>
    <w:p w14:paraId="52014475" w14:textId="77777777" w:rsidR="0028313F" w:rsidRDefault="0028313F" w:rsidP="0028313F">
      <w:pPr>
        <w:widowControl w:val="0"/>
        <w:autoSpaceDE w:val="0"/>
        <w:autoSpaceDN w:val="0"/>
        <w:spacing w:before="1" w:after="0" w:line="240" w:lineRule="auto"/>
        <w:ind w:right="4535"/>
        <w:rPr>
          <w:rFonts w:ascii="Times New Roman" w:eastAsia="Times New Roman" w:hAnsi="Times New Roman" w:cs="Times New Roman"/>
          <w:b/>
          <w:sz w:val="44"/>
          <w:szCs w:val="28"/>
        </w:rPr>
      </w:pPr>
    </w:p>
    <w:p w14:paraId="222F8469" w14:textId="4B613ECB" w:rsidR="00C72BC4" w:rsidRDefault="00FD362F" w:rsidP="0028313F">
      <w:pPr>
        <w:widowControl w:val="0"/>
        <w:autoSpaceDE w:val="0"/>
        <w:autoSpaceDN w:val="0"/>
        <w:spacing w:before="1" w:after="0" w:line="240" w:lineRule="auto"/>
        <w:ind w:right="453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</w:p>
    <w:p w14:paraId="16116CCA" w14:textId="77777777" w:rsidR="00C72BC4" w:rsidRDefault="00C72BC4" w:rsidP="00FD362F">
      <w:pPr>
        <w:widowControl w:val="0"/>
        <w:autoSpaceDE w:val="0"/>
        <w:autoSpaceDN w:val="0"/>
        <w:spacing w:before="1" w:after="0" w:line="240" w:lineRule="auto"/>
        <w:ind w:right="453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BB4C59" w14:textId="77777777" w:rsidR="00F66BFD" w:rsidRDefault="00F66BFD" w:rsidP="00FD362F">
      <w:pPr>
        <w:widowControl w:val="0"/>
        <w:autoSpaceDE w:val="0"/>
        <w:autoSpaceDN w:val="0"/>
        <w:spacing w:before="1" w:after="0" w:line="240" w:lineRule="auto"/>
        <w:ind w:right="453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D74CD19" w14:textId="77777777" w:rsidR="00F66BFD" w:rsidRDefault="00F66BFD" w:rsidP="00FD362F">
      <w:pPr>
        <w:widowControl w:val="0"/>
        <w:autoSpaceDE w:val="0"/>
        <w:autoSpaceDN w:val="0"/>
        <w:spacing w:before="1" w:after="0" w:line="240" w:lineRule="auto"/>
        <w:ind w:right="453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280A9D" w14:textId="77777777" w:rsidR="00F66BFD" w:rsidRDefault="00F66BFD" w:rsidP="00FD362F">
      <w:pPr>
        <w:widowControl w:val="0"/>
        <w:autoSpaceDE w:val="0"/>
        <w:autoSpaceDN w:val="0"/>
        <w:spacing w:before="1" w:after="0" w:line="240" w:lineRule="auto"/>
        <w:ind w:right="453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017936C" w14:textId="77777777" w:rsidR="00F66BFD" w:rsidRDefault="00F66BFD" w:rsidP="00FD362F">
      <w:pPr>
        <w:widowControl w:val="0"/>
        <w:autoSpaceDE w:val="0"/>
        <w:autoSpaceDN w:val="0"/>
        <w:spacing w:before="1" w:after="0" w:line="240" w:lineRule="auto"/>
        <w:ind w:right="453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E567BE3" w14:textId="77777777" w:rsidR="00F66BFD" w:rsidRDefault="00F66BFD" w:rsidP="00FD362F">
      <w:pPr>
        <w:widowControl w:val="0"/>
        <w:autoSpaceDE w:val="0"/>
        <w:autoSpaceDN w:val="0"/>
        <w:spacing w:before="1" w:after="0" w:line="240" w:lineRule="auto"/>
        <w:ind w:right="453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25DDD57" w14:textId="77777777" w:rsidR="00F66BFD" w:rsidRDefault="00F66BFD" w:rsidP="00FD362F">
      <w:pPr>
        <w:widowControl w:val="0"/>
        <w:autoSpaceDE w:val="0"/>
        <w:autoSpaceDN w:val="0"/>
        <w:spacing w:before="1" w:after="0" w:line="240" w:lineRule="auto"/>
        <w:ind w:right="453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EF54E3E" w14:textId="77777777" w:rsidR="00C72BC4" w:rsidRDefault="00C72BC4" w:rsidP="00FD362F">
      <w:pPr>
        <w:widowControl w:val="0"/>
        <w:autoSpaceDE w:val="0"/>
        <w:autoSpaceDN w:val="0"/>
        <w:spacing w:before="1" w:after="0" w:line="240" w:lineRule="auto"/>
        <w:ind w:right="453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496376D" w14:textId="77777777" w:rsidR="007F21BD" w:rsidRDefault="00C72BC4" w:rsidP="00FD362F">
      <w:pPr>
        <w:widowControl w:val="0"/>
        <w:autoSpaceDE w:val="0"/>
        <w:autoSpaceDN w:val="0"/>
        <w:spacing w:before="1" w:after="0" w:line="240" w:lineRule="auto"/>
        <w:ind w:right="453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FD362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FD362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03DED51F" w14:textId="77777777" w:rsidR="007F21BD" w:rsidRDefault="007F21BD" w:rsidP="00FD362F">
      <w:pPr>
        <w:widowControl w:val="0"/>
        <w:autoSpaceDE w:val="0"/>
        <w:autoSpaceDN w:val="0"/>
        <w:spacing w:before="1" w:after="0" w:line="240" w:lineRule="auto"/>
        <w:ind w:right="453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B943222" w14:textId="77777777" w:rsidR="007F21BD" w:rsidRDefault="007F21BD" w:rsidP="00FD362F">
      <w:pPr>
        <w:widowControl w:val="0"/>
        <w:autoSpaceDE w:val="0"/>
        <w:autoSpaceDN w:val="0"/>
        <w:spacing w:before="1" w:after="0" w:line="240" w:lineRule="auto"/>
        <w:ind w:right="453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DB9ACBF" w14:textId="77777777" w:rsidR="007F21BD" w:rsidRDefault="007F21BD" w:rsidP="00FD362F">
      <w:pPr>
        <w:widowControl w:val="0"/>
        <w:autoSpaceDE w:val="0"/>
        <w:autoSpaceDN w:val="0"/>
        <w:spacing w:before="1" w:after="0" w:line="240" w:lineRule="auto"/>
        <w:ind w:right="453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2B4062" w14:textId="77777777" w:rsidR="007F21BD" w:rsidRDefault="007F21BD" w:rsidP="00FD362F">
      <w:pPr>
        <w:widowControl w:val="0"/>
        <w:autoSpaceDE w:val="0"/>
        <w:autoSpaceDN w:val="0"/>
        <w:spacing w:before="1" w:after="0" w:line="240" w:lineRule="auto"/>
        <w:ind w:right="453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225527C" w14:textId="3651AA92" w:rsidR="00FD362F" w:rsidRDefault="00FD362F" w:rsidP="007F21BD">
      <w:pPr>
        <w:widowControl w:val="0"/>
        <w:autoSpaceDE w:val="0"/>
        <w:autoSpaceDN w:val="0"/>
        <w:spacing w:before="1" w:after="0" w:line="240" w:lineRule="auto"/>
        <w:ind w:right="4535" w:firstLine="354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362F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7F2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Вишнів</w:t>
      </w:r>
    </w:p>
    <w:p w14:paraId="6FBE3EED" w14:textId="15C1AD54" w:rsidR="00FD362F" w:rsidRPr="00005054" w:rsidRDefault="007F21BD" w:rsidP="007F21BD">
      <w:pPr>
        <w:widowControl w:val="0"/>
        <w:autoSpaceDE w:val="0"/>
        <w:autoSpaceDN w:val="0"/>
        <w:spacing w:before="1" w:after="0" w:line="240" w:lineRule="auto"/>
        <w:ind w:right="4535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FD362F" w:rsidRPr="00005054" w:rsidSect="007F21BD">
          <w:pgSz w:w="11910" w:h="16840"/>
          <w:pgMar w:top="709" w:right="363" w:bottom="369" w:left="1480" w:header="709" w:footer="709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="00FD362F">
        <w:rPr>
          <w:rFonts w:ascii="Times New Roman" w:eastAsia="Times New Roman" w:hAnsi="Times New Roman" w:cs="Times New Roman"/>
          <w:sz w:val="28"/>
          <w:szCs w:val="28"/>
        </w:rPr>
        <w:t>2</w:t>
      </w:r>
      <w:r w:rsidR="00FD362F" w:rsidRPr="00FD362F">
        <w:rPr>
          <w:rFonts w:ascii="Times New Roman" w:eastAsia="Times New Roman" w:hAnsi="Times New Roman" w:cs="Times New Roman"/>
          <w:sz w:val="28"/>
          <w:szCs w:val="28"/>
        </w:rPr>
        <w:t>02</w:t>
      </w:r>
      <w:r w:rsidR="00C72BC4">
        <w:rPr>
          <w:rFonts w:ascii="Times New Roman" w:eastAsia="Times New Roman" w:hAnsi="Times New Roman" w:cs="Times New Roman"/>
          <w:sz w:val="28"/>
          <w:szCs w:val="28"/>
        </w:rPr>
        <w:t>5</w:t>
      </w:r>
      <w:r w:rsidR="00FD362F" w:rsidRPr="00FD36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D362F" w:rsidRPr="00FD362F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05054">
        <w:rPr>
          <w:rFonts w:ascii="Times New Roman" w:eastAsia="Times New Roman" w:hAnsi="Times New Roman" w:cs="Times New Roman"/>
          <w:sz w:val="28"/>
          <w:szCs w:val="28"/>
        </w:rPr>
        <w:t>ік</w:t>
      </w:r>
    </w:p>
    <w:p w14:paraId="0ACF6DFE" w14:textId="79CF4B4C" w:rsidR="006C126D" w:rsidRPr="003A286A" w:rsidRDefault="006C126D" w:rsidP="00BC14B7">
      <w:pPr>
        <w:pStyle w:val="a3"/>
        <w:numPr>
          <w:ilvl w:val="0"/>
          <w:numId w:val="23"/>
        </w:numPr>
        <w:tabs>
          <w:tab w:val="left" w:pos="284"/>
          <w:tab w:val="left" w:pos="3119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A286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 xml:space="preserve">Паспорт </w:t>
      </w:r>
      <w:proofErr w:type="spellStart"/>
      <w:r w:rsidRPr="003A286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Програми</w:t>
      </w:r>
      <w:proofErr w:type="spellEnd"/>
    </w:p>
    <w:p w14:paraId="52BB5721" w14:textId="77777777" w:rsidR="006C126D" w:rsidRPr="00A82F70" w:rsidRDefault="006C126D" w:rsidP="006C126D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0A6D1E" w14:textId="77777777" w:rsidR="006C126D" w:rsidRPr="00A82F70" w:rsidRDefault="006C126D" w:rsidP="006C126D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385"/>
        <w:gridCol w:w="4549"/>
      </w:tblGrid>
      <w:tr w:rsidR="006C126D" w:rsidRPr="004E42EA" w14:paraId="7E050C8D" w14:textId="77777777" w:rsidTr="00391BCF">
        <w:tc>
          <w:tcPr>
            <w:tcW w:w="636" w:type="dxa"/>
          </w:tcPr>
          <w:p w14:paraId="430919D3" w14:textId="77777777" w:rsidR="006C126D" w:rsidRPr="004E42EA" w:rsidRDefault="006C126D" w:rsidP="0087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4385" w:type="dxa"/>
          </w:tcPr>
          <w:p w14:paraId="4F308C4B" w14:textId="671CBE7F" w:rsidR="006C126D" w:rsidRPr="004E42EA" w:rsidRDefault="006C126D" w:rsidP="0087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Ініціатор</w:t>
            </w:r>
            <w:proofErr w:type="spellEnd"/>
            <w:r w:rsid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розроблення</w:t>
            </w:r>
            <w:proofErr w:type="spellEnd"/>
            <w:r w:rsid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4549" w:type="dxa"/>
          </w:tcPr>
          <w:p w14:paraId="1482EE84" w14:textId="77777777" w:rsidR="006C126D" w:rsidRPr="004E42EA" w:rsidRDefault="006C126D" w:rsidP="0087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Вишнівська сільська рада</w:t>
            </w:r>
          </w:p>
        </w:tc>
      </w:tr>
      <w:tr w:rsidR="006C126D" w:rsidRPr="004E42EA" w14:paraId="35B2E11E" w14:textId="77777777" w:rsidTr="00391BCF">
        <w:tc>
          <w:tcPr>
            <w:tcW w:w="636" w:type="dxa"/>
          </w:tcPr>
          <w:p w14:paraId="5244089E" w14:textId="66F5753B" w:rsidR="006C126D" w:rsidRPr="004E42EA" w:rsidRDefault="00391BCF" w:rsidP="0087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6C126D"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4385" w:type="dxa"/>
          </w:tcPr>
          <w:p w14:paraId="170B747C" w14:textId="54C4F52A" w:rsidR="006C126D" w:rsidRPr="004E42EA" w:rsidRDefault="006C126D" w:rsidP="0087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Розробник</w:t>
            </w:r>
            <w:proofErr w:type="spellEnd"/>
            <w:r w:rsid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4549" w:type="dxa"/>
          </w:tcPr>
          <w:p w14:paraId="2D807FC8" w14:textId="0F0043B2" w:rsidR="006C126D" w:rsidRPr="004E42EA" w:rsidRDefault="000335DA" w:rsidP="0087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Відділ з питань юридичного забезпечення ради, діловодства та проектно-інвестиційної діяльності </w:t>
            </w:r>
          </w:p>
        </w:tc>
      </w:tr>
      <w:tr w:rsidR="006C126D" w:rsidRPr="004E42EA" w14:paraId="44B00004" w14:textId="77777777" w:rsidTr="00391BCF">
        <w:tc>
          <w:tcPr>
            <w:tcW w:w="636" w:type="dxa"/>
          </w:tcPr>
          <w:p w14:paraId="2A72FDFD" w14:textId="0835211B" w:rsidR="006C126D" w:rsidRPr="004E42EA" w:rsidRDefault="00391BCF" w:rsidP="0087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="006C126D"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4385" w:type="dxa"/>
          </w:tcPr>
          <w:p w14:paraId="18868E55" w14:textId="09A10EEC" w:rsidR="006C126D" w:rsidRPr="004E42EA" w:rsidRDefault="006C126D" w:rsidP="0087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Відповідальний</w:t>
            </w:r>
            <w:proofErr w:type="spellEnd"/>
            <w:r w:rsid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виконавець</w:t>
            </w:r>
            <w:proofErr w:type="spellEnd"/>
            <w:r w:rsid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4549" w:type="dxa"/>
          </w:tcPr>
          <w:p w14:paraId="7D0F07ED" w14:textId="5F3530FD" w:rsidR="006C126D" w:rsidRPr="004E42EA" w:rsidRDefault="00A124A0" w:rsidP="0087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Відділ містобудування, архітектури, житлово-комунального господарства та цивільного захисту </w:t>
            </w:r>
          </w:p>
        </w:tc>
      </w:tr>
      <w:tr w:rsidR="00391BCF" w:rsidRPr="004E42EA" w14:paraId="67618FCC" w14:textId="77777777" w:rsidTr="00391BCF">
        <w:tc>
          <w:tcPr>
            <w:tcW w:w="636" w:type="dxa"/>
          </w:tcPr>
          <w:p w14:paraId="6086223E" w14:textId="277BEB1B" w:rsidR="00391BCF" w:rsidRDefault="00391BCF" w:rsidP="0039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</w:t>
            </w:r>
          </w:p>
        </w:tc>
        <w:tc>
          <w:tcPr>
            <w:tcW w:w="4385" w:type="dxa"/>
          </w:tcPr>
          <w:p w14:paraId="14DC7F1D" w14:textId="78830B79" w:rsidR="00391BCF" w:rsidRPr="00391BCF" w:rsidRDefault="00391BCF" w:rsidP="00391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391BCF">
              <w:rPr>
                <w:rFonts w:ascii="Times New Roman" w:hAnsi="Times New Roman" w:cs="Times New Roman"/>
                <w:sz w:val="28"/>
              </w:rPr>
              <w:t>Співрозробники</w:t>
            </w:r>
            <w:proofErr w:type="spellEnd"/>
            <w:r w:rsidRPr="00391BCF">
              <w:rPr>
                <w:rFonts w:ascii="Times New Roman" w:hAnsi="Times New Roman" w:cs="Times New Roman"/>
                <w:sz w:val="28"/>
              </w:rPr>
              <w:t xml:space="preserve"> програми</w:t>
            </w:r>
          </w:p>
        </w:tc>
        <w:tc>
          <w:tcPr>
            <w:tcW w:w="4549" w:type="dxa"/>
          </w:tcPr>
          <w:p w14:paraId="1CF74DF4" w14:textId="762E5051" w:rsidR="00391BCF" w:rsidRDefault="00391BCF" w:rsidP="00391BC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91BCF">
              <w:rPr>
                <w:rFonts w:ascii="Times New Roman" w:hAnsi="Times New Roman" w:cs="Times New Roman"/>
                <w:sz w:val="28"/>
              </w:rPr>
              <w:t>Виконавчий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91BCF">
              <w:rPr>
                <w:rFonts w:ascii="Times New Roman" w:hAnsi="Times New Roman" w:cs="Times New Roman"/>
                <w:sz w:val="28"/>
              </w:rPr>
              <w:t xml:space="preserve">комітет  Вишнівської  сільської  ради, </w:t>
            </w:r>
          </w:p>
          <w:p w14:paraId="15AE048D" w14:textId="77777777" w:rsidR="00391BCF" w:rsidRDefault="00391BCF" w:rsidP="00391BC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91BCF">
              <w:rPr>
                <w:rFonts w:ascii="Times New Roman" w:hAnsi="Times New Roman" w:cs="Times New Roman"/>
                <w:sz w:val="28"/>
              </w:rPr>
              <w:t xml:space="preserve">відділ містобудування, архітектури, житлово-комунального господарства та цивільного захисту Вишнівської  сільської  ради, </w:t>
            </w:r>
          </w:p>
          <w:p w14:paraId="6A054629" w14:textId="56765BD6" w:rsidR="00391BCF" w:rsidRPr="00391BCF" w:rsidRDefault="00391BCF" w:rsidP="00391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1BCF">
              <w:rPr>
                <w:rFonts w:ascii="Times New Roman" w:hAnsi="Times New Roman" w:cs="Times New Roman"/>
                <w:sz w:val="28"/>
              </w:rPr>
              <w:t>відділ з питань земельних ресурсів, кадастру та екологічної безпеки Вишнівської  сільської  ради</w:t>
            </w:r>
          </w:p>
        </w:tc>
      </w:tr>
      <w:tr w:rsidR="006C126D" w:rsidRPr="004E42EA" w14:paraId="0D79787E" w14:textId="77777777" w:rsidTr="00391BCF">
        <w:tc>
          <w:tcPr>
            <w:tcW w:w="636" w:type="dxa"/>
          </w:tcPr>
          <w:p w14:paraId="2EFD691A" w14:textId="77777777" w:rsidR="006C126D" w:rsidRPr="004E42EA" w:rsidRDefault="006C126D" w:rsidP="0087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5.</w:t>
            </w:r>
          </w:p>
        </w:tc>
        <w:tc>
          <w:tcPr>
            <w:tcW w:w="4385" w:type="dxa"/>
          </w:tcPr>
          <w:p w14:paraId="4AB5E782" w14:textId="02C6372D" w:rsidR="006C126D" w:rsidRPr="004E42EA" w:rsidRDefault="006C126D" w:rsidP="0087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Учасники</w:t>
            </w:r>
            <w:proofErr w:type="spellEnd"/>
            <w:r w:rsid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4549" w:type="dxa"/>
          </w:tcPr>
          <w:p w14:paraId="3ED84FD0" w14:textId="7E745C54" w:rsidR="00391BCF" w:rsidRDefault="00391BCF" w:rsidP="0039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Виконавчий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комітет</w:t>
            </w:r>
            <w:proofErr w:type="spellEnd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Вишнівської</w:t>
            </w:r>
            <w:proofErr w:type="spellEnd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сільської</w:t>
            </w:r>
            <w:proofErr w:type="spellEnd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ради, </w:t>
            </w:r>
          </w:p>
          <w:p w14:paraId="7CB967D4" w14:textId="4B25CEC9" w:rsidR="00391BCF" w:rsidRDefault="00391BCF" w:rsidP="0039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відділ</w:t>
            </w:r>
            <w:proofErr w:type="spellEnd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містобудування</w:t>
            </w:r>
            <w:proofErr w:type="spellEnd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архітектури</w:t>
            </w:r>
            <w:proofErr w:type="spellEnd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житлово-комунального</w:t>
            </w:r>
            <w:proofErr w:type="spellEnd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господарства</w:t>
            </w:r>
            <w:proofErr w:type="spellEnd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цивільного</w:t>
            </w:r>
            <w:proofErr w:type="spellEnd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Вишнівської</w:t>
            </w:r>
            <w:proofErr w:type="spellEnd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сільської</w:t>
            </w:r>
            <w:proofErr w:type="spellEnd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ради, </w:t>
            </w:r>
          </w:p>
          <w:p w14:paraId="77AF8019" w14:textId="1ACE7BE9" w:rsidR="00391BCF" w:rsidRPr="00391BCF" w:rsidRDefault="00391BCF" w:rsidP="0039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відділ</w:t>
            </w:r>
            <w:proofErr w:type="spellEnd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питань</w:t>
            </w:r>
            <w:proofErr w:type="spellEnd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земельних</w:t>
            </w:r>
            <w:proofErr w:type="spellEnd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ресурсів</w:t>
            </w:r>
            <w:proofErr w:type="spellEnd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кадастру та </w:t>
            </w:r>
            <w:proofErr w:type="spellStart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екологічної</w:t>
            </w:r>
            <w:proofErr w:type="spellEnd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безпеки</w:t>
            </w:r>
            <w:proofErr w:type="spellEnd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Вишнівської</w:t>
            </w:r>
            <w:proofErr w:type="spellEnd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ільської</w:t>
            </w:r>
            <w:proofErr w:type="spellEnd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ради.</w:t>
            </w:r>
          </w:p>
          <w:p w14:paraId="3F7F30A1" w14:textId="22D23E63" w:rsidR="006C126D" w:rsidRPr="004E42EA" w:rsidRDefault="00391BCF" w:rsidP="0039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Підприємства</w:t>
            </w:r>
            <w:proofErr w:type="spellEnd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підприємці</w:t>
            </w:r>
            <w:proofErr w:type="spellEnd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фермери</w:t>
            </w:r>
            <w:proofErr w:type="spellEnd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жителі</w:t>
            </w:r>
            <w:proofErr w:type="spellEnd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391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6C126D" w:rsidRPr="004E42EA" w14:paraId="337AEA18" w14:textId="77777777" w:rsidTr="00391BCF">
        <w:tc>
          <w:tcPr>
            <w:tcW w:w="636" w:type="dxa"/>
          </w:tcPr>
          <w:p w14:paraId="081031C0" w14:textId="77777777" w:rsidR="006C126D" w:rsidRPr="004E42EA" w:rsidRDefault="006C126D" w:rsidP="0087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6.</w:t>
            </w:r>
          </w:p>
        </w:tc>
        <w:tc>
          <w:tcPr>
            <w:tcW w:w="4385" w:type="dxa"/>
          </w:tcPr>
          <w:p w14:paraId="70513A29" w14:textId="5E3C4EFC" w:rsidR="006C126D" w:rsidRPr="004E42EA" w:rsidRDefault="006C126D" w:rsidP="0087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Термін</w:t>
            </w:r>
            <w:proofErr w:type="spellEnd"/>
            <w:r w:rsid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реалізації</w:t>
            </w:r>
            <w:proofErr w:type="spellEnd"/>
            <w:r w:rsid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4549" w:type="dxa"/>
          </w:tcPr>
          <w:p w14:paraId="77312590" w14:textId="59668BE7" w:rsidR="006C126D" w:rsidRPr="004E42EA" w:rsidRDefault="006C126D" w:rsidP="0087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2309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202</w:t>
            </w:r>
            <w:r w:rsidR="00CF06A7" w:rsidRPr="002309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  <w:r w:rsidRPr="002309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-202</w:t>
            </w:r>
            <w:r w:rsidR="00002E7F" w:rsidRPr="002309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  <w:proofErr w:type="gramEnd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роки</w:t>
            </w:r>
          </w:p>
        </w:tc>
      </w:tr>
      <w:tr w:rsidR="006C126D" w:rsidRPr="004E42EA" w14:paraId="02D4529E" w14:textId="77777777" w:rsidTr="00391BCF">
        <w:tc>
          <w:tcPr>
            <w:tcW w:w="636" w:type="dxa"/>
          </w:tcPr>
          <w:p w14:paraId="0D735A09" w14:textId="77777777" w:rsidR="006C126D" w:rsidRPr="004E42EA" w:rsidRDefault="006C126D" w:rsidP="0087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7.</w:t>
            </w:r>
          </w:p>
        </w:tc>
        <w:tc>
          <w:tcPr>
            <w:tcW w:w="4385" w:type="dxa"/>
          </w:tcPr>
          <w:p w14:paraId="1D51D168" w14:textId="3B1AD9EF" w:rsidR="006C126D" w:rsidRPr="004E42EA" w:rsidRDefault="006C126D" w:rsidP="0087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Перелік</w:t>
            </w:r>
            <w:proofErr w:type="spellEnd"/>
            <w:r w:rsid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місцевих</w:t>
            </w:r>
            <w:proofErr w:type="spellEnd"/>
            <w:r w:rsid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бюджетів</w:t>
            </w:r>
            <w:proofErr w:type="spellEnd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які</w:t>
            </w:r>
            <w:proofErr w:type="spellEnd"/>
            <w:r w:rsid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беруть</w:t>
            </w:r>
            <w:proofErr w:type="spellEnd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участь у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виконанні</w:t>
            </w:r>
            <w:proofErr w:type="spellEnd"/>
            <w:r w:rsid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4549" w:type="dxa"/>
          </w:tcPr>
          <w:p w14:paraId="66DB36DB" w14:textId="4D3F1204" w:rsidR="006C126D" w:rsidRPr="004E42EA" w:rsidRDefault="006C126D" w:rsidP="0087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Місцевий</w:t>
            </w:r>
            <w:proofErr w:type="spellEnd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районний</w:t>
            </w:r>
            <w:proofErr w:type="spellEnd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обласний</w:t>
            </w:r>
            <w:proofErr w:type="spellEnd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</w:t>
            </w:r>
            <w:r w:rsidR="00712E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державний</w:t>
            </w:r>
            <w:proofErr w:type="spellEnd"/>
            <w:r w:rsid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бюджети</w:t>
            </w:r>
            <w:proofErr w:type="spellEnd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інші</w:t>
            </w:r>
            <w:proofErr w:type="spellEnd"/>
            <w:r w:rsid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кошти</w:t>
            </w:r>
            <w:proofErr w:type="spellEnd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не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заборонені</w:t>
            </w:r>
            <w:proofErr w:type="spellEnd"/>
            <w:r w:rsid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чинним</w:t>
            </w:r>
            <w:proofErr w:type="spellEnd"/>
            <w:r w:rsid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законодавством</w:t>
            </w:r>
            <w:proofErr w:type="spellEnd"/>
          </w:p>
        </w:tc>
      </w:tr>
      <w:tr w:rsidR="006C126D" w:rsidRPr="004E42EA" w14:paraId="32B1F25C" w14:textId="77777777" w:rsidTr="00391BCF">
        <w:tc>
          <w:tcPr>
            <w:tcW w:w="636" w:type="dxa"/>
          </w:tcPr>
          <w:p w14:paraId="26722FD2" w14:textId="77777777" w:rsidR="006C126D" w:rsidRPr="004E42EA" w:rsidRDefault="006C126D" w:rsidP="0087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8.</w:t>
            </w:r>
          </w:p>
        </w:tc>
        <w:tc>
          <w:tcPr>
            <w:tcW w:w="4385" w:type="dxa"/>
          </w:tcPr>
          <w:p w14:paraId="05A15C84" w14:textId="4D6C902E" w:rsidR="006C126D" w:rsidRPr="004E42EA" w:rsidRDefault="006C126D" w:rsidP="0087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Загальний</w:t>
            </w:r>
            <w:proofErr w:type="spellEnd"/>
            <w:r w:rsidR="00712E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обсяг</w:t>
            </w:r>
            <w:proofErr w:type="spellEnd"/>
            <w:r w:rsidR="00712E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фінансових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ресурсів</w:t>
            </w:r>
            <w:proofErr w:type="spellEnd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необхідних</w:t>
            </w:r>
            <w:proofErr w:type="spellEnd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реалізації</w:t>
            </w:r>
            <w:proofErr w:type="spellEnd"/>
            <w:r w:rsid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всього</w:t>
            </w:r>
            <w:proofErr w:type="spellEnd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4549" w:type="dxa"/>
          </w:tcPr>
          <w:p w14:paraId="1A66FA8A" w14:textId="77777777" w:rsidR="006C126D" w:rsidRPr="004E42EA" w:rsidRDefault="006C126D" w:rsidP="0087788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A637A7" w14:textId="04334258" w:rsidR="006C126D" w:rsidRPr="004E42EA" w:rsidRDefault="00AA7A68" w:rsidP="0087788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 тис. грн.</w:t>
            </w:r>
          </w:p>
        </w:tc>
      </w:tr>
      <w:tr w:rsidR="006C126D" w:rsidRPr="004E42EA" w14:paraId="59C0291D" w14:textId="77777777" w:rsidTr="00391BCF">
        <w:tc>
          <w:tcPr>
            <w:tcW w:w="636" w:type="dxa"/>
          </w:tcPr>
          <w:p w14:paraId="6FAB9474" w14:textId="77777777" w:rsidR="006C126D" w:rsidRPr="004E42EA" w:rsidRDefault="006C126D" w:rsidP="0087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385" w:type="dxa"/>
          </w:tcPr>
          <w:p w14:paraId="246B0899" w14:textId="77777777" w:rsidR="006C126D" w:rsidRPr="004E42EA" w:rsidRDefault="006C126D" w:rsidP="0087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у тому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числі</w:t>
            </w:r>
            <w:proofErr w:type="spellEnd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4549" w:type="dxa"/>
          </w:tcPr>
          <w:p w14:paraId="3935A322" w14:textId="77777777" w:rsidR="006C126D" w:rsidRPr="004E42EA" w:rsidRDefault="006C126D" w:rsidP="0087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C126D" w:rsidRPr="004E42EA" w14:paraId="353F4617" w14:textId="77777777" w:rsidTr="00391BCF">
        <w:tc>
          <w:tcPr>
            <w:tcW w:w="636" w:type="dxa"/>
          </w:tcPr>
          <w:p w14:paraId="3A6CB068" w14:textId="2B13C867" w:rsidR="006C126D" w:rsidRPr="004E42EA" w:rsidRDefault="006C126D" w:rsidP="0087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="00AA7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85" w:type="dxa"/>
          </w:tcPr>
          <w:p w14:paraId="76B867A2" w14:textId="58E41F55" w:rsidR="006C126D" w:rsidRPr="004E42EA" w:rsidRDefault="006C126D" w:rsidP="0087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Інші джерела, не заборонені чинним законодавством</w:t>
            </w:r>
          </w:p>
        </w:tc>
        <w:tc>
          <w:tcPr>
            <w:tcW w:w="4549" w:type="dxa"/>
          </w:tcPr>
          <w:p w14:paraId="1B6CBA99" w14:textId="77777777" w:rsidR="006C126D" w:rsidRPr="004E42EA" w:rsidRDefault="006C126D" w:rsidP="0087788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межах реальних надходжень</w:t>
            </w:r>
          </w:p>
        </w:tc>
      </w:tr>
    </w:tbl>
    <w:p w14:paraId="089EB707" w14:textId="0F037B83" w:rsidR="00EF3141" w:rsidRDefault="00EF3141" w:rsidP="00BC14B7">
      <w:pPr>
        <w:pStyle w:val="a3"/>
        <w:numPr>
          <w:ilvl w:val="0"/>
          <w:numId w:val="23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F31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Загальна частина</w:t>
      </w:r>
    </w:p>
    <w:p w14:paraId="1A33C6E2" w14:textId="2E5F8D22" w:rsidR="006C126D" w:rsidRPr="004E42EA" w:rsidRDefault="00AA7A68" w:rsidP="00AA7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2.1.</w:t>
      </w:r>
      <w:r w:rsidR="006C126D"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Програма </w:t>
      </w:r>
      <w:r w:rsidR="00391BCF" w:rsidRPr="00391B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«Питна вода </w:t>
      </w:r>
      <w:r w:rsidR="00DE559F" w:rsidRPr="00DE55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Вишнівської сільської ради </w:t>
      </w:r>
      <w:r w:rsidR="00391BCF" w:rsidRPr="00230985"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2026-2028</w:t>
      </w:r>
      <w:r w:rsidR="00391BCF" w:rsidRPr="00391B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роки» ( далі – Програма)</w:t>
      </w:r>
      <w:r w:rsidR="006C126D"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розроблена</w:t>
      </w:r>
      <w:r w:rsidR="002653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6537F" w:rsidRPr="0026537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 Водного кодексу України, Кодексу України про надра на виконання</w:t>
      </w:r>
      <w:r w:rsidR="00391BCF" w:rsidRPr="00391B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Закону України </w:t>
      </w:r>
      <w:r w:rsidR="0026537F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391BCF" w:rsidRPr="00391B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питну воду та </w:t>
      </w:r>
      <w:r w:rsidR="00391BCF" w:rsidRPr="00391BC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питне водопостачання</w:t>
      </w:r>
      <w:r w:rsidR="0026537F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827EB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2653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Закону України </w:t>
      </w:r>
      <w:r w:rsidR="0026537F" w:rsidRPr="0026537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охорону навколишнього природного середовища»</w:t>
      </w:r>
      <w:r w:rsidR="006C126D"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</w:p>
    <w:p w14:paraId="57F0FA45" w14:textId="4175FBF7" w:rsidR="00391BCF" w:rsidRPr="00391BCF" w:rsidRDefault="00AA7A68" w:rsidP="00AA7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2.2.</w:t>
      </w:r>
      <w:r w:rsidR="00391BCF" w:rsidRPr="00391B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Програма визначає проблеми, мету, завдання, заходи та очікування щодо забезпечення населених пунктів </w:t>
      </w:r>
      <w:r w:rsidR="00DE559F" w:rsidRPr="00DE55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Вишнівської сільської ради </w:t>
      </w:r>
      <w:r w:rsidR="00391BCF" w:rsidRPr="00391BCF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якісною питною водою.</w:t>
      </w:r>
    </w:p>
    <w:p w14:paraId="6B6DB6AB" w14:textId="71D53145" w:rsidR="006C126D" w:rsidRDefault="00AA7A68" w:rsidP="00AA7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2.3.</w:t>
      </w:r>
      <w:r w:rsidR="00391BCF" w:rsidRPr="00391BC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Програма може доповнюватися, змінюватися відповідно до порядку, установленого чинним законодавством України</w:t>
      </w:r>
      <w:r w:rsidR="006C126D"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F67E2A5" w14:textId="5C6430F5" w:rsidR="00DE559F" w:rsidRDefault="00AA7A68" w:rsidP="00AA7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2.4.</w:t>
      </w:r>
      <w:r w:rsidR="0026537F" w:rsidRPr="0026537F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Фінансування заходів Програми здійснюватиметься з урахуванням реальних можливостей бюджету сільської ради, також з можливістю залучення коштів державного, обласного та інших місцевих бюджетів, а також  виділених фінансових ресурсів інвесторів та міжнародних організацій, коштів населення</w:t>
      </w:r>
      <w:r w:rsidR="00AB00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E559F" w:rsidRPr="00DE55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612D86F" w14:textId="55055757" w:rsidR="0026537F" w:rsidRDefault="00AA7A68" w:rsidP="00AA7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2.5.</w:t>
      </w:r>
      <w:r w:rsidR="00DE559F" w:rsidRPr="00EF314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Потреби мешканців Вишнівської сільської територіальної громади забезпечуються ресурсами підземних прісних вод. Основними джерелами питної води населення та комунальних установ громади є приватні колодязі, індивідуальні свердловини населення та водонапірні башти.</w:t>
      </w:r>
    </w:p>
    <w:p w14:paraId="45FFA0C6" w14:textId="4DD10419" w:rsidR="00DE559F" w:rsidRPr="0028499D" w:rsidRDefault="00E22225" w:rsidP="00E222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BA542C"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E559F"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території Вишнівської сільської ради наявні суб’єкти господарювання, які мають власні водозабірні споруди:</w:t>
      </w:r>
    </w:p>
    <w:p w14:paraId="7AC7B8A6" w14:textId="77777777" w:rsidR="00DE559F" w:rsidRPr="0028499D" w:rsidRDefault="00DE559F" w:rsidP="00DE55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опорний заклад «Вишнівський ліцей» Вишнівської сільської ради;</w:t>
      </w:r>
    </w:p>
    <w:p w14:paraId="5B03A7A6" w14:textId="77777777" w:rsidR="00DE559F" w:rsidRPr="0028499D" w:rsidRDefault="00DE559F" w:rsidP="00DE55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proofErr w:type="spellStart"/>
      <w:r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>Бережецька</w:t>
      </w:r>
      <w:proofErr w:type="spellEnd"/>
      <w:r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гімназія-філія опорного закладу «Вишнівський ліцей» Вишнівської сільської ради;</w:t>
      </w:r>
    </w:p>
    <w:p w14:paraId="36436226" w14:textId="77777777" w:rsidR="00DE559F" w:rsidRPr="0028499D" w:rsidRDefault="00DE559F" w:rsidP="00DE55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Радехівська гімназія-філія опорного закладу «Вишнівський ліцей» Вишнівської сільської ради;</w:t>
      </w:r>
    </w:p>
    <w:p w14:paraId="52191349" w14:textId="77777777" w:rsidR="00DE559F" w:rsidRPr="0028499D" w:rsidRDefault="00DE559F" w:rsidP="00DE55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proofErr w:type="spellStart"/>
      <w:r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>Римачівський</w:t>
      </w:r>
      <w:proofErr w:type="spellEnd"/>
      <w:r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ліцей Вишнівської сільської ради;</w:t>
      </w:r>
    </w:p>
    <w:p w14:paraId="2705BC4D" w14:textId="77777777" w:rsidR="00DE559F" w:rsidRPr="0028499D" w:rsidRDefault="00DE559F" w:rsidP="00DE55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Машівський ліцей Вишнівської сільської ради;</w:t>
      </w:r>
    </w:p>
    <w:p w14:paraId="22159537" w14:textId="77777777" w:rsidR="00DE559F" w:rsidRPr="0028499D" w:rsidRDefault="00DE559F" w:rsidP="00DE55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proofErr w:type="spellStart"/>
      <w:r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>Хворостівський</w:t>
      </w:r>
      <w:proofErr w:type="spellEnd"/>
      <w:r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ліцей Вишнівської сільської ради;</w:t>
      </w:r>
    </w:p>
    <w:p w14:paraId="310A1E25" w14:textId="77777777" w:rsidR="00DE559F" w:rsidRPr="0028499D" w:rsidRDefault="00DE559F" w:rsidP="00DE55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proofErr w:type="spellStart"/>
      <w:r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>Олеський</w:t>
      </w:r>
      <w:proofErr w:type="spellEnd"/>
      <w:r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ліцей Вишнівської сільської ради;</w:t>
      </w:r>
    </w:p>
    <w:p w14:paraId="6C335000" w14:textId="77777777" w:rsidR="00DE559F" w:rsidRPr="0028499D" w:rsidRDefault="00DE559F" w:rsidP="00DE55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proofErr w:type="spellStart"/>
      <w:r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>Штунський</w:t>
      </w:r>
      <w:proofErr w:type="spellEnd"/>
      <w:r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ліцей Вишнівської сільської ради;</w:t>
      </w:r>
    </w:p>
    <w:p w14:paraId="0790F2AF" w14:textId="77777777" w:rsidR="00DE559F" w:rsidRPr="0028499D" w:rsidRDefault="00DE559F" w:rsidP="00DE55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фермерське господарство «</w:t>
      </w:r>
      <w:proofErr w:type="spellStart"/>
      <w:r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>Олміт</w:t>
      </w:r>
      <w:proofErr w:type="spellEnd"/>
      <w:r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>»;</w:t>
      </w:r>
    </w:p>
    <w:p w14:paraId="5EBADF97" w14:textId="77777777" w:rsidR="00DE559F" w:rsidRPr="0028499D" w:rsidRDefault="00DE559F" w:rsidP="00DE55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фермерське господарство «</w:t>
      </w:r>
      <w:proofErr w:type="spellStart"/>
      <w:r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Самлан</w:t>
      </w:r>
      <w:proofErr w:type="spellEnd"/>
      <w:r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>»;</w:t>
      </w:r>
    </w:p>
    <w:p w14:paraId="422090A7" w14:textId="77777777" w:rsidR="00DE559F" w:rsidRPr="0028499D" w:rsidRDefault="00DE559F" w:rsidP="00DE55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Волинська митниця Державної митної служби України;</w:t>
      </w:r>
    </w:p>
    <w:p w14:paraId="351C33E0" w14:textId="765A269D" w:rsidR="00DE559F" w:rsidRDefault="00DE559F" w:rsidP="00DE55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залізнична станція «Ягодин» Львівської залізниці.</w:t>
      </w:r>
    </w:p>
    <w:p w14:paraId="2B76C4EE" w14:textId="77777777" w:rsidR="00EF3141" w:rsidRPr="003A286A" w:rsidRDefault="00EF3141" w:rsidP="00EF3141">
      <w:pPr>
        <w:pStyle w:val="a3"/>
        <w:numPr>
          <w:ilvl w:val="0"/>
          <w:numId w:val="23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A28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Визначення проблеми, на розв’язання якої спрямована програма</w:t>
      </w:r>
    </w:p>
    <w:p w14:paraId="54FD8477" w14:textId="0C938BCB" w:rsidR="00EF3141" w:rsidRDefault="00E22225" w:rsidP="00E222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3.1.</w:t>
      </w:r>
      <w:r w:rsidR="000B324D" w:rsidRPr="000B32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Забезпечення населення якісною питною водою в достатніх обсягах є однією з основних проблем </w:t>
      </w:r>
      <w:r w:rsidR="000B324D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громади</w:t>
      </w:r>
      <w:r w:rsidR="000B324D" w:rsidRPr="000B324D"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 розв’язання якої залежить збереження здоров’я, поліпшення умов діяльності і підвищення рівня життя населення громади</w:t>
      </w:r>
      <w:r w:rsidR="000B324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CF3C617" w14:textId="71CD7237" w:rsidR="00992D40" w:rsidRPr="00415A96" w:rsidRDefault="00E22225" w:rsidP="00E22225">
      <w:pPr>
        <w:shd w:val="clear" w:color="auto" w:fill="FFFFFF"/>
        <w:spacing w:after="0"/>
        <w:ind w:left="22" w:right="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3.2.</w:t>
      </w:r>
      <w:r w:rsidR="00992D40" w:rsidRPr="00415A9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Централізоване водопостачання на території Вишнівської сільської ради  не здійснюється.</w:t>
      </w:r>
    </w:p>
    <w:p w14:paraId="6B58EC9B" w14:textId="24885734" w:rsidR="000B324D" w:rsidRPr="000B324D" w:rsidRDefault="00E22225" w:rsidP="00E222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3.3.</w:t>
      </w:r>
      <w:r w:rsidR="000B324D" w:rsidRPr="000B324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Розроблення Програми обумовлено:</w:t>
      </w:r>
    </w:p>
    <w:p w14:paraId="4D79E3A1" w14:textId="6B0EA705" w:rsidR="000B324D" w:rsidRPr="000B324D" w:rsidRDefault="000B324D" w:rsidP="000B324D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324D">
        <w:rPr>
          <w:rFonts w:ascii="Times New Roman" w:eastAsia="Times New Roman" w:hAnsi="Times New Roman" w:cs="Times New Roman"/>
          <w:sz w:val="28"/>
          <w:szCs w:val="28"/>
          <w:lang w:eastAsia="uk-UA"/>
        </w:rPr>
        <w:t>незадовільним екологічним станом поверхневих та підземних джерел питного водопостачання;</w:t>
      </w:r>
    </w:p>
    <w:p w14:paraId="581E71ED" w14:textId="4EBABFAD" w:rsidR="000B324D" w:rsidRPr="000B324D" w:rsidRDefault="000B324D" w:rsidP="000B324D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324D">
        <w:rPr>
          <w:rFonts w:ascii="Times New Roman" w:eastAsia="Times New Roman" w:hAnsi="Times New Roman" w:cs="Times New Roman"/>
          <w:sz w:val="28"/>
          <w:szCs w:val="28"/>
          <w:lang w:eastAsia="uk-UA"/>
        </w:rPr>
        <w:t>незадовільним технічним станом та зношеністю основних фондів систем питного водопостачання;</w:t>
      </w:r>
    </w:p>
    <w:p w14:paraId="23057428" w14:textId="72609E6D" w:rsidR="000B324D" w:rsidRPr="000B324D" w:rsidRDefault="000B324D" w:rsidP="000B324D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324D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застосуванням застарілих технологій та обладнання в системах питного водопостачання;</w:t>
      </w:r>
    </w:p>
    <w:p w14:paraId="58AEF9E2" w14:textId="127729E0" w:rsidR="000B324D" w:rsidRPr="004E42EA" w:rsidRDefault="000B324D" w:rsidP="000B32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- </w:t>
      </w:r>
      <w:r w:rsidRPr="000B324D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обмеженістю інвестицій та дефіцитом фінансових ресурсів, необхідних для розвитку, утримання в належному технічному стані та експлуатації систем питного водопостачання.</w:t>
      </w:r>
    </w:p>
    <w:p w14:paraId="51DCDBF1" w14:textId="2AC09F1E" w:rsidR="006C126D" w:rsidRPr="004E42EA" w:rsidRDefault="00C80FD7" w:rsidP="006C12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</w:t>
      </w:r>
      <w:r w:rsidR="006C126D" w:rsidRPr="004E42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Мета</w:t>
      </w:r>
      <w:r w:rsidR="00973D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6C126D" w:rsidRPr="004E42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Програми</w:t>
      </w:r>
    </w:p>
    <w:p w14:paraId="319C5468" w14:textId="355D0D50" w:rsidR="00973DDA" w:rsidRDefault="00E22225" w:rsidP="00E222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Метою</w:t>
      </w:r>
      <w:proofErr w:type="gramEnd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 </w:t>
      </w:r>
      <w:proofErr w:type="spellStart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поліпшення</w:t>
      </w:r>
      <w:proofErr w:type="spellEnd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proofErr w:type="spellEnd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Вишнівської</w:t>
      </w:r>
      <w:proofErr w:type="spellEnd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сільської</w:t>
      </w:r>
      <w:proofErr w:type="spellEnd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proofErr w:type="spellStart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питною</w:t>
      </w:r>
      <w:proofErr w:type="spellEnd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водою </w:t>
      </w:r>
      <w:proofErr w:type="spellStart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нормативної</w:t>
      </w:r>
      <w:proofErr w:type="spellEnd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якості</w:t>
      </w:r>
      <w:proofErr w:type="spellEnd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межах </w:t>
      </w:r>
      <w:proofErr w:type="spellStart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науково</w:t>
      </w:r>
      <w:proofErr w:type="spellEnd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обґрунтованих</w:t>
      </w:r>
      <w:proofErr w:type="spellEnd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нормативів</w:t>
      </w:r>
      <w:proofErr w:type="spellEnd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питного</w:t>
      </w:r>
      <w:proofErr w:type="spellEnd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водоспоживання</w:t>
      </w:r>
      <w:proofErr w:type="spellEnd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відновлення</w:t>
      </w:r>
      <w:proofErr w:type="spellEnd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охорона</w:t>
      </w:r>
      <w:proofErr w:type="spellEnd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раціональне</w:t>
      </w:r>
      <w:proofErr w:type="spellEnd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джерел</w:t>
      </w:r>
      <w:proofErr w:type="spellEnd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питного</w:t>
      </w:r>
      <w:proofErr w:type="spellEnd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водопостачання</w:t>
      </w:r>
      <w:proofErr w:type="spellEnd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розвиток</w:t>
      </w:r>
      <w:proofErr w:type="spellEnd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мережі</w:t>
      </w:r>
      <w:proofErr w:type="spellEnd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централізованого</w:t>
      </w:r>
      <w:proofErr w:type="spellEnd"/>
      <w:r w:rsid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споживачів</w:t>
      </w:r>
      <w:proofErr w:type="spellEnd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питною</w:t>
      </w:r>
      <w:proofErr w:type="spellEnd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водою, </w:t>
      </w:r>
      <w:proofErr w:type="spellStart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підвищення</w:t>
      </w:r>
      <w:proofErr w:type="spellEnd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ефективності</w:t>
      </w:r>
      <w:proofErr w:type="spellEnd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надійності</w:t>
      </w:r>
      <w:proofErr w:type="spellEnd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proofErr w:type="spellEnd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функціонування</w:t>
      </w:r>
      <w:proofErr w:type="spellEnd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конституційних</w:t>
      </w:r>
      <w:proofErr w:type="spellEnd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 </w:t>
      </w:r>
      <w:proofErr w:type="spellStart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</w:t>
      </w:r>
      <w:proofErr w:type="spellEnd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достатній</w:t>
      </w:r>
      <w:proofErr w:type="spellEnd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життєвий</w:t>
      </w:r>
      <w:proofErr w:type="spellEnd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рівень</w:t>
      </w:r>
      <w:proofErr w:type="spellEnd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екологічну</w:t>
      </w:r>
      <w:proofErr w:type="spellEnd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D0F5D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безпеку</w:t>
      </w:r>
      <w:proofErr w:type="spellEnd"/>
      <w:r w:rsidR="00672FCA" w:rsidRPr="003D0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232D18D4" w14:textId="67ADBB4B" w:rsidR="006C126D" w:rsidRPr="004E42EA" w:rsidRDefault="00C80FD7" w:rsidP="006C12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</w:t>
      </w:r>
      <w:r w:rsidR="00D12D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="005F6F94" w:rsidRPr="005F6F9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Обґрунтування шляхів і засобів розв’язання проблеми</w:t>
      </w:r>
    </w:p>
    <w:p w14:paraId="6690936C" w14:textId="77777777" w:rsidR="001F6D6A" w:rsidRDefault="00E22225" w:rsidP="001F6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</w:t>
      </w:r>
      <w:proofErr w:type="gramEnd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досягнення</w:t>
      </w:r>
      <w:proofErr w:type="spellEnd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мети </w:t>
      </w:r>
      <w:proofErr w:type="spellStart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необхідно</w:t>
      </w:r>
      <w:proofErr w:type="spellEnd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вирішити</w:t>
      </w:r>
      <w:proofErr w:type="spellEnd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завдання</w:t>
      </w:r>
      <w:proofErr w:type="spellEnd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попередження</w:t>
      </w:r>
      <w:proofErr w:type="spellEnd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забруднення</w:t>
      </w:r>
      <w:proofErr w:type="spellEnd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джерел</w:t>
      </w:r>
      <w:proofErr w:type="spellEnd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питного</w:t>
      </w:r>
      <w:proofErr w:type="spellEnd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водопостачання</w:t>
      </w:r>
      <w:proofErr w:type="spellEnd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відповідності</w:t>
      </w:r>
      <w:proofErr w:type="spellEnd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санітарно-гігієнічним</w:t>
      </w:r>
      <w:proofErr w:type="spellEnd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вимогам</w:t>
      </w:r>
      <w:proofErr w:type="spellEnd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підвищення</w:t>
      </w:r>
      <w:proofErr w:type="spellEnd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ефективності</w:t>
      </w:r>
      <w:proofErr w:type="spellEnd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надійності</w:t>
      </w:r>
      <w:proofErr w:type="spellEnd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функціонування</w:t>
      </w:r>
      <w:proofErr w:type="spellEnd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систем </w:t>
      </w:r>
      <w:proofErr w:type="spellStart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водопостачання</w:t>
      </w:r>
      <w:proofErr w:type="spellEnd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рахунок</w:t>
      </w:r>
      <w:proofErr w:type="spellEnd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реалізації</w:t>
      </w:r>
      <w:proofErr w:type="spellEnd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водоохоронних</w:t>
      </w:r>
      <w:proofErr w:type="spellEnd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технічних</w:t>
      </w:r>
      <w:proofErr w:type="spellEnd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санітарних</w:t>
      </w:r>
      <w:proofErr w:type="spellEnd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контролю за </w:t>
      </w:r>
      <w:proofErr w:type="spellStart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якістю</w:t>
      </w:r>
      <w:proofErr w:type="spellEnd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питної</w:t>
      </w:r>
      <w:proofErr w:type="spellEnd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води</w:t>
      </w:r>
      <w:proofErr w:type="gramEnd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систем забору, </w:t>
      </w:r>
      <w:proofErr w:type="spellStart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транспортування</w:t>
      </w:r>
      <w:proofErr w:type="spellEnd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питної</w:t>
      </w:r>
      <w:proofErr w:type="spellEnd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води, за </w:t>
      </w:r>
      <w:proofErr w:type="spellStart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рахунок</w:t>
      </w:r>
      <w:proofErr w:type="spellEnd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підтримки</w:t>
      </w:r>
      <w:proofErr w:type="spellEnd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="00C36231" w:rsidRPr="00C362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C36231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сталого</w:t>
      </w:r>
      <w:proofErr w:type="spellEnd"/>
      <w:r w:rsidR="00C36231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36231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функціонування</w:t>
      </w:r>
      <w:proofErr w:type="spellEnd"/>
      <w:r w:rsidR="00C36231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36231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водопровідного</w:t>
      </w:r>
      <w:proofErr w:type="spellEnd"/>
      <w:r w:rsidR="00C36231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36231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господарства</w:t>
      </w:r>
      <w:proofErr w:type="spellEnd"/>
      <w:r w:rsidR="00C36231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37F8F82D" w14:textId="77777777" w:rsidR="001F6D6A" w:rsidRDefault="001F6D6A" w:rsidP="001F6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FF699E9" w14:textId="77777777" w:rsidR="001F6D6A" w:rsidRDefault="001F6D6A" w:rsidP="001F6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2ED6CA2" w14:textId="5CA12FB5" w:rsidR="005F6F94" w:rsidRDefault="001F6D6A" w:rsidP="001F6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6.</w:t>
      </w:r>
      <w:r w:rsidR="005F6F94" w:rsidRPr="00C80FD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Завдання </w:t>
      </w:r>
      <w:proofErr w:type="spellStart"/>
      <w:r w:rsidR="005F6F94" w:rsidRPr="00C80FD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Програми</w:t>
      </w:r>
      <w:proofErr w:type="spellEnd"/>
      <w:r w:rsidR="005F6F94" w:rsidRPr="00C80FD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="005F6F94" w:rsidRPr="00C80FD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результативні</w:t>
      </w:r>
      <w:proofErr w:type="spellEnd"/>
      <w:r w:rsidR="005F6F94" w:rsidRPr="00C80FD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5F6F94" w:rsidRPr="00C80FD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показники</w:t>
      </w:r>
      <w:proofErr w:type="spellEnd"/>
    </w:p>
    <w:p w14:paraId="70BE8F17" w14:textId="77777777" w:rsidR="00AA76D2" w:rsidRDefault="00AA76D2" w:rsidP="00AA76D2">
      <w:pPr>
        <w:pStyle w:val="a3"/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6A0E3D90" w14:textId="77777777" w:rsidR="001F6D6A" w:rsidRPr="0028499D" w:rsidRDefault="001F6D6A" w:rsidP="001F6D6A">
      <w:pPr>
        <w:pStyle w:val="a3"/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6.</w:t>
      </w:r>
      <w:proofErr w:type="gramStart"/>
      <w:r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</w:t>
      </w:r>
      <w:proofErr w:type="gramEnd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досягнення</w:t>
      </w:r>
      <w:proofErr w:type="spellEnd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визначеної</w:t>
      </w:r>
      <w:proofErr w:type="spellEnd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мети </w:t>
      </w:r>
      <w:proofErr w:type="spellStart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необхідно</w:t>
      </w:r>
      <w:proofErr w:type="spellEnd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вирішити</w:t>
      </w:r>
      <w:proofErr w:type="spellEnd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основні</w:t>
      </w:r>
      <w:proofErr w:type="spellEnd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завдання</w:t>
      </w:r>
      <w:proofErr w:type="spellEnd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охорона</w:t>
      </w:r>
      <w:proofErr w:type="spellEnd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джерел</w:t>
      </w:r>
      <w:proofErr w:type="spellEnd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питного</w:t>
      </w:r>
      <w:proofErr w:type="spellEnd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водопостачання</w:t>
      </w:r>
      <w:proofErr w:type="spellEnd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доведення</w:t>
      </w:r>
      <w:proofErr w:type="spellEnd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якості</w:t>
      </w:r>
      <w:proofErr w:type="spellEnd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питної</w:t>
      </w:r>
      <w:proofErr w:type="spellEnd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води до </w:t>
      </w:r>
      <w:proofErr w:type="spellStart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встановлених</w:t>
      </w:r>
      <w:proofErr w:type="spellEnd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нормативів</w:t>
      </w:r>
      <w:proofErr w:type="spellEnd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59073936" w14:textId="33922C4E" w:rsidR="00C80FD7" w:rsidRPr="00C80FD7" w:rsidRDefault="001F6D6A" w:rsidP="001F6D6A">
      <w:pPr>
        <w:pStyle w:val="a3"/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6.</w:t>
      </w:r>
      <w:proofErr w:type="gramStart"/>
      <w:r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</w:t>
      </w:r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Завдання</w:t>
      </w:r>
      <w:proofErr w:type="gramEnd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заходи з </w:t>
      </w:r>
      <w:proofErr w:type="spellStart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викладено</w:t>
      </w:r>
      <w:proofErr w:type="spellEnd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додатку</w:t>
      </w:r>
      <w:proofErr w:type="spellEnd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2. </w:t>
      </w:r>
      <w:proofErr w:type="spellStart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Перелік</w:t>
      </w:r>
      <w:proofErr w:type="spellEnd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конкретних</w:t>
      </w:r>
      <w:proofErr w:type="spellEnd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буде </w:t>
      </w:r>
      <w:proofErr w:type="spellStart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формуватися</w:t>
      </w:r>
      <w:proofErr w:type="spellEnd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щороку</w:t>
      </w:r>
      <w:proofErr w:type="spellEnd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виходячи</w:t>
      </w:r>
      <w:proofErr w:type="spellEnd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пріоритетів</w:t>
      </w:r>
      <w:proofErr w:type="spellEnd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соціально-економічного</w:t>
      </w:r>
      <w:proofErr w:type="spellEnd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територій</w:t>
      </w:r>
      <w:proofErr w:type="spellEnd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з </w:t>
      </w:r>
      <w:proofErr w:type="spellStart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урахуванням</w:t>
      </w:r>
      <w:proofErr w:type="spellEnd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пропозицій</w:t>
      </w:r>
      <w:proofErr w:type="spellEnd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мешканців</w:t>
      </w:r>
      <w:proofErr w:type="spellEnd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сільської</w:t>
      </w:r>
      <w:proofErr w:type="spellEnd"/>
      <w:r w:rsidR="00AA76D2" w:rsidRPr="002849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</w:t>
      </w:r>
    </w:p>
    <w:p w14:paraId="79EC95E2" w14:textId="11B369A1" w:rsidR="006C126D" w:rsidRPr="004E42EA" w:rsidRDefault="003E4FEB" w:rsidP="006C12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7.</w:t>
      </w:r>
      <w:r w:rsidR="006C126D" w:rsidRPr="004E42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Очікувані результати виконання програми</w:t>
      </w:r>
    </w:p>
    <w:p w14:paraId="043EF664" w14:textId="227F4676" w:rsidR="006C126D" w:rsidRPr="004E42EA" w:rsidRDefault="001F6D6A" w:rsidP="001F6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7.1.</w:t>
      </w:r>
      <w:r w:rsidR="006C126D"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Передбачені Програмою заходи планується здійснити </w:t>
      </w:r>
      <w:r w:rsidR="006C126D" w:rsidRPr="0023098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протягом 202</w:t>
      </w:r>
      <w:r w:rsidR="00CF06A7" w:rsidRPr="00230985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6C126D" w:rsidRPr="00230985">
        <w:rPr>
          <w:rFonts w:ascii="Times New Roman" w:eastAsia="Times New Roman" w:hAnsi="Times New Roman" w:cs="Times New Roman"/>
          <w:sz w:val="28"/>
          <w:szCs w:val="28"/>
          <w:lang w:eastAsia="uk-UA"/>
        </w:rPr>
        <w:t>–202</w:t>
      </w:r>
      <w:r w:rsidR="00F81BC6" w:rsidRPr="00230985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6C126D" w:rsidRPr="002309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років.</w:t>
      </w:r>
    </w:p>
    <w:p w14:paraId="03EA6173" w14:textId="370520DC" w:rsidR="00AA76D2" w:rsidRPr="00AA76D2" w:rsidRDefault="001F6D6A" w:rsidP="001F6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7.2.</w:t>
      </w:r>
      <w:r w:rsidR="00AA76D2" w:rsidRPr="00AA76D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 Програми дасть можливість:</w:t>
      </w:r>
    </w:p>
    <w:p w14:paraId="51A931A6" w14:textId="2CF4B684" w:rsidR="00AA76D2" w:rsidRPr="00AA76D2" w:rsidRDefault="00AA76D2" w:rsidP="00AA76D2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76D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забезпечити реалізацію державної політики у сфері питної води та питного водопостачання;</w:t>
      </w:r>
    </w:p>
    <w:p w14:paraId="62E281F9" w14:textId="66CB9E81" w:rsidR="00AA76D2" w:rsidRPr="00AA76D2" w:rsidRDefault="00AA76D2" w:rsidP="00AA76D2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76D2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підвищити якість питної води та очищення стічних вод;</w:t>
      </w:r>
    </w:p>
    <w:p w14:paraId="26A1110A" w14:textId="77777777" w:rsidR="00AA76D2" w:rsidRDefault="00AA76D2" w:rsidP="00AA76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499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забезпечити утилізацію осадів, що утворюються під час очищення стічних вод;</w:t>
      </w:r>
    </w:p>
    <w:p w14:paraId="44C7A8F9" w14:textId="18E02290" w:rsidR="00AA76D2" w:rsidRPr="00AA76D2" w:rsidRDefault="00AA76D2" w:rsidP="00AA76D2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76D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поліпшення санітарно-епідемічної ситуації щодо забезпечення питною водою населення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C176F79" w14:textId="61E1B6FB" w:rsidR="00AA76D2" w:rsidRPr="00AA76D2" w:rsidRDefault="00AA76D2" w:rsidP="00AA76D2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76D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поліпшити санітарно-екологічну ситуацію території;</w:t>
      </w:r>
    </w:p>
    <w:p w14:paraId="7A1C2954" w14:textId="6CE32ABD" w:rsidR="00AA76D2" w:rsidRPr="00AA76D2" w:rsidRDefault="00AA76D2" w:rsidP="00AA76D2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76D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забезпечити охорону джерел питного водопостачання;</w:t>
      </w:r>
    </w:p>
    <w:p w14:paraId="05060D9B" w14:textId="16D2D743" w:rsidR="007F21BD" w:rsidRDefault="00AA76D2" w:rsidP="00AA76D2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76D2">
        <w:rPr>
          <w:rFonts w:ascii="Times New Roman" w:eastAsia="Times New Roman" w:hAnsi="Times New Roman" w:cs="Times New Roman"/>
          <w:sz w:val="28"/>
          <w:szCs w:val="28"/>
          <w:lang w:eastAsia="uk-UA"/>
        </w:rPr>
        <w:t>зменшити непродуктивні втрати питної води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3FE4AD7" w14:textId="47864EC8" w:rsidR="00AA76D2" w:rsidRDefault="00AA76D2" w:rsidP="00AA76D2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76D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ити</w:t>
      </w:r>
      <w:r w:rsidRPr="00AA76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мешканців населених пунктів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громади</w:t>
      </w:r>
      <w:r w:rsidRPr="00AA76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питною водою відповідної якості в межах науково обґрунтованих нормативів питного водопостачання.</w:t>
      </w:r>
    </w:p>
    <w:p w14:paraId="45836397" w14:textId="77777777" w:rsidR="001F6D6A" w:rsidRDefault="001F6D6A" w:rsidP="001F6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64F973C" w14:textId="3F61CF59" w:rsidR="003D3370" w:rsidRPr="004E42EA" w:rsidRDefault="003D3370" w:rsidP="003D33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8. </w:t>
      </w:r>
      <w:proofErr w:type="spellStart"/>
      <w:r w:rsidRPr="004E42E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Фінансове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E42E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E42E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виконання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E42E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програми</w:t>
      </w:r>
      <w:proofErr w:type="spellEnd"/>
    </w:p>
    <w:p w14:paraId="7669AFB6" w14:textId="411EC31D" w:rsidR="003D3370" w:rsidRPr="003456AB" w:rsidRDefault="003D3370" w:rsidP="003D3370">
      <w:pPr>
        <w:pStyle w:val="aa"/>
        <w:jc w:val="both"/>
        <w:rPr>
          <w:szCs w:val="28"/>
        </w:rPr>
      </w:pPr>
      <w:r>
        <w:rPr>
          <w:rFonts w:cs="Times New Roman"/>
          <w:szCs w:val="28"/>
          <w:lang w:val="uk-UA"/>
        </w:rPr>
        <w:t>8</w:t>
      </w:r>
      <w:r>
        <w:rPr>
          <w:rFonts w:cs="Times New Roman"/>
          <w:szCs w:val="28"/>
        </w:rPr>
        <w:t>.1.</w:t>
      </w:r>
      <w:r w:rsidRPr="003456AB">
        <w:rPr>
          <w:szCs w:val="28"/>
        </w:rPr>
        <w:t xml:space="preserve">Фінансування </w:t>
      </w:r>
      <w:proofErr w:type="spellStart"/>
      <w:r w:rsidRPr="003456AB">
        <w:rPr>
          <w:szCs w:val="28"/>
        </w:rPr>
        <w:t>Програми</w:t>
      </w:r>
      <w:proofErr w:type="spellEnd"/>
      <w:r w:rsidRPr="003456AB">
        <w:rPr>
          <w:szCs w:val="28"/>
        </w:rPr>
        <w:t xml:space="preserve"> </w:t>
      </w:r>
      <w:proofErr w:type="spellStart"/>
      <w:r w:rsidRPr="003456AB">
        <w:rPr>
          <w:szCs w:val="28"/>
        </w:rPr>
        <w:t>здійснюється</w:t>
      </w:r>
      <w:proofErr w:type="spellEnd"/>
      <w:r w:rsidRPr="003456AB">
        <w:rPr>
          <w:szCs w:val="28"/>
        </w:rPr>
        <w:t xml:space="preserve"> за </w:t>
      </w:r>
      <w:proofErr w:type="spellStart"/>
      <w:r w:rsidRPr="003456AB">
        <w:rPr>
          <w:szCs w:val="28"/>
        </w:rPr>
        <w:t>рахунок</w:t>
      </w:r>
      <w:proofErr w:type="spellEnd"/>
      <w:r w:rsidRPr="003456AB">
        <w:rPr>
          <w:szCs w:val="28"/>
        </w:rPr>
        <w:t xml:space="preserve"> </w:t>
      </w:r>
      <w:proofErr w:type="spellStart"/>
      <w:r w:rsidRPr="003456AB">
        <w:rPr>
          <w:szCs w:val="28"/>
        </w:rPr>
        <w:t>коштів</w:t>
      </w:r>
      <w:proofErr w:type="spellEnd"/>
      <w:r w:rsidRPr="003456AB">
        <w:rPr>
          <w:szCs w:val="28"/>
        </w:rPr>
        <w:t xml:space="preserve"> бюджету </w:t>
      </w:r>
      <w:r>
        <w:rPr>
          <w:szCs w:val="28"/>
          <w:lang w:val="uk-UA"/>
        </w:rPr>
        <w:t>Вишнівської сільської ради</w:t>
      </w:r>
      <w:r w:rsidRPr="003456AB">
        <w:rPr>
          <w:szCs w:val="28"/>
        </w:rPr>
        <w:t xml:space="preserve"> та </w:t>
      </w:r>
      <w:proofErr w:type="spellStart"/>
      <w:r w:rsidRPr="003456AB">
        <w:rPr>
          <w:szCs w:val="28"/>
        </w:rPr>
        <w:t>інших</w:t>
      </w:r>
      <w:proofErr w:type="spellEnd"/>
      <w:r w:rsidRPr="003456AB">
        <w:rPr>
          <w:szCs w:val="28"/>
        </w:rPr>
        <w:t xml:space="preserve"> </w:t>
      </w:r>
      <w:proofErr w:type="spellStart"/>
      <w:r w:rsidRPr="003456AB">
        <w:rPr>
          <w:szCs w:val="28"/>
        </w:rPr>
        <w:t>джерел</w:t>
      </w:r>
      <w:proofErr w:type="spellEnd"/>
      <w:r w:rsidRPr="003456AB">
        <w:rPr>
          <w:szCs w:val="28"/>
        </w:rPr>
        <w:t xml:space="preserve">, </w:t>
      </w:r>
      <w:proofErr w:type="spellStart"/>
      <w:r w:rsidRPr="003456AB">
        <w:rPr>
          <w:szCs w:val="28"/>
        </w:rPr>
        <w:t>які</w:t>
      </w:r>
      <w:proofErr w:type="spellEnd"/>
      <w:r w:rsidRPr="003456AB">
        <w:rPr>
          <w:szCs w:val="28"/>
        </w:rPr>
        <w:t xml:space="preserve"> не </w:t>
      </w:r>
      <w:proofErr w:type="spellStart"/>
      <w:r w:rsidRPr="003456AB">
        <w:rPr>
          <w:szCs w:val="28"/>
        </w:rPr>
        <w:t>заборонені</w:t>
      </w:r>
      <w:proofErr w:type="spellEnd"/>
      <w:r w:rsidRPr="003456AB">
        <w:rPr>
          <w:szCs w:val="28"/>
        </w:rPr>
        <w:t xml:space="preserve"> </w:t>
      </w:r>
      <w:proofErr w:type="spellStart"/>
      <w:r w:rsidRPr="003456AB">
        <w:rPr>
          <w:szCs w:val="28"/>
        </w:rPr>
        <w:t>чинним</w:t>
      </w:r>
      <w:proofErr w:type="spellEnd"/>
      <w:r w:rsidRPr="003456AB">
        <w:rPr>
          <w:szCs w:val="28"/>
        </w:rPr>
        <w:t xml:space="preserve"> </w:t>
      </w:r>
      <w:proofErr w:type="spellStart"/>
      <w:r w:rsidRPr="003456AB">
        <w:rPr>
          <w:szCs w:val="28"/>
        </w:rPr>
        <w:t>законодавством</w:t>
      </w:r>
      <w:proofErr w:type="spellEnd"/>
      <w:r w:rsidRPr="003456AB">
        <w:rPr>
          <w:szCs w:val="28"/>
        </w:rPr>
        <w:t>.</w:t>
      </w:r>
    </w:p>
    <w:p w14:paraId="4F86CDEE" w14:textId="520F979B" w:rsidR="003D3370" w:rsidRDefault="003D3370" w:rsidP="003D33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8.2.</w:t>
      </w:r>
      <w:r w:rsidRPr="0034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Головними розпорядниками бюджетних коштів з виконання заходів Програми 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Вишнівська сільська рада.</w:t>
      </w:r>
    </w:p>
    <w:p w14:paraId="745F46AC" w14:textId="77777777" w:rsidR="001F6D6A" w:rsidRPr="001F6D6A" w:rsidRDefault="001F6D6A" w:rsidP="001F6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9363201" w14:textId="6E091D84" w:rsidR="006C126D" w:rsidRPr="004E42EA" w:rsidRDefault="003D3370" w:rsidP="00BC14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9</w:t>
      </w:r>
      <w:r w:rsidR="006C126D" w:rsidRPr="004E42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Контроль за виконанням програми</w:t>
      </w:r>
    </w:p>
    <w:p w14:paraId="00062F4F" w14:textId="26A892E7" w:rsidR="003D3370" w:rsidRDefault="003D3370" w:rsidP="003D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9.1.Координацію 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виконанням цієї Програми здійсню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відділ з питань земельних ресурсів, кадастру та екологічної безпеки</w:t>
      </w:r>
      <w:r w:rsidR="00CB7D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відділ з питань містобудування, архітектури, житлово-комунального господарства та цивільного захисту.</w:t>
      </w:r>
    </w:p>
    <w:p w14:paraId="18021B50" w14:textId="4109D485" w:rsidR="003D3370" w:rsidRDefault="00CB7D36" w:rsidP="00CB7D3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3D3370">
        <w:rPr>
          <w:rFonts w:ascii="Times New Roman" w:eastAsia="Times New Roman" w:hAnsi="Times New Roman" w:cs="Times New Roman"/>
          <w:sz w:val="28"/>
          <w:szCs w:val="28"/>
          <w:lang w:eastAsia="uk-UA"/>
        </w:rPr>
        <w:t>.2.К</w:t>
      </w:r>
      <w:r w:rsidR="003D3370"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>онтроль</w:t>
      </w:r>
      <w:r w:rsidR="003D33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r w:rsidR="003D3370"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виконанням цієї Програми здійсню</w:t>
      </w:r>
      <w:r w:rsidR="003D3370">
        <w:rPr>
          <w:rFonts w:ascii="Times New Roman" w:eastAsia="Times New Roman" w:hAnsi="Times New Roman" w:cs="Times New Roman"/>
          <w:sz w:val="28"/>
          <w:szCs w:val="28"/>
          <w:lang w:eastAsia="uk-UA"/>
        </w:rPr>
        <w:t>ють п</w:t>
      </w:r>
      <w:r w:rsidR="003D3370" w:rsidRPr="00D9277E">
        <w:rPr>
          <w:rFonts w:ascii="Times New Roman" w:eastAsia="Times New Roman" w:hAnsi="Times New Roman" w:cs="Times New Roman"/>
          <w:sz w:val="28"/>
          <w:szCs w:val="28"/>
          <w:lang w:eastAsia="uk-UA"/>
        </w:rPr>
        <w:t>остійн</w:t>
      </w:r>
      <w:r w:rsidR="003D3370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3D3370" w:rsidRPr="00D927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комісі</w:t>
      </w:r>
      <w:r w:rsidR="003D3370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3D3370" w:rsidRPr="00D927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сільської ради з питань планування фінансів, бюджету та соціально-економічного розвитку</w:t>
      </w:r>
      <w:r w:rsidR="003D33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D3370"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постійна комісія </w:t>
      </w:r>
      <w:r w:rsidR="003D3370" w:rsidRPr="00D9277E">
        <w:rPr>
          <w:rFonts w:ascii="Times New Roman" w:eastAsia="Times New Roman" w:hAnsi="Times New Roman" w:cs="Times New Roman"/>
          <w:sz w:val="28"/>
          <w:szCs w:val="28"/>
          <w:lang w:eastAsia="uk-UA"/>
        </w:rPr>
        <w:t>з  питань будівництва, земельних відносин, охорони навколишнього середовища, інфраструктури та комунальної власності</w:t>
      </w:r>
      <w:r w:rsidR="003D3370"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529E91C" w14:textId="09751149" w:rsidR="00852D48" w:rsidRDefault="00CB7D36" w:rsidP="00CB7D36">
      <w:pPr>
        <w:pStyle w:val="a4"/>
        <w:ind w:right="-2"/>
        <w:jc w:val="both"/>
        <w:rPr>
          <w:b/>
        </w:rPr>
      </w:pPr>
      <w:r>
        <w:t>9.3.</w:t>
      </w:r>
      <w:r w:rsidR="00852D48">
        <w:t>Громадський</w:t>
      </w:r>
      <w:r w:rsidR="00852D48">
        <w:rPr>
          <w:spacing w:val="1"/>
        </w:rPr>
        <w:t xml:space="preserve"> </w:t>
      </w:r>
      <w:r w:rsidR="00852D48">
        <w:t>контроль</w:t>
      </w:r>
      <w:r w:rsidR="00852D48">
        <w:rPr>
          <w:spacing w:val="1"/>
        </w:rPr>
        <w:t xml:space="preserve"> </w:t>
      </w:r>
      <w:r w:rsidR="00852D48">
        <w:t>за</w:t>
      </w:r>
      <w:r w:rsidR="00852D48">
        <w:rPr>
          <w:spacing w:val="1"/>
        </w:rPr>
        <w:t xml:space="preserve"> </w:t>
      </w:r>
      <w:r w:rsidR="00852D48">
        <w:t>ходом</w:t>
      </w:r>
      <w:r w:rsidR="00852D48">
        <w:rPr>
          <w:spacing w:val="1"/>
        </w:rPr>
        <w:t xml:space="preserve"> </w:t>
      </w:r>
      <w:r w:rsidR="00852D48">
        <w:t>реалізації</w:t>
      </w:r>
      <w:r w:rsidR="00852D48">
        <w:rPr>
          <w:spacing w:val="1"/>
        </w:rPr>
        <w:t xml:space="preserve"> </w:t>
      </w:r>
      <w:r w:rsidR="00852D48">
        <w:t>Програми</w:t>
      </w:r>
      <w:r w:rsidR="00852D48">
        <w:rPr>
          <w:spacing w:val="1"/>
        </w:rPr>
        <w:t xml:space="preserve"> </w:t>
      </w:r>
      <w:r w:rsidR="00852D48">
        <w:t>здійснюється</w:t>
      </w:r>
      <w:r w:rsidR="00852D48">
        <w:rPr>
          <w:spacing w:val="1"/>
        </w:rPr>
        <w:t xml:space="preserve"> </w:t>
      </w:r>
      <w:r w:rsidR="00852D48">
        <w:t>відповідно</w:t>
      </w:r>
      <w:r w:rsidR="00852D48">
        <w:rPr>
          <w:spacing w:val="27"/>
        </w:rPr>
        <w:t xml:space="preserve"> </w:t>
      </w:r>
      <w:r w:rsidR="00852D48">
        <w:t>до</w:t>
      </w:r>
      <w:r w:rsidR="00852D48">
        <w:rPr>
          <w:spacing w:val="24"/>
        </w:rPr>
        <w:t xml:space="preserve"> </w:t>
      </w:r>
      <w:r w:rsidR="00852D48">
        <w:t>Законів</w:t>
      </w:r>
      <w:r w:rsidR="00852D48">
        <w:rPr>
          <w:spacing w:val="27"/>
        </w:rPr>
        <w:t xml:space="preserve"> </w:t>
      </w:r>
      <w:r w:rsidR="00852D48">
        <w:t>України</w:t>
      </w:r>
      <w:r w:rsidR="00852D48">
        <w:rPr>
          <w:spacing w:val="26"/>
        </w:rPr>
        <w:t xml:space="preserve"> </w:t>
      </w:r>
      <w:r w:rsidR="00852D48">
        <w:t>«Про</w:t>
      </w:r>
      <w:r w:rsidR="00852D48">
        <w:rPr>
          <w:spacing w:val="27"/>
        </w:rPr>
        <w:t xml:space="preserve"> </w:t>
      </w:r>
      <w:r w:rsidR="00852D48">
        <w:t>питну</w:t>
      </w:r>
      <w:r w:rsidR="00852D48">
        <w:rPr>
          <w:spacing w:val="24"/>
        </w:rPr>
        <w:t xml:space="preserve"> </w:t>
      </w:r>
      <w:r w:rsidR="00852D48">
        <w:t>воду</w:t>
      </w:r>
      <w:r w:rsidR="00852D48">
        <w:rPr>
          <w:spacing w:val="22"/>
        </w:rPr>
        <w:t xml:space="preserve"> </w:t>
      </w:r>
      <w:r w:rsidR="00852D48">
        <w:t>і</w:t>
      </w:r>
      <w:r w:rsidR="00852D48">
        <w:rPr>
          <w:spacing w:val="27"/>
        </w:rPr>
        <w:t xml:space="preserve"> </w:t>
      </w:r>
      <w:r w:rsidR="00852D48">
        <w:t>питне</w:t>
      </w:r>
      <w:r w:rsidR="00852D48">
        <w:rPr>
          <w:spacing w:val="26"/>
        </w:rPr>
        <w:t xml:space="preserve"> </w:t>
      </w:r>
      <w:r w:rsidR="00852D48">
        <w:t>водопостачання»</w:t>
      </w:r>
      <w:r w:rsidR="00852D48">
        <w:rPr>
          <w:spacing w:val="24"/>
        </w:rPr>
        <w:t xml:space="preserve"> </w:t>
      </w:r>
      <w:r w:rsidR="00852D48">
        <w:t>та</w:t>
      </w:r>
    </w:p>
    <w:p w14:paraId="73E0A95E" w14:textId="196C19B0" w:rsidR="00852D48" w:rsidRDefault="00852D48" w:rsidP="00852D48">
      <w:pPr>
        <w:pStyle w:val="a4"/>
        <w:spacing w:before="1" w:line="322" w:lineRule="exact"/>
        <w:ind w:right="-2"/>
        <w:jc w:val="both"/>
        <w:rPr>
          <w:b/>
        </w:rPr>
      </w:pPr>
      <w:r>
        <w:t>«Про</w:t>
      </w:r>
      <w:r>
        <w:rPr>
          <w:spacing w:val="-3"/>
        </w:rPr>
        <w:t xml:space="preserve"> </w:t>
      </w:r>
      <w:r>
        <w:t>охорону</w:t>
      </w:r>
      <w:r>
        <w:rPr>
          <w:spacing w:val="-8"/>
        </w:rPr>
        <w:t xml:space="preserve"> </w:t>
      </w:r>
      <w:r>
        <w:t>навколишнього</w:t>
      </w:r>
      <w:r>
        <w:rPr>
          <w:spacing w:val="-3"/>
        </w:rPr>
        <w:t xml:space="preserve"> </w:t>
      </w:r>
      <w:r>
        <w:t>природного</w:t>
      </w:r>
      <w:r>
        <w:rPr>
          <w:spacing w:val="-2"/>
        </w:rPr>
        <w:t xml:space="preserve"> </w:t>
      </w:r>
      <w:r>
        <w:t>середовища».</w:t>
      </w:r>
    </w:p>
    <w:p w14:paraId="28516B84" w14:textId="77777777" w:rsidR="00AB30D4" w:rsidRDefault="00AB30D4" w:rsidP="00AB30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sectPr w:rsidR="00AB30D4" w:rsidSect="003A1967">
          <w:pgSz w:w="11906" w:h="16838"/>
          <w:pgMar w:top="851" w:right="851" w:bottom="397" w:left="1701" w:header="709" w:footer="709" w:gutter="0"/>
          <w:cols w:space="708"/>
          <w:docGrid w:linePitch="360"/>
        </w:sectPr>
      </w:pPr>
    </w:p>
    <w:p w14:paraId="60A003D5" w14:textId="77777777" w:rsidR="00AB30D4" w:rsidRPr="00AB30D4" w:rsidRDefault="00AB30D4" w:rsidP="00AB30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9474F"/>
          <w:sz w:val="21"/>
          <w:szCs w:val="21"/>
          <w:lang w:eastAsia="uk-UA"/>
        </w:rPr>
      </w:pPr>
      <w:r w:rsidRPr="00AB30D4">
        <w:rPr>
          <w:rFonts w:ascii="Times New Roman" w:eastAsia="Times New Roman" w:hAnsi="Times New Roman" w:cs="Times New Roman"/>
          <w:color w:val="39474F"/>
          <w:sz w:val="21"/>
          <w:szCs w:val="21"/>
          <w:lang w:eastAsia="uk-UA"/>
        </w:rPr>
        <w:lastRenderedPageBreak/>
        <w:t>Додаток 1</w:t>
      </w:r>
    </w:p>
    <w:p w14:paraId="75BFDFBD" w14:textId="77F89913" w:rsidR="00A01654" w:rsidRPr="00AB30D4" w:rsidRDefault="00AB30D4" w:rsidP="00A0165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B30D4">
        <w:rPr>
          <w:rFonts w:ascii="Times New Roman" w:eastAsia="Times New Roman" w:hAnsi="Times New Roman" w:cs="Times New Roman"/>
          <w:color w:val="39474F"/>
          <w:sz w:val="21"/>
          <w:szCs w:val="21"/>
          <w:lang w:eastAsia="uk-UA"/>
        </w:rPr>
        <w:t xml:space="preserve">до Програми </w:t>
      </w:r>
    </w:p>
    <w:p w14:paraId="5CF73BF0" w14:textId="5DD8768A" w:rsidR="00AB30D4" w:rsidRPr="00AB30D4" w:rsidRDefault="00AB30D4" w:rsidP="00AB30D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890C8A" w14:textId="77777777" w:rsidR="00AB30D4" w:rsidRDefault="00AB30D4" w:rsidP="00AB30D4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C33DC8" w14:textId="282F66D7" w:rsidR="00AB30D4" w:rsidRPr="00AB30D4" w:rsidRDefault="00AB30D4" w:rsidP="00AB30D4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0D4">
        <w:rPr>
          <w:rFonts w:ascii="Times New Roman" w:hAnsi="Times New Roman" w:cs="Times New Roman"/>
          <w:b/>
          <w:sz w:val="28"/>
          <w:szCs w:val="28"/>
        </w:rPr>
        <w:t>Фінансування завдань та заходів з реалізації  Програми</w:t>
      </w:r>
    </w:p>
    <w:tbl>
      <w:tblPr>
        <w:tblW w:w="15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706"/>
        <w:gridCol w:w="2835"/>
        <w:gridCol w:w="1276"/>
        <w:gridCol w:w="1134"/>
        <w:gridCol w:w="1276"/>
        <w:gridCol w:w="1559"/>
        <w:gridCol w:w="1322"/>
        <w:gridCol w:w="1721"/>
      </w:tblGrid>
      <w:tr w:rsidR="00F952EE" w:rsidRPr="00AB30D4" w14:paraId="7AB12703" w14:textId="77777777" w:rsidTr="00F952EE">
        <w:trPr>
          <w:trHeight w:val="801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E218" w14:textId="77777777" w:rsidR="00F952EE" w:rsidRPr="00AB30D4" w:rsidRDefault="00F952EE" w:rsidP="00AB30D4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D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B30D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94A6" w14:textId="77777777" w:rsidR="00F952EE" w:rsidRPr="00AB30D4" w:rsidRDefault="00F952EE" w:rsidP="00AB30D4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D4">
              <w:rPr>
                <w:rFonts w:ascii="Times New Roman" w:hAnsi="Times New Roman" w:cs="Times New Roman"/>
                <w:b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D68DA7" w14:textId="77777777" w:rsidR="00F952EE" w:rsidRPr="00AB30D4" w:rsidRDefault="00F952EE" w:rsidP="00AB30D4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D4">
              <w:rPr>
                <w:rFonts w:ascii="Times New Roman" w:hAnsi="Times New Roman" w:cs="Times New Roman"/>
                <w:b/>
                <w:sz w:val="24"/>
                <w:szCs w:val="24"/>
              </w:rPr>
              <w:t>Термін виконання заходу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287E" w14:textId="77777777" w:rsidR="00F952EE" w:rsidRPr="00AB30D4" w:rsidRDefault="00F952EE" w:rsidP="00AB30D4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D4">
              <w:rPr>
                <w:rFonts w:ascii="Times New Roman" w:hAnsi="Times New Roman" w:cs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481B" w14:textId="77777777" w:rsidR="00F952EE" w:rsidRPr="00AB30D4" w:rsidRDefault="00F952EE" w:rsidP="00AB30D4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Джерело </w:t>
            </w:r>
            <w:proofErr w:type="spellStart"/>
            <w:r w:rsidRPr="00AB30D4">
              <w:rPr>
                <w:rFonts w:ascii="Times New Roman" w:hAnsi="Times New Roman" w:cs="Times New Roman"/>
                <w:b/>
                <w:sz w:val="24"/>
                <w:szCs w:val="24"/>
              </w:rPr>
              <w:t>фінансу-вання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AE27F4" w14:textId="77777777" w:rsidR="00F952EE" w:rsidRPr="00AB30D4" w:rsidRDefault="00F952EE" w:rsidP="00AB30D4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Прогнозний обсяг фінансування </w:t>
            </w:r>
            <w:r w:rsidRPr="00AB30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(тис. грн.)</w:t>
            </w:r>
          </w:p>
        </w:tc>
        <w:tc>
          <w:tcPr>
            <w:tcW w:w="4157" w:type="dxa"/>
            <w:gridSpan w:val="3"/>
            <w:vAlign w:val="center"/>
          </w:tcPr>
          <w:p w14:paraId="1FB326C7" w14:textId="4DB0DAE7" w:rsidR="00F952EE" w:rsidRPr="00AB30D4" w:rsidRDefault="00F952EE" w:rsidP="00F952E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 </w:t>
            </w:r>
            <w:proofErr w:type="spellStart"/>
            <w:r w:rsidRPr="00AB30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т.ч</w:t>
            </w:r>
            <w:proofErr w:type="spellEnd"/>
            <w:r w:rsidRPr="00AB30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за роками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601D5" w14:textId="50E29677" w:rsidR="00F952EE" w:rsidRPr="00AB30D4" w:rsidRDefault="00F952EE" w:rsidP="00AB30D4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D4">
              <w:rPr>
                <w:rFonts w:ascii="Times New Roman" w:hAnsi="Times New Roman" w:cs="Times New Roman"/>
                <w:b/>
                <w:sz w:val="24"/>
                <w:szCs w:val="24"/>
              </w:rPr>
              <w:t>Очікуваний результат</w:t>
            </w:r>
          </w:p>
        </w:tc>
      </w:tr>
      <w:tr w:rsidR="00F952EE" w:rsidRPr="00AB30D4" w14:paraId="3DBC3B64" w14:textId="77777777" w:rsidTr="00F952EE">
        <w:trPr>
          <w:trHeight w:val="1792"/>
          <w:tblHeader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87CF" w14:textId="77777777" w:rsidR="00F952EE" w:rsidRPr="00AB30D4" w:rsidRDefault="00F952EE" w:rsidP="00AB30D4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1BCB" w14:textId="77777777" w:rsidR="00F952EE" w:rsidRPr="00AB30D4" w:rsidRDefault="00F952EE" w:rsidP="00AB30D4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FD82" w14:textId="77777777" w:rsidR="00F952EE" w:rsidRPr="00AB30D4" w:rsidRDefault="00F952EE" w:rsidP="00AB30D4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37FF" w14:textId="77777777" w:rsidR="00F952EE" w:rsidRPr="00AB30D4" w:rsidRDefault="00F952EE" w:rsidP="00AB30D4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0E53" w14:textId="77777777" w:rsidR="00F952EE" w:rsidRPr="00AB30D4" w:rsidRDefault="00F952EE" w:rsidP="00AB30D4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5415" w14:textId="77777777" w:rsidR="00F952EE" w:rsidRPr="00AB30D4" w:rsidRDefault="00F952EE" w:rsidP="00AB30D4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54EA6C" w14:textId="45AEFF03" w:rsidR="00F952EE" w:rsidRPr="00AB30D4" w:rsidRDefault="00F952EE" w:rsidP="00AB30D4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559" w:type="dxa"/>
          </w:tcPr>
          <w:p w14:paraId="73AA94C6" w14:textId="5D5AF1E2" w:rsidR="00F952EE" w:rsidRPr="00AB30D4" w:rsidRDefault="00F952EE" w:rsidP="00AB30D4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322" w:type="dxa"/>
          </w:tcPr>
          <w:p w14:paraId="4D1C7B31" w14:textId="127D819F" w:rsidR="00F952EE" w:rsidRPr="00AB30D4" w:rsidRDefault="00F952EE" w:rsidP="00AB30D4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1682" w14:textId="36E36813" w:rsidR="00F952EE" w:rsidRPr="00AB30D4" w:rsidRDefault="00F952EE" w:rsidP="00AB30D4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2EE" w:rsidRPr="00AB30D4" w14:paraId="39E86345" w14:textId="77777777" w:rsidTr="00F952EE">
        <w:trPr>
          <w:trHeight w:val="321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2DB6" w14:textId="77777777" w:rsidR="00F952EE" w:rsidRPr="00AB30D4" w:rsidRDefault="00F952EE" w:rsidP="00AB30D4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9CC7" w14:textId="77777777" w:rsidR="00F952EE" w:rsidRPr="00AB30D4" w:rsidRDefault="00F952EE" w:rsidP="00AB30D4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22EE" w14:textId="77777777" w:rsidR="00F952EE" w:rsidRPr="00AB30D4" w:rsidRDefault="00F952EE" w:rsidP="00AB30D4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FDD9" w14:textId="77777777" w:rsidR="00F952EE" w:rsidRPr="00AB30D4" w:rsidRDefault="00F952EE" w:rsidP="00AB30D4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2B33" w14:textId="77777777" w:rsidR="00F952EE" w:rsidRPr="00AB30D4" w:rsidRDefault="00F952EE" w:rsidP="00AB30D4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D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144E" w14:textId="77777777" w:rsidR="00F952EE" w:rsidRPr="00AB30D4" w:rsidRDefault="00F952EE" w:rsidP="00AB30D4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7D9EBB37" w14:textId="77777777" w:rsidR="00F952EE" w:rsidRPr="00AB30D4" w:rsidRDefault="00F952EE" w:rsidP="00AB30D4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F3A99D" w14:textId="77777777" w:rsidR="00F952EE" w:rsidRPr="00AB30D4" w:rsidRDefault="00F952EE" w:rsidP="00AB30D4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</w:tcPr>
          <w:p w14:paraId="4737AD66" w14:textId="721A6723" w:rsidR="00F952EE" w:rsidRPr="00AB30D4" w:rsidRDefault="00F952EE" w:rsidP="00AB30D4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9AAC" w14:textId="58AEDBEB" w:rsidR="00F952EE" w:rsidRPr="00AB30D4" w:rsidRDefault="00F952EE" w:rsidP="00AB30D4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30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B30D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F952EE" w:rsidRPr="00AB30D4" w14:paraId="65F2E97D" w14:textId="77777777" w:rsidTr="00F952EE">
        <w:trPr>
          <w:cantSplit/>
          <w:trHeight w:val="113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8545" w14:textId="4762B2BB" w:rsidR="00F952EE" w:rsidRPr="00AB30D4" w:rsidRDefault="00F952EE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B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A87D" w14:textId="6139B2D7" w:rsidR="00F952EE" w:rsidRPr="00AB30D4" w:rsidRDefault="00F952EE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B30D4">
              <w:rPr>
                <w:rFonts w:ascii="Times New Roman" w:hAnsi="Times New Roman" w:cs="Times New Roman"/>
                <w:sz w:val="24"/>
                <w:szCs w:val="24"/>
              </w:rPr>
              <w:t>Інвентаризація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свердловин, які розташовані на господарських дворах колишніх колгос</w:t>
            </w:r>
            <w:r w:rsidR="0033038D">
              <w:rPr>
                <w:rFonts w:ascii="Times New Roman" w:hAnsi="Times New Roman" w:cs="Times New Roman"/>
                <w:sz w:val="24"/>
                <w:szCs w:val="24"/>
              </w:rPr>
              <w:t>пів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взяття їх на баланс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4AD080" w14:textId="314AF431" w:rsidR="00F952EE" w:rsidRPr="00AB30D4" w:rsidRDefault="00F952EE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0D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AB30D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1135" w14:textId="77F29CF1" w:rsidR="00F952EE" w:rsidRPr="00AB30D4" w:rsidRDefault="00F952EE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CE1838">
              <w:rPr>
                <w:rFonts w:ascii="Times New Roman" w:hAnsi="Times New Roman" w:cs="Times New Roman"/>
                <w:bCs/>
                <w:sz w:val="24"/>
                <w:szCs w:val="24"/>
              </w:rPr>
              <w:t>ідділ з питань земельних ресурсів, кадастру та екологічної безпеки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E1838">
              <w:rPr>
                <w:rFonts w:ascii="Times New Roman" w:hAnsi="Times New Roman" w:cs="Times New Roman"/>
                <w:bCs/>
                <w:sz w:val="24"/>
                <w:szCs w:val="24"/>
              </w:rPr>
              <w:t>відділ з питань містобудування, архітектури, житлово-комунального господарства та цивільного захисту</w:t>
            </w:r>
            <w:r w:rsidRPr="00AB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026E" w14:textId="77777777" w:rsidR="00F952EE" w:rsidRPr="00AB30D4" w:rsidRDefault="00F952EE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B30D4">
              <w:rPr>
                <w:rFonts w:ascii="Times New Roman" w:hAnsi="Times New Roman" w:cs="Times New Roman"/>
                <w:sz w:val="24"/>
                <w:szCs w:val="24"/>
              </w:rPr>
              <w:t>Бюджет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308B" w14:textId="77777777" w:rsidR="00F952EE" w:rsidRPr="002418ED" w:rsidRDefault="00F952EE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624A2" w14:textId="54C819AE" w:rsidR="00F952EE" w:rsidRPr="002418ED" w:rsidRDefault="0028499D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8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</w:t>
            </w:r>
            <w:r w:rsidR="00F952EE" w:rsidRPr="002418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</w:tcPr>
          <w:p w14:paraId="700E117A" w14:textId="24EF22F6" w:rsidR="00F952EE" w:rsidRPr="00AB30D4" w:rsidRDefault="008F7016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59" w:type="dxa"/>
          </w:tcPr>
          <w:p w14:paraId="1ED5ADC5" w14:textId="7A4A0D06" w:rsidR="00F952EE" w:rsidRPr="00AB30D4" w:rsidRDefault="008F7016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322" w:type="dxa"/>
          </w:tcPr>
          <w:p w14:paraId="387C0208" w14:textId="41EFC090" w:rsidR="00F952EE" w:rsidRPr="00AB30D4" w:rsidRDefault="008F7016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ACE7" w14:textId="3E03F287" w:rsidR="00F952EE" w:rsidRPr="00AB30D4" w:rsidRDefault="00F952EE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B30D4">
              <w:rPr>
                <w:rFonts w:ascii="Times New Roman" w:hAnsi="Times New Roman" w:cs="Times New Roman"/>
                <w:sz w:val="24"/>
                <w:szCs w:val="24"/>
              </w:rPr>
              <w:t>Інвентаризація джерел водопостачання.</w:t>
            </w:r>
          </w:p>
        </w:tc>
      </w:tr>
      <w:tr w:rsidR="00F952EE" w:rsidRPr="00AB30D4" w14:paraId="6E2C323A" w14:textId="77777777" w:rsidTr="00F952EE">
        <w:trPr>
          <w:cantSplit/>
          <w:trHeight w:val="113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5CDE" w14:textId="40FFAE5F" w:rsidR="00F952EE" w:rsidRPr="00AB30D4" w:rsidRDefault="00F952EE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B30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AB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7F2C" w14:textId="7F011C90" w:rsidR="00F952EE" w:rsidRPr="00AB30D4" w:rsidRDefault="00F952EE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92629">
              <w:rPr>
                <w:rFonts w:ascii="Times New Roman" w:hAnsi="Times New Roman" w:cs="Times New Roman"/>
                <w:sz w:val="24"/>
                <w:szCs w:val="24"/>
              </w:rPr>
              <w:t>Інвентаризація громадських криниць (виготовлення паспортів)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6AA29C" w14:textId="28137D72" w:rsidR="00F952EE" w:rsidRPr="00AB30D4" w:rsidRDefault="00F952EE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0D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A54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B30D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A54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A107" w14:textId="710C9011" w:rsidR="00F952EE" w:rsidRPr="00AB30D4" w:rsidRDefault="00F952EE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CE1838">
              <w:rPr>
                <w:rFonts w:ascii="Times New Roman" w:hAnsi="Times New Roman" w:cs="Times New Roman"/>
                <w:bCs/>
                <w:sz w:val="24"/>
                <w:szCs w:val="24"/>
              </w:rPr>
              <w:t>ідділ з питань земельних ресурсів, кадастру та екологічної безпеки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E1838">
              <w:rPr>
                <w:rFonts w:ascii="Times New Roman" w:hAnsi="Times New Roman" w:cs="Times New Roman"/>
                <w:bCs/>
                <w:sz w:val="24"/>
                <w:szCs w:val="24"/>
              </w:rPr>
              <w:t>відділ з питань містобудування, архітектури, житлово-комунального господарства та цивільного захисту</w:t>
            </w:r>
            <w:r w:rsidRPr="00AB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7FDA" w14:textId="77777777" w:rsidR="00F952EE" w:rsidRPr="00AB30D4" w:rsidRDefault="00F952EE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B30D4">
              <w:rPr>
                <w:rFonts w:ascii="Times New Roman" w:hAnsi="Times New Roman" w:cs="Times New Roman"/>
                <w:sz w:val="24"/>
                <w:szCs w:val="24"/>
              </w:rPr>
              <w:t>Бюджет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C721" w14:textId="77777777" w:rsidR="00F952EE" w:rsidRPr="002418ED" w:rsidRDefault="00F952EE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01D6D" w14:textId="30FA4985" w:rsidR="00F952EE" w:rsidRPr="002418ED" w:rsidRDefault="00F952EE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8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 w:rsidR="0028499D" w:rsidRPr="002418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r w:rsidRPr="002418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</w:tcPr>
          <w:p w14:paraId="23932C5C" w14:textId="5567CD5E" w:rsidR="00F952EE" w:rsidRPr="00AB30D4" w:rsidRDefault="008F7016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</w:tcPr>
          <w:p w14:paraId="4B8EF12C" w14:textId="1A47679B" w:rsidR="00F952EE" w:rsidRPr="00AB30D4" w:rsidRDefault="008F7016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22" w:type="dxa"/>
          </w:tcPr>
          <w:p w14:paraId="6687E5BA" w14:textId="666CC7C4" w:rsidR="00F952EE" w:rsidRPr="00AB30D4" w:rsidRDefault="008F7016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DBBA" w14:textId="29D4CEB9" w:rsidR="00F952EE" w:rsidRPr="00AB30D4" w:rsidRDefault="00F952EE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B30D4">
              <w:rPr>
                <w:rFonts w:ascii="Times New Roman" w:hAnsi="Times New Roman" w:cs="Times New Roman"/>
                <w:sz w:val="24"/>
                <w:szCs w:val="24"/>
              </w:rPr>
              <w:t>Інвентаризація джерел водопостачання.</w:t>
            </w:r>
          </w:p>
        </w:tc>
      </w:tr>
      <w:tr w:rsidR="00F952EE" w:rsidRPr="00AB30D4" w14:paraId="293F39E3" w14:textId="77777777" w:rsidTr="00F952EE">
        <w:trPr>
          <w:cantSplit/>
          <w:trHeight w:val="113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DC19" w14:textId="4C0620D3" w:rsidR="00F952EE" w:rsidRPr="00AB30D4" w:rsidRDefault="00F952EE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79FB" w14:textId="68B1AE4E" w:rsidR="00F952EE" w:rsidRPr="00AB30D4" w:rsidRDefault="00F952EE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B30D4">
              <w:rPr>
                <w:rFonts w:ascii="Times New Roman" w:hAnsi="Times New Roman" w:cs="Times New Roman"/>
                <w:sz w:val="24"/>
                <w:szCs w:val="24"/>
              </w:rPr>
              <w:t>Ремонт, очищення громадських криниць та джерел питної води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415E50" w14:textId="0F857B3C" w:rsidR="00F952EE" w:rsidRPr="00AB30D4" w:rsidRDefault="00F952EE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0D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A54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B30D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A54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B2C3" w14:textId="36CD7189" w:rsidR="00F952EE" w:rsidRPr="00AB30D4" w:rsidRDefault="00F952EE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CE1838">
              <w:rPr>
                <w:rFonts w:ascii="Times New Roman" w:hAnsi="Times New Roman" w:cs="Times New Roman"/>
                <w:bCs/>
                <w:sz w:val="24"/>
                <w:szCs w:val="24"/>
              </w:rPr>
              <w:t>ідділ з питань земельних ресурсів, кадастру та екологічної безпеки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E1838">
              <w:rPr>
                <w:rFonts w:ascii="Times New Roman" w:hAnsi="Times New Roman" w:cs="Times New Roman"/>
                <w:bCs/>
                <w:sz w:val="24"/>
                <w:szCs w:val="24"/>
              </w:rPr>
              <w:t>відділ з питань містобудування, архітектури, житлово-комунального господарства та цивільного захисту</w:t>
            </w:r>
            <w:r w:rsidRPr="00AB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B4D0" w14:textId="77777777" w:rsidR="00F952EE" w:rsidRPr="00AB30D4" w:rsidRDefault="00F952EE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B30D4">
              <w:rPr>
                <w:rFonts w:ascii="Times New Roman" w:hAnsi="Times New Roman" w:cs="Times New Roman"/>
                <w:sz w:val="24"/>
                <w:szCs w:val="24"/>
              </w:rPr>
              <w:t>Бюджет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5E76" w14:textId="77777777" w:rsidR="00F952EE" w:rsidRPr="002418ED" w:rsidRDefault="00F952EE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CB8FA" w14:textId="02A17C6C" w:rsidR="00F952EE" w:rsidRPr="002418ED" w:rsidRDefault="00F952EE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8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  <w:r w:rsidR="0028499D" w:rsidRPr="002418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  <w:r w:rsidRPr="002418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</w:tcPr>
          <w:p w14:paraId="51CEC136" w14:textId="7274B393" w:rsidR="00F952EE" w:rsidRPr="00AB30D4" w:rsidRDefault="008F7016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59" w:type="dxa"/>
          </w:tcPr>
          <w:p w14:paraId="7C78A9D9" w14:textId="13E9DCE8" w:rsidR="00F952EE" w:rsidRPr="00AB30D4" w:rsidRDefault="008F7016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22" w:type="dxa"/>
          </w:tcPr>
          <w:p w14:paraId="34BFA8B4" w14:textId="2345772B" w:rsidR="00F952EE" w:rsidRPr="00AB30D4" w:rsidRDefault="008F7016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3B4A" w14:textId="011AA3EF" w:rsidR="00F952EE" w:rsidRPr="00AB30D4" w:rsidRDefault="00F952EE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B30D4">
              <w:rPr>
                <w:rFonts w:ascii="Times New Roman" w:hAnsi="Times New Roman" w:cs="Times New Roman"/>
                <w:sz w:val="24"/>
                <w:szCs w:val="24"/>
              </w:rPr>
              <w:t>Безпечне користування криницями.</w:t>
            </w:r>
          </w:p>
        </w:tc>
      </w:tr>
      <w:tr w:rsidR="00F952EE" w:rsidRPr="00AB30D4" w14:paraId="65372611" w14:textId="77777777" w:rsidTr="00F952EE">
        <w:trPr>
          <w:cantSplit/>
          <w:trHeight w:val="113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2B0C" w14:textId="29081CA6" w:rsidR="00F952EE" w:rsidRPr="00AB30D4" w:rsidRDefault="00F952EE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D90E" w14:textId="77777777" w:rsidR="00F952EE" w:rsidRPr="00AB30D4" w:rsidRDefault="00F952EE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B30D4">
              <w:rPr>
                <w:rFonts w:ascii="Times New Roman" w:hAnsi="Times New Roman" w:cs="Times New Roman"/>
                <w:sz w:val="24"/>
                <w:szCs w:val="24"/>
              </w:rPr>
              <w:t xml:space="preserve">Відбір проб з громадських криниць, інших джерел питної води та проведення аналізу якості. </w:t>
            </w:r>
          </w:p>
          <w:p w14:paraId="2AEC4846" w14:textId="4E2BA515" w:rsidR="00F952EE" w:rsidRPr="00AB30D4" w:rsidRDefault="00F952EE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B30D4">
              <w:rPr>
                <w:rFonts w:ascii="Times New Roman" w:hAnsi="Times New Roman" w:cs="Times New Roman"/>
                <w:sz w:val="24"/>
                <w:szCs w:val="24"/>
              </w:rPr>
              <w:t>Проведення знезараження джерел питного водопостачання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9D61E6" w14:textId="74792596" w:rsidR="00F952EE" w:rsidRPr="00AB30D4" w:rsidRDefault="00BA542C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B30D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B30D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7E6F" w14:textId="028970A3" w:rsidR="00F952EE" w:rsidRPr="00AB30D4" w:rsidRDefault="00F952EE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CE1838">
              <w:rPr>
                <w:rFonts w:ascii="Times New Roman" w:hAnsi="Times New Roman" w:cs="Times New Roman"/>
                <w:bCs/>
                <w:sz w:val="24"/>
                <w:szCs w:val="24"/>
              </w:rPr>
              <w:t>ідділ з питань земельних ресурсів, кадастру та екологічної безпеки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E1838">
              <w:rPr>
                <w:rFonts w:ascii="Times New Roman" w:hAnsi="Times New Roman" w:cs="Times New Roman"/>
                <w:bCs/>
                <w:sz w:val="24"/>
                <w:szCs w:val="24"/>
              </w:rPr>
              <w:t>відділ з питань містобудування, архітектури, житлово-комунального господарства та цивільного захисту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45E9" w14:textId="14E6D134" w:rsidR="00F952EE" w:rsidRPr="00AB30D4" w:rsidRDefault="00F952EE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B30D4">
              <w:rPr>
                <w:rFonts w:ascii="Times New Roman" w:hAnsi="Times New Roman" w:cs="Times New Roman"/>
                <w:sz w:val="24"/>
                <w:szCs w:val="24"/>
              </w:rPr>
              <w:t>Бюджет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D076" w14:textId="77777777" w:rsidR="00F952EE" w:rsidRPr="00AB30D4" w:rsidRDefault="00F952EE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14:paraId="30F43063" w14:textId="77777777" w:rsidR="00F952EE" w:rsidRPr="00AB30D4" w:rsidRDefault="00F952EE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F10090" w14:textId="77777777" w:rsidR="00F952EE" w:rsidRPr="00AB30D4" w:rsidRDefault="00F952EE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12AF4971" w14:textId="77777777" w:rsidR="00F952EE" w:rsidRPr="00AB30D4" w:rsidRDefault="00F952EE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1F35" w14:textId="2AE03B79" w:rsidR="00F952EE" w:rsidRPr="00AB30D4" w:rsidRDefault="00F952EE" w:rsidP="00F952E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B30D4">
              <w:rPr>
                <w:rFonts w:ascii="Times New Roman" w:hAnsi="Times New Roman" w:cs="Times New Roman"/>
                <w:sz w:val="24"/>
                <w:szCs w:val="24"/>
              </w:rPr>
              <w:t>Забезпечення населення безпечною та якісною водою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52EE" w:rsidRPr="00AB30D4" w14:paraId="45234562" w14:textId="77777777" w:rsidTr="00F952EE">
        <w:trPr>
          <w:cantSplit/>
          <w:trHeight w:val="1114"/>
          <w:jc w:val="center"/>
        </w:trPr>
        <w:tc>
          <w:tcPr>
            <w:tcW w:w="8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6F2F" w14:textId="77777777" w:rsidR="00F952EE" w:rsidRPr="00AB30D4" w:rsidRDefault="00F952EE" w:rsidP="00AB30D4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6759" w14:textId="11405C59" w:rsidR="00F952EE" w:rsidRPr="002418ED" w:rsidRDefault="0028499D" w:rsidP="00AB30D4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52785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30</w:t>
            </w:r>
            <w:r w:rsidR="00F952EE" w:rsidRPr="0052785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</w:tcPr>
          <w:p w14:paraId="6B415C76" w14:textId="1789239F" w:rsidR="00F952EE" w:rsidRPr="00AB30D4" w:rsidRDefault="008F7016" w:rsidP="00AB30D4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559" w:type="dxa"/>
          </w:tcPr>
          <w:p w14:paraId="240ABF41" w14:textId="5E964A2E" w:rsidR="00F952EE" w:rsidRPr="00AB30D4" w:rsidRDefault="008F7016" w:rsidP="00AB30D4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22" w:type="dxa"/>
          </w:tcPr>
          <w:p w14:paraId="23D812CE" w14:textId="207B2A02" w:rsidR="00F952EE" w:rsidRPr="00AB30D4" w:rsidRDefault="008F7016" w:rsidP="00AB30D4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AEE4" w14:textId="37B7DE4D" w:rsidR="00F952EE" w:rsidRPr="00AB30D4" w:rsidRDefault="00F952EE" w:rsidP="00AB30D4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299172" w14:textId="77777777" w:rsidR="00AB30D4" w:rsidRDefault="00AB30D4" w:rsidP="00AB30D4">
      <w:pPr>
        <w:spacing w:after="0" w:line="240" w:lineRule="auto"/>
        <w:ind w:right="57"/>
        <w:rPr>
          <w:rFonts w:ascii="Times New Roman" w:hAnsi="Times New Roman" w:cs="Times New Roman"/>
          <w:bCs/>
          <w:sz w:val="28"/>
          <w:szCs w:val="28"/>
        </w:rPr>
      </w:pPr>
    </w:p>
    <w:p w14:paraId="79406FC6" w14:textId="77777777" w:rsidR="00592629" w:rsidRDefault="00592629" w:rsidP="00AB30D4">
      <w:pPr>
        <w:spacing w:after="0" w:line="240" w:lineRule="auto"/>
        <w:ind w:right="57"/>
        <w:rPr>
          <w:rFonts w:ascii="Times New Roman" w:hAnsi="Times New Roman" w:cs="Times New Roman"/>
          <w:bCs/>
          <w:sz w:val="28"/>
          <w:szCs w:val="28"/>
        </w:rPr>
      </w:pPr>
    </w:p>
    <w:p w14:paraId="1E99EB65" w14:textId="77777777" w:rsidR="00CE1838" w:rsidRPr="00AB30D4" w:rsidRDefault="00CE1838" w:rsidP="00AB30D4">
      <w:pPr>
        <w:spacing w:after="0" w:line="240" w:lineRule="auto"/>
        <w:ind w:right="57"/>
        <w:rPr>
          <w:rFonts w:ascii="Times New Roman" w:hAnsi="Times New Roman" w:cs="Times New Roman"/>
          <w:bCs/>
          <w:sz w:val="28"/>
          <w:szCs w:val="28"/>
        </w:rPr>
      </w:pPr>
    </w:p>
    <w:sectPr w:rsidR="00CE1838" w:rsidRPr="00AB30D4" w:rsidSect="00AB30D4">
      <w:pgSz w:w="16838" w:h="11906" w:orient="landscape" w:code="9"/>
      <w:pgMar w:top="993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739F"/>
    <w:multiLevelType w:val="multilevel"/>
    <w:tmpl w:val="BA421954"/>
    <w:lvl w:ilvl="0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 w15:restartNumberingAfterBreak="0">
    <w:nsid w:val="01804008"/>
    <w:multiLevelType w:val="multilevel"/>
    <w:tmpl w:val="521697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34256"/>
    <w:multiLevelType w:val="multilevel"/>
    <w:tmpl w:val="3EA49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B474F4"/>
    <w:multiLevelType w:val="hybridMultilevel"/>
    <w:tmpl w:val="967A5D1A"/>
    <w:lvl w:ilvl="0" w:tplc="32541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304433B"/>
    <w:multiLevelType w:val="multilevel"/>
    <w:tmpl w:val="C026E9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2E5AC4"/>
    <w:multiLevelType w:val="multilevel"/>
    <w:tmpl w:val="C9F40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EF084D"/>
    <w:multiLevelType w:val="multilevel"/>
    <w:tmpl w:val="24321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40077F"/>
    <w:multiLevelType w:val="multilevel"/>
    <w:tmpl w:val="6C9C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2B4417"/>
    <w:multiLevelType w:val="hybridMultilevel"/>
    <w:tmpl w:val="CA4A1ACC"/>
    <w:lvl w:ilvl="0" w:tplc="6E7CE3C8">
      <w:numFmt w:val="bullet"/>
      <w:lvlText w:val="-"/>
      <w:lvlJc w:val="left"/>
      <w:pPr>
        <w:ind w:left="222" w:hanging="3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E82E896">
      <w:numFmt w:val="bullet"/>
      <w:lvlText w:val="•"/>
      <w:lvlJc w:val="left"/>
      <w:pPr>
        <w:ind w:left="1206" w:hanging="334"/>
      </w:pPr>
      <w:rPr>
        <w:rFonts w:hint="default"/>
        <w:lang w:val="uk-UA" w:eastAsia="en-US" w:bidi="ar-SA"/>
      </w:rPr>
    </w:lvl>
    <w:lvl w:ilvl="2" w:tplc="3FB20D94">
      <w:numFmt w:val="bullet"/>
      <w:lvlText w:val="•"/>
      <w:lvlJc w:val="left"/>
      <w:pPr>
        <w:ind w:left="2193" w:hanging="334"/>
      </w:pPr>
      <w:rPr>
        <w:rFonts w:hint="default"/>
        <w:lang w:val="uk-UA" w:eastAsia="en-US" w:bidi="ar-SA"/>
      </w:rPr>
    </w:lvl>
    <w:lvl w:ilvl="3" w:tplc="36EA3F78">
      <w:numFmt w:val="bullet"/>
      <w:lvlText w:val="•"/>
      <w:lvlJc w:val="left"/>
      <w:pPr>
        <w:ind w:left="3180" w:hanging="334"/>
      </w:pPr>
      <w:rPr>
        <w:rFonts w:hint="default"/>
        <w:lang w:val="uk-UA" w:eastAsia="en-US" w:bidi="ar-SA"/>
      </w:rPr>
    </w:lvl>
    <w:lvl w:ilvl="4" w:tplc="739220A2">
      <w:numFmt w:val="bullet"/>
      <w:lvlText w:val="•"/>
      <w:lvlJc w:val="left"/>
      <w:pPr>
        <w:ind w:left="4167" w:hanging="334"/>
      </w:pPr>
      <w:rPr>
        <w:rFonts w:hint="default"/>
        <w:lang w:val="uk-UA" w:eastAsia="en-US" w:bidi="ar-SA"/>
      </w:rPr>
    </w:lvl>
    <w:lvl w:ilvl="5" w:tplc="43B02A0E">
      <w:numFmt w:val="bullet"/>
      <w:lvlText w:val="•"/>
      <w:lvlJc w:val="left"/>
      <w:pPr>
        <w:ind w:left="5154" w:hanging="334"/>
      </w:pPr>
      <w:rPr>
        <w:rFonts w:hint="default"/>
        <w:lang w:val="uk-UA" w:eastAsia="en-US" w:bidi="ar-SA"/>
      </w:rPr>
    </w:lvl>
    <w:lvl w:ilvl="6" w:tplc="AE60035C">
      <w:numFmt w:val="bullet"/>
      <w:lvlText w:val="•"/>
      <w:lvlJc w:val="left"/>
      <w:pPr>
        <w:ind w:left="6141" w:hanging="334"/>
      </w:pPr>
      <w:rPr>
        <w:rFonts w:hint="default"/>
        <w:lang w:val="uk-UA" w:eastAsia="en-US" w:bidi="ar-SA"/>
      </w:rPr>
    </w:lvl>
    <w:lvl w:ilvl="7" w:tplc="3C30575C">
      <w:numFmt w:val="bullet"/>
      <w:lvlText w:val="•"/>
      <w:lvlJc w:val="left"/>
      <w:pPr>
        <w:ind w:left="7128" w:hanging="334"/>
      </w:pPr>
      <w:rPr>
        <w:rFonts w:hint="default"/>
        <w:lang w:val="uk-UA" w:eastAsia="en-US" w:bidi="ar-SA"/>
      </w:rPr>
    </w:lvl>
    <w:lvl w:ilvl="8" w:tplc="E0387C94">
      <w:numFmt w:val="bullet"/>
      <w:lvlText w:val="•"/>
      <w:lvlJc w:val="left"/>
      <w:pPr>
        <w:ind w:left="8115" w:hanging="334"/>
      </w:pPr>
      <w:rPr>
        <w:rFonts w:hint="default"/>
        <w:lang w:val="uk-UA" w:eastAsia="en-US" w:bidi="ar-SA"/>
      </w:rPr>
    </w:lvl>
  </w:abstractNum>
  <w:abstractNum w:abstractNumId="9" w15:restartNumberingAfterBreak="0">
    <w:nsid w:val="26F52E09"/>
    <w:multiLevelType w:val="hybridMultilevel"/>
    <w:tmpl w:val="D6C6FD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512B8"/>
    <w:multiLevelType w:val="multilevel"/>
    <w:tmpl w:val="A7C4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5B1BC3"/>
    <w:multiLevelType w:val="multilevel"/>
    <w:tmpl w:val="E5D839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074B3C"/>
    <w:multiLevelType w:val="multilevel"/>
    <w:tmpl w:val="AEA8140A"/>
    <w:lvl w:ilvl="0">
      <w:start w:val="6"/>
      <w:numFmt w:val="decimal"/>
      <w:lvlText w:val="%1."/>
      <w:lvlJc w:val="left"/>
      <w:pPr>
        <w:tabs>
          <w:tab w:val="num" w:pos="3479"/>
        </w:tabs>
        <w:ind w:left="3479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4199"/>
        </w:tabs>
        <w:ind w:left="4199" w:hanging="360"/>
      </w:pPr>
    </w:lvl>
    <w:lvl w:ilvl="2" w:tentative="1">
      <w:start w:val="1"/>
      <w:numFmt w:val="decimal"/>
      <w:lvlText w:val="%3."/>
      <w:lvlJc w:val="left"/>
      <w:pPr>
        <w:tabs>
          <w:tab w:val="num" w:pos="4919"/>
        </w:tabs>
        <w:ind w:left="4919" w:hanging="360"/>
      </w:pPr>
    </w:lvl>
    <w:lvl w:ilvl="3" w:tentative="1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 w:tentative="1">
      <w:start w:val="1"/>
      <w:numFmt w:val="decimal"/>
      <w:lvlText w:val="%5."/>
      <w:lvlJc w:val="left"/>
      <w:pPr>
        <w:tabs>
          <w:tab w:val="num" w:pos="6359"/>
        </w:tabs>
        <w:ind w:left="6359" w:hanging="360"/>
      </w:pPr>
    </w:lvl>
    <w:lvl w:ilvl="5" w:tentative="1">
      <w:start w:val="1"/>
      <w:numFmt w:val="decimal"/>
      <w:lvlText w:val="%6."/>
      <w:lvlJc w:val="left"/>
      <w:pPr>
        <w:tabs>
          <w:tab w:val="num" w:pos="7079"/>
        </w:tabs>
        <w:ind w:left="7079" w:hanging="360"/>
      </w:pPr>
    </w:lvl>
    <w:lvl w:ilvl="6" w:tentative="1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 w:tentative="1">
      <w:start w:val="1"/>
      <w:numFmt w:val="decimal"/>
      <w:lvlText w:val="%8."/>
      <w:lvlJc w:val="left"/>
      <w:pPr>
        <w:tabs>
          <w:tab w:val="num" w:pos="8519"/>
        </w:tabs>
        <w:ind w:left="8519" w:hanging="360"/>
      </w:pPr>
    </w:lvl>
    <w:lvl w:ilvl="8" w:tentative="1">
      <w:start w:val="1"/>
      <w:numFmt w:val="decimal"/>
      <w:lvlText w:val="%9."/>
      <w:lvlJc w:val="left"/>
      <w:pPr>
        <w:tabs>
          <w:tab w:val="num" w:pos="9239"/>
        </w:tabs>
        <w:ind w:left="9239" w:hanging="360"/>
      </w:pPr>
    </w:lvl>
  </w:abstractNum>
  <w:abstractNum w:abstractNumId="13" w15:restartNumberingAfterBreak="0">
    <w:nsid w:val="49B573BB"/>
    <w:multiLevelType w:val="multilevel"/>
    <w:tmpl w:val="F2289020"/>
    <w:lvl w:ilvl="0">
      <w:start w:val="9"/>
      <w:numFmt w:val="decimal"/>
      <w:lvlText w:val="%1."/>
      <w:lvlJc w:val="left"/>
      <w:pPr>
        <w:tabs>
          <w:tab w:val="num" w:pos="2771"/>
        </w:tabs>
        <w:ind w:left="2771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3491"/>
        </w:tabs>
        <w:ind w:left="3491" w:hanging="360"/>
      </w:pPr>
    </w:lvl>
    <w:lvl w:ilvl="2" w:tentative="1">
      <w:start w:val="1"/>
      <w:numFmt w:val="decimal"/>
      <w:lvlText w:val="%3."/>
      <w:lvlJc w:val="left"/>
      <w:pPr>
        <w:tabs>
          <w:tab w:val="num" w:pos="4211"/>
        </w:tabs>
        <w:ind w:left="4211" w:hanging="360"/>
      </w:pPr>
    </w:lvl>
    <w:lvl w:ilvl="3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entative="1">
      <w:start w:val="1"/>
      <w:numFmt w:val="decimal"/>
      <w:lvlText w:val="%5."/>
      <w:lvlJc w:val="left"/>
      <w:pPr>
        <w:tabs>
          <w:tab w:val="num" w:pos="5651"/>
        </w:tabs>
        <w:ind w:left="5651" w:hanging="360"/>
      </w:pPr>
    </w:lvl>
    <w:lvl w:ilvl="5" w:tentative="1">
      <w:start w:val="1"/>
      <w:numFmt w:val="decimal"/>
      <w:lvlText w:val="%6."/>
      <w:lvlJc w:val="left"/>
      <w:pPr>
        <w:tabs>
          <w:tab w:val="num" w:pos="6371"/>
        </w:tabs>
        <w:ind w:left="6371" w:hanging="360"/>
      </w:pPr>
    </w:lvl>
    <w:lvl w:ilvl="6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entative="1">
      <w:start w:val="1"/>
      <w:numFmt w:val="decimal"/>
      <w:lvlText w:val="%8."/>
      <w:lvlJc w:val="left"/>
      <w:pPr>
        <w:tabs>
          <w:tab w:val="num" w:pos="7811"/>
        </w:tabs>
        <w:ind w:left="7811" w:hanging="360"/>
      </w:pPr>
    </w:lvl>
    <w:lvl w:ilvl="8" w:tentative="1">
      <w:start w:val="1"/>
      <w:numFmt w:val="decimal"/>
      <w:lvlText w:val="%9."/>
      <w:lvlJc w:val="left"/>
      <w:pPr>
        <w:tabs>
          <w:tab w:val="num" w:pos="8531"/>
        </w:tabs>
        <w:ind w:left="8531" w:hanging="360"/>
      </w:pPr>
    </w:lvl>
  </w:abstractNum>
  <w:abstractNum w:abstractNumId="14" w15:restartNumberingAfterBreak="0">
    <w:nsid w:val="49C25FF5"/>
    <w:multiLevelType w:val="hybridMultilevel"/>
    <w:tmpl w:val="04046E36"/>
    <w:lvl w:ilvl="0" w:tplc="85F21850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A47406A"/>
    <w:multiLevelType w:val="multilevel"/>
    <w:tmpl w:val="DE840E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3A4203"/>
    <w:multiLevelType w:val="hybridMultilevel"/>
    <w:tmpl w:val="5712B32C"/>
    <w:lvl w:ilvl="0" w:tplc="25A44B92">
      <w:start w:val="1"/>
      <w:numFmt w:val="decimal"/>
      <w:lvlText w:val="%1."/>
      <w:lvlJc w:val="left"/>
      <w:pPr>
        <w:ind w:left="1969" w:hanging="267"/>
        <w:jc w:val="right"/>
      </w:pPr>
      <w:rPr>
        <w:rFonts w:hint="default"/>
        <w:b/>
        <w:bCs/>
        <w:spacing w:val="-4"/>
        <w:w w:val="100"/>
        <w:lang w:val="uk-UA" w:eastAsia="en-US" w:bidi="ar-SA"/>
      </w:rPr>
    </w:lvl>
    <w:lvl w:ilvl="1" w:tplc="A27AC540">
      <w:numFmt w:val="bullet"/>
      <w:lvlText w:val="•"/>
      <w:lvlJc w:val="left"/>
      <w:pPr>
        <w:ind w:left="2516" w:hanging="267"/>
      </w:pPr>
      <w:rPr>
        <w:rFonts w:hint="default"/>
        <w:lang w:val="uk-UA" w:eastAsia="en-US" w:bidi="ar-SA"/>
      </w:rPr>
    </w:lvl>
    <w:lvl w:ilvl="2" w:tplc="E1DEA444">
      <w:numFmt w:val="bullet"/>
      <w:lvlText w:val="•"/>
      <w:lvlJc w:val="left"/>
      <w:pPr>
        <w:ind w:left="3059" w:hanging="267"/>
      </w:pPr>
      <w:rPr>
        <w:rFonts w:hint="default"/>
        <w:lang w:val="uk-UA" w:eastAsia="en-US" w:bidi="ar-SA"/>
      </w:rPr>
    </w:lvl>
    <w:lvl w:ilvl="3" w:tplc="359C1844">
      <w:numFmt w:val="bullet"/>
      <w:lvlText w:val="•"/>
      <w:lvlJc w:val="left"/>
      <w:pPr>
        <w:ind w:left="3602" w:hanging="267"/>
      </w:pPr>
      <w:rPr>
        <w:rFonts w:hint="default"/>
        <w:lang w:val="uk-UA" w:eastAsia="en-US" w:bidi="ar-SA"/>
      </w:rPr>
    </w:lvl>
    <w:lvl w:ilvl="4" w:tplc="261EA7F8">
      <w:numFmt w:val="bullet"/>
      <w:lvlText w:val="•"/>
      <w:lvlJc w:val="left"/>
      <w:pPr>
        <w:ind w:left="4145" w:hanging="267"/>
      </w:pPr>
      <w:rPr>
        <w:rFonts w:hint="default"/>
        <w:lang w:val="uk-UA" w:eastAsia="en-US" w:bidi="ar-SA"/>
      </w:rPr>
    </w:lvl>
    <w:lvl w:ilvl="5" w:tplc="7E3A1F80">
      <w:numFmt w:val="bullet"/>
      <w:lvlText w:val="•"/>
      <w:lvlJc w:val="left"/>
      <w:pPr>
        <w:ind w:left="4688" w:hanging="267"/>
      </w:pPr>
      <w:rPr>
        <w:rFonts w:hint="default"/>
        <w:lang w:val="uk-UA" w:eastAsia="en-US" w:bidi="ar-SA"/>
      </w:rPr>
    </w:lvl>
    <w:lvl w:ilvl="6" w:tplc="CCE03E4C">
      <w:numFmt w:val="bullet"/>
      <w:lvlText w:val="•"/>
      <w:lvlJc w:val="left"/>
      <w:pPr>
        <w:ind w:left="5231" w:hanging="267"/>
      </w:pPr>
      <w:rPr>
        <w:rFonts w:hint="default"/>
        <w:lang w:val="uk-UA" w:eastAsia="en-US" w:bidi="ar-SA"/>
      </w:rPr>
    </w:lvl>
    <w:lvl w:ilvl="7" w:tplc="4D7058BA">
      <w:numFmt w:val="bullet"/>
      <w:lvlText w:val="•"/>
      <w:lvlJc w:val="left"/>
      <w:pPr>
        <w:ind w:left="5774" w:hanging="267"/>
      </w:pPr>
      <w:rPr>
        <w:rFonts w:hint="default"/>
        <w:lang w:val="uk-UA" w:eastAsia="en-US" w:bidi="ar-SA"/>
      </w:rPr>
    </w:lvl>
    <w:lvl w:ilvl="8" w:tplc="41F6D00C">
      <w:numFmt w:val="bullet"/>
      <w:lvlText w:val="•"/>
      <w:lvlJc w:val="left"/>
      <w:pPr>
        <w:ind w:left="6317" w:hanging="267"/>
      </w:pPr>
      <w:rPr>
        <w:rFonts w:hint="default"/>
        <w:lang w:val="uk-UA" w:eastAsia="en-US" w:bidi="ar-SA"/>
      </w:rPr>
    </w:lvl>
  </w:abstractNum>
  <w:abstractNum w:abstractNumId="17" w15:restartNumberingAfterBreak="0">
    <w:nsid w:val="506034CF"/>
    <w:multiLevelType w:val="hybridMultilevel"/>
    <w:tmpl w:val="2D08D3EE"/>
    <w:lvl w:ilvl="0" w:tplc="DA741BF0">
      <w:numFmt w:val="bullet"/>
      <w:lvlText w:val=""/>
      <w:lvlJc w:val="left"/>
      <w:pPr>
        <w:ind w:left="22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165AEDB0">
      <w:numFmt w:val="bullet"/>
      <w:lvlText w:val="•"/>
      <w:lvlJc w:val="left"/>
      <w:pPr>
        <w:ind w:left="1206" w:hanging="360"/>
      </w:pPr>
      <w:rPr>
        <w:rFonts w:hint="default"/>
        <w:lang w:val="uk-UA" w:eastAsia="en-US" w:bidi="ar-SA"/>
      </w:rPr>
    </w:lvl>
    <w:lvl w:ilvl="2" w:tplc="14821F5A">
      <w:numFmt w:val="bullet"/>
      <w:lvlText w:val="•"/>
      <w:lvlJc w:val="left"/>
      <w:pPr>
        <w:ind w:left="2193" w:hanging="360"/>
      </w:pPr>
      <w:rPr>
        <w:rFonts w:hint="default"/>
        <w:lang w:val="uk-UA" w:eastAsia="en-US" w:bidi="ar-SA"/>
      </w:rPr>
    </w:lvl>
    <w:lvl w:ilvl="3" w:tplc="046CF866">
      <w:numFmt w:val="bullet"/>
      <w:lvlText w:val="•"/>
      <w:lvlJc w:val="left"/>
      <w:pPr>
        <w:ind w:left="3180" w:hanging="360"/>
      </w:pPr>
      <w:rPr>
        <w:rFonts w:hint="default"/>
        <w:lang w:val="uk-UA" w:eastAsia="en-US" w:bidi="ar-SA"/>
      </w:rPr>
    </w:lvl>
    <w:lvl w:ilvl="4" w:tplc="1B8C529A">
      <w:numFmt w:val="bullet"/>
      <w:lvlText w:val="•"/>
      <w:lvlJc w:val="left"/>
      <w:pPr>
        <w:ind w:left="4167" w:hanging="360"/>
      </w:pPr>
      <w:rPr>
        <w:rFonts w:hint="default"/>
        <w:lang w:val="uk-UA" w:eastAsia="en-US" w:bidi="ar-SA"/>
      </w:rPr>
    </w:lvl>
    <w:lvl w:ilvl="5" w:tplc="4DC28D3A">
      <w:numFmt w:val="bullet"/>
      <w:lvlText w:val="•"/>
      <w:lvlJc w:val="left"/>
      <w:pPr>
        <w:ind w:left="5154" w:hanging="360"/>
      </w:pPr>
      <w:rPr>
        <w:rFonts w:hint="default"/>
        <w:lang w:val="uk-UA" w:eastAsia="en-US" w:bidi="ar-SA"/>
      </w:rPr>
    </w:lvl>
    <w:lvl w:ilvl="6" w:tplc="620AB4E0">
      <w:numFmt w:val="bullet"/>
      <w:lvlText w:val="•"/>
      <w:lvlJc w:val="left"/>
      <w:pPr>
        <w:ind w:left="6141" w:hanging="360"/>
      </w:pPr>
      <w:rPr>
        <w:rFonts w:hint="default"/>
        <w:lang w:val="uk-UA" w:eastAsia="en-US" w:bidi="ar-SA"/>
      </w:rPr>
    </w:lvl>
    <w:lvl w:ilvl="7" w:tplc="7F9025DE">
      <w:numFmt w:val="bullet"/>
      <w:lvlText w:val="•"/>
      <w:lvlJc w:val="left"/>
      <w:pPr>
        <w:ind w:left="7128" w:hanging="360"/>
      </w:pPr>
      <w:rPr>
        <w:rFonts w:hint="default"/>
        <w:lang w:val="uk-UA" w:eastAsia="en-US" w:bidi="ar-SA"/>
      </w:rPr>
    </w:lvl>
    <w:lvl w:ilvl="8" w:tplc="2B721B72">
      <w:numFmt w:val="bullet"/>
      <w:lvlText w:val="•"/>
      <w:lvlJc w:val="left"/>
      <w:pPr>
        <w:ind w:left="8115" w:hanging="360"/>
      </w:pPr>
      <w:rPr>
        <w:rFonts w:hint="default"/>
        <w:lang w:val="uk-UA" w:eastAsia="en-US" w:bidi="ar-SA"/>
      </w:rPr>
    </w:lvl>
  </w:abstractNum>
  <w:abstractNum w:abstractNumId="18" w15:restartNumberingAfterBreak="0">
    <w:nsid w:val="5236167E"/>
    <w:multiLevelType w:val="multilevel"/>
    <w:tmpl w:val="0AAE21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6B54E8"/>
    <w:multiLevelType w:val="hybridMultilevel"/>
    <w:tmpl w:val="1F36A868"/>
    <w:lvl w:ilvl="0" w:tplc="48CC2AE6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E2AE40C">
      <w:numFmt w:val="bullet"/>
      <w:lvlText w:val="•"/>
      <w:lvlJc w:val="left"/>
      <w:pPr>
        <w:ind w:left="1078" w:hanging="164"/>
      </w:pPr>
      <w:rPr>
        <w:rFonts w:hint="default"/>
        <w:lang w:val="uk-UA" w:eastAsia="en-US" w:bidi="ar-SA"/>
      </w:rPr>
    </w:lvl>
    <w:lvl w:ilvl="2" w:tplc="366E7CDC">
      <w:numFmt w:val="bullet"/>
      <w:lvlText w:val="•"/>
      <w:lvlJc w:val="left"/>
      <w:pPr>
        <w:ind w:left="2057" w:hanging="164"/>
      </w:pPr>
      <w:rPr>
        <w:rFonts w:hint="default"/>
        <w:lang w:val="uk-UA" w:eastAsia="en-US" w:bidi="ar-SA"/>
      </w:rPr>
    </w:lvl>
    <w:lvl w:ilvl="3" w:tplc="686097AC">
      <w:numFmt w:val="bullet"/>
      <w:lvlText w:val="•"/>
      <w:lvlJc w:val="left"/>
      <w:pPr>
        <w:ind w:left="3035" w:hanging="164"/>
      </w:pPr>
      <w:rPr>
        <w:rFonts w:hint="default"/>
        <w:lang w:val="uk-UA" w:eastAsia="en-US" w:bidi="ar-SA"/>
      </w:rPr>
    </w:lvl>
    <w:lvl w:ilvl="4" w:tplc="0B8A09AA">
      <w:numFmt w:val="bullet"/>
      <w:lvlText w:val="•"/>
      <w:lvlJc w:val="left"/>
      <w:pPr>
        <w:ind w:left="4014" w:hanging="164"/>
      </w:pPr>
      <w:rPr>
        <w:rFonts w:hint="default"/>
        <w:lang w:val="uk-UA" w:eastAsia="en-US" w:bidi="ar-SA"/>
      </w:rPr>
    </w:lvl>
    <w:lvl w:ilvl="5" w:tplc="0862F442">
      <w:numFmt w:val="bullet"/>
      <w:lvlText w:val="•"/>
      <w:lvlJc w:val="left"/>
      <w:pPr>
        <w:ind w:left="4993" w:hanging="164"/>
      </w:pPr>
      <w:rPr>
        <w:rFonts w:hint="default"/>
        <w:lang w:val="uk-UA" w:eastAsia="en-US" w:bidi="ar-SA"/>
      </w:rPr>
    </w:lvl>
    <w:lvl w:ilvl="6" w:tplc="3974644C">
      <w:numFmt w:val="bullet"/>
      <w:lvlText w:val="•"/>
      <w:lvlJc w:val="left"/>
      <w:pPr>
        <w:ind w:left="5971" w:hanging="164"/>
      </w:pPr>
      <w:rPr>
        <w:rFonts w:hint="default"/>
        <w:lang w:val="uk-UA" w:eastAsia="en-US" w:bidi="ar-SA"/>
      </w:rPr>
    </w:lvl>
    <w:lvl w:ilvl="7" w:tplc="3E5A5674">
      <w:numFmt w:val="bullet"/>
      <w:lvlText w:val="•"/>
      <w:lvlJc w:val="left"/>
      <w:pPr>
        <w:ind w:left="6950" w:hanging="164"/>
      </w:pPr>
      <w:rPr>
        <w:rFonts w:hint="default"/>
        <w:lang w:val="uk-UA" w:eastAsia="en-US" w:bidi="ar-SA"/>
      </w:rPr>
    </w:lvl>
    <w:lvl w:ilvl="8" w:tplc="173843EA">
      <w:numFmt w:val="bullet"/>
      <w:lvlText w:val="•"/>
      <w:lvlJc w:val="left"/>
      <w:pPr>
        <w:ind w:left="7929" w:hanging="164"/>
      </w:pPr>
      <w:rPr>
        <w:rFonts w:hint="default"/>
        <w:lang w:val="uk-UA" w:eastAsia="en-US" w:bidi="ar-SA"/>
      </w:rPr>
    </w:lvl>
  </w:abstractNum>
  <w:abstractNum w:abstractNumId="20" w15:restartNumberingAfterBreak="0">
    <w:nsid w:val="55126CD9"/>
    <w:multiLevelType w:val="multilevel"/>
    <w:tmpl w:val="16C8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407B6C"/>
    <w:multiLevelType w:val="multilevel"/>
    <w:tmpl w:val="5CBACB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4B22E5"/>
    <w:multiLevelType w:val="multilevel"/>
    <w:tmpl w:val="A200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9FF77EE"/>
    <w:multiLevelType w:val="hybridMultilevel"/>
    <w:tmpl w:val="800CD782"/>
    <w:lvl w:ilvl="0" w:tplc="3ECA5618">
      <w:numFmt w:val="bullet"/>
      <w:lvlText w:val="-"/>
      <w:lvlJc w:val="left"/>
      <w:pPr>
        <w:ind w:left="22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B9C0A5C">
      <w:numFmt w:val="bullet"/>
      <w:lvlText w:val="-"/>
      <w:lvlJc w:val="left"/>
      <w:pPr>
        <w:ind w:left="222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B97A30CC">
      <w:numFmt w:val="bullet"/>
      <w:lvlText w:val="•"/>
      <w:lvlJc w:val="left"/>
      <w:pPr>
        <w:ind w:left="2193" w:hanging="219"/>
      </w:pPr>
      <w:rPr>
        <w:rFonts w:hint="default"/>
        <w:lang w:val="uk-UA" w:eastAsia="en-US" w:bidi="ar-SA"/>
      </w:rPr>
    </w:lvl>
    <w:lvl w:ilvl="3" w:tplc="4C9A29A8">
      <w:numFmt w:val="bullet"/>
      <w:lvlText w:val="•"/>
      <w:lvlJc w:val="left"/>
      <w:pPr>
        <w:ind w:left="3180" w:hanging="219"/>
      </w:pPr>
      <w:rPr>
        <w:rFonts w:hint="default"/>
        <w:lang w:val="uk-UA" w:eastAsia="en-US" w:bidi="ar-SA"/>
      </w:rPr>
    </w:lvl>
    <w:lvl w:ilvl="4" w:tplc="64740FB4">
      <w:numFmt w:val="bullet"/>
      <w:lvlText w:val="•"/>
      <w:lvlJc w:val="left"/>
      <w:pPr>
        <w:ind w:left="4167" w:hanging="219"/>
      </w:pPr>
      <w:rPr>
        <w:rFonts w:hint="default"/>
        <w:lang w:val="uk-UA" w:eastAsia="en-US" w:bidi="ar-SA"/>
      </w:rPr>
    </w:lvl>
    <w:lvl w:ilvl="5" w:tplc="EBE8D962">
      <w:numFmt w:val="bullet"/>
      <w:lvlText w:val="•"/>
      <w:lvlJc w:val="left"/>
      <w:pPr>
        <w:ind w:left="5154" w:hanging="219"/>
      </w:pPr>
      <w:rPr>
        <w:rFonts w:hint="default"/>
        <w:lang w:val="uk-UA" w:eastAsia="en-US" w:bidi="ar-SA"/>
      </w:rPr>
    </w:lvl>
    <w:lvl w:ilvl="6" w:tplc="1542EA8A">
      <w:numFmt w:val="bullet"/>
      <w:lvlText w:val="•"/>
      <w:lvlJc w:val="left"/>
      <w:pPr>
        <w:ind w:left="6141" w:hanging="219"/>
      </w:pPr>
      <w:rPr>
        <w:rFonts w:hint="default"/>
        <w:lang w:val="uk-UA" w:eastAsia="en-US" w:bidi="ar-SA"/>
      </w:rPr>
    </w:lvl>
    <w:lvl w:ilvl="7" w:tplc="6F127DDA">
      <w:numFmt w:val="bullet"/>
      <w:lvlText w:val="•"/>
      <w:lvlJc w:val="left"/>
      <w:pPr>
        <w:ind w:left="7128" w:hanging="219"/>
      </w:pPr>
      <w:rPr>
        <w:rFonts w:hint="default"/>
        <w:lang w:val="uk-UA" w:eastAsia="en-US" w:bidi="ar-SA"/>
      </w:rPr>
    </w:lvl>
    <w:lvl w:ilvl="8" w:tplc="7F429250">
      <w:numFmt w:val="bullet"/>
      <w:lvlText w:val="•"/>
      <w:lvlJc w:val="left"/>
      <w:pPr>
        <w:ind w:left="8115" w:hanging="219"/>
      </w:pPr>
      <w:rPr>
        <w:rFonts w:hint="default"/>
        <w:lang w:val="uk-UA" w:eastAsia="en-US" w:bidi="ar-SA"/>
      </w:rPr>
    </w:lvl>
  </w:abstractNum>
  <w:abstractNum w:abstractNumId="24" w15:restartNumberingAfterBreak="0">
    <w:nsid w:val="7B194068"/>
    <w:multiLevelType w:val="hybridMultilevel"/>
    <w:tmpl w:val="A54E1AC8"/>
    <w:lvl w:ilvl="0" w:tplc="41248F0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3644098">
    <w:abstractNumId w:val="20"/>
  </w:num>
  <w:num w:numId="2" w16cid:durableId="1098017907">
    <w:abstractNumId w:val="6"/>
  </w:num>
  <w:num w:numId="3" w16cid:durableId="940530406">
    <w:abstractNumId w:val="21"/>
  </w:num>
  <w:num w:numId="4" w16cid:durableId="574509058">
    <w:abstractNumId w:val="7"/>
  </w:num>
  <w:num w:numId="5" w16cid:durableId="1563325830">
    <w:abstractNumId w:val="3"/>
  </w:num>
  <w:num w:numId="6" w16cid:durableId="119808770">
    <w:abstractNumId w:val="19"/>
  </w:num>
  <w:num w:numId="7" w16cid:durableId="1134716607">
    <w:abstractNumId w:val="23"/>
  </w:num>
  <w:num w:numId="8" w16cid:durableId="135726940">
    <w:abstractNumId w:val="17"/>
  </w:num>
  <w:num w:numId="9" w16cid:durableId="2086679659">
    <w:abstractNumId w:val="8"/>
  </w:num>
  <w:num w:numId="10" w16cid:durableId="849488676">
    <w:abstractNumId w:val="16"/>
  </w:num>
  <w:num w:numId="11" w16cid:durableId="750154602">
    <w:abstractNumId w:val="18"/>
  </w:num>
  <w:num w:numId="12" w16cid:durableId="345208613">
    <w:abstractNumId w:val="0"/>
  </w:num>
  <w:num w:numId="13" w16cid:durableId="460001140">
    <w:abstractNumId w:val="2"/>
  </w:num>
  <w:num w:numId="14" w16cid:durableId="438767406">
    <w:abstractNumId w:val="1"/>
  </w:num>
  <w:num w:numId="15" w16cid:durableId="1868594376">
    <w:abstractNumId w:val="5"/>
  </w:num>
  <w:num w:numId="16" w16cid:durableId="529345270">
    <w:abstractNumId w:val="15"/>
  </w:num>
  <w:num w:numId="17" w16cid:durableId="1609971908">
    <w:abstractNumId w:val="12"/>
  </w:num>
  <w:num w:numId="18" w16cid:durableId="1374580017">
    <w:abstractNumId w:val="22"/>
  </w:num>
  <w:num w:numId="19" w16cid:durableId="1905336799">
    <w:abstractNumId w:val="11"/>
  </w:num>
  <w:num w:numId="20" w16cid:durableId="1398409">
    <w:abstractNumId w:val="10"/>
  </w:num>
  <w:num w:numId="21" w16cid:durableId="1705010728">
    <w:abstractNumId w:val="4"/>
  </w:num>
  <w:num w:numId="22" w16cid:durableId="1397557110">
    <w:abstractNumId w:val="13"/>
  </w:num>
  <w:num w:numId="23" w16cid:durableId="1502818893">
    <w:abstractNumId w:val="9"/>
  </w:num>
  <w:num w:numId="24" w16cid:durableId="219053362">
    <w:abstractNumId w:val="14"/>
  </w:num>
  <w:num w:numId="25" w16cid:durableId="163197785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3D8"/>
    <w:rsid w:val="00002A66"/>
    <w:rsid w:val="00002E7F"/>
    <w:rsid w:val="00005054"/>
    <w:rsid w:val="00006772"/>
    <w:rsid w:val="00012899"/>
    <w:rsid w:val="0002484C"/>
    <w:rsid w:val="00024CE3"/>
    <w:rsid w:val="00030517"/>
    <w:rsid w:val="00031E8E"/>
    <w:rsid w:val="000335DA"/>
    <w:rsid w:val="00067C1B"/>
    <w:rsid w:val="000A3821"/>
    <w:rsid w:val="000A724D"/>
    <w:rsid w:val="000B324D"/>
    <w:rsid w:val="000B6066"/>
    <w:rsid w:val="000C53EC"/>
    <w:rsid w:val="000F4889"/>
    <w:rsid w:val="00110AD3"/>
    <w:rsid w:val="0011164D"/>
    <w:rsid w:val="00147A4E"/>
    <w:rsid w:val="00181CC3"/>
    <w:rsid w:val="0019414D"/>
    <w:rsid w:val="0019416A"/>
    <w:rsid w:val="001A45D4"/>
    <w:rsid w:val="001B2C04"/>
    <w:rsid w:val="001F6D6A"/>
    <w:rsid w:val="002172E2"/>
    <w:rsid w:val="00226967"/>
    <w:rsid w:val="00230045"/>
    <w:rsid w:val="00230985"/>
    <w:rsid w:val="002418ED"/>
    <w:rsid w:val="00263722"/>
    <w:rsid w:val="00264483"/>
    <w:rsid w:val="0026537F"/>
    <w:rsid w:val="00266160"/>
    <w:rsid w:val="0026672A"/>
    <w:rsid w:val="00273944"/>
    <w:rsid w:val="00281B0E"/>
    <w:rsid w:val="0028313F"/>
    <w:rsid w:val="0028499D"/>
    <w:rsid w:val="002B4478"/>
    <w:rsid w:val="002C3849"/>
    <w:rsid w:val="002C65D7"/>
    <w:rsid w:val="002D4A62"/>
    <w:rsid w:val="002F01CE"/>
    <w:rsid w:val="00302A4E"/>
    <w:rsid w:val="00322B2B"/>
    <w:rsid w:val="0033038D"/>
    <w:rsid w:val="003371BF"/>
    <w:rsid w:val="003513D9"/>
    <w:rsid w:val="00391BCF"/>
    <w:rsid w:val="003A1967"/>
    <w:rsid w:val="003A286A"/>
    <w:rsid w:val="003A7BD2"/>
    <w:rsid w:val="003B4791"/>
    <w:rsid w:val="003D0F5D"/>
    <w:rsid w:val="003D3370"/>
    <w:rsid w:val="003D7B19"/>
    <w:rsid w:val="003E4631"/>
    <w:rsid w:val="003E4FEB"/>
    <w:rsid w:val="003E6F6E"/>
    <w:rsid w:val="00410A56"/>
    <w:rsid w:val="00432BE6"/>
    <w:rsid w:val="00460E6F"/>
    <w:rsid w:val="004753D8"/>
    <w:rsid w:val="00490F96"/>
    <w:rsid w:val="004A2149"/>
    <w:rsid w:val="004D3162"/>
    <w:rsid w:val="004E3F0C"/>
    <w:rsid w:val="004E42EA"/>
    <w:rsid w:val="004E7209"/>
    <w:rsid w:val="004F136B"/>
    <w:rsid w:val="004F6599"/>
    <w:rsid w:val="00521FFF"/>
    <w:rsid w:val="0052785D"/>
    <w:rsid w:val="0053474D"/>
    <w:rsid w:val="00535469"/>
    <w:rsid w:val="0056067A"/>
    <w:rsid w:val="005678A0"/>
    <w:rsid w:val="00592629"/>
    <w:rsid w:val="005A335A"/>
    <w:rsid w:val="005B2B5B"/>
    <w:rsid w:val="005B63E9"/>
    <w:rsid w:val="005C7EBB"/>
    <w:rsid w:val="005E4CB8"/>
    <w:rsid w:val="005F6F94"/>
    <w:rsid w:val="00602B69"/>
    <w:rsid w:val="006036F4"/>
    <w:rsid w:val="006703E2"/>
    <w:rsid w:val="00672FCA"/>
    <w:rsid w:val="00677224"/>
    <w:rsid w:val="00695A24"/>
    <w:rsid w:val="006C126D"/>
    <w:rsid w:val="006E3034"/>
    <w:rsid w:val="00700E9B"/>
    <w:rsid w:val="00707632"/>
    <w:rsid w:val="00712E31"/>
    <w:rsid w:val="00730BA3"/>
    <w:rsid w:val="00735BC7"/>
    <w:rsid w:val="0078707D"/>
    <w:rsid w:val="007B5523"/>
    <w:rsid w:val="007D7BB9"/>
    <w:rsid w:val="007F21BD"/>
    <w:rsid w:val="00827EB0"/>
    <w:rsid w:val="00834498"/>
    <w:rsid w:val="00850EC8"/>
    <w:rsid w:val="00852D48"/>
    <w:rsid w:val="008805CB"/>
    <w:rsid w:val="00886910"/>
    <w:rsid w:val="008B557A"/>
    <w:rsid w:val="008E2071"/>
    <w:rsid w:val="008F7016"/>
    <w:rsid w:val="00914C5A"/>
    <w:rsid w:val="00922690"/>
    <w:rsid w:val="00952FC8"/>
    <w:rsid w:val="0095590A"/>
    <w:rsid w:val="00973DDA"/>
    <w:rsid w:val="00992D40"/>
    <w:rsid w:val="0099661B"/>
    <w:rsid w:val="009A25B3"/>
    <w:rsid w:val="009B0BFF"/>
    <w:rsid w:val="009C6B9E"/>
    <w:rsid w:val="009D233F"/>
    <w:rsid w:val="009E1EBD"/>
    <w:rsid w:val="009F378F"/>
    <w:rsid w:val="009F7128"/>
    <w:rsid w:val="00A01654"/>
    <w:rsid w:val="00A124A0"/>
    <w:rsid w:val="00A152D8"/>
    <w:rsid w:val="00A16628"/>
    <w:rsid w:val="00A4094A"/>
    <w:rsid w:val="00A47550"/>
    <w:rsid w:val="00A82F70"/>
    <w:rsid w:val="00A9271C"/>
    <w:rsid w:val="00A941A8"/>
    <w:rsid w:val="00AA6945"/>
    <w:rsid w:val="00AA76D2"/>
    <w:rsid w:val="00AA7A68"/>
    <w:rsid w:val="00AB0017"/>
    <w:rsid w:val="00AB2CA7"/>
    <w:rsid w:val="00AB30D4"/>
    <w:rsid w:val="00AB320A"/>
    <w:rsid w:val="00AD5DB5"/>
    <w:rsid w:val="00AE2685"/>
    <w:rsid w:val="00AF0ACC"/>
    <w:rsid w:val="00AF2C2F"/>
    <w:rsid w:val="00AF6A74"/>
    <w:rsid w:val="00B127BF"/>
    <w:rsid w:val="00B45070"/>
    <w:rsid w:val="00B62348"/>
    <w:rsid w:val="00BA542C"/>
    <w:rsid w:val="00BC14B7"/>
    <w:rsid w:val="00BC39EB"/>
    <w:rsid w:val="00BD786F"/>
    <w:rsid w:val="00C36231"/>
    <w:rsid w:val="00C409F6"/>
    <w:rsid w:val="00C72BC4"/>
    <w:rsid w:val="00C80FD7"/>
    <w:rsid w:val="00CA7DE9"/>
    <w:rsid w:val="00CB7D36"/>
    <w:rsid w:val="00CD1338"/>
    <w:rsid w:val="00CE1838"/>
    <w:rsid w:val="00CF06A7"/>
    <w:rsid w:val="00D12DD3"/>
    <w:rsid w:val="00D33A56"/>
    <w:rsid w:val="00D433F2"/>
    <w:rsid w:val="00D906B8"/>
    <w:rsid w:val="00D9277E"/>
    <w:rsid w:val="00D97766"/>
    <w:rsid w:val="00DA1C0F"/>
    <w:rsid w:val="00DB39DA"/>
    <w:rsid w:val="00DC2EFC"/>
    <w:rsid w:val="00DD0405"/>
    <w:rsid w:val="00DE559F"/>
    <w:rsid w:val="00E0313D"/>
    <w:rsid w:val="00E11B83"/>
    <w:rsid w:val="00E14489"/>
    <w:rsid w:val="00E15926"/>
    <w:rsid w:val="00E22225"/>
    <w:rsid w:val="00E2654B"/>
    <w:rsid w:val="00E303E0"/>
    <w:rsid w:val="00E541BA"/>
    <w:rsid w:val="00E84F24"/>
    <w:rsid w:val="00E93146"/>
    <w:rsid w:val="00EB38C9"/>
    <w:rsid w:val="00EE53C1"/>
    <w:rsid w:val="00EF3141"/>
    <w:rsid w:val="00F14DF5"/>
    <w:rsid w:val="00F4327E"/>
    <w:rsid w:val="00F436C8"/>
    <w:rsid w:val="00F43827"/>
    <w:rsid w:val="00F44892"/>
    <w:rsid w:val="00F450A9"/>
    <w:rsid w:val="00F6092E"/>
    <w:rsid w:val="00F66BFD"/>
    <w:rsid w:val="00F81BC6"/>
    <w:rsid w:val="00F82568"/>
    <w:rsid w:val="00F86E34"/>
    <w:rsid w:val="00F952EE"/>
    <w:rsid w:val="00FB42D4"/>
    <w:rsid w:val="00FD362F"/>
    <w:rsid w:val="00FD418B"/>
    <w:rsid w:val="00FF2C0B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C152"/>
  <w15:chartTrackingRefBased/>
  <w15:docId w15:val="{AA694009-3828-41A3-BEF9-44010260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685"/>
  </w:style>
  <w:style w:type="paragraph" w:styleId="1">
    <w:name w:val="heading 1"/>
    <w:basedOn w:val="a"/>
    <w:link w:val="10"/>
    <w:uiPriority w:val="1"/>
    <w:qFormat/>
    <w:rsid w:val="00FD362F"/>
    <w:pPr>
      <w:widowControl w:val="0"/>
      <w:autoSpaceDE w:val="0"/>
      <w:autoSpaceDN w:val="0"/>
      <w:spacing w:after="0" w:line="240" w:lineRule="auto"/>
      <w:ind w:left="37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10A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FD362F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має списку1"/>
    <w:next w:val="a2"/>
    <w:uiPriority w:val="99"/>
    <w:semiHidden/>
    <w:unhideWhenUsed/>
    <w:rsid w:val="00FD362F"/>
  </w:style>
  <w:style w:type="table" w:customStyle="1" w:styleId="TableNormal">
    <w:name w:val="Table Normal"/>
    <w:uiPriority w:val="2"/>
    <w:semiHidden/>
    <w:unhideWhenUsed/>
    <w:qFormat/>
    <w:rsid w:val="00FD36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FD36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FD362F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uiPriority w:val="1"/>
    <w:qFormat/>
    <w:rsid w:val="00FD362F"/>
    <w:pPr>
      <w:widowControl w:val="0"/>
      <w:autoSpaceDE w:val="0"/>
      <w:autoSpaceDN w:val="0"/>
      <w:spacing w:after="0" w:line="240" w:lineRule="auto"/>
      <w:ind w:left="188" w:right="619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7">
    <w:name w:val="Назва Знак"/>
    <w:basedOn w:val="a0"/>
    <w:link w:val="a6"/>
    <w:uiPriority w:val="1"/>
    <w:rsid w:val="00FD362F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FD36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D36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D362F"/>
    <w:rPr>
      <w:rFonts w:ascii="Tahoma" w:eastAsia="Times New Roman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3D3370"/>
    <w:pPr>
      <w:spacing w:after="0" w:line="240" w:lineRule="auto"/>
    </w:pPr>
    <w:rPr>
      <w:rFonts w:ascii="Times New Roman" w:eastAsia="Times New Roman" w:hAnsi="Times New Roman"/>
      <w:sz w:val="28"/>
      <w:lang w:val="ru-RU" w:eastAsia="ru-RU"/>
    </w:rPr>
  </w:style>
  <w:style w:type="character" w:customStyle="1" w:styleId="ab">
    <w:name w:val="Без інтервалів Знак"/>
    <w:link w:val="aa"/>
    <w:uiPriority w:val="1"/>
    <w:locked/>
    <w:rsid w:val="003D3370"/>
    <w:rPr>
      <w:rFonts w:ascii="Times New Roman" w:eastAsia="Times New Roman" w:hAnsi="Times New Roman"/>
      <w:sz w:val="28"/>
      <w:lang w:val="ru-RU" w:eastAsia="ru-RU"/>
    </w:rPr>
  </w:style>
  <w:style w:type="table" w:styleId="ac">
    <w:name w:val="Table Grid"/>
    <w:basedOn w:val="a1"/>
    <w:uiPriority w:val="39"/>
    <w:rsid w:val="00CE1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8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94996-6DAC-4D16-9E57-9CD1A0C24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8</Pages>
  <Words>1312</Words>
  <Characters>9715</Characters>
  <Application>Microsoft Office Word</Application>
  <DocSecurity>0</DocSecurity>
  <Lines>462</Lines>
  <Paragraphs>200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cp:keywords/>
  <dc:description/>
  <cp:lastModifiedBy>Тетяна Вегера</cp:lastModifiedBy>
  <cp:revision>104</cp:revision>
  <cp:lastPrinted>2025-12-15T09:42:00Z</cp:lastPrinted>
  <dcterms:created xsi:type="dcterms:W3CDTF">2021-11-08T12:28:00Z</dcterms:created>
  <dcterms:modified xsi:type="dcterms:W3CDTF">2025-12-15T09:42:00Z</dcterms:modified>
</cp:coreProperties>
</file>