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4014" w14:textId="77777777" w:rsidR="000874CD" w:rsidRPr="006104D0" w:rsidRDefault="000874CD" w:rsidP="00385596">
      <w:pPr>
        <w:jc w:val="center"/>
        <w:rPr>
          <w:rFonts w:ascii="Times New Roman" w:hAnsi="Times New Roman" w:cs="Times New Roman"/>
          <w:b/>
          <w:sz w:val="72"/>
          <w:szCs w:val="72"/>
        </w:rPr>
      </w:pPr>
    </w:p>
    <w:p w14:paraId="652DB333" w14:textId="77777777" w:rsidR="000874CD" w:rsidRPr="006104D0" w:rsidRDefault="000874CD" w:rsidP="00385596">
      <w:pPr>
        <w:jc w:val="center"/>
        <w:rPr>
          <w:rFonts w:ascii="Times New Roman" w:hAnsi="Times New Roman" w:cs="Times New Roman"/>
          <w:b/>
          <w:sz w:val="72"/>
          <w:szCs w:val="72"/>
        </w:rPr>
      </w:pPr>
    </w:p>
    <w:p w14:paraId="383D8DD4" w14:textId="77777777" w:rsidR="000874CD" w:rsidRPr="006104D0" w:rsidRDefault="000874CD" w:rsidP="00385596">
      <w:pPr>
        <w:jc w:val="center"/>
        <w:rPr>
          <w:rFonts w:ascii="Times New Roman" w:hAnsi="Times New Roman" w:cs="Times New Roman"/>
          <w:b/>
          <w:sz w:val="72"/>
          <w:szCs w:val="72"/>
        </w:rPr>
      </w:pPr>
    </w:p>
    <w:p w14:paraId="053F808D" w14:textId="38148446" w:rsidR="009F5B53" w:rsidRPr="006104D0" w:rsidRDefault="00D475BE" w:rsidP="000874CD">
      <w:pPr>
        <w:rPr>
          <w:rFonts w:ascii="Times New Roman" w:hAnsi="Times New Roman" w:cs="Times New Roman"/>
          <w:b/>
          <w:sz w:val="72"/>
          <w:szCs w:val="72"/>
        </w:rPr>
      </w:pPr>
      <w:r>
        <w:rPr>
          <w:rFonts w:ascii="Times New Roman" w:hAnsi="Times New Roman" w:cs="Times New Roman"/>
          <w:b/>
          <w:sz w:val="72"/>
          <w:szCs w:val="72"/>
        </w:rPr>
        <w:t>ПРОЄКТ</w:t>
      </w:r>
    </w:p>
    <w:p w14:paraId="71ADD4B7" w14:textId="1E643484" w:rsidR="00385596" w:rsidRPr="006104D0" w:rsidRDefault="00385596" w:rsidP="00385596">
      <w:pPr>
        <w:jc w:val="center"/>
        <w:rPr>
          <w:rFonts w:ascii="Times New Roman" w:hAnsi="Times New Roman" w:cs="Times New Roman"/>
          <w:b/>
          <w:sz w:val="72"/>
          <w:szCs w:val="72"/>
        </w:rPr>
      </w:pPr>
      <w:r w:rsidRPr="006104D0">
        <w:rPr>
          <w:rFonts w:ascii="Times New Roman" w:hAnsi="Times New Roman" w:cs="Times New Roman"/>
          <w:b/>
          <w:sz w:val="72"/>
          <w:szCs w:val="72"/>
        </w:rPr>
        <w:t xml:space="preserve">СТАТУТ  </w:t>
      </w:r>
    </w:p>
    <w:p w14:paraId="34C659FB" w14:textId="77777777" w:rsidR="00385596" w:rsidRPr="006104D0" w:rsidRDefault="00385596" w:rsidP="00385596">
      <w:pPr>
        <w:jc w:val="center"/>
        <w:rPr>
          <w:rFonts w:ascii="Times New Roman" w:hAnsi="Times New Roman" w:cs="Times New Roman"/>
          <w:b/>
          <w:sz w:val="72"/>
          <w:szCs w:val="72"/>
        </w:rPr>
      </w:pPr>
      <w:r w:rsidRPr="006104D0">
        <w:rPr>
          <w:rFonts w:ascii="Times New Roman" w:hAnsi="Times New Roman" w:cs="Times New Roman"/>
          <w:b/>
          <w:sz w:val="72"/>
          <w:szCs w:val="72"/>
        </w:rPr>
        <w:t xml:space="preserve">Вишнівської сільської </w:t>
      </w:r>
    </w:p>
    <w:p w14:paraId="3876C26F" w14:textId="77777777" w:rsidR="00385596" w:rsidRPr="006104D0" w:rsidRDefault="00385596" w:rsidP="00385596">
      <w:pPr>
        <w:tabs>
          <w:tab w:val="center" w:pos="4819"/>
          <w:tab w:val="right" w:pos="9638"/>
        </w:tabs>
        <w:rPr>
          <w:rFonts w:ascii="Times New Roman" w:hAnsi="Times New Roman" w:cs="Times New Roman"/>
          <w:b/>
          <w:sz w:val="72"/>
          <w:szCs w:val="72"/>
        </w:rPr>
      </w:pPr>
      <w:r w:rsidRPr="006104D0">
        <w:rPr>
          <w:rFonts w:ascii="Times New Roman" w:hAnsi="Times New Roman" w:cs="Times New Roman"/>
          <w:b/>
          <w:sz w:val="72"/>
          <w:szCs w:val="72"/>
        </w:rPr>
        <w:tab/>
        <w:t xml:space="preserve">територіальної громади </w:t>
      </w:r>
    </w:p>
    <w:p w14:paraId="07DC9069" w14:textId="77777777" w:rsidR="004E774C" w:rsidRPr="006104D0" w:rsidRDefault="004E774C"/>
    <w:p w14:paraId="7CB8E452" w14:textId="77777777" w:rsidR="009F5B53" w:rsidRPr="006104D0" w:rsidRDefault="009F5B53"/>
    <w:p w14:paraId="3CDA150E" w14:textId="77777777" w:rsidR="009F5B53" w:rsidRPr="006104D0" w:rsidRDefault="009F5B53"/>
    <w:p w14:paraId="191AF5BB" w14:textId="77777777" w:rsidR="009F5B53" w:rsidRPr="006104D0" w:rsidRDefault="009F5B53"/>
    <w:p w14:paraId="708DD018" w14:textId="77777777" w:rsidR="009F5B53" w:rsidRPr="006104D0" w:rsidRDefault="009F5B53"/>
    <w:p w14:paraId="24F282A0" w14:textId="77777777" w:rsidR="009F5B53" w:rsidRPr="006104D0" w:rsidRDefault="009F5B53"/>
    <w:p w14:paraId="743BE877" w14:textId="77777777" w:rsidR="009F5B53" w:rsidRPr="006104D0" w:rsidRDefault="009F5B53"/>
    <w:p w14:paraId="1F84CE62" w14:textId="77777777" w:rsidR="009F5B53" w:rsidRPr="006104D0" w:rsidRDefault="009F5B53"/>
    <w:p w14:paraId="06F2EDAF" w14:textId="77777777" w:rsidR="009F5B53" w:rsidRPr="006104D0" w:rsidRDefault="009F5B53"/>
    <w:p w14:paraId="61944131" w14:textId="77777777" w:rsidR="009F5B53" w:rsidRPr="006104D0" w:rsidRDefault="009F5B53"/>
    <w:p w14:paraId="052D2CD3" w14:textId="77777777" w:rsidR="009F5B53" w:rsidRPr="006104D0" w:rsidRDefault="009F5B53"/>
    <w:p w14:paraId="4EBADD99" w14:textId="77777777" w:rsidR="009F5B53" w:rsidRPr="006104D0" w:rsidRDefault="009F5B53"/>
    <w:p w14:paraId="04C0A418" w14:textId="77777777" w:rsidR="000874CD" w:rsidRPr="006104D0" w:rsidRDefault="000874CD" w:rsidP="009F5B53">
      <w:pPr>
        <w:spacing w:after="0" w:line="240" w:lineRule="auto"/>
        <w:jc w:val="center"/>
        <w:rPr>
          <w:rFonts w:ascii="Times New Roman" w:hAnsi="Times New Roman" w:cs="Times New Roman"/>
          <w:bCs/>
          <w:sz w:val="28"/>
          <w:szCs w:val="28"/>
        </w:rPr>
      </w:pPr>
    </w:p>
    <w:p w14:paraId="0EA6EDCA" w14:textId="6D63EB5B" w:rsidR="009F5B53" w:rsidRPr="006104D0" w:rsidRDefault="000D7990" w:rsidP="009F5B53">
      <w:pPr>
        <w:spacing w:after="0" w:line="240" w:lineRule="auto"/>
        <w:jc w:val="center"/>
        <w:rPr>
          <w:rFonts w:ascii="Times New Roman" w:hAnsi="Times New Roman" w:cs="Times New Roman"/>
          <w:bCs/>
          <w:sz w:val="28"/>
          <w:szCs w:val="28"/>
        </w:rPr>
      </w:pPr>
      <w:r w:rsidRPr="006104D0">
        <w:rPr>
          <w:rFonts w:ascii="Times New Roman" w:hAnsi="Times New Roman" w:cs="Times New Roman"/>
          <w:bCs/>
          <w:sz w:val="28"/>
          <w:szCs w:val="28"/>
        </w:rPr>
        <w:t xml:space="preserve">с. </w:t>
      </w:r>
      <w:r w:rsidR="009F5B53" w:rsidRPr="006104D0">
        <w:rPr>
          <w:rFonts w:ascii="Times New Roman" w:hAnsi="Times New Roman" w:cs="Times New Roman"/>
          <w:bCs/>
          <w:sz w:val="28"/>
          <w:szCs w:val="28"/>
        </w:rPr>
        <w:t>Вишнів</w:t>
      </w:r>
    </w:p>
    <w:p w14:paraId="34FD1C33" w14:textId="0CEB3AAA" w:rsidR="009F5B53" w:rsidRPr="006104D0" w:rsidRDefault="009F5B53" w:rsidP="009F5B53">
      <w:pPr>
        <w:spacing w:after="0" w:line="240" w:lineRule="auto"/>
        <w:jc w:val="center"/>
        <w:rPr>
          <w:rFonts w:ascii="Times New Roman" w:hAnsi="Times New Roman" w:cs="Times New Roman"/>
          <w:bCs/>
          <w:color w:val="FF0000"/>
          <w:sz w:val="20"/>
          <w:szCs w:val="20"/>
        </w:rPr>
      </w:pPr>
      <w:r w:rsidRPr="006104D0">
        <w:rPr>
          <w:rFonts w:ascii="Times New Roman" w:hAnsi="Times New Roman" w:cs="Times New Roman"/>
          <w:bCs/>
          <w:color w:val="FF0000"/>
          <w:sz w:val="20"/>
          <w:szCs w:val="20"/>
        </w:rPr>
        <w:t>202</w:t>
      </w:r>
      <w:r w:rsidR="000874CD" w:rsidRPr="006104D0">
        <w:rPr>
          <w:rFonts w:ascii="Times New Roman" w:hAnsi="Times New Roman" w:cs="Times New Roman"/>
          <w:bCs/>
          <w:color w:val="FF0000"/>
          <w:sz w:val="20"/>
          <w:szCs w:val="20"/>
        </w:rPr>
        <w:t>6</w:t>
      </w:r>
    </w:p>
    <w:p w14:paraId="455286CE" w14:textId="77777777" w:rsidR="009F5B53" w:rsidRPr="006104D0" w:rsidRDefault="009F5B53" w:rsidP="009F5B53">
      <w:pPr>
        <w:spacing w:after="0" w:line="240" w:lineRule="auto"/>
        <w:ind w:firstLine="567"/>
        <w:jc w:val="center"/>
        <w:rPr>
          <w:rFonts w:ascii="Times New Roman" w:hAnsi="Times New Roman" w:cs="Times New Roman"/>
          <w:b/>
          <w:bCs/>
          <w:sz w:val="28"/>
          <w:szCs w:val="28"/>
        </w:rPr>
      </w:pPr>
      <w:r w:rsidRPr="006104D0">
        <w:rPr>
          <w:rFonts w:ascii="Times New Roman" w:hAnsi="Times New Roman" w:cs="Times New Roman"/>
          <w:b/>
          <w:bCs/>
          <w:sz w:val="28"/>
          <w:szCs w:val="28"/>
        </w:rPr>
        <w:lastRenderedPageBreak/>
        <w:t>ПРЕАМБУЛА</w:t>
      </w:r>
    </w:p>
    <w:p w14:paraId="0A0A639B" w14:textId="77777777" w:rsidR="009F5B53" w:rsidRPr="006104D0" w:rsidRDefault="009F5B53" w:rsidP="009F5B53">
      <w:pPr>
        <w:spacing w:after="0" w:line="240" w:lineRule="auto"/>
        <w:ind w:firstLine="567"/>
        <w:jc w:val="center"/>
        <w:rPr>
          <w:rFonts w:ascii="Times New Roman" w:hAnsi="Times New Roman" w:cs="Times New Roman"/>
          <w:b/>
          <w:bCs/>
          <w:sz w:val="28"/>
          <w:szCs w:val="28"/>
        </w:rPr>
      </w:pPr>
    </w:p>
    <w:p w14:paraId="421D7355" w14:textId="77777777" w:rsidR="006C2F9A" w:rsidRPr="006104D0" w:rsidRDefault="009F5B53" w:rsidP="00311456">
      <w:pPr>
        <w:spacing w:after="0"/>
        <w:ind w:firstLine="567"/>
        <w:jc w:val="both"/>
        <w:rPr>
          <w:rFonts w:ascii="Times New Roman" w:hAnsi="Times New Roman" w:cs="Times New Roman"/>
          <w:bCs/>
          <w:sz w:val="28"/>
          <w:szCs w:val="28"/>
        </w:rPr>
      </w:pPr>
      <w:r w:rsidRPr="006104D0">
        <w:rPr>
          <w:rFonts w:ascii="Times New Roman" w:hAnsi="Times New Roman" w:cs="Times New Roman"/>
          <w:bCs/>
          <w:sz w:val="28"/>
          <w:szCs w:val="28"/>
        </w:rPr>
        <w:t>Вишнівська сільська рада</w:t>
      </w:r>
      <w:r w:rsidR="006C2F9A" w:rsidRPr="006104D0">
        <w:rPr>
          <w:rFonts w:ascii="Times New Roman" w:hAnsi="Times New Roman" w:cs="Times New Roman"/>
          <w:bCs/>
          <w:sz w:val="28"/>
          <w:szCs w:val="28"/>
        </w:rPr>
        <w:t xml:space="preserve"> від імені та у інтересах Вишнівської сільської територіальної громади, </w:t>
      </w:r>
    </w:p>
    <w:p w14:paraId="4B9BF1D2" w14:textId="1ED3E5A3" w:rsidR="009F5B53" w:rsidRPr="006104D0" w:rsidRDefault="006C2F9A" w:rsidP="00311456">
      <w:pPr>
        <w:spacing w:after="0"/>
        <w:ind w:firstLine="567"/>
        <w:jc w:val="both"/>
        <w:rPr>
          <w:rFonts w:ascii="Times New Roman" w:hAnsi="Times New Roman" w:cs="Times New Roman"/>
          <w:bCs/>
          <w:sz w:val="28"/>
          <w:szCs w:val="28"/>
        </w:rPr>
      </w:pPr>
      <w:r w:rsidRPr="006104D0">
        <w:rPr>
          <w:rFonts w:ascii="Times New Roman" w:hAnsi="Times New Roman" w:cs="Times New Roman"/>
          <w:bCs/>
          <w:sz w:val="28"/>
          <w:szCs w:val="28"/>
        </w:rPr>
        <w:t xml:space="preserve">усвідомлюючи свою відповідальність перед жителями Вишнівської сільської територіальної громади </w:t>
      </w:r>
      <w:r w:rsidR="009F5B53" w:rsidRPr="006104D0">
        <w:rPr>
          <w:rFonts w:ascii="Times New Roman" w:hAnsi="Times New Roman" w:cs="Times New Roman"/>
          <w:bCs/>
          <w:sz w:val="28"/>
          <w:szCs w:val="28"/>
        </w:rPr>
        <w:t xml:space="preserve"> </w:t>
      </w:r>
      <w:r w:rsidRPr="006104D0">
        <w:rPr>
          <w:rFonts w:ascii="Times New Roman" w:hAnsi="Times New Roman" w:cs="Times New Roman"/>
          <w:sz w:val="28"/>
          <w:szCs w:val="28"/>
        </w:rPr>
        <w:t xml:space="preserve">(далі – жителі громади), </w:t>
      </w:r>
    </w:p>
    <w:p w14:paraId="515725A0" w14:textId="724DC73F" w:rsidR="00311456" w:rsidRPr="006104D0" w:rsidRDefault="009F5B53" w:rsidP="00311456">
      <w:pPr>
        <w:spacing w:after="0"/>
        <w:ind w:firstLine="567"/>
        <w:jc w:val="both"/>
        <w:rPr>
          <w:rFonts w:ascii="Times New Roman" w:hAnsi="Times New Roman" w:cs="Times New Roman"/>
          <w:bCs/>
          <w:sz w:val="28"/>
          <w:szCs w:val="28"/>
        </w:rPr>
      </w:pPr>
      <w:r w:rsidRPr="006104D0">
        <w:rPr>
          <w:rFonts w:ascii="Times New Roman" w:hAnsi="Times New Roman" w:cs="Times New Roman"/>
          <w:bCs/>
          <w:sz w:val="28"/>
          <w:szCs w:val="28"/>
        </w:rPr>
        <w:t xml:space="preserve">ураховуючи історичні, національно-культурні та соціально-економічні традиції місцевого самоврядування у Вишнівській </w:t>
      </w:r>
      <w:r w:rsidR="00311456" w:rsidRPr="006104D0">
        <w:rPr>
          <w:rFonts w:ascii="Times New Roman" w:hAnsi="Times New Roman" w:cs="Times New Roman"/>
          <w:bCs/>
          <w:sz w:val="28"/>
          <w:szCs w:val="28"/>
        </w:rPr>
        <w:t>сільській</w:t>
      </w:r>
      <w:r w:rsidRPr="006104D0">
        <w:rPr>
          <w:rFonts w:ascii="Times New Roman" w:hAnsi="Times New Roman" w:cs="Times New Roman"/>
          <w:bCs/>
          <w:sz w:val="28"/>
          <w:szCs w:val="28"/>
        </w:rPr>
        <w:t xml:space="preserve"> територіальній громаді, </w:t>
      </w:r>
    </w:p>
    <w:p w14:paraId="7F6F8847" w14:textId="13AC8A58" w:rsidR="00311456" w:rsidRPr="006104D0" w:rsidRDefault="00311456" w:rsidP="00386466">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з метою встановлення загальних, чітких, недискримінаційних і прозорих механізмів реалізації права участі жителів у вирішенні питань місцевого значення, забезпечення балансу приватних та публічних інтересів у </w:t>
      </w:r>
      <w:r w:rsidR="00386466" w:rsidRPr="006104D0">
        <w:rPr>
          <w:rFonts w:ascii="Times New Roman" w:hAnsi="Times New Roman" w:cs="Times New Roman"/>
          <w:sz w:val="28"/>
          <w:szCs w:val="28"/>
        </w:rPr>
        <w:t xml:space="preserve">Вишнівській сільській </w:t>
      </w:r>
      <w:r w:rsidRPr="006104D0">
        <w:rPr>
          <w:rFonts w:ascii="Times New Roman" w:hAnsi="Times New Roman" w:cs="Times New Roman"/>
          <w:sz w:val="28"/>
          <w:szCs w:val="28"/>
        </w:rPr>
        <w:t>територіальній громаді,</w:t>
      </w:r>
    </w:p>
    <w:p w14:paraId="5DF68CAA" w14:textId="6B6B523A" w:rsidR="009F5B53" w:rsidRPr="006104D0" w:rsidRDefault="009F5B53" w:rsidP="00D81479">
      <w:pPr>
        <w:spacing w:after="0"/>
        <w:ind w:firstLine="567"/>
        <w:jc w:val="both"/>
        <w:rPr>
          <w:rFonts w:ascii="Times New Roman" w:hAnsi="Times New Roman" w:cs="Times New Roman"/>
          <w:bCs/>
          <w:sz w:val="28"/>
          <w:szCs w:val="28"/>
        </w:rPr>
      </w:pPr>
      <w:r w:rsidRPr="006104D0">
        <w:rPr>
          <w:rFonts w:ascii="Times New Roman" w:hAnsi="Times New Roman" w:cs="Times New Roman"/>
          <w:bCs/>
          <w:sz w:val="28"/>
          <w:szCs w:val="28"/>
        </w:rPr>
        <w:t>керуючись Конституцією України, Європейською хартією місцевого самоврядування, Законом України «Про місцеве самоврядування в Україні» та іншими законодавчими актами України,</w:t>
      </w:r>
      <w:r w:rsidR="00D81479" w:rsidRPr="006104D0">
        <w:rPr>
          <w:rFonts w:ascii="Times New Roman" w:hAnsi="Times New Roman" w:cs="Times New Roman"/>
          <w:bCs/>
          <w:sz w:val="28"/>
          <w:szCs w:val="28"/>
        </w:rPr>
        <w:t xml:space="preserve"> </w:t>
      </w:r>
      <w:r w:rsidRPr="006104D0">
        <w:rPr>
          <w:rFonts w:ascii="Times New Roman" w:hAnsi="Times New Roman" w:cs="Times New Roman"/>
          <w:b/>
          <w:bCs/>
          <w:i/>
          <w:sz w:val="28"/>
          <w:szCs w:val="28"/>
        </w:rPr>
        <w:t>затверджує цей Статут.</w:t>
      </w:r>
    </w:p>
    <w:p w14:paraId="1CF74251" w14:textId="77777777" w:rsidR="00E760A6" w:rsidRPr="006104D0" w:rsidRDefault="00E760A6" w:rsidP="00E760A6">
      <w:pPr>
        <w:spacing w:after="0" w:line="240" w:lineRule="auto"/>
        <w:rPr>
          <w:rFonts w:ascii="Times New Roman" w:hAnsi="Times New Roman" w:cs="Times New Roman"/>
          <w:b/>
          <w:sz w:val="28"/>
          <w:szCs w:val="28"/>
        </w:rPr>
      </w:pPr>
    </w:p>
    <w:p w14:paraId="67209F2F" w14:textId="77777777" w:rsidR="00D001F8" w:rsidRPr="006104D0" w:rsidRDefault="009F5B53" w:rsidP="00E760A6">
      <w:pPr>
        <w:spacing w:after="0" w:line="240" w:lineRule="auto"/>
        <w:rPr>
          <w:rFonts w:ascii="Times New Roman" w:hAnsi="Times New Roman" w:cs="Times New Roman"/>
          <w:b/>
          <w:bCs/>
          <w:sz w:val="28"/>
          <w:szCs w:val="28"/>
        </w:rPr>
      </w:pPr>
      <w:r w:rsidRPr="006104D0">
        <w:rPr>
          <w:rFonts w:ascii="Times New Roman" w:hAnsi="Times New Roman" w:cs="Times New Roman"/>
          <w:b/>
          <w:sz w:val="28"/>
          <w:szCs w:val="28"/>
        </w:rPr>
        <w:t>РОЗДІЛ</w:t>
      </w:r>
      <w:r w:rsidRPr="006104D0">
        <w:rPr>
          <w:rFonts w:ascii="Times New Roman" w:hAnsi="Times New Roman" w:cs="Times New Roman"/>
          <w:b/>
          <w:bCs/>
          <w:sz w:val="28"/>
          <w:szCs w:val="28"/>
        </w:rPr>
        <w:t xml:space="preserve"> І</w:t>
      </w:r>
      <w:r w:rsidR="00C77175" w:rsidRPr="006104D0">
        <w:rPr>
          <w:rFonts w:ascii="Times New Roman" w:hAnsi="Times New Roman" w:cs="Times New Roman"/>
          <w:b/>
          <w:bCs/>
          <w:sz w:val="28"/>
          <w:szCs w:val="28"/>
        </w:rPr>
        <w:t xml:space="preserve"> </w:t>
      </w:r>
    </w:p>
    <w:p w14:paraId="34DC5D8B" w14:textId="1AE53B4C" w:rsidR="009F5B53" w:rsidRPr="006104D0" w:rsidRDefault="00C77175" w:rsidP="00E760A6">
      <w:pPr>
        <w:spacing w:after="0" w:line="240" w:lineRule="auto"/>
        <w:rPr>
          <w:rFonts w:ascii="Times New Roman" w:hAnsi="Times New Roman" w:cs="Times New Roman"/>
          <w:b/>
          <w:bCs/>
          <w:sz w:val="28"/>
          <w:szCs w:val="28"/>
        </w:rPr>
      </w:pPr>
      <w:r w:rsidRPr="006104D0">
        <w:rPr>
          <w:rFonts w:ascii="Times New Roman" w:hAnsi="Times New Roman" w:cs="Times New Roman"/>
          <w:b/>
          <w:bCs/>
          <w:sz w:val="28"/>
          <w:szCs w:val="28"/>
        </w:rPr>
        <w:t>ЗАГАЛЬНІ ПОЛОЖЕННЯ</w:t>
      </w:r>
    </w:p>
    <w:p w14:paraId="74246FA7" w14:textId="77777777" w:rsidR="009F5B53" w:rsidRPr="006104D0" w:rsidRDefault="009F5B53"/>
    <w:p w14:paraId="53B5400A" w14:textId="78C648E1" w:rsidR="00E760A6" w:rsidRPr="006104D0" w:rsidRDefault="00E760A6" w:rsidP="00D05754">
      <w:pPr>
        <w:spacing w:after="0" w:line="240" w:lineRule="auto"/>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1. </w:t>
      </w:r>
      <w:r w:rsidR="00D001F8" w:rsidRPr="006104D0">
        <w:rPr>
          <w:rFonts w:ascii="Times New Roman" w:hAnsi="Times New Roman" w:cs="Times New Roman"/>
          <w:b/>
          <w:bCs/>
          <w:sz w:val="28"/>
          <w:szCs w:val="28"/>
        </w:rPr>
        <w:t>Вишнівська сільська т</w:t>
      </w:r>
      <w:r w:rsidRPr="006104D0">
        <w:rPr>
          <w:rFonts w:ascii="Times New Roman" w:hAnsi="Times New Roman" w:cs="Times New Roman"/>
          <w:b/>
          <w:bCs/>
          <w:sz w:val="28"/>
          <w:szCs w:val="28"/>
        </w:rPr>
        <w:t xml:space="preserve">ериторіальна громада </w:t>
      </w:r>
    </w:p>
    <w:p w14:paraId="4AF2E873" w14:textId="77777777" w:rsidR="00E760A6" w:rsidRPr="006104D0" w:rsidRDefault="00E760A6" w:rsidP="009F5B53">
      <w:pPr>
        <w:spacing w:after="0" w:line="240" w:lineRule="auto"/>
        <w:ind w:firstLine="567"/>
        <w:jc w:val="both"/>
        <w:rPr>
          <w:rFonts w:ascii="Times New Roman" w:hAnsi="Times New Roman" w:cs="Times New Roman"/>
          <w:b/>
          <w:bCs/>
          <w:sz w:val="28"/>
          <w:szCs w:val="28"/>
        </w:rPr>
      </w:pPr>
    </w:p>
    <w:p w14:paraId="7DC26C34" w14:textId="2DDDBD64" w:rsidR="0047403D" w:rsidRPr="006104D0" w:rsidRDefault="005F7805" w:rsidP="006C2F9A">
      <w:pPr>
        <w:spacing w:after="0"/>
        <w:ind w:firstLine="567"/>
        <w:jc w:val="both"/>
        <w:rPr>
          <w:rFonts w:ascii="Times New Roman" w:hAnsi="Times New Roman" w:cs="Times New Roman"/>
          <w:bCs/>
          <w:sz w:val="28"/>
          <w:szCs w:val="28"/>
        </w:rPr>
      </w:pPr>
      <w:r w:rsidRPr="006104D0">
        <w:rPr>
          <w:rFonts w:ascii="Times New Roman" w:hAnsi="Times New Roman" w:cs="Times New Roman"/>
          <w:bCs/>
          <w:sz w:val="28"/>
          <w:szCs w:val="28"/>
        </w:rPr>
        <w:t>1.</w:t>
      </w:r>
      <w:r w:rsidR="00D05754" w:rsidRPr="006104D0">
        <w:rPr>
          <w:rFonts w:ascii="Times New Roman" w:hAnsi="Times New Roman" w:cs="Times New Roman"/>
          <w:bCs/>
          <w:sz w:val="28"/>
          <w:szCs w:val="28"/>
        </w:rPr>
        <w:t xml:space="preserve"> </w:t>
      </w:r>
      <w:r w:rsidR="006C2F9A" w:rsidRPr="006104D0">
        <w:rPr>
          <w:rFonts w:ascii="Times New Roman" w:hAnsi="Times New Roman" w:cs="Times New Roman"/>
          <w:bCs/>
          <w:sz w:val="28"/>
          <w:szCs w:val="28"/>
        </w:rPr>
        <w:t>Вишнівська сільська територіальн</w:t>
      </w:r>
      <w:r w:rsidR="0047403D" w:rsidRPr="006104D0">
        <w:rPr>
          <w:rFonts w:ascii="Times New Roman" w:hAnsi="Times New Roman" w:cs="Times New Roman"/>
          <w:bCs/>
          <w:sz w:val="28"/>
          <w:szCs w:val="28"/>
        </w:rPr>
        <w:t>а</w:t>
      </w:r>
      <w:r w:rsidR="006C2F9A" w:rsidRPr="006104D0">
        <w:rPr>
          <w:rFonts w:ascii="Times New Roman" w:hAnsi="Times New Roman" w:cs="Times New Roman"/>
          <w:bCs/>
          <w:sz w:val="28"/>
          <w:szCs w:val="28"/>
        </w:rPr>
        <w:t xml:space="preserve"> громад</w:t>
      </w:r>
      <w:r w:rsidR="0047403D" w:rsidRPr="006104D0">
        <w:rPr>
          <w:rFonts w:ascii="Times New Roman" w:hAnsi="Times New Roman" w:cs="Times New Roman"/>
          <w:bCs/>
          <w:sz w:val="28"/>
          <w:szCs w:val="28"/>
        </w:rPr>
        <w:t xml:space="preserve">а (далі – </w:t>
      </w:r>
      <w:r w:rsidR="000B11C2" w:rsidRPr="006104D0">
        <w:rPr>
          <w:rFonts w:ascii="Times New Roman" w:hAnsi="Times New Roman" w:cs="Times New Roman"/>
          <w:bCs/>
          <w:sz w:val="28"/>
          <w:szCs w:val="28"/>
        </w:rPr>
        <w:t>т</w:t>
      </w:r>
      <w:r w:rsidR="0047403D" w:rsidRPr="006104D0">
        <w:rPr>
          <w:rFonts w:ascii="Times New Roman" w:hAnsi="Times New Roman" w:cs="Times New Roman"/>
          <w:bCs/>
          <w:sz w:val="28"/>
          <w:szCs w:val="28"/>
        </w:rPr>
        <w:t>ериторіальна громада</w:t>
      </w:r>
      <w:r w:rsidR="000B11C2" w:rsidRPr="006104D0">
        <w:rPr>
          <w:rFonts w:ascii="Times New Roman" w:hAnsi="Times New Roman" w:cs="Times New Roman"/>
          <w:bCs/>
          <w:sz w:val="28"/>
          <w:szCs w:val="28"/>
        </w:rPr>
        <w:t>, Громада</w:t>
      </w:r>
      <w:r w:rsidR="0047403D" w:rsidRPr="006104D0">
        <w:rPr>
          <w:rFonts w:ascii="Times New Roman" w:hAnsi="Times New Roman" w:cs="Times New Roman"/>
          <w:bCs/>
          <w:sz w:val="28"/>
          <w:szCs w:val="28"/>
        </w:rPr>
        <w:t>)</w:t>
      </w:r>
      <w:r w:rsidR="006C2F9A" w:rsidRPr="006104D0">
        <w:rPr>
          <w:rFonts w:ascii="Times New Roman" w:hAnsi="Times New Roman" w:cs="Times New Roman"/>
          <w:bCs/>
          <w:sz w:val="28"/>
          <w:szCs w:val="28"/>
        </w:rPr>
        <w:t xml:space="preserve"> </w:t>
      </w:r>
      <w:r w:rsidR="0047403D" w:rsidRPr="006104D0">
        <w:rPr>
          <w:rFonts w:ascii="Times New Roman" w:hAnsi="Times New Roman" w:cs="Times New Roman"/>
          <w:bCs/>
          <w:sz w:val="28"/>
          <w:szCs w:val="28"/>
        </w:rPr>
        <w:t xml:space="preserve">жителі, об’єднані постійним проживанням у межах </w:t>
      </w:r>
      <w:r w:rsidR="006C2F9A" w:rsidRPr="006104D0">
        <w:rPr>
          <w:rFonts w:ascii="Times New Roman" w:hAnsi="Times New Roman" w:cs="Times New Roman"/>
          <w:bCs/>
          <w:sz w:val="28"/>
          <w:szCs w:val="28"/>
        </w:rPr>
        <w:t>населен</w:t>
      </w:r>
      <w:r w:rsidR="0047403D" w:rsidRPr="006104D0">
        <w:rPr>
          <w:rFonts w:ascii="Times New Roman" w:hAnsi="Times New Roman" w:cs="Times New Roman"/>
          <w:bCs/>
          <w:sz w:val="28"/>
          <w:szCs w:val="28"/>
        </w:rPr>
        <w:t>их</w:t>
      </w:r>
      <w:r w:rsidR="006C2F9A" w:rsidRPr="006104D0">
        <w:rPr>
          <w:rFonts w:ascii="Times New Roman" w:hAnsi="Times New Roman" w:cs="Times New Roman"/>
          <w:bCs/>
          <w:sz w:val="28"/>
          <w:szCs w:val="28"/>
        </w:rPr>
        <w:t xml:space="preserve"> </w:t>
      </w:r>
      <w:r w:rsidR="000B11C2" w:rsidRPr="006104D0">
        <w:rPr>
          <w:rFonts w:ascii="Times New Roman" w:hAnsi="Times New Roman" w:cs="Times New Roman"/>
          <w:bCs/>
          <w:sz w:val="28"/>
          <w:szCs w:val="28"/>
        </w:rPr>
        <w:t>пунктів Громади</w:t>
      </w:r>
      <w:r w:rsidR="006C2F9A" w:rsidRPr="006104D0">
        <w:rPr>
          <w:rFonts w:ascii="Times New Roman" w:hAnsi="Times New Roman" w:cs="Times New Roman"/>
          <w:bCs/>
          <w:sz w:val="28"/>
          <w:szCs w:val="28"/>
        </w:rPr>
        <w:t>: с.</w:t>
      </w:r>
      <w:r w:rsidR="006104D0" w:rsidRPr="006104D0">
        <w:rPr>
          <w:rFonts w:ascii="Times New Roman" w:hAnsi="Times New Roman" w:cs="Times New Roman"/>
          <w:bCs/>
          <w:sz w:val="28"/>
          <w:szCs w:val="28"/>
        </w:rPr>
        <w:t xml:space="preserve"> </w:t>
      </w:r>
      <w:r w:rsidR="006C2F9A" w:rsidRPr="006104D0">
        <w:rPr>
          <w:rFonts w:ascii="Times New Roman" w:hAnsi="Times New Roman" w:cs="Times New Roman"/>
          <w:bCs/>
          <w:sz w:val="28"/>
          <w:szCs w:val="28"/>
        </w:rPr>
        <w:t>Вишнів, с. Коцюри, с. Бабаці, с. Радехів, с. Чмикос, с. Вижгів, с.Римачі, с.Бережці, с. Ладинь, с. Мосир, с. Пустинка, с. Машів, с. Олеськ, с.Глинянка, с.Штунь, с. Замлиння, с. Висоцьк, с. Терехи, с. Приріччя, с. Хворостів, с. Руда Ковельського району Волинської області</w:t>
      </w:r>
      <w:r w:rsidR="00DE3B61" w:rsidRPr="006104D0">
        <w:rPr>
          <w:rFonts w:ascii="Times New Roman" w:hAnsi="Times New Roman" w:cs="Times New Roman"/>
          <w:bCs/>
          <w:sz w:val="28"/>
          <w:szCs w:val="28"/>
        </w:rPr>
        <w:t xml:space="preserve">, утворена шляхом </w:t>
      </w:r>
      <w:r w:rsidR="00DE3B61" w:rsidRPr="006104D0">
        <w:rPr>
          <w:rFonts w:ascii="Times New Roman" w:hAnsi="Times New Roman" w:cs="Times New Roman"/>
          <w:sz w:val="28"/>
          <w:szCs w:val="28"/>
        </w:rPr>
        <w:t>добровільного приєднання суміжних сіл та на підставі визначених Урядом адміністративних центрів та затверджених територій територіальних громад.</w:t>
      </w:r>
    </w:p>
    <w:p w14:paraId="7A1E329F" w14:textId="44B259E4" w:rsidR="0047403D" w:rsidRPr="006104D0" w:rsidRDefault="005F7805" w:rsidP="009A145F">
      <w:pPr>
        <w:spacing w:after="0"/>
        <w:ind w:firstLine="567"/>
        <w:jc w:val="both"/>
        <w:rPr>
          <w:rFonts w:ascii="Times New Roman" w:hAnsi="Times New Roman" w:cs="Times New Roman"/>
          <w:color w:val="333333"/>
          <w:sz w:val="28"/>
          <w:szCs w:val="28"/>
          <w:shd w:val="clear" w:color="auto" w:fill="FFFFFF"/>
        </w:rPr>
      </w:pPr>
      <w:r w:rsidRPr="006104D0">
        <w:rPr>
          <w:rFonts w:ascii="Times New Roman" w:hAnsi="Times New Roman" w:cs="Times New Roman"/>
          <w:color w:val="333333"/>
          <w:sz w:val="28"/>
          <w:szCs w:val="28"/>
          <w:shd w:val="clear" w:color="auto" w:fill="FFFFFF"/>
        </w:rPr>
        <w:t>2.</w:t>
      </w:r>
      <w:r w:rsidR="00D05754" w:rsidRPr="006104D0">
        <w:rPr>
          <w:rFonts w:ascii="Times New Roman" w:hAnsi="Times New Roman" w:cs="Times New Roman"/>
          <w:color w:val="333333"/>
          <w:sz w:val="28"/>
          <w:szCs w:val="28"/>
          <w:shd w:val="clear" w:color="auto" w:fill="FFFFFF"/>
        </w:rPr>
        <w:t xml:space="preserve"> </w:t>
      </w:r>
      <w:r w:rsidR="0047403D" w:rsidRPr="006104D0">
        <w:rPr>
          <w:rFonts w:ascii="Times New Roman" w:hAnsi="Times New Roman" w:cs="Times New Roman"/>
          <w:color w:val="333333"/>
          <w:sz w:val="28"/>
          <w:szCs w:val="28"/>
          <w:shd w:val="clear" w:color="auto" w:fill="FFFFFF"/>
        </w:rPr>
        <w:t>Житель громади - громадянин України, який задекларував або зареєстрував місце проживання на території територіальної громади або фактичне місце проживання/перебування якого підтверджується довідкою про взяття на облік внутрішньо переміщеної особи</w:t>
      </w:r>
      <w:r w:rsidR="00D05754" w:rsidRPr="006104D0">
        <w:rPr>
          <w:rFonts w:ascii="Times New Roman" w:hAnsi="Times New Roman" w:cs="Times New Roman"/>
          <w:color w:val="333333"/>
          <w:sz w:val="28"/>
          <w:szCs w:val="28"/>
          <w:shd w:val="clear" w:color="auto" w:fill="FFFFFF"/>
        </w:rPr>
        <w:t xml:space="preserve"> (далі -житель, який проживає)</w:t>
      </w:r>
      <w:r w:rsidR="009A145F" w:rsidRPr="006104D0">
        <w:rPr>
          <w:rFonts w:ascii="Times New Roman" w:hAnsi="Times New Roman" w:cs="Times New Roman"/>
          <w:color w:val="333333"/>
          <w:sz w:val="28"/>
          <w:szCs w:val="28"/>
          <w:shd w:val="clear" w:color="auto" w:fill="FFFFFF"/>
        </w:rPr>
        <w:t>.</w:t>
      </w:r>
    </w:p>
    <w:p w14:paraId="722EF417" w14:textId="340810F5" w:rsidR="00E760A6" w:rsidRPr="006104D0" w:rsidRDefault="005F7805" w:rsidP="003D57D6">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t>3.</w:t>
      </w:r>
      <w:r w:rsidR="00D05754" w:rsidRPr="006104D0">
        <w:rPr>
          <w:rFonts w:ascii="Times New Roman" w:hAnsi="Times New Roman" w:cs="Times New Roman"/>
          <w:sz w:val="28"/>
          <w:szCs w:val="28"/>
        </w:rPr>
        <w:t xml:space="preserve"> </w:t>
      </w:r>
      <w:r w:rsidR="009A145F" w:rsidRPr="006104D0">
        <w:rPr>
          <w:rFonts w:ascii="Times New Roman" w:hAnsi="Times New Roman" w:cs="Times New Roman"/>
          <w:sz w:val="28"/>
          <w:szCs w:val="28"/>
        </w:rPr>
        <w:t>Адміністративний центр територіальної громади – село Вишнів</w:t>
      </w:r>
      <w:r w:rsidR="00485A10" w:rsidRPr="006104D0">
        <w:rPr>
          <w:rFonts w:ascii="Times New Roman" w:hAnsi="Times New Roman" w:cs="Times New Roman"/>
          <w:sz w:val="28"/>
          <w:szCs w:val="28"/>
        </w:rPr>
        <w:t>, в якому розміщений її орган місцевого самоврядування. Жителям усіх населених пунктів Громади забезпечені максимально зручні умови для відвідування адміністративного центру.</w:t>
      </w:r>
    </w:p>
    <w:p w14:paraId="31505128" w14:textId="77777777" w:rsidR="00D05754" w:rsidRPr="006104D0" w:rsidRDefault="00D05754" w:rsidP="00D05754">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t>4. Адміністративний центр територіальної громади розташований у 105 км від обласного центру м. Луцьк, у 43 км від районного центру м. Ковель.</w:t>
      </w:r>
    </w:p>
    <w:p w14:paraId="0DCAAF72" w14:textId="714633FC" w:rsidR="00D05754" w:rsidRPr="006104D0" w:rsidRDefault="00D05754" w:rsidP="003D57D6">
      <w:pPr>
        <w:spacing w:after="0"/>
        <w:ind w:firstLine="567"/>
        <w:jc w:val="both"/>
        <w:rPr>
          <w:rFonts w:ascii="Times New Roman" w:hAnsi="Times New Roman" w:cs="Times New Roman"/>
          <w:sz w:val="28"/>
          <w:szCs w:val="28"/>
        </w:rPr>
      </w:pPr>
    </w:p>
    <w:p w14:paraId="323A965C" w14:textId="544930FB" w:rsidR="006E5F23" w:rsidRPr="006104D0" w:rsidRDefault="00D05754" w:rsidP="003D57D6">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5</w:t>
      </w:r>
      <w:r w:rsidR="006E5F23" w:rsidRPr="006104D0">
        <w:rPr>
          <w:rFonts w:ascii="Times New Roman" w:hAnsi="Times New Roman" w:cs="Times New Roman"/>
          <w:sz w:val="28"/>
          <w:szCs w:val="28"/>
        </w:rPr>
        <w:t>. Територіальна громада має єдиний представницький орган – Вишнівську сільську раду (далі- рада, сільська рада).</w:t>
      </w:r>
    </w:p>
    <w:p w14:paraId="4D1A9108" w14:textId="77777777" w:rsidR="000B11C2" w:rsidRPr="006104D0" w:rsidRDefault="000B11C2" w:rsidP="003D57D6">
      <w:pPr>
        <w:spacing w:after="0"/>
        <w:ind w:firstLine="567"/>
        <w:jc w:val="both"/>
        <w:rPr>
          <w:rFonts w:ascii="Times New Roman" w:hAnsi="Times New Roman" w:cs="Times New Roman"/>
          <w:sz w:val="28"/>
          <w:szCs w:val="28"/>
        </w:rPr>
      </w:pPr>
    </w:p>
    <w:p w14:paraId="11A03531" w14:textId="1DBAA09B" w:rsidR="00F815B6" w:rsidRPr="006104D0" w:rsidRDefault="005F7805" w:rsidP="003D57D6">
      <w:pPr>
        <w:spacing w:after="0"/>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2. </w:t>
      </w:r>
      <w:r w:rsidR="00F815B6" w:rsidRPr="006104D0">
        <w:rPr>
          <w:rFonts w:ascii="Times New Roman" w:hAnsi="Times New Roman" w:cs="Times New Roman"/>
          <w:b/>
          <w:bCs/>
          <w:sz w:val="28"/>
          <w:szCs w:val="28"/>
        </w:rPr>
        <w:t>Територія територіальної громади</w:t>
      </w:r>
    </w:p>
    <w:p w14:paraId="6F8558E4" w14:textId="77777777" w:rsidR="007C1579" w:rsidRPr="006104D0" w:rsidRDefault="007C1579" w:rsidP="003D57D6">
      <w:pPr>
        <w:spacing w:after="0"/>
        <w:ind w:firstLine="567"/>
        <w:jc w:val="both"/>
        <w:rPr>
          <w:rFonts w:ascii="Times New Roman" w:hAnsi="Times New Roman" w:cs="Times New Roman"/>
          <w:b/>
          <w:bCs/>
          <w:sz w:val="28"/>
          <w:szCs w:val="28"/>
        </w:rPr>
      </w:pPr>
    </w:p>
    <w:p w14:paraId="6083A0CB" w14:textId="31ED0774" w:rsidR="007C1579" w:rsidRPr="006104D0" w:rsidRDefault="007C1579" w:rsidP="007C1579">
      <w:pPr>
        <w:pStyle w:val="af"/>
        <w:spacing w:before="0" w:beforeAutospacing="0" w:after="160" w:afterAutospacing="0" w:line="276" w:lineRule="auto"/>
        <w:ind w:firstLine="567"/>
        <w:jc w:val="both"/>
        <w:rPr>
          <w:color w:val="000000"/>
          <w:sz w:val="28"/>
          <w:szCs w:val="28"/>
        </w:rPr>
      </w:pPr>
      <w:r w:rsidRPr="006104D0">
        <w:rPr>
          <w:color w:val="000000"/>
          <w:sz w:val="28"/>
          <w:szCs w:val="28"/>
        </w:rPr>
        <w:t>1. Територія територіальної громади – нерозривна територія, в межах якої територіальна громада здійснює свої повноваження щодо вирішення питань місцевого значення відповідно до Конституції і законів України, як безпосередньо, так і через органи місцевого самоврядування. </w:t>
      </w:r>
    </w:p>
    <w:p w14:paraId="1B22FF0C" w14:textId="7DDD4123" w:rsidR="00F0714B" w:rsidRPr="006104D0" w:rsidRDefault="007C1579" w:rsidP="003D57D6">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t>2</w:t>
      </w:r>
      <w:r w:rsidR="00F0714B" w:rsidRPr="006104D0">
        <w:rPr>
          <w:rFonts w:ascii="Times New Roman" w:hAnsi="Times New Roman" w:cs="Times New Roman"/>
          <w:sz w:val="28"/>
          <w:szCs w:val="28"/>
        </w:rPr>
        <w:t xml:space="preserve">. Територія Вишнівської сільської територіальної громади є невід’ємною складовою території Волинської області та України. </w:t>
      </w:r>
    </w:p>
    <w:p w14:paraId="7B2247C2" w14:textId="54F0062A" w:rsidR="00F0714B" w:rsidRPr="006104D0" w:rsidRDefault="007C1579" w:rsidP="003D57D6">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t>3</w:t>
      </w:r>
      <w:r w:rsidR="00F0714B" w:rsidRPr="006104D0">
        <w:rPr>
          <w:rFonts w:ascii="Times New Roman" w:hAnsi="Times New Roman" w:cs="Times New Roman"/>
          <w:sz w:val="28"/>
          <w:szCs w:val="28"/>
        </w:rPr>
        <w:t xml:space="preserve">. Територією </w:t>
      </w:r>
      <w:r w:rsidR="00D05754" w:rsidRPr="006104D0">
        <w:rPr>
          <w:rFonts w:ascii="Times New Roman" w:hAnsi="Times New Roman" w:cs="Times New Roman"/>
          <w:sz w:val="28"/>
          <w:szCs w:val="28"/>
        </w:rPr>
        <w:t>Г</w:t>
      </w:r>
      <w:r w:rsidR="00BB7F96" w:rsidRPr="006104D0">
        <w:rPr>
          <w:rFonts w:ascii="Times New Roman" w:hAnsi="Times New Roman" w:cs="Times New Roman"/>
          <w:sz w:val="28"/>
          <w:szCs w:val="28"/>
        </w:rPr>
        <w:t>ромади є землі</w:t>
      </w:r>
      <w:r w:rsidR="00F0714B" w:rsidRPr="006104D0">
        <w:rPr>
          <w:rFonts w:ascii="Times New Roman" w:hAnsi="Times New Roman" w:cs="Times New Roman"/>
          <w:sz w:val="28"/>
          <w:szCs w:val="28"/>
        </w:rPr>
        <w:t xml:space="preserve">, окреслені межею села. Межа села – це умовна замкнена лінія на поверхні землі, що відокремлює територію </w:t>
      </w:r>
      <w:r w:rsidR="00BB7F96" w:rsidRPr="006104D0">
        <w:rPr>
          <w:rFonts w:ascii="Times New Roman" w:hAnsi="Times New Roman" w:cs="Times New Roman"/>
          <w:sz w:val="28"/>
          <w:szCs w:val="28"/>
        </w:rPr>
        <w:t xml:space="preserve">Громади </w:t>
      </w:r>
      <w:r w:rsidR="00F0714B" w:rsidRPr="006104D0">
        <w:rPr>
          <w:rFonts w:ascii="Times New Roman" w:hAnsi="Times New Roman" w:cs="Times New Roman"/>
          <w:sz w:val="28"/>
          <w:szCs w:val="28"/>
        </w:rPr>
        <w:t>від інших територій</w:t>
      </w:r>
      <w:r w:rsidR="00BB7F96" w:rsidRPr="006104D0">
        <w:rPr>
          <w:rFonts w:ascii="Times New Roman" w:hAnsi="Times New Roman" w:cs="Times New Roman"/>
          <w:sz w:val="28"/>
          <w:szCs w:val="28"/>
        </w:rPr>
        <w:t xml:space="preserve"> Громад</w:t>
      </w:r>
      <w:r w:rsidR="00F0714B" w:rsidRPr="006104D0">
        <w:rPr>
          <w:rFonts w:ascii="Times New Roman" w:hAnsi="Times New Roman" w:cs="Times New Roman"/>
          <w:sz w:val="28"/>
          <w:szCs w:val="28"/>
        </w:rPr>
        <w:t>. Меж</w:t>
      </w:r>
      <w:r w:rsidR="00BB7F96" w:rsidRPr="006104D0">
        <w:rPr>
          <w:rFonts w:ascii="Times New Roman" w:hAnsi="Times New Roman" w:cs="Times New Roman"/>
          <w:sz w:val="28"/>
          <w:szCs w:val="28"/>
        </w:rPr>
        <w:t>а Вишнівської сільської територіальної громади</w:t>
      </w:r>
      <w:r w:rsidR="00F0714B" w:rsidRPr="006104D0">
        <w:rPr>
          <w:rFonts w:ascii="Times New Roman" w:hAnsi="Times New Roman" w:cs="Times New Roman"/>
          <w:sz w:val="28"/>
          <w:szCs w:val="28"/>
        </w:rPr>
        <w:t xml:space="preserve"> встановлено </w:t>
      </w:r>
      <w:r w:rsidR="00BB7F96" w:rsidRPr="006104D0">
        <w:rPr>
          <w:rFonts w:ascii="Times New Roman" w:hAnsi="Times New Roman" w:cs="Times New Roman"/>
          <w:sz w:val="28"/>
          <w:szCs w:val="28"/>
        </w:rPr>
        <w:t xml:space="preserve">відповідно до </w:t>
      </w:r>
      <w:r w:rsidR="0059622A">
        <w:rPr>
          <w:rFonts w:ascii="Times New Roman" w:hAnsi="Times New Roman" w:cs="Times New Roman"/>
          <w:sz w:val="28"/>
          <w:szCs w:val="28"/>
        </w:rPr>
        <w:t>Проєкту</w:t>
      </w:r>
      <w:r w:rsidR="00BB7F96" w:rsidRPr="006104D0">
        <w:rPr>
          <w:rFonts w:ascii="Times New Roman" w:hAnsi="Times New Roman" w:cs="Times New Roman"/>
          <w:sz w:val="28"/>
          <w:szCs w:val="28"/>
        </w:rPr>
        <w:t xml:space="preserve"> землеустрою щодо встановлення меж території Громади та зареєстровано в Державному земельному кадастрі, площа становить 49847,3073 га. </w:t>
      </w:r>
      <w:r w:rsidR="00F0714B" w:rsidRPr="006104D0">
        <w:rPr>
          <w:rFonts w:ascii="Times New Roman" w:hAnsi="Times New Roman" w:cs="Times New Roman"/>
          <w:sz w:val="28"/>
          <w:szCs w:val="28"/>
        </w:rPr>
        <w:t xml:space="preserve"> </w:t>
      </w:r>
    </w:p>
    <w:p w14:paraId="280CBE5F" w14:textId="5DAAB236" w:rsidR="00F0714B" w:rsidRPr="006104D0" w:rsidRDefault="007C1579" w:rsidP="003D57D6">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t>4</w:t>
      </w:r>
      <w:r w:rsidR="00F0714B" w:rsidRPr="006104D0">
        <w:rPr>
          <w:rFonts w:ascii="Times New Roman" w:hAnsi="Times New Roman" w:cs="Times New Roman"/>
          <w:sz w:val="28"/>
          <w:szCs w:val="28"/>
        </w:rPr>
        <w:t>. Використання для містобудівних потреб територі</w:t>
      </w:r>
      <w:r w:rsidR="00D05754" w:rsidRPr="006104D0">
        <w:rPr>
          <w:rFonts w:ascii="Times New Roman" w:hAnsi="Times New Roman" w:cs="Times New Roman"/>
          <w:sz w:val="28"/>
          <w:szCs w:val="28"/>
        </w:rPr>
        <w:t xml:space="preserve">ї Громади </w:t>
      </w:r>
      <w:r w:rsidR="00F0714B" w:rsidRPr="006104D0">
        <w:rPr>
          <w:rFonts w:ascii="Times New Roman" w:hAnsi="Times New Roman" w:cs="Times New Roman"/>
          <w:sz w:val="28"/>
          <w:szCs w:val="28"/>
        </w:rPr>
        <w:t xml:space="preserve">здійснюється відповідно до комплексного плану просторового розвитку, генеральних планів населених пунктів, що входять до складу Територіальної громади, </w:t>
      </w:r>
      <w:r w:rsidR="00405747" w:rsidRPr="006104D0">
        <w:rPr>
          <w:rFonts w:ascii="Times New Roman" w:hAnsi="Times New Roman" w:cs="Times New Roman"/>
          <w:sz w:val="28"/>
          <w:szCs w:val="28"/>
        </w:rPr>
        <w:t xml:space="preserve">Детальних планів територій та </w:t>
      </w:r>
      <w:r w:rsidR="00F0714B" w:rsidRPr="006104D0">
        <w:rPr>
          <w:rFonts w:ascii="Times New Roman" w:hAnsi="Times New Roman" w:cs="Times New Roman"/>
          <w:sz w:val="28"/>
          <w:szCs w:val="28"/>
        </w:rPr>
        <w:t xml:space="preserve">чинного законодавства України. </w:t>
      </w:r>
    </w:p>
    <w:p w14:paraId="10C530B0" w14:textId="580286BB" w:rsidR="00F0714B" w:rsidRPr="006104D0" w:rsidRDefault="007C1579" w:rsidP="003D57D6">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t>5</w:t>
      </w:r>
      <w:r w:rsidR="00F0714B" w:rsidRPr="006104D0">
        <w:rPr>
          <w:rFonts w:ascii="Times New Roman" w:hAnsi="Times New Roman" w:cs="Times New Roman"/>
          <w:sz w:val="28"/>
          <w:szCs w:val="28"/>
        </w:rPr>
        <w:t>. Використання територі</w:t>
      </w:r>
      <w:r w:rsidR="00D05754" w:rsidRPr="006104D0">
        <w:rPr>
          <w:rFonts w:ascii="Times New Roman" w:hAnsi="Times New Roman" w:cs="Times New Roman"/>
          <w:sz w:val="28"/>
          <w:szCs w:val="28"/>
        </w:rPr>
        <w:t>ї</w:t>
      </w:r>
      <w:r w:rsidR="00F0714B" w:rsidRPr="006104D0">
        <w:rPr>
          <w:rFonts w:ascii="Times New Roman" w:hAnsi="Times New Roman" w:cs="Times New Roman"/>
          <w:sz w:val="28"/>
          <w:szCs w:val="28"/>
        </w:rPr>
        <w:t xml:space="preserve"> за межами населених пунктів в межах </w:t>
      </w:r>
      <w:r w:rsidR="00D05754" w:rsidRPr="006104D0">
        <w:rPr>
          <w:rFonts w:ascii="Times New Roman" w:hAnsi="Times New Roman" w:cs="Times New Roman"/>
          <w:sz w:val="28"/>
          <w:szCs w:val="28"/>
        </w:rPr>
        <w:t>т</w:t>
      </w:r>
      <w:r w:rsidR="00F0714B" w:rsidRPr="006104D0">
        <w:rPr>
          <w:rFonts w:ascii="Times New Roman" w:hAnsi="Times New Roman" w:cs="Times New Roman"/>
          <w:sz w:val="28"/>
          <w:szCs w:val="28"/>
        </w:rPr>
        <w:t>ериторіальної громади відбувається за погодженням органів місцевого самоврядування В</w:t>
      </w:r>
      <w:r w:rsidRPr="006104D0">
        <w:rPr>
          <w:rFonts w:ascii="Times New Roman" w:hAnsi="Times New Roman" w:cs="Times New Roman"/>
          <w:sz w:val="28"/>
          <w:szCs w:val="28"/>
        </w:rPr>
        <w:t>ишнівської</w:t>
      </w:r>
      <w:r w:rsidR="00F0714B" w:rsidRPr="006104D0">
        <w:rPr>
          <w:rFonts w:ascii="Times New Roman" w:hAnsi="Times New Roman" w:cs="Times New Roman"/>
          <w:sz w:val="28"/>
          <w:szCs w:val="28"/>
        </w:rPr>
        <w:t xml:space="preserve"> </w:t>
      </w:r>
      <w:r w:rsidRPr="006104D0">
        <w:rPr>
          <w:rFonts w:ascii="Times New Roman" w:hAnsi="Times New Roman" w:cs="Times New Roman"/>
          <w:sz w:val="28"/>
          <w:szCs w:val="28"/>
        </w:rPr>
        <w:t>сільськ</w:t>
      </w:r>
      <w:r w:rsidR="00F0714B" w:rsidRPr="006104D0">
        <w:rPr>
          <w:rFonts w:ascii="Times New Roman" w:hAnsi="Times New Roman" w:cs="Times New Roman"/>
          <w:sz w:val="28"/>
          <w:szCs w:val="28"/>
        </w:rPr>
        <w:t>ої територіальної громади з урахуванням громадських інтересів</w:t>
      </w:r>
      <w:r w:rsidR="00405747" w:rsidRPr="006104D0">
        <w:rPr>
          <w:rFonts w:ascii="Times New Roman" w:hAnsi="Times New Roman" w:cs="Times New Roman"/>
          <w:sz w:val="28"/>
          <w:szCs w:val="28"/>
        </w:rPr>
        <w:t>, що не порушує вимог законодавства.</w:t>
      </w:r>
      <w:r w:rsidR="00F0714B" w:rsidRPr="006104D0">
        <w:rPr>
          <w:rFonts w:ascii="Times New Roman" w:hAnsi="Times New Roman" w:cs="Times New Roman"/>
          <w:sz w:val="28"/>
          <w:szCs w:val="28"/>
        </w:rPr>
        <w:t xml:space="preserve"> </w:t>
      </w:r>
    </w:p>
    <w:p w14:paraId="3F2370AA" w14:textId="77777777" w:rsidR="00F815B6" w:rsidRPr="006104D0" w:rsidRDefault="00F815B6" w:rsidP="003D57D6">
      <w:pPr>
        <w:spacing w:after="0"/>
        <w:ind w:firstLine="567"/>
        <w:jc w:val="both"/>
        <w:rPr>
          <w:rFonts w:ascii="Times New Roman" w:hAnsi="Times New Roman" w:cs="Times New Roman"/>
          <w:b/>
          <w:bCs/>
          <w:sz w:val="28"/>
          <w:szCs w:val="28"/>
        </w:rPr>
      </w:pPr>
    </w:p>
    <w:p w14:paraId="6118F92E" w14:textId="77777777" w:rsidR="009F5B53" w:rsidRPr="006104D0" w:rsidRDefault="009F5B53" w:rsidP="009F5B53">
      <w:pPr>
        <w:pStyle w:val="ae"/>
        <w:ind w:firstLine="567"/>
        <w:jc w:val="both"/>
        <w:rPr>
          <w:rFonts w:ascii="Times New Roman" w:hAnsi="Times New Roman"/>
          <w:b/>
          <w:sz w:val="28"/>
          <w:szCs w:val="28"/>
        </w:rPr>
      </w:pPr>
      <w:r w:rsidRPr="006104D0">
        <w:rPr>
          <w:rFonts w:ascii="Times New Roman" w:hAnsi="Times New Roman"/>
          <w:b/>
          <w:sz w:val="28"/>
          <w:szCs w:val="28"/>
        </w:rPr>
        <w:t>Стаття 3. Символіка територіальної громади</w:t>
      </w:r>
    </w:p>
    <w:p w14:paraId="584417EE" w14:textId="77777777" w:rsidR="005F7805" w:rsidRPr="006104D0" w:rsidRDefault="005F7805" w:rsidP="009F5B53">
      <w:pPr>
        <w:pStyle w:val="ae"/>
        <w:ind w:firstLine="567"/>
        <w:jc w:val="both"/>
        <w:rPr>
          <w:rFonts w:ascii="Times New Roman" w:hAnsi="Times New Roman"/>
          <w:sz w:val="28"/>
          <w:szCs w:val="28"/>
        </w:rPr>
      </w:pPr>
    </w:p>
    <w:p w14:paraId="161C4157" w14:textId="70F2AB4B" w:rsidR="009F5B53" w:rsidRPr="006104D0" w:rsidRDefault="009F5B53" w:rsidP="009F2BEB">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t>1. Територіальна громада має власну символіку – герб</w:t>
      </w:r>
      <w:r w:rsidR="005F7805" w:rsidRPr="006104D0">
        <w:rPr>
          <w:rFonts w:ascii="Times New Roman" w:hAnsi="Times New Roman" w:cs="Times New Roman"/>
          <w:sz w:val="28"/>
          <w:szCs w:val="28"/>
        </w:rPr>
        <w:t xml:space="preserve"> та </w:t>
      </w:r>
      <w:r w:rsidRPr="006104D0">
        <w:rPr>
          <w:rFonts w:ascii="Times New Roman" w:hAnsi="Times New Roman" w:cs="Times New Roman"/>
          <w:sz w:val="28"/>
          <w:szCs w:val="28"/>
        </w:rPr>
        <w:t>прапор, які відображають історичні, культурні, духовні особливості та традиції територіальної громади.</w:t>
      </w:r>
    </w:p>
    <w:p w14:paraId="612C0613" w14:textId="0E6D7DE5" w:rsidR="00F53CF3" w:rsidRPr="006104D0" w:rsidRDefault="00F53CF3" w:rsidP="009F2BEB">
      <w:pPr>
        <w:spacing w:after="0"/>
        <w:ind w:firstLine="567"/>
        <w:jc w:val="both"/>
        <w:rPr>
          <w:rFonts w:ascii="Times New Roman" w:hAnsi="Times New Roman" w:cs="Times New Roman"/>
          <w:sz w:val="28"/>
          <w:szCs w:val="28"/>
        </w:rPr>
      </w:pPr>
    </w:p>
    <w:p w14:paraId="0018099B" w14:textId="198367C0" w:rsidR="00F53CF3" w:rsidRPr="006104D0" w:rsidRDefault="00F53CF3" w:rsidP="009F2BEB">
      <w:pPr>
        <w:spacing w:after="0"/>
        <w:ind w:firstLine="567"/>
        <w:jc w:val="both"/>
        <w:rPr>
          <w:rFonts w:ascii="Times New Roman" w:hAnsi="Times New Roman" w:cs="Times New Roman"/>
          <w:sz w:val="28"/>
          <w:szCs w:val="28"/>
        </w:rPr>
      </w:pPr>
      <w:r w:rsidRPr="006104D0">
        <w:rPr>
          <w:rFonts w:ascii="Times New Roman" w:hAnsi="Times New Roman" w:cs="Times New Roman"/>
          <w:noProof/>
          <w:sz w:val="28"/>
          <w:szCs w:val="28"/>
        </w:rPr>
        <w:drawing>
          <wp:anchor distT="114300" distB="114300" distL="114300" distR="114300" simplePos="0" relativeHeight="251661312" behindDoc="0" locked="0" layoutInCell="1" allowOverlap="1" wp14:anchorId="23268817" wp14:editId="05470C94">
            <wp:simplePos x="0" y="0"/>
            <wp:positionH relativeFrom="margin">
              <wp:posOffset>2011045</wp:posOffset>
            </wp:positionH>
            <wp:positionV relativeFrom="paragraph">
              <wp:posOffset>-94615</wp:posOffset>
            </wp:positionV>
            <wp:extent cx="1668780" cy="1905000"/>
            <wp:effectExtent l="0" t="0" r="7620" b="0"/>
            <wp:wrapSquare wrapText="bothSides"/>
            <wp:docPr id="1341279317" name="image1.png" descr="Зображення, що містить нашивка, емблема, текст, символ&#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Зображення, що містить нашивка, емблема, текст, символ&#10;&#10;Вміст на основі ШІ може бути неправильним."/>
                    <pic:cNvPicPr>
                      <a:picLocks noChangeAspect="1" noChangeArrowheads="1"/>
                    </pic:cNvPicPr>
                  </pic:nvPicPr>
                  <pic:blipFill>
                    <a:blip r:embed="rId6"/>
                    <a:srcRect/>
                    <a:stretch>
                      <a:fillRect/>
                    </a:stretch>
                  </pic:blipFill>
                  <pic:spPr bwMode="auto">
                    <a:xfrm>
                      <a:off x="0" y="0"/>
                      <a:ext cx="1668780" cy="1905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34D754" w14:textId="77777777" w:rsidR="00F53CF3" w:rsidRPr="006104D0" w:rsidRDefault="00F53CF3" w:rsidP="009F2BEB">
      <w:pPr>
        <w:spacing w:after="0"/>
        <w:ind w:firstLine="567"/>
        <w:jc w:val="both"/>
        <w:rPr>
          <w:rFonts w:ascii="Times New Roman" w:hAnsi="Times New Roman" w:cs="Times New Roman"/>
          <w:sz w:val="28"/>
          <w:szCs w:val="28"/>
        </w:rPr>
      </w:pPr>
    </w:p>
    <w:p w14:paraId="0F5A8F44" w14:textId="77777777" w:rsidR="00F53CF3" w:rsidRPr="006104D0" w:rsidRDefault="00F53CF3" w:rsidP="009F2BEB">
      <w:pPr>
        <w:spacing w:after="0"/>
        <w:ind w:firstLine="567"/>
        <w:jc w:val="both"/>
        <w:rPr>
          <w:rFonts w:ascii="Times New Roman" w:hAnsi="Times New Roman" w:cs="Times New Roman"/>
          <w:sz w:val="28"/>
          <w:szCs w:val="28"/>
        </w:rPr>
      </w:pPr>
    </w:p>
    <w:p w14:paraId="7129658E" w14:textId="77777777" w:rsidR="00F53CF3" w:rsidRPr="006104D0" w:rsidRDefault="00F53CF3" w:rsidP="009F2BEB">
      <w:pPr>
        <w:spacing w:after="0"/>
        <w:ind w:firstLine="567"/>
        <w:jc w:val="both"/>
        <w:rPr>
          <w:rFonts w:ascii="Times New Roman" w:hAnsi="Times New Roman" w:cs="Times New Roman"/>
          <w:sz w:val="28"/>
          <w:szCs w:val="28"/>
        </w:rPr>
      </w:pPr>
    </w:p>
    <w:p w14:paraId="4FC47FF1" w14:textId="77777777" w:rsidR="00F53CF3" w:rsidRPr="006104D0" w:rsidRDefault="00F53CF3" w:rsidP="009F2BEB">
      <w:pPr>
        <w:spacing w:after="0"/>
        <w:ind w:firstLine="567"/>
        <w:jc w:val="both"/>
        <w:rPr>
          <w:rFonts w:ascii="Times New Roman" w:hAnsi="Times New Roman" w:cs="Times New Roman"/>
          <w:sz w:val="28"/>
          <w:szCs w:val="28"/>
        </w:rPr>
      </w:pPr>
    </w:p>
    <w:p w14:paraId="35609714" w14:textId="77777777" w:rsidR="00F53CF3" w:rsidRPr="006104D0" w:rsidRDefault="00F53CF3" w:rsidP="009F2BEB">
      <w:pPr>
        <w:spacing w:after="0"/>
        <w:ind w:firstLine="567"/>
        <w:jc w:val="both"/>
        <w:rPr>
          <w:rFonts w:ascii="Times New Roman" w:hAnsi="Times New Roman" w:cs="Times New Roman"/>
          <w:sz w:val="28"/>
          <w:szCs w:val="28"/>
        </w:rPr>
      </w:pPr>
    </w:p>
    <w:p w14:paraId="479D5C38" w14:textId="77777777" w:rsidR="00E30A37" w:rsidRPr="006104D0" w:rsidRDefault="00E30A37" w:rsidP="00921CBD">
      <w:pPr>
        <w:spacing w:after="0"/>
        <w:ind w:firstLine="567"/>
        <w:jc w:val="both"/>
        <w:rPr>
          <w:rFonts w:ascii="Times New Roman" w:eastAsia="Times New Roman" w:hAnsi="Times New Roman" w:cs="Times New Roman"/>
          <w:bCs/>
          <w:i/>
          <w:iCs/>
          <w:color w:val="000000"/>
          <w:sz w:val="28"/>
          <w:szCs w:val="28"/>
        </w:rPr>
      </w:pPr>
    </w:p>
    <w:p w14:paraId="108EAD00" w14:textId="6BB5D45E" w:rsidR="00921CBD" w:rsidRPr="006104D0" w:rsidRDefault="002D5E59" w:rsidP="00921CBD">
      <w:pPr>
        <w:spacing w:after="0"/>
        <w:ind w:firstLine="567"/>
        <w:jc w:val="both"/>
        <w:rPr>
          <w:rFonts w:ascii="Times New Roman" w:eastAsia="Times New Roman" w:hAnsi="Times New Roman" w:cs="Times New Roman"/>
          <w:i/>
          <w:iCs/>
          <w:color w:val="000000"/>
          <w:sz w:val="28"/>
          <w:szCs w:val="28"/>
        </w:rPr>
      </w:pPr>
      <w:r w:rsidRPr="006104D0">
        <w:rPr>
          <w:rFonts w:ascii="Times New Roman" w:eastAsia="Times New Roman" w:hAnsi="Times New Roman" w:cs="Times New Roman"/>
          <w:bCs/>
          <w:i/>
          <w:iCs/>
          <w:color w:val="000000"/>
          <w:sz w:val="28"/>
          <w:szCs w:val="28"/>
        </w:rPr>
        <w:lastRenderedPageBreak/>
        <w:t>Опис герба: о</w:t>
      </w:r>
      <w:r w:rsidR="00921CBD" w:rsidRPr="006104D0">
        <w:rPr>
          <w:rFonts w:ascii="Times New Roman" w:eastAsia="Times New Roman" w:hAnsi="Times New Roman" w:cs="Times New Roman"/>
          <w:bCs/>
          <w:i/>
          <w:iCs/>
          <w:color w:val="000000"/>
          <w:sz w:val="28"/>
          <w:szCs w:val="28"/>
        </w:rPr>
        <w:t>сновою герба</w:t>
      </w:r>
      <w:r w:rsidR="00E30A37" w:rsidRPr="006104D0">
        <w:rPr>
          <w:rFonts w:ascii="Times New Roman" w:eastAsia="Times New Roman" w:hAnsi="Times New Roman" w:cs="Times New Roman"/>
          <w:bCs/>
          <w:i/>
          <w:iCs/>
          <w:color w:val="000000"/>
          <w:sz w:val="28"/>
          <w:szCs w:val="28"/>
        </w:rPr>
        <w:t xml:space="preserve"> </w:t>
      </w:r>
      <w:r w:rsidR="00921CBD" w:rsidRPr="006104D0">
        <w:rPr>
          <w:rFonts w:ascii="Times New Roman" w:eastAsia="Times New Roman" w:hAnsi="Times New Roman" w:cs="Times New Roman"/>
          <w:bCs/>
          <w:i/>
          <w:iCs/>
          <w:color w:val="000000"/>
          <w:sz w:val="28"/>
          <w:szCs w:val="28"/>
        </w:rPr>
        <w:t>є щит з заокругленою донизу нижньою частиною. Щит вертикально</w:t>
      </w:r>
      <w:r w:rsidRPr="006104D0">
        <w:rPr>
          <w:rFonts w:ascii="Times New Roman" w:eastAsia="Times New Roman" w:hAnsi="Times New Roman" w:cs="Times New Roman"/>
          <w:bCs/>
          <w:i/>
          <w:iCs/>
          <w:color w:val="000000"/>
          <w:sz w:val="28"/>
          <w:szCs w:val="28"/>
        </w:rPr>
        <w:t xml:space="preserve"> розміщений</w:t>
      </w:r>
      <w:r w:rsidR="00921CBD" w:rsidRPr="006104D0">
        <w:rPr>
          <w:rFonts w:ascii="Times New Roman" w:eastAsia="Times New Roman" w:hAnsi="Times New Roman" w:cs="Times New Roman"/>
          <w:bCs/>
          <w:i/>
          <w:iCs/>
          <w:color w:val="000000"/>
          <w:sz w:val="28"/>
          <w:szCs w:val="28"/>
        </w:rPr>
        <w:t>: у правому червоному полі</w:t>
      </w:r>
      <w:r w:rsidRPr="006104D0">
        <w:rPr>
          <w:rFonts w:ascii="Times New Roman" w:eastAsia="Times New Roman" w:hAnsi="Times New Roman" w:cs="Times New Roman"/>
          <w:bCs/>
          <w:i/>
          <w:iCs/>
          <w:color w:val="000000"/>
          <w:sz w:val="28"/>
          <w:szCs w:val="28"/>
        </w:rPr>
        <w:t xml:space="preserve"> </w:t>
      </w:r>
      <w:r w:rsidRPr="006104D0">
        <w:rPr>
          <w:rFonts w:ascii="Times New Roman" w:eastAsia="Times New Roman" w:hAnsi="Times New Roman" w:cs="Times New Roman"/>
          <w:bCs/>
          <w:i/>
          <w:iCs/>
          <w:color w:val="EE0000"/>
          <w:sz w:val="28"/>
          <w:szCs w:val="28"/>
        </w:rPr>
        <w:t>-</w:t>
      </w:r>
      <w:r w:rsidR="00921CBD" w:rsidRPr="006104D0">
        <w:rPr>
          <w:rFonts w:ascii="Times New Roman" w:eastAsia="Times New Roman" w:hAnsi="Times New Roman" w:cs="Times New Roman"/>
          <w:bCs/>
          <w:i/>
          <w:iCs/>
          <w:color w:val="000000"/>
          <w:sz w:val="28"/>
          <w:szCs w:val="28"/>
        </w:rPr>
        <w:t xml:space="preserve"> срібний рівнораменний хрест, що торкається кінцями країв, в лівому синьому </w:t>
      </w:r>
      <w:r w:rsidRPr="006104D0">
        <w:rPr>
          <w:rFonts w:ascii="Times New Roman" w:eastAsia="Times New Roman" w:hAnsi="Times New Roman" w:cs="Times New Roman"/>
          <w:bCs/>
          <w:i/>
          <w:iCs/>
          <w:color w:val="EE0000"/>
          <w:sz w:val="28"/>
          <w:szCs w:val="28"/>
        </w:rPr>
        <w:t>-</w:t>
      </w:r>
      <w:r w:rsidRPr="006104D0">
        <w:rPr>
          <w:rFonts w:ascii="Times New Roman" w:eastAsia="Times New Roman" w:hAnsi="Times New Roman" w:cs="Times New Roman"/>
          <w:bCs/>
          <w:i/>
          <w:iCs/>
          <w:color w:val="000000"/>
          <w:sz w:val="28"/>
          <w:szCs w:val="28"/>
        </w:rPr>
        <w:t xml:space="preserve"> </w:t>
      </w:r>
      <w:r w:rsidR="00921CBD" w:rsidRPr="006104D0">
        <w:rPr>
          <w:rFonts w:ascii="Times New Roman" w:eastAsia="Times New Roman" w:hAnsi="Times New Roman" w:cs="Times New Roman"/>
          <w:bCs/>
          <w:i/>
          <w:iCs/>
          <w:color w:val="000000"/>
          <w:sz w:val="28"/>
          <w:szCs w:val="28"/>
        </w:rPr>
        <w:t>золотий ріг достатку наповнений цвітом та стиглими ягодами вишні.</w:t>
      </w:r>
    </w:p>
    <w:p w14:paraId="3BB0A31C" w14:textId="77777777" w:rsidR="00921CBD" w:rsidRPr="006104D0" w:rsidRDefault="00921CBD" w:rsidP="00921CBD">
      <w:pPr>
        <w:spacing w:after="0"/>
        <w:ind w:firstLine="567"/>
        <w:jc w:val="both"/>
        <w:rPr>
          <w:rFonts w:ascii="Times New Roman" w:eastAsia="Times New Roman" w:hAnsi="Times New Roman" w:cs="Times New Roman"/>
          <w:bCs/>
          <w:i/>
          <w:iCs/>
          <w:color w:val="000000"/>
          <w:sz w:val="28"/>
          <w:szCs w:val="28"/>
        </w:rPr>
      </w:pPr>
      <w:r w:rsidRPr="006104D0">
        <w:rPr>
          <w:rFonts w:ascii="Times New Roman" w:eastAsia="Times New Roman" w:hAnsi="Times New Roman" w:cs="Times New Roman"/>
          <w:bCs/>
          <w:i/>
          <w:iCs/>
          <w:color w:val="000000"/>
          <w:sz w:val="28"/>
          <w:szCs w:val="28"/>
        </w:rPr>
        <w:t>Картуш увінчує «сільська» корона, що додатково підкреслює статус адміністративного центру с. Вишнів.</w:t>
      </w:r>
    </w:p>
    <w:p w14:paraId="79F1C80F" w14:textId="2EF0F3C4" w:rsidR="002D5E59" w:rsidRPr="006104D0" w:rsidRDefault="002D5E59" w:rsidP="002D5E59">
      <w:pPr>
        <w:spacing w:after="0"/>
        <w:ind w:firstLine="567"/>
        <w:jc w:val="center"/>
        <w:rPr>
          <w:rFonts w:ascii="Times New Roman" w:eastAsia="Times New Roman" w:hAnsi="Times New Roman" w:cs="Times New Roman"/>
          <w:bCs/>
          <w:i/>
          <w:iCs/>
          <w:color w:val="000000"/>
          <w:sz w:val="28"/>
          <w:szCs w:val="28"/>
        </w:rPr>
      </w:pPr>
      <w:r w:rsidRPr="006104D0">
        <w:rPr>
          <w:rFonts w:ascii="Times New Roman" w:hAnsi="Times New Roman" w:cs="Times New Roman"/>
          <w:noProof/>
          <w:sz w:val="28"/>
          <w:szCs w:val="28"/>
        </w:rPr>
        <w:drawing>
          <wp:inline distT="0" distB="0" distL="0" distR="0" wp14:anchorId="6CC471F4" wp14:editId="00C6CBB8">
            <wp:extent cx="1417320" cy="2166072"/>
            <wp:effectExtent l="0" t="0" r="0" b="5715"/>
            <wp:docPr id="1029451623" name="image2.png" descr="Зображення, що містить символ, прапор&#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Зображення, що містить символ, прапор&#10;&#10;Вміст на основі ШІ може бути неправильним."/>
                    <pic:cNvPicPr>
                      <a:picLocks noChangeAspect="1" noChangeArrowheads="1"/>
                    </pic:cNvPicPr>
                  </pic:nvPicPr>
                  <pic:blipFill>
                    <a:blip r:embed="rId7"/>
                    <a:srcRect/>
                    <a:stretch>
                      <a:fillRect/>
                    </a:stretch>
                  </pic:blipFill>
                  <pic:spPr bwMode="auto">
                    <a:xfrm>
                      <a:off x="0" y="0"/>
                      <a:ext cx="1423869" cy="2176081"/>
                    </a:xfrm>
                    <a:prstGeom prst="rect">
                      <a:avLst/>
                    </a:prstGeom>
                    <a:noFill/>
                    <a:ln w="9525">
                      <a:noFill/>
                      <a:miter lim="800000"/>
                      <a:headEnd/>
                      <a:tailEnd/>
                    </a:ln>
                  </pic:spPr>
                </pic:pic>
              </a:graphicData>
            </a:graphic>
          </wp:inline>
        </w:drawing>
      </w:r>
    </w:p>
    <w:p w14:paraId="01B3D47B" w14:textId="4BD76125" w:rsidR="00921CBD" w:rsidRPr="006104D0" w:rsidRDefault="002D5E59" w:rsidP="00921CBD">
      <w:pPr>
        <w:spacing w:after="0"/>
        <w:ind w:firstLine="567"/>
        <w:jc w:val="both"/>
        <w:rPr>
          <w:rFonts w:ascii="Times New Roman" w:eastAsia="Times New Roman" w:hAnsi="Times New Roman" w:cs="Times New Roman"/>
          <w:i/>
          <w:iCs/>
          <w:color w:val="000000"/>
          <w:sz w:val="28"/>
          <w:szCs w:val="28"/>
        </w:rPr>
      </w:pPr>
      <w:r w:rsidRPr="006104D0">
        <w:rPr>
          <w:rFonts w:ascii="Times New Roman" w:eastAsia="Times New Roman" w:hAnsi="Times New Roman" w:cs="Times New Roman"/>
          <w:i/>
          <w:iCs/>
          <w:color w:val="000000"/>
          <w:sz w:val="28"/>
          <w:szCs w:val="28"/>
        </w:rPr>
        <w:t>Опис прапора: п</w:t>
      </w:r>
      <w:r w:rsidR="00921CBD" w:rsidRPr="006104D0">
        <w:rPr>
          <w:rFonts w:ascii="Times New Roman" w:eastAsia="Times New Roman" w:hAnsi="Times New Roman" w:cs="Times New Roman"/>
          <w:i/>
          <w:iCs/>
          <w:color w:val="000000"/>
          <w:sz w:val="28"/>
          <w:szCs w:val="28"/>
        </w:rPr>
        <w:t>рапор  – це квадратне полотнище, зі співвідношенням сторін 1:1, на червоному тлі якого, білий широкораменний хрест (сучасний символ Волині), вгорі на зеленій смузі (завширшки 1/3 до 2/3 ширини прапора) три білі стилізовані квітки вишні.</w:t>
      </w:r>
    </w:p>
    <w:p w14:paraId="6AEB2E19" w14:textId="77777777" w:rsidR="00921CBD" w:rsidRPr="006104D0" w:rsidRDefault="00921CBD" w:rsidP="00921CBD">
      <w:pPr>
        <w:spacing w:after="0"/>
        <w:ind w:firstLine="567"/>
        <w:jc w:val="both"/>
        <w:rPr>
          <w:rFonts w:ascii="Times New Roman" w:eastAsia="Times New Roman" w:hAnsi="Times New Roman" w:cs="Times New Roman"/>
          <w:i/>
          <w:iCs/>
          <w:color w:val="000000"/>
          <w:sz w:val="28"/>
          <w:szCs w:val="28"/>
        </w:rPr>
      </w:pPr>
      <w:r w:rsidRPr="006104D0">
        <w:rPr>
          <w:rFonts w:ascii="Times New Roman" w:eastAsia="Times New Roman" w:hAnsi="Times New Roman" w:cs="Times New Roman"/>
          <w:i/>
          <w:iCs/>
          <w:color w:val="000000"/>
          <w:sz w:val="28"/>
          <w:szCs w:val="28"/>
        </w:rPr>
        <w:t>Також можливий варіант : квадратне полотнище складається з двох вертикальних смуг (співвідношення ширин 1/2). На зеленій (від древка) відповідно три білі квітки вишні; на червоній, з вільного краю білий широкораменний хрест.</w:t>
      </w:r>
    </w:p>
    <w:p w14:paraId="5A3F8E7F" w14:textId="5B5476DC" w:rsidR="00921CBD" w:rsidRPr="006104D0" w:rsidRDefault="00921CBD" w:rsidP="00921CBD">
      <w:pPr>
        <w:spacing w:after="0"/>
        <w:ind w:firstLine="567"/>
        <w:jc w:val="both"/>
        <w:rPr>
          <w:rFonts w:ascii="Times New Roman" w:eastAsia="Times New Roman" w:hAnsi="Times New Roman" w:cs="Times New Roman"/>
          <w:bCs/>
          <w:i/>
          <w:iCs/>
          <w:color w:val="000000"/>
          <w:sz w:val="28"/>
          <w:szCs w:val="28"/>
        </w:rPr>
      </w:pPr>
    </w:p>
    <w:p w14:paraId="5503707C" w14:textId="213970CC" w:rsidR="009F5B53" w:rsidRPr="006104D0" w:rsidRDefault="002D5E59" w:rsidP="009F2BEB">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t>2</w:t>
      </w:r>
      <w:r w:rsidR="00921CBD" w:rsidRPr="006104D0">
        <w:rPr>
          <w:rFonts w:ascii="Times New Roman" w:hAnsi="Times New Roman" w:cs="Times New Roman"/>
          <w:sz w:val="28"/>
          <w:szCs w:val="28"/>
        </w:rPr>
        <w:t xml:space="preserve">. </w:t>
      </w:r>
      <w:r w:rsidR="009F5B53" w:rsidRPr="006104D0">
        <w:rPr>
          <w:rFonts w:ascii="Times New Roman" w:hAnsi="Times New Roman" w:cs="Times New Roman"/>
          <w:sz w:val="28"/>
          <w:szCs w:val="28"/>
        </w:rPr>
        <w:t xml:space="preserve">До </w:t>
      </w:r>
      <w:r w:rsidR="00641102" w:rsidRPr="006104D0">
        <w:rPr>
          <w:rFonts w:ascii="Times New Roman" w:hAnsi="Times New Roman" w:cs="Times New Roman"/>
          <w:sz w:val="28"/>
          <w:szCs w:val="28"/>
        </w:rPr>
        <w:t xml:space="preserve">місцевої атрибутики належить </w:t>
      </w:r>
      <w:r w:rsidR="009F5B53" w:rsidRPr="006104D0">
        <w:rPr>
          <w:rFonts w:ascii="Times New Roman" w:hAnsi="Times New Roman" w:cs="Times New Roman"/>
          <w:sz w:val="28"/>
          <w:szCs w:val="28"/>
        </w:rPr>
        <w:t xml:space="preserve">логотип територіальної громади, який розроблено з метою популяризації </w:t>
      </w:r>
      <w:r w:rsidR="00510637" w:rsidRPr="006104D0">
        <w:rPr>
          <w:rFonts w:ascii="Times New Roman" w:hAnsi="Times New Roman" w:cs="Times New Roman"/>
          <w:sz w:val="28"/>
          <w:szCs w:val="28"/>
        </w:rPr>
        <w:t>Г</w:t>
      </w:r>
      <w:r w:rsidR="009F5B53" w:rsidRPr="006104D0">
        <w:rPr>
          <w:rFonts w:ascii="Times New Roman" w:hAnsi="Times New Roman" w:cs="Times New Roman"/>
          <w:sz w:val="28"/>
          <w:szCs w:val="28"/>
        </w:rPr>
        <w:t xml:space="preserve">ромади, її історико-культурної спадщини, туристичного потенціалу, формування позитивного </w:t>
      </w:r>
      <w:r w:rsidR="00510637" w:rsidRPr="006104D0">
        <w:rPr>
          <w:rFonts w:ascii="Times New Roman" w:hAnsi="Times New Roman" w:cs="Times New Roman"/>
          <w:sz w:val="28"/>
          <w:szCs w:val="28"/>
        </w:rPr>
        <w:t xml:space="preserve">сприйняття Громади в </w:t>
      </w:r>
      <w:r w:rsidR="009F5B53" w:rsidRPr="006104D0">
        <w:rPr>
          <w:rFonts w:ascii="Times New Roman" w:hAnsi="Times New Roman" w:cs="Times New Roman"/>
          <w:sz w:val="28"/>
          <w:szCs w:val="28"/>
        </w:rPr>
        <w:t>межах України та за кордоном.</w:t>
      </w:r>
    </w:p>
    <w:p w14:paraId="783D9AFC" w14:textId="77777777" w:rsidR="00510637" w:rsidRPr="006104D0" w:rsidRDefault="00510637" w:rsidP="009F2BEB">
      <w:pPr>
        <w:spacing w:after="0"/>
        <w:ind w:firstLine="567"/>
        <w:jc w:val="both"/>
        <w:rPr>
          <w:rFonts w:ascii="Times New Roman" w:hAnsi="Times New Roman" w:cs="Times New Roman"/>
          <w:sz w:val="28"/>
          <w:szCs w:val="28"/>
        </w:rPr>
      </w:pPr>
    </w:p>
    <w:p w14:paraId="705C2A54" w14:textId="38FA5A2D" w:rsidR="00510637" w:rsidRPr="006104D0" w:rsidRDefault="00510637" w:rsidP="00510637">
      <w:pPr>
        <w:spacing w:after="0"/>
        <w:ind w:firstLine="567"/>
        <w:jc w:val="center"/>
        <w:rPr>
          <w:rFonts w:ascii="Times New Roman" w:hAnsi="Times New Roman" w:cs="Times New Roman"/>
          <w:sz w:val="28"/>
          <w:szCs w:val="28"/>
        </w:rPr>
      </w:pPr>
      <w:r w:rsidRPr="006104D0">
        <w:rPr>
          <w:noProof/>
        </w:rPr>
        <w:drawing>
          <wp:inline distT="0" distB="0" distL="0" distR="0" wp14:anchorId="77623BCC" wp14:editId="0E9CFDF1">
            <wp:extent cx="2011680" cy="2011680"/>
            <wp:effectExtent l="0" t="0" r="7620" b="7620"/>
            <wp:docPr id="1481429685" name="Рисунок 1481429685" descr="Зображення, що містить квітка,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66600" name="Рисунок 637166600" descr="Зображення, що містить квітка, дизайн&#10;&#10;Вміст на основі ШІ може бути неправильни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p>
    <w:p w14:paraId="5944DA85" w14:textId="77777777" w:rsidR="00510637" w:rsidRPr="006104D0" w:rsidRDefault="00510637" w:rsidP="009F2BEB">
      <w:pPr>
        <w:spacing w:after="0"/>
        <w:ind w:firstLine="567"/>
        <w:jc w:val="both"/>
        <w:rPr>
          <w:rFonts w:ascii="Times New Roman" w:hAnsi="Times New Roman" w:cs="Times New Roman"/>
          <w:sz w:val="28"/>
          <w:szCs w:val="28"/>
        </w:rPr>
      </w:pPr>
    </w:p>
    <w:p w14:paraId="6844A454" w14:textId="77777777" w:rsidR="00510637" w:rsidRPr="006104D0" w:rsidRDefault="00510637" w:rsidP="009F2BEB">
      <w:pPr>
        <w:spacing w:after="0"/>
        <w:ind w:firstLine="567"/>
        <w:jc w:val="both"/>
        <w:rPr>
          <w:rFonts w:ascii="Times New Roman" w:hAnsi="Times New Roman" w:cs="Times New Roman"/>
          <w:sz w:val="28"/>
          <w:szCs w:val="28"/>
        </w:rPr>
      </w:pPr>
    </w:p>
    <w:p w14:paraId="001FDAC9" w14:textId="03B6FF43" w:rsidR="009F5B53" w:rsidRDefault="00510637" w:rsidP="00C33ED4">
      <w:pPr>
        <w:spacing w:after="0"/>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3</w:t>
      </w:r>
      <w:r w:rsidR="009F5B53" w:rsidRPr="006104D0">
        <w:rPr>
          <w:rFonts w:ascii="Times New Roman" w:hAnsi="Times New Roman" w:cs="Times New Roman"/>
          <w:sz w:val="28"/>
          <w:szCs w:val="28"/>
        </w:rPr>
        <w:t>. Опис та порядок використання символіки територіальної громади визначається окремим Положенням, яке затверджується рішенням Вишнівської сільської ради.</w:t>
      </w:r>
    </w:p>
    <w:p w14:paraId="15F2C02E" w14:textId="77777777" w:rsidR="00C33ED4" w:rsidRPr="00C33ED4" w:rsidRDefault="00C33ED4" w:rsidP="00C33ED4">
      <w:pPr>
        <w:spacing w:after="0"/>
        <w:ind w:firstLine="567"/>
        <w:jc w:val="both"/>
        <w:rPr>
          <w:rFonts w:ascii="Times New Roman" w:hAnsi="Times New Roman" w:cs="Times New Roman"/>
          <w:sz w:val="28"/>
          <w:szCs w:val="28"/>
        </w:rPr>
      </w:pPr>
    </w:p>
    <w:p w14:paraId="4201FCFD" w14:textId="77777777" w:rsidR="009F5B53" w:rsidRPr="006104D0" w:rsidRDefault="009F5B53" w:rsidP="009F5B53">
      <w:pPr>
        <w:spacing w:after="0"/>
        <w:ind w:firstLine="567"/>
        <w:jc w:val="both"/>
        <w:rPr>
          <w:rFonts w:ascii="Times New Roman" w:hAnsi="Times New Roman" w:cs="Times New Roman"/>
          <w:b/>
          <w:sz w:val="28"/>
          <w:szCs w:val="28"/>
        </w:rPr>
      </w:pPr>
      <w:r w:rsidRPr="006104D0">
        <w:rPr>
          <w:rFonts w:ascii="Times New Roman" w:hAnsi="Times New Roman" w:cs="Times New Roman"/>
          <w:b/>
          <w:sz w:val="28"/>
          <w:szCs w:val="28"/>
        </w:rPr>
        <w:t>Стаття 4. Місцеві свята</w:t>
      </w:r>
    </w:p>
    <w:p w14:paraId="6D8C022B" w14:textId="77777777" w:rsidR="00634025" w:rsidRPr="006104D0" w:rsidRDefault="00634025" w:rsidP="009F5B53">
      <w:pPr>
        <w:spacing w:after="0"/>
        <w:ind w:firstLine="567"/>
        <w:jc w:val="both"/>
        <w:rPr>
          <w:rFonts w:ascii="Times New Roman" w:hAnsi="Times New Roman" w:cs="Times New Roman"/>
          <w:b/>
          <w:sz w:val="28"/>
          <w:szCs w:val="28"/>
        </w:rPr>
      </w:pPr>
    </w:p>
    <w:p w14:paraId="6153445C" w14:textId="77777777" w:rsidR="009F5B53" w:rsidRPr="006104D0" w:rsidRDefault="009F5B53" w:rsidP="009F5B53">
      <w:pPr>
        <w:spacing w:after="0"/>
        <w:ind w:firstLine="567"/>
        <w:jc w:val="both"/>
        <w:rPr>
          <w:rFonts w:ascii="Times New Roman" w:hAnsi="Times New Roman" w:cs="Times New Roman"/>
          <w:bCs/>
          <w:i/>
          <w:iCs/>
          <w:sz w:val="28"/>
          <w:szCs w:val="28"/>
        </w:rPr>
      </w:pPr>
      <w:r w:rsidRPr="006104D0">
        <w:rPr>
          <w:rFonts w:ascii="Times New Roman" w:hAnsi="Times New Roman" w:cs="Times New Roman"/>
          <w:sz w:val="28"/>
          <w:szCs w:val="28"/>
        </w:rPr>
        <w:t xml:space="preserve">1. </w:t>
      </w:r>
      <w:r w:rsidRPr="006104D0">
        <w:rPr>
          <w:rFonts w:ascii="Times New Roman" w:hAnsi="Times New Roman" w:cs="Times New Roman"/>
          <w:bCs/>
          <w:sz w:val="28"/>
          <w:szCs w:val="28"/>
        </w:rPr>
        <w:t>Перелік місцевих свят та пам’ятних дат затверджується виконавчим комітетом Вишнівської сільської ради.</w:t>
      </w:r>
    </w:p>
    <w:p w14:paraId="52725E14" w14:textId="77777777" w:rsidR="009F5B53" w:rsidRPr="006104D0" w:rsidRDefault="009F5B53" w:rsidP="009F5B53">
      <w:pPr>
        <w:spacing w:after="0"/>
        <w:ind w:firstLine="567"/>
        <w:jc w:val="both"/>
        <w:rPr>
          <w:rFonts w:ascii="Times New Roman" w:hAnsi="Times New Roman" w:cs="Times New Roman"/>
          <w:b/>
          <w:sz w:val="28"/>
          <w:szCs w:val="28"/>
        </w:rPr>
      </w:pPr>
    </w:p>
    <w:p w14:paraId="7C141D22" w14:textId="76107358" w:rsidR="009F5B53" w:rsidRPr="006104D0" w:rsidRDefault="009F5B53" w:rsidP="009F5B53">
      <w:pPr>
        <w:spacing w:after="0"/>
        <w:ind w:firstLine="567"/>
        <w:jc w:val="both"/>
        <w:rPr>
          <w:rFonts w:ascii="Times New Roman" w:hAnsi="Times New Roman" w:cs="Times New Roman"/>
          <w:b/>
          <w:bCs/>
          <w:sz w:val="28"/>
          <w:szCs w:val="28"/>
        </w:rPr>
      </w:pPr>
      <w:r w:rsidRPr="006104D0">
        <w:rPr>
          <w:rFonts w:ascii="Times New Roman" w:hAnsi="Times New Roman" w:cs="Times New Roman"/>
          <w:b/>
          <w:sz w:val="28"/>
          <w:szCs w:val="28"/>
        </w:rPr>
        <w:t xml:space="preserve">Стаття 5. </w:t>
      </w:r>
      <w:r w:rsidR="008C487C" w:rsidRPr="006104D0">
        <w:rPr>
          <w:rFonts w:ascii="Times New Roman" w:hAnsi="Times New Roman" w:cs="Times New Roman"/>
          <w:b/>
          <w:sz w:val="28"/>
          <w:szCs w:val="28"/>
        </w:rPr>
        <w:t>В</w:t>
      </w:r>
      <w:r w:rsidRPr="006104D0">
        <w:rPr>
          <w:rFonts w:ascii="Times New Roman" w:hAnsi="Times New Roman" w:cs="Times New Roman"/>
          <w:b/>
          <w:bCs/>
          <w:sz w:val="28"/>
          <w:szCs w:val="28"/>
        </w:rPr>
        <w:t xml:space="preserve">ідзнаки </w:t>
      </w:r>
      <w:r w:rsidR="008C487C" w:rsidRPr="006104D0">
        <w:rPr>
          <w:rFonts w:ascii="Times New Roman" w:hAnsi="Times New Roman" w:cs="Times New Roman"/>
          <w:b/>
          <w:bCs/>
          <w:sz w:val="28"/>
          <w:szCs w:val="28"/>
        </w:rPr>
        <w:t xml:space="preserve">сільської ради </w:t>
      </w:r>
    </w:p>
    <w:p w14:paraId="4EA74293" w14:textId="77777777" w:rsidR="00DE6445" w:rsidRPr="006104D0" w:rsidRDefault="00DE6445" w:rsidP="009F5B53">
      <w:pPr>
        <w:spacing w:after="0"/>
        <w:ind w:firstLine="567"/>
        <w:jc w:val="both"/>
        <w:rPr>
          <w:rFonts w:ascii="Times New Roman" w:hAnsi="Times New Roman" w:cs="Times New Roman"/>
          <w:b/>
          <w:sz w:val="28"/>
          <w:szCs w:val="28"/>
        </w:rPr>
      </w:pPr>
    </w:p>
    <w:p w14:paraId="7F49B59A" w14:textId="1026A1D1" w:rsidR="00C445B9" w:rsidRPr="006104D0" w:rsidRDefault="009F5B53" w:rsidP="00C445B9">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w:t>
      </w:r>
      <w:r w:rsidR="00634025" w:rsidRPr="006104D0">
        <w:rPr>
          <w:rFonts w:ascii="Times New Roman" w:hAnsi="Times New Roman" w:cs="Times New Roman"/>
          <w:sz w:val="28"/>
          <w:szCs w:val="28"/>
        </w:rPr>
        <w:t>Жителі</w:t>
      </w:r>
      <w:r w:rsidR="00C445B9" w:rsidRPr="006104D0">
        <w:rPr>
          <w:rFonts w:ascii="Times New Roman" w:hAnsi="Times New Roman" w:cs="Times New Roman"/>
          <w:sz w:val="28"/>
          <w:szCs w:val="28"/>
        </w:rPr>
        <w:t xml:space="preserve">, які </w:t>
      </w:r>
      <w:r w:rsidR="003343E3" w:rsidRPr="006104D0">
        <w:rPr>
          <w:rFonts w:ascii="Times New Roman" w:hAnsi="Times New Roman" w:cs="Times New Roman"/>
          <w:sz w:val="28"/>
          <w:szCs w:val="28"/>
        </w:rPr>
        <w:t>внесли вагомий</w:t>
      </w:r>
      <w:r w:rsidR="00C445B9" w:rsidRPr="006104D0">
        <w:rPr>
          <w:rFonts w:ascii="Times New Roman" w:hAnsi="Times New Roman" w:cs="Times New Roman"/>
          <w:sz w:val="28"/>
          <w:szCs w:val="28"/>
        </w:rPr>
        <w:t xml:space="preserve"> в</w:t>
      </w:r>
      <w:r w:rsidR="003343E3" w:rsidRPr="006104D0">
        <w:rPr>
          <w:rFonts w:ascii="Times New Roman" w:hAnsi="Times New Roman" w:cs="Times New Roman"/>
          <w:sz w:val="28"/>
          <w:szCs w:val="28"/>
        </w:rPr>
        <w:t>клад</w:t>
      </w:r>
      <w:r w:rsidR="00C445B9" w:rsidRPr="006104D0">
        <w:rPr>
          <w:rFonts w:ascii="Times New Roman" w:hAnsi="Times New Roman" w:cs="Times New Roman"/>
          <w:sz w:val="28"/>
          <w:szCs w:val="28"/>
        </w:rPr>
        <w:t xml:space="preserve"> у соціально-економічний розвиток територіальної громади, підвищення добробуту її жителів, примноження культурних, духовних надбань та інших цінностей, зміцнення місцевого самоврядування і демократії, нагороджуються почесними відзнаками.</w:t>
      </w:r>
    </w:p>
    <w:p w14:paraId="6CD6866B" w14:textId="1CC37423" w:rsidR="00486496" w:rsidRPr="00C33ED4" w:rsidRDefault="00C445B9" w:rsidP="00C33ED4">
      <w:pPr>
        <w:ind w:firstLine="567"/>
        <w:jc w:val="both"/>
        <w:rPr>
          <w:rFonts w:ascii="Times New Roman" w:eastAsia="Andale Sans UI" w:hAnsi="Times New Roman" w:cs="Times New Roman"/>
          <w:color w:val="262626" w:themeColor="text1" w:themeTint="D9"/>
          <w:kern w:val="1"/>
          <w:sz w:val="28"/>
          <w:szCs w:val="28"/>
        </w:rPr>
      </w:pPr>
      <w:r w:rsidRPr="006104D0">
        <w:rPr>
          <w:rFonts w:ascii="Times New Roman" w:hAnsi="Times New Roman" w:cs="Times New Roman"/>
          <w:color w:val="262626" w:themeColor="text1" w:themeTint="D9"/>
          <w:sz w:val="28"/>
          <w:szCs w:val="28"/>
        </w:rPr>
        <w:t xml:space="preserve">2. </w:t>
      </w:r>
      <w:r w:rsidRPr="006104D0">
        <w:rPr>
          <w:rFonts w:ascii="Times New Roman" w:hAnsi="Times New Roman" w:cs="Times New Roman"/>
          <w:color w:val="262626" w:themeColor="text1" w:themeTint="D9"/>
          <w:sz w:val="28"/>
          <w:szCs w:val="28"/>
          <w:shd w:val="clear" w:color="auto" w:fill="FFFFFF"/>
        </w:rPr>
        <w:t>Порядок представлення і нагородження відзнакою «</w:t>
      </w:r>
      <w:r w:rsidRPr="006104D0">
        <w:rPr>
          <w:rFonts w:ascii="Times New Roman" w:eastAsia="Andale Sans UI" w:hAnsi="Times New Roman" w:cs="Times New Roman"/>
          <w:color w:val="262626" w:themeColor="text1" w:themeTint="D9"/>
          <w:kern w:val="1"/>
          <w:sz w:val="28"/>
          <w:szCs w:val="28"/>
        </w:rPr>
        <w:t xml:space="preserve">Почесною грамотою, Грамотою Вишнівської сільської ради та Подякою сільського голови», </w:t>
      </w:r>
      <w:r w:rsidR="006D5357" w:rsidRPr="006104D0">
        <w:rPr>
          <w:rFonts w:ascii="Times New Roman" w:eastAsia="Andale Sans UI" w:hAnsi="Times New Roman" w:cs="Times New Roman"/>
          <w:color w:val="262626" w:themeColor="text1" w:themeTint="D9"/>
          <w:kern w:val="1"/>
          <w:sz w:val="28"/>
          <w:szCs w:val="28"/>
        </w:rPr>
        <w:t xml:space="preserve">визначаються </w:t>
      </w:r>
      <w:r w:rsidRPr="006104D0">
        <w:rPr>
          <w:rFonts w:ascii="Times New Roman" w:eastAsia="Andale Sans UI" w:hAnsi="Times New Roman" w:cs="Times New Roman"/>
          <w:color w:val="262626" w:themeColor="text1" w:themeTint="D9"/>
          <w:kern w:val="1"/>
          <w:sz w:val="28"/>
          <w:szCs w:val="28"/>
        </w:rPr>
        <w:t>Положення</w:t>
      </w:r>
      <w:r w:rsidR="006D5357" w:rsidRPr="006104D0">
        <w:rPr>
          <w:rFonts w:ascii="Times New Roman" w:eastAsia="Andale Sans UI" w:hAnsi="Times New Roman" w:cs="Times New Roman"/>
          <w:color w:val="262626" w:themeColor="text1" w:themeTint="D9"/>
          <w:kern w:val="1"/>
          <w:sz w:val="28"/>
          <w:szCs w:val="28"/>
        </w:rPr>
        <w:t xml:space="preserve">, </w:t>
      </w:r>
      <w:r w:rsidRPr="006104D0">
        <w:rPr>
          <w:rFonts w:ascii="Times New Roman" w:eastAsia="Andale Sans UI" w:hAnsi="Times New Roman" w:cs="Times New Roman"/>
          <w:color w:val="262626" w:themeColor="text1" w:themeTint="D9"/>
          <w:kern w:val="1"/>
          <w:sz w:val="28"/>
          <w:szCs w:val="28"/>
        </w:rPr>
        <w:t>затвердж</w:t>
      </w:r>
      <w:r w:rsidR="006D5357" w:rsidRPr="006104D0">
        <w:rPr>
          <w:rFonts w:ascii="Times New Roman" w:eastAsia="Andale Sans UI" w:hAnsi="Times New Roman" w:cs="Times New Roman"/>
          <w:color w:val="262626" w:themeColor="text1" w:themeTint="D9"/>
          <w:kern w:val="1"/>
          <w:sz w:val="28"/>
          <w:szCs w:val="28"/>
        </w:rPr>
        <w:t xml:space="preserve">еним </w:t>
      </w:r>
      <w:r w:rsidRPr="006104D0">
        <w:rPr>
          <w:rFonts w:ascii="Times New Roman" w:eastAsia="Andale Sans UI" w:hAnsi="Times New Roman" w:cs="Times New Roman"/>
          <w:color w:val="262626" w:themeColor="text1" w:themeTint="D9"/>
          <w:kern w:val="1"/>
          <w:sz w:val="28"/>
          <w:szCs w:val="28"/>
        </w:rPr>
        <w:t xml:space="preserve">рішенням сільської ради. </w:t>
      </w:r>
    </w:p>
    <w:p w14:paraId="16987CD1" w14:textId="77777777" w:rsidR="001B4777" w:rsidRPr="006104D0" w:rsidRDefault="001B4777" w:rsidP="001B4777">
      <w:pPr>
        <w:spacing w:after="0" w:line="240" w:lineRule="auto"/>
        <w:jc w:val="both"/>
        <w:rPr>
          <w:rFonts w:ascii="Times New Roman" w:hAnsi="Times New Roman" w:cs="Times New Roman"/>
          <w:bCs/>
          <w:sz w:val="28"/>
          <w:szCs w:val="28"/>
        </w:rPr>
      </w:pPr>
      <w:r w:rsidRPr="006104D0">
        <w:rPr>
          <w:rFonts w:ascii="Times New Roman" w:hAnsi="Times New Roman" w:cs="Times New Roman"/>
          <w:bCs/>
          <w:sz w:val="28"/>
          <w:szCs w:val="28"/>
        </w:rPr>
        <w:t>ПРАВА ТА ОБОВ’ЯЗКИ ЖИТЕЛІВ У ВИРІШЕННІ ПИТАНЬ МІСЦЕВОГО ЗНАЧЕННЯ, ГАРАНТІЇ ЇХ ПРАВ</w:t>
      </w:r>
    </w:p>
    <w:p w14:paraId="7A629300" w14:textId="77777777" w:rsidR="001B4777" w:rsidRPr="006104D0" w:rsidRDefault="001B4777" w:rsidP="00486496">
      <w:pPr>
        <w:spacing w:after="0" w:line="240" w:lineRule="auto"/>
        <w:ind w:left="1276" w:hanging="1276"/>
        <w:jc w:val="both"/>
        <w:rPr>
          <w:rFonts w:ascii="Times New Roman" w:eastAsia="Andale Sans UI" w:hAnsi="Times New Roman" w:cs="Times New Roman"/>
          <w:kern w:val="1"/>
          <w:sz w:val="28"/>
          <w:szCs w:val="28"/>
        </w:rPr>
      </w:pPr>
    </w:p>
    <w:p w14:paraId="2B7FFA03" w14:textId="71EF3B90" w:rsidR="001B4777" w:rsidRPr="00CB1EA2" w:rsidRDefault="001B4777" w:rsidP="00CB1EA2">
      <w:pPr>
        <w:spacing w:after="0" w:line="240" w:lineRule="auto"/>
        <w:ind w:firstLine="567"/>
        <w:jc w:val="both"/>
        <w:rPr>
          <w:rFonts w:ascii="Times New Roman" w:hAnsi="Times New Roman" w:cs="Times New Roman"/>
          <w:b/>
          <w:sz w:val="28"/>
          <w:szCs w:val="28"/>
        </w:rPr>
      </w:pPr>
      <w:r w:rsidRPr="006104D0">
        <w:rPr>
          <w:rFonts w:ascii="Times New Roman" w:hAnsi="Times New Roman" w:cs="Times New Roman"/>
          <w:b/>
          <w:sz w:val="28"/>
          <w:szCs w:val="28"/>
        </w:rPr>
        <w:t xml:space="preserve">Стаття </w:t>
      </w:r>
      <w:r w:rsidR="008B14C9" w:rsidRPr="006104D0">
        <w:rPr>
          <w:rFonts w:ascii="Times New Roman" w:hAnsi="Times New Roman" w:cs="Times New Roman"/>
          <w:b/>
          <w:sz w:val="28"/>
          <w:szCs w:val="28"/>
        </w:rPr>
        <w:t>6</w:t>
      </w:r>
      <w:r w:rsidRPr="006104D0">
        <w:rPr>
          <w:rFonts w:ascii="Times New Roman" w:hAnsi="Times New Roman" w:cs="Times New Roman"/>
          <w:b/>
          <w:sz w:val="28"/>
          <w:szCs w:val="28"/>
        </w:rPr>
        <w:t xml:space="preserve">. Умови реалізації жителям прав та обов’язків у вирішенні питань місцевого значення </w:t>
      </w:r>
    </w:p>
    <w:p w14:paraId="67A71FD3" w14:textId="77777777" w:rsidR="001B4777" w:rsidRPr="006104D0" w:rsidRDefault="001B4777" w:rsidP="001B4777">
      <w:pPr>
        <w:ind w:firstLine="567"/>
        <w:jc w:val="both"/>
        <w:rPr>
          <w:rFonts w:ascii="Times New Roman" w:hAnsi="Times New Roman" w:cs="Times New Roman"/>
          <w:sz w:val="28"/>
          <w:szCs w:val="28"/>
        </w:rPr>
      </w:pPr>
      <w:r w:rsidRPr="006104D0">
        <w:rPr>
          <w:rFonts w:ascii="Times New Roman" w:hAnsi="Times New Roman" w:cs="Times New Roman"/>
          <w:sz w:val="28"/>
          <w:szCs w:val="28"/>
        </w:rPr>
        <w:t>1. Жителі, яким виповнилося 18 років, мають всі права і обов’язки, передбачені цим Статутом.</w:t>
      </w:r>
    </w:p>
    <w:p w14:paraId="117CE096" w14:textId="05582D03" w:rsidR="001B4777" w:rsidRPr="006104D0" w:rsidRDefault="001B4777" w:rsidP="001B4777">
      <w:pPr>
        <w:ind w:firstLine="567"/>
        <w:jc w:val="both"/>
        <w:rPr>
          <w:rFonts w:ascii="Times New Roman" w:hAnsi="Times New Roman" w:cs="Times New Roman"/>
          <w:sz w:val="28"/>
          <w:szCs w:val="28"/>
        </w:rPr>
      </w:pPr>
      <w:r w:rsidRPr="006104D0">
        <w:rPr>
          <w:rFonts w:ascii="Times New Roman" w:hAnsi="Times New Roman" w:cs="Times New Roman"/>
          <w:sz w:val="28"/>
          <w:szCs w:val="28"/>
        </w:rPr>
        <w:t>2.</w:t>
      </w:r>
      <w:r w:rsidR="008B14C9" w:rsidRPr="006104D0">
        <w:rPr>
          <w:rFonts w:ascii="Times New Roman" w:hAnsi="Times New Roman" w:cs="Times New Roman"/>
          <w:sz w:val="28"/>
          <w:szCs w:val="28"/>
        </w:rPr>
        <w:t xml:space="preserve"> </w:t>
      </w:r>
      <w:r w:rsidRPr="006104D0">
        <w:rPr>
          <w:rFonts w:ascii="Times New Roman" w:hAnsi="Times New Roman" w:cs="Times New Roman"/>
          <w:sz w:val="28"/>
          <w:szCs w:val="28"/>
        </w:rPr>
        <w:t>Жителі,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та в інших формах участі, що не суперечать закону, а також мають і відповідні обов’язки, передбачені цим Статутом.</w:t>
      </w:r>
    </w:p>
    <w:p w14:paraId="7EC0826D" w14:textId="3DB03718" w:rsidR="001B4777" w:rsidRPr="006104D0" w:rsidRDefault="001B4777" w:rsidP="001B4777">
      <w:pPr>
        <w:spacing w:after="0" w:line="240" w:lineRule="auto"/>
        <w:jc w:val="both"/>
        <w:rPr>
          <w:rFonts w:ascii="Times New Roman" w:hAnsi="Times New Roman" w:cs="Times New Roman"/>
          <w:b/>
          <w:sz w:val="28"/>
          <w:szCs w:val="28"/>
        </w:rPr>
      </w:pPr>
      <w:r w:rsidRPr="006104D0">
        <w:rPr>
          <w:rFonts w:ascii="Times New Roman" w:hAnsi="Times New Roman" w:cs="Times New Roman"/>
          <w:bCs/>
          <w:sz w:val="24"/>
          <w:szCs w:val="24"/>
        </w:rPr>
        <w:tab/>
      </w:r>
      <w:r w:rsidRPr="006104D0">
        <w:rPr>
          <w:rFonts w:ascii="Times New Roman" w:hAnsi="Times New Roman" w:cs="Times New Roman"/>
          <w:b/>
          <w:sz w:val="28"/>
          <w:szCs w:val="28"/>
        </w:rPr>
        <w:t xml:space="preserve">Стаття </w:t>
      </w:r>
      <w:r w:rsidR="008B14C9" w:rsidRPr="006104D0">
        <w:rPr>
          <w:rFonts w:ascii="Times New Roman" w:hAnsi="Times New Roman" w:cs="Times New Roman"/>
          <w:b/>
          <w:sz w:val="28"/>
          <w:szCs w:val="28"/>
        </w:rPr>
        <w:t>7</w:t>
      </w:r>
      <w:r w:rsidRPr="006104D0">
        <w:rPr>
          <w:rFonts w:ascii="Times New Roman" w:hAnsi="Times New Roman" w:cs="Times New Roman"/>
          <w:b/>
          <w:sz w:val="28"/>
          <w:szCs w:val="28"/>
        </w:rPr>
        <w:t xml:space="preserve">. Права жителів </w:t>
      </w:r>
    </w:p>
    <w:p w14:paraId="3A5888AF" w14:textId="77777777" w:rsidR="001B4777" w:rsidRPr="006104D0" w:rsidRDefault="001B4777" w:rsidP="001B4777">
      <w:pPr>
        <w:spacing w:after="0" w:line="240" w:lineRule="auto"/>
        <w:jc w:val="both"/>
        <w:rPr>
          <w:rFonts w:ascii="Times New Roman" w:hAnsi="Times New Roman" w:cs="Times New Roman"/>
          <w:b/>
          <w:sz w:val="28"/>
          <w:szCs w:val="28"/>
        </w:rPr>
      </w:pPr>
    </w:p>
    <w:p w14:paraId="0F6A549B" w14:textId="59256B64" w:rsidR="005D1295" w:rsidRPr="006104D0" w:rsidRDefault="001B4777" w:rsidP="001B4777">
      <w:pPr>
        <w:pBdr>
          <w:top w:val="nil"/>
          <w:left w:val="nil"/>
          <w:bottom w:val="nil"/>
          <w:right w:val="nil"/>
          <w:between w:val="nil"/>
        </w:pBdr>
        <w:tabs>
          <w:tab w:val="left" w:pos="900"/>
        </w:tabs>
        <w:ind w:firstLine="708"/>
        <w:jc w:val="both"/>
        <w:rPr>
          <w:rFonts w:ascii="Times New Roman" w:hAnsi="Times New Roman" w:cs="Times New Roman"/>
          <w:color w:val="000000"/>
          <w:sz w:val="28"/>
          <w:szCs w:val="28"/>
        </w:rPr>
      </w:pPr>
      <w:r w:rsidRPr="006104D0">
        <w:rPr>
          <w:rFonts w:ascii="Times New Roman" w:hAnsi="Times New Roman" w:cs="Times New Roman"/>
          <w:color w:val="000000"/>
          <w:sz w:val="28"/>
          <w:szCs w:val="28"/>
        </w:rPr>
        <w:t>1. </w:t>
      </w:r>
      <w:r w:rsidR="005D1295" w:rsidRPr="006104D0">
        <w:rPr>
          <w:rFonts w:ascii="Times New Roman" w:hAnsi="Times New Roman" w:cs="Times New Roman"/>
          <w:sz w:val="28"/>
          <w:szCs w:val="28"/>
        </w:rPr>
        <w:t>Задоволення соціально-побутових, економічних, безпекових, культурно-духовних потреб осіб, які проживають на території Громади складають основну мету діяльності органів місцевого самоврядування.</w:t>
      </w:r>
    </w:p>
    <w:p w14:paraId="66598237" w14:textId="3874F164" w:rsidR="001B4777" w:rsidRPr="006104D0" w:rsidRDefault="00032340" w:rsidP="001B4777">
      <w:pPr>
        <w:pBdr>
          <w:top w:val="nil"/>
          <w:left w:val="nil"/>
          <w:bottom w:val="nil"/>
          <w:right w:val="nil"/>
          <w:between w:val="nil"/>
        </w:pBdr>
        <w:tabs>
          <w:tab w:val="left" w:pos="900"/>
        </w:tabs>
        <w:ind w:firstLine="708"/>
        <w:jc w:val="both"/>
        <w:rPr>
          <w:rFonts w:ascii="Times New Roman" w:hAnsi="Times New Roman" w:cs="Times New Roman"/>
          <w:color w:val="000000"/>
          <w:sz w:val="28"/>
          <w:szCs w:val="28"/>
        </w:rPr>
      </w:pPr>
      <w:r w:rsidRPr="006104D0">
        <w:rPr>
          <w:rFonts w:ascii="Times New Roman" w:hAnsi="Times New Roman" w:cs="Times New Roman"/>
          <w:color w:val="000000"/>
          <w:sz w:val="28"/>
          <w:szCs w:val="28"/>
        </w:rPr>
        <w:t xml:space="preserve">2. </w:t>
      </w:r>
      <w:r w:rsidR="001B4777" w:rsidRPr="006104D0">
        <w:rPr>
          <w:rFonts w:ascii="Times New Roman" w:hAnsi="Times New Roman" w:cs="Times New Roman"/>
          <w:color w:val="000000"/>
          <w:sz w:val="28"/>
          <w:szCs w:val="28"/>
        </w:rPr>
        <w:t xml:space="preserve">Права жителів громади на участь у вирішенні питань місцевого значення, гарантовані Конституцією України та законами України, не можуть бути обмежені. </w:t>
      </w:r>
    </w:p>
    <w:p w14:paraId="12E56F7F" w14:textId="0E02F930" w:rsidR="001B4777" w:rsidRPr="006104D0" w:rsidRDefault="00032340"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lastRenderedPageBreak/>
        <w:t>3</w:t>
      </w:r>
      <w:r w:rsidR="001B4777" w:rsidRPr="006104D0">
        <w:rPr>
          <w:rFonts w:ascii="Times New Roman" w:hAnsi="Times New Roman" w:cs="Times New Roman"/>
          <w:sz w:val="28"/>
          <w:szCs w:val="28"/>
        </w:rPr>
        <w:t>. При вирішенні питань місцевого значення жителі мають право:</w:t>
      </w:r>
    </w:p>
    <w:p w14:paraId="16E8DDC7" w14:textId="5415F9D3" w:rsidR="00DF135E" w:rsidRPr="006104D0" w:rsidRDefault="00DF135E" w:rsidP="003835D0">
      <w:pPr>
        <w:ind w:firstLine="708"/>
        <w:jc w:val="both"/>
        <w:rPr>
          <w:rFonts w:ascii="Times New Roman" w:hAnsi="Times New Roman" w:cs="Times New Roman"/>
          <w:sz w:val="28"/>
          <w:szCs w:val="28"/>
        </w:rPr>
      </w:pPr>
      <w:r w:rsidRPr="006104D0">
        <w:rPr>
          <w:rFonts w:ascii="Times New Roman" w:hAnsi="Times New Roman" w:cs="Times New Roman"/>
          <w:color w:val="4D4D4D"/>
          <w:sz w:val="28"/>
          <w:szCs w:val="28"/>
          <w:shd w:val="clear" w:color="auto" w:fill="FFFFFF"/>
        </w:rPr>
        <w:t xml:space="preserve">1)    </w:t>
      </w:r>
      <w:r w:rsidRPr="006104D0">
        <w:rPr>
          <w:rFonts w:ascii="Times New Roman" w:hAnsi="Times New Roman" w:cs="Times New Roman"/>
          <w:sz w:val="28"/>
          <w:szCs w:val="28"/>
          <w:shd w:val="clear" w:color="auto" w:fill="FFFFFF"/>
        </w:rPr>
        <w:t>на безпечне та комфортне для проживання в Громаді;</w:t>
      </w:r>
    </w:p>
    <w:p w14:paraId="06F303C0" w14:textId="4B2E36D6" w:rsidR="001B4777" w:rsidRPr="006104D0" w:rsidRDefault="00DF135E"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2</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одержувати повну і достовірну інформацію про діяльність органів та посадових осіб місцевого самоврядування у спосіб, передбачений законодавством та цим Статутом;</w:t>
      </w:r>
    </w:p>
    <w:p w14:paraId="33E3A176" w14:textId="1C7CC64C" w:rsidR="001B4777" w:rsidRPr="006104D0" w:rsidRDefault="00DF135E"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3</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на особистий прийом депутатами сільської ради, сільським головою, іншими посадовими особами місцевого самоврядування;</w:t>
      </w:r>
    </w:p>
    <w:p w14:paraId="3EB5F4FF" w14:textId="3E17BAE1" w:rsidR="001B4777" w:rsidRPr="006104D0" w:rsidRDefault="00DF135E"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4</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на ознайомлення з про</w:t>
      </w:r>
      <w:r w:rsidR="008B14C9" w:rsidRPr="006104D0">
        <w:rPr>
          <w:rFonts w:ascii="Times New Roman" w:hAnsi="Times New Roman" w:cs="Times New Roman"/>
          <w:sz w:val="28"/>
          <w:szCs w:val="28"/>
        </w:rPr>
        <w:t>е</w:t>
      </w:r>
      <w:r w:rsidR="001B4777" w:rsidRPr="006104D0">
        <w:rPr>
          <w:rFonts w:ascii="Times New Roman" w:hAnsi="Times New Roman" w:cs="Times New Roman"/>
          <w:sz w:val="28"/>
          <w:szCs w:val="28"/>
        </w:rPr>
        <w:t>ктами актів органів місцевого самоврядування;</w:t>
      </w:r>
    </w:p>
    <w:p w14:paraId="6584BF43" w14:textId="6CF753EC" w:rsidR="001B4777" w:rsidRPr="006104D0" w:rsidRDefault="00DF135E"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5</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одержувати копії актів органів та посадових осіб місцевого самоврядування у порядку, визначеному законодавством;</w:t>
      </w:r>
    </w:p>
    <w:p w14:paraId="30AA6B5F" w14:textId="3A0B1F56" w:rsidR="001B4777" w:rsidRPr="006104D0" w:rsidRDefault="00DF135E"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6</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14:paraId="14E5E2EC" w14:textId="2D9D683E" w:rsidR="001B4777" w:rsidRPr="006104D0" w:rsidRDefault="00DF135E"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7</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бути присутніми на засіданнях Ради, її постійних комісій, виконавчого комітету Ради в порядку, встановленому цим Статутом, регламентами Ради та її виконавчого комітету, положенням про постійні комісії Ради;</w:t>
      </w:r>
    </w:p>
    <w:p w14:paraId="523F2F2E" w14:textId="5A359972" w:rsidR="001B4777" w:rsidRPr="006104D0" w:rsidRDefault="00DF135E"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8</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на виступ на пленарному засіданні Ради, засіданні постійної комісії у порядку, встановленому Радою, на засіданні виконавчого комітету Ради в порядку, встановленому виконавчим комітетом;</w:t>
      </w:r>
    </w:p>
    <w:p w14:paraId="5D01E16F" w14:textId="774337B3" w:rsidR="001B4777" w:rsidRPr="006104D0" w:rsidRDefault="00DF135E"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9</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брати участь у розподілі частини видатків місцевого бюджету через механізм громадського бюджету;</w:t>
      </w:r>
    </w:p>
    <w:p w14:paraId="2C32447B" w14:textId="0763B1DC" w:rsidR="001B4777" w:rsidRPr="006104D0" w:rsidRDefault="00DF135E"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10</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бути включеними у встановленому порядку до складу консультативно-дорадчих органів при органах місцевого самоврядування;</w:t>
      </w:r>
    </w:p>
    <w:p w14:paraId="2155E658" w14:textId="3A6F570D" w:rsidR="001B4777" w:rsidRPr="006104D0" w:rsidRDefault="001B4777"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1</w:t>
      </w:r>
      <w:r w:rsidR="00DF135E" w:rsidRPr="006104D0">
        <w:rPr>
          <w:rFonts w:ascii="Times New Roman" w:hAnsi="Times New Roman" w:cs="Times New Roman"/>
          <w:sz w:val="28"/>
          <w:szCs w:val="28"/>
        </w:rPr>
        <w:t>1</w:t>
      </w:r>
      <w:r w:rsidRPr="006104D0">
        <w:rPr>
          <w:rFonts w:ascii="Times New Roman" w:hAnsi="Times New Roman" w:cs="Times New Roman"/>
          <w:sz w:val="28"/>
          <w:szCs w:val="28"/>
        </w:rPr>
        <w:t>)</w:t>
      </w:r>
      <w:r w:rsidRPr="006104D0">
        <w:rPr>
          <w:rFonts w:ascii="Times New Roman" w:hAnsi="Times New Roman" w:cs="Times New Roman"/>
          <w:sz w:val="28"/>
          <w:szCs w:val="28"/>
        </w:rPr>
        <w:tab/>
        <w:t>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w:t>
      </w:r>
    </w:p>
    <w:p w14:paraId="77727809" w14:textId="1F70D0FD" w:rsidR="001B4777" w:rsidRPr="006104D0" w:rsidRDefault="001B4777"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1</w:t>
      </w:r>
      <w:r w:rsidR="00DF135E" w:rsidRPr="006104D0">
        <w:rPr>
          <w:rFonts w:ascii="Times New Roman" w:hAnsi="Times New Roman" w:cs="Times New Roman"/>
          <w:sz w:val="28"/>
          <w:szCs w:val="28"/>
        </w:rPr>
        <w:t>2</w:t>
      </w:r>
      <w:r w:rsidRPr="006104D0">
        <w:rPr>
          <w:rFonts w:ascii="Times New Roman" w:hAnsi="Times New Roman" w:cs="Times New Roman"/>
          <w:sz w:val="28"/>
          <w:szCs w:val="28"/>
        </w:rPr>
        <w:t>)</w:t>
      </w:r>
      <w:r w:rsidRPr="006104D0">
        <w:rPr>
          <w:rFonts w:ascii="Times New Roman" w:hAnsi="Times New Roman" w:cs="Times New Roman"/>
          <w:sz w:val="28"/>
          <w:szCs w:val="28"/>
        </w:rPr>
        <w:tab/>
        <w:t>на оскарження рішень, дій чи бездіяльності органів та посадових осіб місцевого самоврядування;</w:t>
      </w:r>
    </w:p>
    <w:p w14:paraId="7D73E8B4" w14:textId="28DEC16A" w:rsidR="001B4777" w:rsidRPr="006104D0" w:rsidRDefault="001B4777"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1</w:t>
      </w:r>
      <w:r w:rsidR="00DF135E" w:rsidRPr="006104D0">
        <w:rPr>
          <w:rFonts w:ascii="Times New Roman" w:hAnsi="Times New Roman" w:cs="Times New Roman"/>
          <w:sz w:val="28"/>
          <w:szCs w:val="28"/>
        </w:rPr>
        <w:t>3</w:t>
      </w:r>
      <w:r w:rsidRPr="006104D0">
        <w:rPr>
          <w:rFonts w:ascii="Times New Roman" w:hAnsi="Times New Roman" w:cs="Times New Roman"/>
          <w:sz w:val="28"/>
          <w:szCs w:val="28"/>
        </w:rPr>
        <w:t>)</w:t>
      </w:r>
      <w:r w:rsidRPr="006104D0">
        <w:rPr>
          <w:rFonts w:ascii="Times New Roman" w:hAnsi="Times New Roman" w:cs="Times New Roman"/>
          <w:sz w:val="28"/>
          <w:szCs w:val="28"/>
        </w:rPr>
        <w:tab/>
        <w:t>брати участь у створенні та діяльності органів самоорганізації населення;</w:t>
      </w:r>
    </w:p>
    <w:p w14:paraId="62B32FE8" w14:textId="40B89551" w:rsidR="001B4777" w:rsidRPr="006104D0" w:rsidRDefault="001B4777"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lastRenderedPageBreak/>
        <w:t>1</w:t>
      </w:r>
      <w:r w:rsidR="00DF135E" w:rsidRPr="006104D0">
        <w:rPr>
          <w:rFonts w:ascii="Times New Roman" w:hAnsi="Times New Roman" w:cs="Times New Roman"/>
          <w:sz w:val="28"/>
          <w:szCs w:val="28"/>
        </w:rPr>
        <w:t>4</w:t>
      </w:r>
      <w:r w:rsidRPr="006104D0">
        <w:rPr>
          <w:rFonts w:ascii="Times New Roman" w:hAnsi="Times New Roman" w:cs="Times New Roman"/>
          <w:sz w:val="28"/>
          <w:szCs w:val="28"/>
        </w:rPr>
        <w:t>)</w:t>
      </w:r>
      <w:r w:rsidRPr="006104D0">
        <w:rPr>
          <w:rFonts w:ascii="Times New Roman" w:hAnsi="Times New Roman" w:cs="Times New Roman"/>
          <w:sz w:val="28"/>
          <w:szCs w:val="28"/>
        </w:rPr>
        <w:tab/>
        <w:t xml:space="preserve">використовувати різні форми участі територіальної громади в місцевому самоврядуванні, визначених цим Статутом, а також іншими рішеннями Ради; </w:t>
      </w:r>
    </w:p>
    <w:p w14:paraId="0F41D47D" w14:textId="6BB51C37" w:rsidR="001B4777" w:rsidRPr="006104D0" w:rsidRDefault="001B4777" w:rsidP="003835D0">
      <w:pPr>
        <w:ind w:firstLine="708"/>
        <w:jc w:val="both"/>
        <w:rPr>
          <w:rFonts w:ascii="Times New Roman" w:hAnsi="Times New Roman" w:cs="Times New Roman"/>
          <w:sz w:val="28"/>
          <w:szCs w:val="28"/>
        </w:rPr>
      </w:pPr>
      <w:r w:rsidRPr="006104D0">
        <w:rPr>
          <w:rFonts w:ascii="Times New Roman" w:hAnsi="Times New Roman" w:cs="Times New Roman"/>
          <w:sz w:val="28"/>
          <w:szCs w:val="28"/>
        </w:rPr>
        <w:t>1</w:t>
      </w:r>
      <w:r w:rsidR="00DF135E" w:rsidRPr="006104D0">
        <w:rPr>
          <w:rFonts w:ascii="Times New Roman" w:hAnsi="Times New Roman" w:cs="Times New Roman"/>
          <w:sz w:val="28"/>
          <w:szCs w:val="28"/>
        </w:rPr>
        <w:t>5</w:t>
      </w:r>
      <w:r w:rsidRPr="006104D0">
        <w:rPr>
          <w:rFonts w:ascii="Times New Roman" w:hAnsi="Times New Roman" w:cs="Times New Roman"/>
          <w:sz w:val="28"/>
          <w:szCs w:val="28"/>
        </w:rPr>
        <w:t>)</w:t>
      </w:r>
      <w:r w:rsidRPr="006104D0">
        <w:rPr>
          <w:rFonts w:ascii="Times New Roman" w:hAnsi="Times New Roman" w:cs="Times New Roman"/>
          <w:sz w:val="28"/>
          <w:szCs w:val="28"/>
        </w:rPr>
        <w:tab/>
        <w:t>користуватися іншими правами, передбаченими Конституцією та актами законодавства України.</w:t>
      </w:r>
    </w:p>
    <w:p w14:paraId="6B8186E4" w14:textId="387AC5E9" w:rsidR="001B4777" w:rsidRPr="006104D0" w:rsidRDefault="001B4777" w:rsidP="001B4777">
      <w:pPr>
        <w:spacing w:after="0" w:line="240" w:lineRule="auto"/>
        <w:jc w:val="both"/>
        <w:rPr>
          <w:rFonts w:ascii="Times New Roman" w:hAnsi="Times New Roman" w:cs="Times New Roman"/>
          <w:b/>
          <w:sz w:val="28"/>
          <w:szCs w:val="28"/>
        </w:rPr>
      </w:pPr>
      <w:r w:rsidRPr="006104D0">
        <w:rPr>
          <w:rFonts w:ascii="Times New Roman" w:hAnsi="Times New Roman" w:cs="Times New Roman"/>
          <w:b/>
          <w:sz w:val="28"/>
          <w:szCs w:val="28"/>
        </w:rPr>
        <w:tab/>
        <w:t xml:space="preserve">Стаття </w:t>
      </w:r>
      <w:r w:rsidR="008B14C9" w:rsidRPr="006104D0">
        <w:rPr>
          <w:rFonts w:ascii="Times New Roman" w:hAnsi="Times New Roman" w:cs="Times New Roman"/>
          <w:b/>
          <w:sz w:val="28"/>
          <w:szCs w:val="28"/>
        </w:rPr>
        <w:t>8</w:t>
      </w:r>
      <w:r w:rsidRPr="006104D0">
        <w:rPr>
          <w:rFonts w:ascii="Times New Roman" w:hAnsi="Times New Roman" w:cs="Times New Roman"/>
          <w:b/>
          <w:sz w:val="28"/>
          <w:szCs w:val="28"/>
        </w:rPr>
        <w:t>. Обов’язки жителів</w:t>
      </w:r>
    </w:p>
    <w:p w14:paraId="6320BD9B" w14:textId="77777777" w:rsidR="001B4777" w:rsidRPr="006104D0" w:rsidRDefault="001B4777" w:rsidP="001B4777">
      <w:pPr>
        <w:spacing w:after="0" w:line="240" w:lineRule="auto"/>
        <w:jc w:val="both"/>
        <w:rPr>
          <w:rFonts w:ascii="Times New Roman" w:hAnsi="Times New Roman" w:cs="Times New Roman"/>
          <w:b/>
          <w:sz w:val="28"/>
          <w:szCs w:val="28"/>
        </w:rPr>
      </w:pPr>
    </w:p>
    <w:p w14:paraId="7A16C8FC" w14:textId="556437DA" w:rsidR="001B4777" w:rsidRPr="006104D0" w:rsidRDefault="001B4777"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1.</w:t>
      </w:r>
      <w:r w:rsidRPr="006104D0">
        <w:rPr>
          <w:rFonts w:ascii="Times New Roman" w:hAnsi="Times New Roman" w:cs="Times New Roman"/>
          <w:sz w:val="28"/>
          <w:szCs w:val="28"/>
        </w:rPr>
        <w:tab/>
        <w:t>Жителі зобов’язані:</w:t>
      </w:r>
    </w:p>
    <w:p w14:paraId="5729580B" w14:textId="15599914" w:rsidR="001B4777" w:rsidRPr="006104D0" w:rsidRDefault="001B4777"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1)</w:t>
      </w:r>
      <w:r w:rsidRPr="006104D0">
        <w:rPr>
          <w:rFonts w:ascii="Times New Roman" w:hAnsi="Times New Roman" w:cs="Times New Roman"/>
          <w:sz w:val="28"/>
          <w:szCs w:val="28"/>
        </w:rPr>
        <w:tab/>
      </w:r>
      <w:r w:rsidR="00F419D1" w:rsidRPr="006104D0">
        <w:rPr>
          <w:rFonts w:ascii="Times New Roman" w:hAnsi="Times New Roman" w:cs="Times New Roman"/>
          <w:sz w:val="28"/>
          <w:szCs w:val="28"/>
        </w:rPr>
        <w:t>збер</w:t>
      </w:r>
      <w:r w:rsidR="003343E3" w:rsidRPr="006104D0">
        <w:rPr>
          <w:rFonts w:ascii="Times New Roman" w:hAnsi="Times New Roman" w:cs="Times New Roman"/>
          <w:sz w:val="28"/>
          <w:szCs w:val="28"/>
        </w:rPr>
        <w:t>ігати</w:t>
      </w:r>
      <w:r w:rsidR="00F419D1" w:rsidRPr="006104D0">
        <w:rPr>
          <w:rFonts w:ascii="Times New Roman" w:hAnsi="Times New Roman" w:cs="Times New Roman"/>
          <w:sz w:val="28"/>
          <w:szCs w:val="28"/>
        </w:rPr>
        <w:t xml:space="preserve"> та розви</w:t>
      </w:r>
      <w:r w:rsidR="003343E3" w:rsidRPr="006104D0">
        <w:rPr>
          <w:rFonts w:ascii="Times New Roman" w:hAnsi="Times New Roman" w:cs="Times New Roman"/>
          <w:sz w:val="28"/>
          <w:szCs w:val="28"/>
        </w:rPr>
        <w:t>вати</w:t>
      </w:r>
      <w:r w:rsidR="00F419D1" w:rsidRPr="006104D0">
        <w:rPr>
          <w:rFonts w:ascii="Times New Roman" w:hAnsi="Times New Roman" w:cs="Times New Roman"/>
          <w:sz w:val="28"/>
          <w:szCs w:val="28"/>
        </w:rPr>
        <w:t xml:space="preserve"> історичних традицій та особливостей Громади, шанобливе ставлення до історії населених пунктів Громади, об’єктів історико-культурної спадщини;</w:t>
      </w:r>
    </w:p>
    <w:p w14:paraId="33D01D61" w14:textId="55941F37" w:rsidR="001B4777" w:rsidRPr="006104D0" w:rsidRDefault="001B4777" w:rsidP="00F419D1">
      <w:pPr>
        <w:ind w:firstLine="708"/>
        <w:jc w:val="both"/>
        <w:rPr>
          <w:rFonts w:ascii="Times New Roman" w:hAnsi="Times New Roman" w:cs="Times New Roman"/>
          <w:sz w:val="28"/>
          <w:szCs w:val="28"/>
        </w:rPr>
      </w:pPr>
      <w:r w:rsidRPr="006104D0">
        <w:rPr>
          <w:rFonts w:ascii="Times New Roman" w:hAnsi="Times New Roman" w:cs="Times New Roman"/>
          <w:sz w:val="28"/>
          <w:szCs w:val="28"/>
        </w:rPr>
        <w:t>2)</w:t>
      </w:r>
      <w:r w:rsidRPr="006104D0">
        <w:rPr>
          <w:rFonts w:ascii="Times New Roman" w:hAnsi="Times New Roman" w:cs="Times New Roman"/>
          <w:sz w:val="28"/>
          <w:szCs w:val="28"/>
        </w:rPr>
        <w:tab/>
        <w:t>утримуватися від будь-яких форм дискримінації</w:t>
      </w:r>
      <w:r w:rsidR="00F403D5" w:rsidRPr="006104D0">
        <w:rPr>
          <w:rFonts w:ascii="Times New Roman" w:hAnsi="Times New Roman" w:cs="Times New Roman"/>
          <w:sz w:val="28"/>
          <w:szCs w:val="28"/>
        </w:rPr>
        <w:t xml:space="preserve">, </w:t>
      </w:r>
      <w:r w:rsidR="00F403D5" w:rsidRPr="006104D0">
        <w:rPr>
          <w:rFonts w:ascii="Times New Roman" w:eastAsia="Times New Roman" w:hAnsi="Times New Roman" w:cs="Times New Roman"/>
          <w:color w:val="000000"/>
          <w:sz w:val="28"/>
          <w:szCs w:val="28"/>
        </w:rPr>
        <w:t>у тому числі, але не виключно,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w:t>
      </w:r>
      <w:r w:rsidRPr="006104D0">
        <w:rPr>
          <w:rFonts w:ascii="Times New Roman" w:hAnsi="Times New Roman" w:cs="Times New Roman"/>
          <w:sz w:val="28"/>
          <w:szCs w:val="28"/>
        </w:rPr>
        <w:t xml:space="preserve">; </w:t>
      </w:r>
    </w:p>
    <w:p w14:paraId="5203F106" w14:textId="0ACBB7B0" w:rsidR="001B4777" w:rsidRPr="006104D0" w:rsidRDefault="008B14C9"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3</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сприяти сталому розвитку територіальної громади та її населених пунктів;</w:t>
      </w:r>
    </w:p>
    <w:p w14:paraId="7C424466" w14:textId="7979EAE7" w:rsidR="001B4777" w:rsidRPr="006104D0" w:rsidRDefault="008B14C9"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4</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r>
      <w:r w:rsidR="00F419D1" w:rsidRPr="006104D0">
        <w:rPr>
          <w:rFonts w:ascii="Times New Roman" w:hAnsi="Times New Roman" w:cs="Times New Roman"/>
          <w:sz w:val="28"/>
          <w:szCs w:val="28"/>
        </w:rPr>
        <w:t>дбайлив</w:t>
      </w:r>
      <w:r w:rsidR="003343E3" w:rsidRPr="006104D0">
        <w:rPr>
          <w:rFonts w:ascii="Times New Roman" w:hAnsi="Times New Roman" w:cs="Times New Roman"/>
          <w:sz w:val="28"/>
          <w:szCs w:val="28"/>
        </w:rPr>
        <w:t>о</w:t>
      </w:r>
      <w:r w:rsidR="00F419D1" w:rsidRPr="006104D0">
        <w:rPr>
          <w:rFonts w:ascii="Times New Roman" w:hAnsi="Times New Roman" w:cs="Times New Roman"/>
          <w:sz w:val="28"/>
          <w:szCs w:val="28"/>
        </w:rPr>
        <w:t xml:space="preserve"> став</w:t>
      </w:r>
      <w:r w:rsidR="003343E3" w:rsidRPr="006104D0">
        <w:rPr>
          <w:rFonts w:ascii="Times New Roman" w:hAnsi="Times New Roman" w:cs="Times New Roman"/>
          <w:sz w:val="28"/>
          <w:szCs w:val="28"/>
        </w:rPr>
        <w:t>итися</w:t>
      </w:r>
      <w:r w:rsidR="001B4777" w:rsidRPr="006104D0">
        <w:rPr>
          <w:rFonts w:ascii="Times New Roman" w:hAnsi="Times New Roman" w:cs="Times New Roman"/>
          <w:sz w:val="28"/>
          <w:szCs w:val="28"/>
        </w:rPr>
        <w:t xml:space="preserve"> до майна, коштів, землі, природних ресурсів територіальної громади, а також об’єктів спільної власності територіальних громад</w:t>
      </w:r>
      <w:r w:rsidR="00CA101C" w:rsidRPr="006104D0">
        <w:rPr>
          <w:rFonts w:ascii="Times New Roman" w:hAnsi="Times New Roman" w:cs="Times New Roman"/>
          <w:sz w:val="28"/>
          <w:szCs w:val="28"/>
        </w:rPr>
        <w:t>,</w:t>
      </w:r>
      <w:r w:rsidR="001B4777" w:rsidRPr="006104D0">
        <w:rPr>
          <w:rFonts w:ascii="Times New Roman" w:hAnsi="Times New Roman" w:cs="Times New Roman"/>
          <w:sz w:val="28"/>
          <w:szCs w:val="28"/>
        </w:rPr>
        <w:t xml:space="preserve"> Волинської області</w:t>
      </w:r>
      <w:r w:rsidR="00CA101C" w:rsidRPr="006104D0">
        <w:rPr>
          <w:rFonts w:ascii="Times New Roman" w:hAnsi="Times New Roman" w:cs="Times New Roman"/>
          <w:sz w:val="28"/>
          <w:szCs w:val="28"/>
        </w:rPr>
        <w:t xml:space="preserve"> та Республіки Польщі</w:t>
      </w:r>
      <w:r w:rsidR="001B4777" w:rsidRPr="006104D0">
        <w:rPr>
          <w:rFonts w:ascii="Times New Roman" w:hAnsi="Times New Roman" w:cs="Times New Roman"/>
          <w:sz w:val="28"/>
          <w:szCs w:val="28"/>
        </w:rPr>
        <w:t xml:space="preserve">, розташованих у межах території </w:t>
      </w:r>
      <w:r w:rsidR="00F419D1" w:rsidRPr="006104D0">
        <w:rPr>
          <w:rFonts w:ascii="Times New Roman" w:hAnsi="Times New Roman" w:cs="Times New Roman"/>
          <w:sz w:val="28"/>
          <w:szCs w:val="28"/>
        </w:rPr>
        <w:t>Г</w:t>
      </w:r>
      <w:r w:rsidR="001B4777" w:rsidRPr="006104D0">
        <w:rPr>
          <w:rFonts w:ascii="Times New Roman" w:hAnsi="Times New Roman" w:cs="Times New Roman"/>
          <w:sz w:val="28"/>
          <w:szCs w:val="28"/>
        </w:rPr>
        <w:t>ромади;</w:t>
      </w:r>
    </w:p>
    <w:p w14:paraId="1546F95D" w14:textId="50696013" w:rsidR="001B4777" w:rsidRPr="006104D0" w:rsidRDefault="008B14C9"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5</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t>поважати символіку територіальної громади і використовувати її тільки за призначенням;</w:t>
      </w:r>
    </w:p>
    <w:p w14:paraId="45A41DAA" w14:textId="36D5C9CA" w:rsidR="00F419D1" w:rsidRPr="006104D0" w:rsidRDefault="008B14C9"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6)   </w:t>
      </w:r>
      <w:r w:rsidR="00F419D1" w:rsidRPr="006104D0">
        <w:rPr>
          <w:rFonts w:ascii="Times New Roman" w:hAnsi="Times New Roman" w:cs="Times New Roman"/>
          <w:sz w:val="28"/>
          <w:szCs w:val="28"/>
        </w:rPr>
        <w:t>сприя</w:t>
      </w:r>
      <w:r w:rsidRPr="006104D0">
        <w:rPr>
          <w:rFonts w:ascii="Times New Roman" w:hAnsi="Times New Roman" w:cs="Times New Roman"/>
          <w:sz w:val="28"/>
          <w:szCs w:val="28"/>
        </w:rPr>
        <w:t>ти</w:t>
      </w:r>
      <w:r w:rsidR="00F419D1" w:rsidRPr="006104D0">
        <w:rPr>
          <w:rFonts w:ascii="Times New Roman" w:hAnsi="Times New Roman" w:cs="Times New Roman"/>
          <w:sz w:val="28"/>
          <w:szCs w:val="28"/>
        </w:rPr>
        <w:t xml:space="preserve"> розбудові безбар’єрного простору в Громаді;</w:t>
      </w:r>
    </w:p>
    <w:p w14:paraId="58296402" w14:textId="7EBEAFEA" w:rsidR="00F419D1" w:rsidRPr="006104D0" w:rsidRDefault="008B14C9"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7) </w:t>
      </w:r>
      <w:r w:rsidR="00F419D1" w:rsidRPr="006104D0">
        <w:rPr>
          <w:rFonts w:ascii="Times New Roman" w:hAnsi="Times New Roman" w:cs="Times New Roman"/>
          <w:sz w:val="28"/>
          <w:szCs w:val="28"/>
        </w:rPr>
        <w:t>раціональн</w:t>
      </w:r>
      <w:r w:rsidRPr="006104D0">
        <w:rPr>
          <w:rFonts w:ascii="Times New Roman" w:hAnsi="Times New Roman" w:cs="Times New Roman"/>
          <w:sz w:val="28"/>
          <w:szCs w:val="28"/>
        </w:rPr>
        <w:t>о</w:t>
      </w:r>
      <w:r w:rsidR="00F419D1" w:rsidRPr="006104D0">
        <w:rPr>
          <w:rFonts w:ascii="Times New Roman" w:hAnsi="Times New Roman" w:cs="Times New Roman"/>
          <w:sz w:val="28"/>
          <w:szCs w:val="28"/>
        </w:rPr>
        <w:t xml:space="preserve"> використ</w:t>
      </w:r>
      <w:r w:rsidRPr="006104D0">
        <w:rPr>
          <w:rFonts w:ascii="Times New Roman" w:hAnsi="Times New Roman" w:cs="Times New Roman"/>
          <w:sz w:val="28"/>
          <w:szCs w:val="28"/>
        </w:rPr>
        <w:t>овувати</w:t>
      </w:r>
      <w:r w:rsidR="00F419D1" w:rsidRPr="006104D0">
        <w:rPr>
          <w:rFonts w:ascii="Times New Roman" w:hAnsi="Times New Roman" w:cs="Times New Roman"/>
          <w:sz w:val="28"/>
          <w:szCs w:val="28"/>
        </w:rPr>
        <w:t xml:space="preserve"> енергетичн</w:t>
      </w:r>
      <w:r w:rsidRPr="006104D0">
        <w:rPr>
          <w:rFonts w:ascii="Times New Roman" w:hAnsi="Times New Roman" w:cs="Times New Roman"/>
          <w:sz w:val="28"/>
          <w:szCs w:val="28"/>
        </w:rPr>
        <w:t>і</w:t>
      </w:r>
      <w:r w:rsidR="00F419D1" w:rsidRPr="006104D0">
        <w:rPr>
          <w:rFonts w:ascii="Times New Roman" w:hAnsi="Times New Roman" w:cs="Times New Roman"/>
          <w:sz w:val="28"/>
          <w:szCs w:val="28"/>
        </w:rPr>
        <w:t xml:space="preserve"> ресурс</w:t>
      </w:r>
      <w:r w:rsidRPr="006104D0">
        <w:rPr>
          <w:rFonts w:ascii="Times New Roman" w:hAnsi="Times New Roman" w:cs="Times New Roman"/>
          <w:sz w:val="28"/>
          <w:szCs w:val="28"/>
        </w:rPr>
        <w:t>и</w:t>
      </w:r>
      <w:r w:rsidR="00F419D1" w:rsidRPr="006104D0">
        <w:rPr>
          <w:rFonts w:ascii="Times New Roman" w:hAnsi="Times New Roman" w:cs="Times New Roman"/>
          <w:sz w:val="28"/>
          <w:szCs w:val="28"/>
        </w:rPr>
        <w:t>, сприя</w:t>
      </w:r>
      <w:r w:rsidRPr="006104D0">
        <w:rPr>
          <w:rFonts w:ascii="Times New Roman" w:hAnsi="Times New Roman" w:cs="Times New Roman"/>
          <w:sz w:val="28"/>
          <w:szCs w:val="28"/>
        </w:rPr>
        <w:t>ти</w:t>
      </w:r>
      <w:r w:rsidR="00F419D1" w:rsidRPr="006104D0">
        <w:rPr>
          <w:rFonts w:ascii="Times New Roman" w:hAnsi="Times New Roman" w:cs="Times New Roman"/>
          <w:sz w:val="28"/>
          <w:szCs w:val="28"/>
        </w:rPr>
        <w:t xml:space="preserve"> впровадженню заходів з енергоефективності</w:t>
      </w:r>
      <w:r w:rsidRPr="006104D0">
        <w:rPr>
          <w:rFonts w:ascii="Times New Roman" w:hAnsi="Times New Roman" w:cs="Times New Roman"/>
          <w:sz w:val="28"/>
          <w:szCs w:val="28"/>
        </w:rPr>
        <w:t>;</w:t>
      </w:r>
    </w:p>
    <w:p w14:paraId="5ED92572" w14:textId="24150F37" w:rsidR="001B4777" w:rsidRPr="006104D0" w:rsidRDefault="008B14C9"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8</w:t>
      </w:r>
      <w:r w:rsidR="001B4777" w:rsidRPr="006104D0">
        <w:rPr>
          <w:rFonts w:ascii="Times New Roman" w:hAnsi="Times New Roman" w:cs="Times New Roman"/>
          <w:sz w:val="28"/>
          <w:szCs w:val="28"/>
        </w:rPr>
        <w:t>)</w:t>
      </w:r>
      <w:r w:rsidR="001B4777" w:rsidRPr="006104D0">
        <w:rPr>
          <w:rFonts w:ascii="Times New Roman" w:hAnsi="Times New Roman" w:cs="Times New Roman"/>
          <w:sz w:val="28"/>
          <w:szCs w:val="28"/>
        </w:rPr>
        <w:tab/>
      </w:r>
      <w:r w:rsidR="00F419D1" w:rsidRPr="006104D0">
        <w:rPr>
          <w:rFonts w:ascii="Times New Roman" w:hAnsi="Times New Roman" w:cs="Times New Roman"/>
          <w:sz w:val="28"/>
          <w:szCs w:val="28"/>
        </w:rPr>
        <w:t>толерантне ставлення до осіб, які проживають або тимчасово перебувають на території Громади</w:t>
      </w:r>
      <w:r w:rsidR="008E0196" w:rsidRPr="006104D0">
        <w:rPr>
          <w:rFonts w:ascii="Times New Roman" w:hAnsi="Times New Roman" w:cs="Times New Roman"/>
          <w:sz w:val="28"/>
          <w:szCs w:val="28"/>
        </w:rPr>
        <w:t>;</w:t>
      </w:r>
    </w:p>
    <w:p w14:paraId="0B7EDEEA" w14:textId="0CFC289B" w:rsidR="00725EDB" w:rsidRPr="006104D0" w:rsidRDefault="00725EDB"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shd w:val="clear" w:color="auto" w:fill="FFFFFF"/>
        </w:rPr>
        <w:t xml:space="preserve">9)  </w:t>
      </w:r>
      <w:r w:rsidR="00D33CF3" w:rsidRPr="006104D0">
        <w:rPr>
          <w:rFonts w:ascii="Times New Roman" w:hAnsi="Times New Roman" w:cs="Times New Roman"/>
          <w:sz w:val="28"/>
          <w:szCs w:val="28"/>
          <w:shd w:val="clear" w:color="auto" w:fill="FFFFFF"/>
        </w:rPr>
        <w:t xml:space="preserve">виконувати вимоги </w:t>
      </w:r>
      <w:r w:rsidRPr="006104D0">
        <w:rPr>
          <w:rFonts w:ascii="Times New Roman" w:hAnsi="Times New Roman" w:cs="Times New Roman"/>
          <w:sz w:val="28"/>
          <w:szCs w:val="28"/>
          <w:shd w:val="clear" w:color="auto" w:fill="FFFFFF"/>
        </w:rPr>
        <w:t>акт</w:t>
      </w:r>
      <w:r w:rsidR="00D33CF3" w:rsidRPr="006104D0">
        <w:rPr>
          <w:rFonts w:ascii="Times New Roman" w:hAnsi="Times New Roman" w:cs="Times New Roman"/>
          <w:sz w:val="28"/>
          <w:szCs w:val="28"/>
          <w:shd w:val="clear" w:color="auto" w:fill="FFFFFF"/>
        </w:rPr>
        <w:t>ів</w:t>
      </w:r>
      <w:r w:rsidRPr="006104D0">
        <w:rPr>
          <w:rFonts w:ascii="Times New Roman" w:hAnsi="Times New Roman" w:cs="Times New Roman"/>
          <w:sz w:val="28"/>
          <w:szCs w:val="28"/>
          <w:shd w:val="clear" w:color="auto" w:fill="FFFFFF"/>
        </w:rPr>
        <w:t xml:space="preserve"> ради, сільського голови, виконавчого комітету сільської ради, прийняті в межах наданих їм повноважень;</w:t>
      </w:r>
    </w:p>
    <w:p w14:paraId="5AC093A9" w14:textId="24032A87" w:rsidR="00007ED9" w:rsidRPr="006104D0" w:rsidRDefault="008E0196"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shd w:val="clear" w:color="auto" w:fill="FFFFFF"/>
        </w:rPr>
        <w:t xml:space="preserve">10) своєчасно та в повному обсязі сплачувати податки, збори та інші обов’язкові платежі, оплачувати комунальні послуги, роботи і товари, надані </w:t>
      </w:r>
      <w:r w:rsidRPr="006104D0">
        <w:rPr>
          <w:rFonts w:ascii="Times New Roman" w:hAnsi="Times New Roman" w:cs="Times New Roman"/>
          <w:sz w:val="28"/>
          <w:szCs w:val="28"/>
          <w:shd w:val="clear" w:color="auto" w:fill="FFFFFF"/>
        </w:rPr>
        <w:lastRenderedPageBreak/>
        <w:t>комунальними підприємствами відповідно до рішень сільської ради та договорів з постачальниками послуг, робіт, товарів;</w:t>
      </w:r>
    </w:p>
    <w:p w14:paraId="161ACDF3" w14:textId="690AB6E4" w:rsidR="00007ED9" w:rsidRPr="006104D0" w:rsidRDefault="008E0196" w:rsidP="001B4777">
      <w:pPr>
        <w:ind w:firstLine="708"/>
        <w:jc w:val="both"/>
        <w:rPr>
          <w:rFonts w:ascii="Times New Roman" w:hAnsi="Times New Roman" w:cs="Times New Roman"/>
          <w:sz w:val="28"/>
          <w:szCs w:val="28"/>
          <w:shd w:val="clear" w:color="auto" w:fill="FFFFFF"/>
        </w:rPr>
      </w:pPr>
      <w:r w:rsidRPr="006104D0">
        <w:rPr>
          <w:rFonts w:ascii="Times New Roman" w:hAnsi="Times New Roman" w:cs="Times New Roman"/>
          <w:sz w:val="28"/>
          <w:szCs w:val="28"/>
          <w:shd w:val="clear" w:color="auto" w:fill="FFFFFF"/>
        </w:rPr>
        <w:t>11) дотримуватись правил забудови, санітарного стану, та інших прави Благоустрою, що діють на території Громади.</w:t>
      </w:r>
    </w:p>
    <w:p w14:paraId="6CF4044C" w14:textId="57910CB5" w:rsidR="007501B5" w:rsidRPr="0059622A" w:rsidRDefault="00C67B6A" w:rsidP="0059622A">
      <w:pPr>
        <w:pStyle w:val="a9"/>
        <w:numPr>
          <w:ilvl w:val="0"/>
          <w:numId w:val="3"/>
        </w:numPr>
        <w:shd w:val="clear" w:color="auto" w:fill="FFFFFF"/>
        <w:spacing w:before="72" w:after="120" w:line="300" w:lineRule="atLeast"/>
        <w:rPr>
          <w:rFonts w:ascii="Times New Roman" w:eastAsia="Times New Roman" w:hAnsi="Times New Roman" w:cs="Times New Roman"/>
          <w:sz w:val="28"/>
          <w:szCs w:val="28"/>
        </w:rPr>
      </w:pPr>
      <w:r w:rsidRPr="006104D0">
        <w:rPr>
          <w:rFonts w:ascii="Times New Roman" w:eastAsia="Times New Roman" w:hAnsi="Times New Roman" w:cs="Times New Roman"/>
          <w:sz w:val="28"/>
          <w:szCs w:val="28"/>
        </w:rPr>
        <w:t>Перелік обов’язків, передбачений даною статтею не є вичерпним.</w:t>
      </w:r>
    </w:p>
    <w:p w14:paraId="4E97DD3C" w14:textId="72A15538" w:rsidR="001B4777" w:rsidRPr="0059622A" w:rsidRDefault="001B4777" w:rsidP="0059622A">
      <w:pPr>
        <w:ind w:firstLine="708"/>
        <w:jc w:val="both"/>
        <w:rPr>
          <w:rFonts w:ascii="Times New Roman" w:hAnsi="Times New Roman" w:cs="Times New Roman"/>
          <w:b/>
          <w:bCs/>
          <w:sz w:val="28"/>
          <w:szCs w:val="28"/>
          <w:lang w:val="en-US"/>
        </w:rPr>
      </w:pPr>
      <w:r w:rsidRPr="006104D0">
        <w:rPr>
          <w:rFonts w:ascii="Times New Roman" w:hAnsi="Times New Roman" w:cs="Times New Roman"/>
          <w:b/>
          <w:bCs/>
          <w:sz w:val="28"/>
          <w:szCs w:val="28"/>
        </w:rPr>
        <w:t xml:space="preserve">Стаття </w:t>
      </w:r>
      <w:r w:rsidR="001D46F4" w:rsidRPr="006104D0">
        <w:rPr>
          <w:rFonts w:ascii="Times New Roman" w:hAnsi="Times New Roman" w:cs="Times New Roman"/>
          <w:b/>
          <w:bCs/>
          <w:sz w:val="28"/>
          <w:szCs w:val="28"/>
        </w:rPr>
        <w:t>9</w:t>
      </w:r>
      <w:r w:rsidRPr="006104D0">
        <w:rPr>
          <w:rFonts w:ascii="Times New Roman" w:hAnsi="Times New Roman" w:cs="Times New Roman"/>
          <w:b/>
          <w:bCs/>
          <w:sz w:val="28"/>
          <w:szCs w:val="28"/>
        </w:rPr>
        <w:t xml:space="preserve">. Гарантії прав жителів </w:t>
      </w:r>
    </w:p>
    <w:p w14:paraId="330F3099" w14:textId="77777777" w:rsidR="001B4777" w:rsidRPr="006104D0" w:rsidRDefault="001B4777"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1.</w:t>
      </w:r>
      <w:r w:rsidRPr="006104D0">
        <w:rPr>
          <w:rFonts w:ascii="Times New Roman" w:hAnsi="Times New Roman" w:cs="Times New Roman"/>
          <w:sz w:val="28"/>
          <w:szCs w:val="28"/>
        </w:rPr>
        <w:tab/>
        <w:t>Рада, її депутати, виконавчі органи та посадові особи місцевого самоврядування забезпечують реалізацію прав та законних інтересів жителів у межах, визначених Конституцією та законами України, та відповідно по положень цього Статуту.</w:t>
      </w:r>
    </w:p>
    <w:p w14:paraId="68C82357" w14:textId="77777777" w:rsidR="001B4777" w:rsidRPr="006104D0" w:rsidRDefault="001B4777"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2.</w:t>
      </w:r>
      <w:r w:rsidRPr="006104D0">
        <w:rPr>
          <w:rFonts w:ascii="Times New Roman" w:hAnsi="Times New Roman" w:cs="Times New Roman"/>
          <w:sz w:val="28"/>
          <w:szCs w:val="28"/>
        </w:rPr>
        <w:tab/>
        <w:t>Жителям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сільської ради її виконавчого комітету, розпорядженнями  сільського голови.</w:t>
      </w:r>
    </w:p>
    <w:p w14:paraId="6FCFF1F8" w14:textId="77777777" w:rsidR="001B4777" w:rsidRPr="006104D0" w:rsidRDefault="001B4777"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3.</w:t>
      </w:r>
      <w:r w:rsidRPr="006104D0">
        <w:rPr>
          <w:rFonts w:ascii="Times New Roman" w:hAnsi="Times New Roman" w:cs="Times New Roman"/>
          <w:sz w:val="28"/>
          <w:szCs w:val="28"/>
        </w:rPr>
        <w:tab/>
        <w:t>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міського самоврядування.</w:t>
      </w:r>
    </w:p>
    <w:p w14:paraId="1782BA5F" w14:textId="77777777" w:rsidR="001B4777" w:rsidRPr="006104D0" w:rsidRDefault="001B4777"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4.</w:t>
      </w:r>
      <w:r w:rsidRPr="006104D0">
        <w:rPr>
          <w:rFonts w:ascii="Times New Roman" w:hAnsi="Times New Roman" w:cs="Times New Roman"/>
          <w:sz w:val="28"/>
          <w:szCs w:val="28"/>
        </w:rPr>
        <w:tab/>
        <w:t>Органи місцевого самоврядування та їх посадові особи</w:t>
      </w:r>
      <w:r w:rsidRPr="006104D0">
        <w:rPr>
          <w:sz w:val="28"/>
          <w:szCs w:val="28"/>
        </w:rPr>
        <w:t xml:space="preserve"> </w:t>
      </w:r>
      <w:r w:rsidRPr="006104D0">
        <w:rPr>
          <w:rFonts w:ascii="Times New Roman" w:hAnsi="Times New Roman" w:cs="Times New Roman"/>
          <w:sz w:val="28"/>
          <w:szCs w:val="28"/>
        </w:rPr>
        <w:t>у своїй діяльності зобов’язані надавати пріоритетне значення служінню інтересам територіальної громади та забезпеченню усім жителям реальної можливості реалізувати їх права.</w:t>
      </w:r>
    </w:p>
    <w:p w14:paraId="0D348AFB" w14:textId="77777777" w:rsidR="001B4777" w:rsidRPr="006104D0" w:rsidRDefault="001B4777" w:rsidP="001B4777">
      <w:pPr>
        <w:ind w:firstLine="708"/>
        <w:jc w:val="both"/>
        <w:rPr>
          <w:rFonts w:ascii="Times New Roman" w:hAnsi="Times New Roman" w:cs="Times New Roman"/>
          <w:sz w:val="28"/>
          <w:szCs w:val="28"/>
        </w:rPr>
      </w:pPr>
      <w:r w:rsidRPr="006104D0">
        <w:rPr>
          <w:rFonts w:ascii="Times New Roman" w:hAnsi="Times New Roman" w:cs="Times New Roman"/>
          <w:sz w:val="28"/>
          <w:szCs w:val="28"/>
        </w:rPr>
        <w:t>5.</w:t>
      </w:r>
      <w:r w:rsidRPr="006104D0">
        <w:rPr>
          <w:rFonts w:ascii="Times New Roman" w:hAnsi="Times New Roman" w:cs="Times New Roman"/>
          <w:sz w:val="28"/>
          <w:szCs w:val="28"/>
        </w:rPr>
        <w:tab/>
        <w:t>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w:t>
      </w:r>
    </w:p>
    <w:p w14:paraId="39249369" w14:textId="324F318B" w:rsidR="007A1F43" w:rsidRPr="0059622A" w:rsidRDefault="001B4777" w:rsidP="0059622A">
      <w:pPr>
        <w:ind w:firstLine="567"/>
        <w:jc w:val="both"/>
        <w:rPr>
          <w:rFonts w:ascii="Times New Roman" w:hAnsi="Times New Roman" w:cs="Times New Roman"/>
          <w:sz w:val="28"/>
          <w:szCs w:val="28"/>
          <w:lang w:val="en-US"/>
        </w:rPr>
      </w:pPr>
      <w:r w:rsidRPr="006104D0">
        <w:rPr>
          <w:rFonts w:ascii="Times New Roman" w:hAnsi="Times New Roman" w:cs="Times New Roman"/>
          <w:sz w:val="28"/>
          <w:szCs w:val="28"/>
        </w:rPr>
        <w:t>6.</w:t>
      </w:r>
      <w:r w:rsidRPr="006104D0">
        <w:rPr>
          <w:rFonts w:ascii="Times New Roman" w:hAnsi="Times New Roman" w:cs="Times New Roman"/>
          <w:sz w:val="28"/>
          <w:szCs w:val="28"/>
        </w:rPr>
        <w:tab/>
        <w:t>Реалізація жителями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у цілом</w:t>
      </w:r>
      <w:r w:rsidR="006B5641" w:rsidRPr="006104D0">
        <w:rPr>
          <w:rFonts w:ascii="Times New Roman" w:hAnsi="Times New Roman" w:cs="Times New Roman"/>
          <w:sz w:val="28"/>
          <w:szCs w:val="28"/>
        </w:rPr>
        <w:t>у</w:t>
      </w:r>
      <w:r w:rsidRPr="006104D0">
        <w:rPr>
          <w:rFonts w:ascii="Times New Roman" w:hAnsi="Times New Roman" w:cs="Times New Roman"/>
          <w:sz w:val="28"/>
          <w:szCs w:val="28"/>
        </w:rPr>
        <w:t>.</w:t>
      </w:r>
    </w:p>
    <w:p w14:paraId="7DDFC860" w14:textId="4B37FB09" w:rsidR="00082970" w:rsidRPr="006104D0" w:rsidRDefault="00082970" w:rsidP="007A1F43">
      <w:pPr>
        <w:jc w:val="both"/>
        <w:rPr>
          <w:rFonts w:ascii="Times New Roman" w:hAnsi="Times New Roman" w:cs="Times New Roman"/>
          <w:sz w:val="28"/>
          <w:szCs w:val="28"/>
        </w:rPr>
      </w:pPr>
      <w:r w:rsidRPr="006104D0">
        <w:rPr>
          <w:rFonts w:ascii="Times New Roman" w:hAnsi="Times New Roman" w:cs="Times New Roman"/>
          <w:sz w:val="28"/>
          <w:szCs w:val="28"/>
        </w:rPr>
        <w:t xml:space="preserve">ФОРМИ ТА ПОРЯДОК </w:t>
      </w:r>
      <w:r w:rsidR="009478BC" w:rsidRPr="006104D0">
        <w:rPr>
          <w:rFonts w:ascii="Times New Roman" w:hAnsi="Times New Roman" w:cs="Times New Roman"/>
          <w:sz w:val="28"/>
          <w:szCs w:val="28"/>
        </w:rPr>
        <w:t xml:space="preserve">БЕЗПОСЕРЕДНЬОЇ </w:t>
      </w:r>
      <w:r w:rsidRPr="006104D0">
        <w:rPr>
          <w:rFonts w:ascii="Times New Roman" w:hAnsi="Times New Roman" w:cs="Times New Roman"/>
          <w:sz w:val="28"/>
          <w:szCs w:val="28"/>
        </w:rPr>
        <w:t xml:space="preserve">УЧАСТІ </w:t>
      </w:r>
      <w:r w:rsidR="009478BC" w:rsidRPr="006104D0">
        <w:rPr>
          <w:rFonts w:ascii="Times New Roman" w:hAnsi="Times New Roman" w:cs="Times New Roman"/>
          <w:sz w:val="28"/>
          <w:szCs w:val="28"/>
        </w:rPr>
        <w:t xml:space="preserve">ЖИТЕЛІВ </w:t>
      </w:r>
      <w:r w:rsidRPr="006104D0">
        <w:rPr>
          <w:rFonts w:ascii="Times New Roman" w:hAnsi="Times New Roman" w:cs="Times New Roman"/>
          <w:sz w:val="28"/>
          <w:szCs w:val="28"/>
        </w:rPr>
        <w:t>У                      ВИРІШЕННІ ПИТАНЬ МІСЦЕВОГО ЗНАЧЕННЯ</w:t>
      </w:r>
    </w:p>
    <w:p w14:paraId="472DBA27" w14:textId="08AC1F05" w:rsidR="00082970" w:rsidRPr="006104D0" w:rsidRDefault="00082970" w:rsidP="00082970">
      <w:pPr>
        <w:jc w:val="both"/>
        <w:rPr>
          <w:rFonts w:ascii="Times New Roman" w:hAnsi="Times New Roman" w:cs="Times New Roman"/>
          <w:b/>
          <w:bCs/>
          <w:sz w:val="28"/>
          <w:szCs w:val="28"/>
        </w:rPr>
      </w:pPr>
      <w:r w:rsidRPr="006104D0">
        <w:rPr>
          <w:rFonts w:ascii="Times New Roman" w:hAnsi="Times New Roman" w:cs="Times New Roman"/>
          <w:sz w:val="28"/>
          <w:szCs w:val="28"/>
        </w:rPr>
        <w:tab/>
      </w:r>
      <w:r w:rsidRPr="006104D0">
        <w:rPr>
          <w:rFonts w:ascii="Times New Roman" w:hAnsi="Times New Roman" w:cs="Times New Roman"/>
          <w:b/>
          <w:bCs/>
          <w:sz w:val="28"/>
          <w:szCs w:val="28"/>
        </w:rPr>
        <w:t>Стаття 1</w:t>
      </w:r>
      <w:r w:rsidR="005409A1" w:rsidRPr="006104D0">
        <w:rPr>
          <w:rFonts w:ascii="Times New Roman" w:hAnsi="Times New Roman" w:cs="Times New Roman"/>
          <w:b/>
          <w:bCs/>
          <w:sz w:val="28"/>
          <w:szCs w:val="28"/>
        </w:rPr>
        <w:t>0</w:t>
      </w:r>
      <w:r w:rsidRPr="006104D0">
        <w:rPr>
          <w:rFonts w:ascii="Times New Roman" w:hAnsi="Times New Roman" w:cs="Times New Roman"/>
          <w:b/>
          <w:bCs/>
          <w:sz w:val="28"/>
          <w:szCs w:val="28"/>
        </w:rPr>
        <w:t xml:space="preserve">. Форми участі </w:t>
      </w:r>
      <w:r w:rsidR="00007ED9" w:rsidRPr="006104D0">
        <w:rPr>
          <w:rFonts w:ascii="Times New Roman" w:hAnsi="Times New Roman" w:cs="Times New Roman"/>
          <w:b/>
          <w:bCs/>
          <w:sz w:val="28"/>
          <w:szCs w:val="28"/>
        </w:rPr>
        <w:t>жителів</w:t>
      </w:r>
      <w:r w:rsidRPr="006104D0">
        <w:rPr>
          <w:rFonts w:ascii="Times New Roman" w:hAnsi="Times New Roman" w:cs="Times New Roman"/>
          <w:b/>
          <w:bCs/>
          <w:sz w:val="28"/>
          <w:szCs w:val="28"/>
        </w:rPr>
        <w:t xml:space="preserve"> </w:t>
      </w:r>
      <w:r w:rsidR="005409A1" w:rsidRPr="006104D0">
        <w:rPr>
          <w:rFonts w:ascii="Times New Roman" w:hAnsi="Times New Roman" w:cs="Times New Roman"/>
          <w:b/>
          <w:bCs/>
          <w:sz w:val="28"/>
          <w:szCs w:val="28"/>
        </w:rPr>
        <w:t>Г</w:t>
      </w:r>
      <w:r w:rsidRPr="006104D0">
        <w:rPr>
          <w:rFonts w:ascii="Times New Roman" w:hAnsi="Times New Roman" w:cs="Times New Roman"/>
          <w:b/>
          <w:bCs/>
          <w:sz w:val="28"/>
          <w:szCs w:val="28"/>
        </w:rPr>
        <w:t>ромади у вирішенні питань місцевого значення</w:t>
      </w:r>
    </w:p>
    <w:p w14:paraId="404B5637" w14:textId="6EC6E76D"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1.</w:t>
      </w:r>
      <w:r w:rsidRPr="006104D0">
        <w:rPr>
          <w:rFonts w:ascii="Times New Roman" w:hAnsi="Times New Roman" w:cs="Times New Roman"/>
          <w:sz w:val="28"/>
          <w:szCs w:val="28"/>
        </w:rPr>
        <w:tab/>
        <w:t xml:space="preserve">Формами участі </w:t>
      </w:r>
      <w:r w:rsidR="00007ED9" w:rsidRPr="006104D0">
        <w:rPr>
          <w:rFonts w:ascii="Times New Roman" w:hAnsi="Times New Roman" w:cs="Times New Roman"/>
          <w:sz w:val="28"/>
          <w:szCs w:val="28"/>
        </w:rPr>
        <w:t>жителів</w:t>
      </w:r>
      <w:r w:rsidRPr="006104D0">
        <w:rPr>
          <w:rFonts w:ascii="Times New Roman" w:hAnsi="Times New Roman" w:cs="Times New Roman"/>
          <w:sz w:val="28"/>
          <w:szCs w:val="28"/>
        </w:rPr>
        <w:t xml:space="preserve"> </w:t>
      </w:r>
      <w:r w:rsidR="005409A1" w:rsidRPr="006104D0">
        <w:rPr>
          <w:rFonts w:ascii="Times New Roman" w:hAnsi="Times New Roman" w:cs="Times New Roman"/>
          <w:sz w:val="28"/>
          <w:szCs w:val="28"/>
        </w:rPr>
        <w:t>Г</w:t>
      </w:r>
      <w:r w:rsidRPr="006104D0">
        <w:rPr>
          <w:rFonts w:ascii="Times New Roman" w:hAnsi="Times New Roman" w:cs="Times New Roman"/>
          <w:sz w:val="28"/>
          <w:szCs w:val="28"/>
        </w:rPr>
        <w:t>ромади у вирішенні питань місцевого значення є:</w:t>
      </w:r>
    </w:p>
    <w:p w14:paraId="253752F9" w14:textId="72B1BBCF"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1)</w:t>
      </w:r>
      <w:r w:rsidRPr="006104D0">
        <w:rPr>
          <w:rFonts w:ascii="Times New Roman" w:hAnsi="Times New Roman" w:cs="Times New Roman"/>
          <w:sz w:val="28"/>
          <w:szCs w:val="28"/>
        </w:rPr>
        <w:tab/>
        <w:t>місцевий референдум, загальні збори (конференція) жителів; участь жителів у плануванні та розподілі коштів місцевого бюджету (громадський бюджет)</w:t>
      </w:r>
      <w:r w:rsidR="001E277E" w:rsidRPr="006104D0">
        <w:rPr>
          <w:rFonts w:ascii="Times New Roman" w:hAnsi="Times New Roman" w:cs="Times New Roman"/>
          <w:sz w:val="28"/>
          <w:szCs w:val="28"/>
        </w:rPr>
        <w:t xml:space="preserve"> - </w:t>
      </w:r>
      <w:r w:rsidR="001E277E" w:rsidRPr="006104D0">
        <w:rPr>
          <w:rFonts w:ascii="Times New Roman" w:hAnsi="Times New Roman" w:cs="Times New Roman"/>
          <w:i/>
          <w:sz w:val="28"/>
          <w:szCs w:val="28"/>
        </w:rPr>
        <w:t>безпосереднє вирішення жителями питань місцевого значення</w:t>
      </w:r>
      <w:r w:rsidRPr="006104D0">
        <w:rPr>
          <w:rFonts w:ascii="Times New Roman" w:hAnsi="Times New Roman" w:cs="Times New Roman"/>
          <w:sz w:val="28"/>
          <w:szCs w:val="28"/>
        </w:rPr>
        <w:t>;</w:t>
      </w:r>
    </w:p>
    <w:p w14:paraId="5676EFE0" w14:textId="1939CFE8"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2)</w:t>
      </w:r>
      <w:r w:rsidRPr="006104D0">
        <w:rPr>
          <w:rFonts w:ascii="Times New Roman" w:hAnsi="Times New Roman" w:cs="Times New Roman"/>
          <w:sz w:val="28"/>
          <w:szCs w:val="28"/>
        </w:rPr>
        <w:tab/>
        <w:t>місцеві ініціативи, колективні та індивідуальні звернення жителів до органів і посадових осіб місцевого самоврядування (письмові та усні звернення, електронні петиції, індивідуальні електронні звернення)</w:t>
      </w:r>
      <w:r w:rsidR="001E277E" w:rsidRPr="006104D0">
        <w:rPr>
          <w:rFonts w:ascii="Times New Roman" w:hAnsi="Times New Roman" w:cs="Times New Roman"/>
          <w:sz w:val="28"/>
          <w:szCs w:val="28"/>
        </w:rPr>
        <w:t xml:space="preserve"> - </w:t>
      </w:r>
      <w:r w:rsidR="001E277E" w:rsidRPr="006104D0">
        <w:rPr>
          <w:rFonts w:ascii="Times New Roman" w:hAnsi="Times New Roman" w:cs="Times New Roman"/>
          <w:i/>
          <w:sz w:val="28"/>
          <w:szCs w:val="28"/>
        </w:rPr>
        <w:t xml:space="preserve"> ініціативи жителів щодо вирішення питань місцевого значення</w:t>
      </w:r>
      <w:r w:rsidRPr="006104D0">
        <w:rPr>
          <w:rFonts w:ascii="Times New Roman" w:hAnsi="Times New Roman" w:cs="Times New Roman"/>
          <w:sz w:val="28"/>
          <w:szCs w:val="28"/>
        </w:rPr>
        <w:t>;</w:t>
      </w:r>
    </w:p>
    <w:p w14:paraId="2BDD40EA" w14:textId="545FDE41"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3)</w:t>
      </w:r>
      <w:r w:rsidRPr="006104D0">
        <w:rPr>
          <w:rFonts w:ascii="Times New Roman" w:hAnsi="Times New Roman" w:cs="Times New Roman"/>
          <w:sz w:val="28"/>
          <w:szCs w:val="28"/>
        </w:rPr>
        <w:tab/>
        <w:t>громадські слухання, консультації з громадськістю, публічні консультації</w:t>
      </w:r>
      <w:r w:rsidR="001E277E" w:rsidRPr="006104D0">
        <w:rPr>
          <w:rFonts w:ascii="Times New Roman" w:hAnsi="Times New Roman" w:cs="Times New Roman"/>
          <w:sz w:val="28"/>
          <w:szCs w:val="28"/>
        </w:rPr>
        <w:t xml:space="preserve"> - </w:t>
      </w:r>
      <w:r w:rsidR="001E277E" w:rsidRPr="006104D0">
        <w:rPr>
          <w:rFonts w:ascii="Times New Roman" w:hAnsi="Times New Roman" w:cs="Times New Roman"/>
          <w:i/>
          <w:sz w:val="28"/>
          <w:szCs w:val="28"/>
        </w:rPr>
        <w:t>виявлення позиції жителів щодо питань місцевого значення</w:t>
      </w:r>
      <w:r w:rsidRPr="006104D0">
        <w:rPr>
          <w:rFonts w:ascii="Times New Roman" w:hAnsi="Times New Roman" w:cs="Times New Roman"/>
          <w:sz w:val="28"/>
          <w:szCs w:val="28"/>
        </w:rPr>
        <w:t>;</w:t>
      </w:r>
    </w:p>
    <w:p w14:paraId="621010FF" w14:textId="16AE140A"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4)</w:t>
      </w:r>
      <w:r w:rsidRPr="006104D0">
        <w:rPr>
          <w:rFonts w:ascii="Times New Roman" w:hAnsi="Times New Roman" w:cs="Times New Roman"/>
          <w:sz w:val="28"/>
          <w:szCs w:val="28"/>
        </w:rPr>
        <w:tab/>
        <w:t xml:space="preserve">консультативно-дорадчий орган при органах та/або посадових особах місцевого самоврядування, надання пропозицій та зауважень до оприлюднених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xml:space="preserve"> актів органів місцевого самоврядування</w:t>
      </w:r>
      <w:r w:rsidR="001E277E" w:rsidRPr="006104D0">
        <w:rPr>
          <w:rFonts w:ascii="Times New Roman" w:hAnsi="Times New Roman" w:cs="Times New Roman"/>
          <w:sz w:val="28"/>
          <w:szCs w:val="28"/>
        </w:rPr>
        <w:t xml:space="preserve"> - </w:t>
      </w:r>
      <w:r w:rsidR="001E277E" w:rsidRPr="006104D0">
        <w:rPr>
          <w:rFonts w:ascii="Times New Roman" w:hAnsi="Times New Roman" w:cs="Times New Roman"/>
          <w:i/>
          <w:sz w:val="28"/>
          <w:szCs w:val="28"/>
        </w:rPr>
        <w:t>залучення у діяльність органів місцевого самоврядування</w:t>
      </w:r>
      <w:r w:rsidRPr="006104D0">
        <w:rPr>
          <w:rFonts w:ascii="Times New Roman" w:hAnsi="Times New Roman" w:cs="Times New Roman"/>
          <w:sz w:val="28"/>
          <w:szCs w:val="28"/>
        </w:rPr>
        <w:t>;</w:t>
      </w:r>
    </w:p>
    <w:p w14:paraId="1D68E520" w14:textId="333C43A7"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5)</w:t>
      </w:r>
      <w:r w:rsidRPr="006104D0">
        <w:rPr>
          <w:rFonts w:ascii="Times New Roman" w:hAnsi="Times New Roman" w:cs="Times New Roman"/>
          <w:sz w:val="28"/>
          <w:szCs w:val="28"/>
        </w:rPr>
        <w:tab/>
        <w:t xml:space="preserve">громадське оцінювання діяльності органів та посадових осіб місцевого самоврядування, контрольно-наглядові органи юридичних осіб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права, утворених рішенням Ради</w:t>
      </w:r>
      <w:r w:rsidR="001E277E" w:rsidRPr="006104D0">
        <w:rPr>
          <w:rFonts w:ascii="Times New Roman" w:hAnsi="Times New Roman" w:cs="Times New Roman"/>
          <w:sz w:val="28"/>
          <w:szCs w:val="28"/>
        </w:rPr>
        <w:t xml:space="preserve"> - </w:t>
      </w:r>
      <w:r w:rsidR="001E277E" w:rsidRPr="006104D0">
        <w:rPr>
          <w:rFonts w:ascii="Times New Roman" w:hAnsi="Times New Roman" w:cs="Times New Roman"/>
          <w:i/>
          <w:sz w:val="28"/>
          <w:szCs w:val="28"/>
        </w:rPr>
        <w:t xml:space="preserve"> наглядов</w:t>
      </w:r>
      <w:r w:rsidR="005409A1" w:rsidRPr="006104D0">
        <w:rPr>
          <w:rFonts w:ascii="Times New Roman" w:hAnsi="Times New Roman" w:cs="Times New Roman"/>
          <w:i/>
          <w:sz w:val="28"/>
          <w:szCs w:val="28"/>
        </w:rPr>
        <w:t>а</w:t>
      </w:r>
      <w:r w:rsidR="001E277E" w:rsidRPr="006104D0">
        <w:rPr>
          <w:rFonts w:ascii="Times New Roman" w:hAnsi="Times New Roman" w:cs="Times New Roman"/>
          <w:i/>
          <w:sz w:val="28"/>
          <w:szCs w:val="28"/>
        </w:rPr>
        <w:t xml:space="preserve"> діяльн</w:t>
      </w:r>
      <w:r w:rsidR="005409A1" w:rsidRPr="006104D0">
        <w:rPr>
          <w:rFonts w:ascii="Times New Roman" w:hAnsi="Times New Roman" w:cs="Times New Roman"/>
          <w:i/>
          <w:sz w:val="28"/>
          <w:szCs w:val="28"/>
        </w:rPr>
        <w:t>і</w:t>
      </w:r>
      <w:r w:rsidR="001E277E" w:rsidRPr="006104D0">
        <w:rPr>
          <w:rFonts w:ascii="Times New Roman" w:hAnsi="Times New Roman" w:cs="Times New Roman"/>
          <w:i/>
          <w:sz w:val="28"/>
          <w:szCs w:val="28"/>
        </w:rPr>
        <w:t>ст</w:t>
      </w:r>
      <w:r w:rsidR="005409A1" w:rsidRPr="006104D0">
        <w:rPr>
          <w:rFonts w:ascii="Times New Roman" w:hAnsi="Times New Roman" w:cs="Times New Roman"/>
          <w:i/>
          <w:sz w:val="28"/>
          <w:szCs w:val="28"/>
        </w:rPr>
        <w:t>ь</w:t>
      </w:r>
      <w:r w:rsidR="001E277E" w:rsidRPr="006104D0">
        <w:rPr>
          <w:rFonts w:ascii="Times New Roman" w:hAnsi="Times New Roman" w:cs="Times New Roman"/>
          <w:i/>
          <w:sz w:val="28"/>
          <w:szCs w:val="28"/>
        </w:rPr>
        <w:t xml:space="preserve"> за</w:t>
      </w:r>
      <w:r w:rsidR="001E277E" w:rsidRPr="006104D0">
        <w:rPr>
          <w:rFonts w:ascii="Times New Roman" w:hAnsi="Times New Roman" w:cs="Times New Roman"/>
          <w:sz w:val="28"/>
          <w:szCs w:val="28"/>
        </w:rPr>
        <w:t xml:space="preserve"> </w:t>
      </w:r>
      <w:r w:rsidR="001E277E" w:rsidRPr="006104D0">
        <w:rPr>
          <w:rFonts w:ascii="Times New Roman" w:hAnsi="Times New Roman" w:cs="Times New Roman"/>
          <w:i/>
          <w:sz w:val="28"/>
          <w:szCs w:val="28"/>
        </w:rPr>
        <w:t>вирішенням питань місцевого значення</w:t>
      </w:r>
      <w:r w:rsidRPr="006104D0">
        <w:rPr>
          <w:rFonts w:ascii="Times New Roman" w:hAnsi="Times New Roman" w:cs="Times New Roman"/>
          <w:sz w:val="28"/>
          <w:szCs w:val="28"/>
        </w:rPr>
        <w:t>;</w:t>
      </w:r>
    </w:p>
    <w:p w14:paraId="5C2AB1F9" w14:textId="77777777"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6)</w:t>
      </w:r>
      <w:r w:rsidRPr="006104D0">
        <w:rPr>
          <w:rFonts w:ascii="Times New Roman" w:hAnsi="Times New Roman" w:cs="Times New Roman"/>
          <w:sz w:val="28"/>
          <w:szCs w:val="28"/>
        </w:rPr>
        <w:tab/>
        <w:t>інші форми участі, передбачені законодавством та рішеннями Ради.</w:t>
      </w:r>
    </w:p>
    <w:p w14:paraId="6CFA83E2" w14:textId="77777777"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2.</w:t>
      </w:r>
      <w:r w:rsidRPr="006104D0">
        <w:rPr>
          <w:rFonts w:ascii="Times New Roman" w:hAnsi="Times New Roman" w:cs="Times New Roman"/>
          <w:sz w:val="28"/>
          <w:szCs w:val="28"/>
        </w:rPr>
        <w:tab/>
        <w:t>Можливість використання жителями, органами та посадовими особами місцевого самоврядування певної форми участі у вирішенні питань місцевого значення визначається Конституцією та законами України, цим Статутом.</w:t>
      </w:r>
    </w:p>
    <w:p w14:paraId="2C78D154" w14:textId="73B823A4" w:rsidR="00082970" w:rsidRPr="006104D0" w:rsidRDefault="00082970" w:rsidP="00082970">
      <w:pPr>
        <w:jc w:val="both"/>
        <w:rPr>
          <w:rFonts w:ascii="Times New Roman" w:hAnsi="Times New Roman" w:cs="Times New Roman"/>
          <w:b/>
          <w:bCs/>
          <w:sz w:val="28"/>
          <w:szCs w:val="28"/>
        </w:rPr>
      </w:pPr>
      <w:r w:rsidRPr="006104D0">
        <w:rPr>
          <w:rFonts w:ascii="Times New Roman" w:hAnsi="Times New Roman" w:cs="Times New Roman"/>
          <w:sz w:val="28"/>
          <w:szCs w:val="28"/>
        </w:rPr>
        <w:tab/>
      </w:r>
      <w:r w:rsidRPr="006104D0">
        <w:rPr>
          <w:rFonts w:ascii="Times New Roman" w:hAnsi="Times New Roman" w:cs="Times New Roman"/>
          <w:b/>
          <w:bCs/>
          <w:sz w:val="28"/>
          <w:szCs w:val="28"/>
        </w:rPr>
        <w:t>Стаття 1</w:t>
      </w:r>
      <w:r w:rsidR="00226A9E" w:rsidRPr="006104D0">
        <w:rPr>
          <w:rFonts w:ascii="Times New Roman" w:hAnsi="Times New Roman" w:cs="Times New Roman"/>
          <w:b/>
          <w:bCs/>
          <w:sz w:val="28"/>
          <w:szCs w:val="28"/>
        </w:rPr>
        <w:t>1</w:t>
      </w:r>
      <w:r w:rsidRPr="006104D0">
        <w:rPr>
          <w:rFonts w:ascii="Times New Roman" w:hAnsi="Times New Roman" w:cs="Times New Roman"/>
          <w:b/>
          <w:bCs/>
          <w:sz w:val="28"/>
          <w:szCs w:val="28"/>
        </w:rPr>
        <w:t>. Місцевий референдум</w:t>
      </w:r>
    </w:p>
    <w:p w14:paraId="320351E4" w14:textId="497397FE" w:rsidR="00082970" w:rsidRPr="006104D0" w:rsidRDefault="00082970" w:rsidP="00082970">
      <w:pPr>
        <w:jc w:val="both"/>
        <w:rPr>
          <w:rFonts w:ascii="Times New Roman" w:hAnsi="Times New Roman" w:cs="Times New Roman"/>
          <w:sz w:val="28"/>
          <w:szCs w:val="28"/>
        </w:rPr>
      </w:pPr>
      <w:r w:rsidRPr="006104D0">
        <w:rPr>
          <w:rFonts w:ascii="Times New Roman" w:hAnsi="Times New Roman" w:cs="Times New Roman"/>
          <w:b/>
          <w:bCs/>
          <w:sz w:val="28"/>
          <w:szCs w:val="28"/>
        </w:rPr>
        <w:tab/>
      </w:r>
      <w:r w:rsidRPr="006104D0">
        <w:rPr>
          <w:rFonts w:ascii="Times New Roman" w:hAnsi="Times New Roman" w:cs="Times New Roman"/>
          <w:sz w:val="28"/>
          <w:szCs w:val="28"/>
        </w:rPr>
        <w:t xml:space="preserve">1. Місцевий референдум є формою </w:t>
      </w:r>
      <w:r w:rsidR="00481CCC" w:rsidRPr="006104D0">
        <w:rPr>
          <w:rFonts w:ascii="Times New Roman" w:hAnsi="Times New Roman" w:cs="Times New Roman"/>
          <w:sz w:val="28"/>
          <w:szCs w:val="28"/>
        </w:rPr>
        <w:t xml:space="preserve">безпосереднього </w:t>
      </w:r>
      <w:r w:rsidRPr="006104D0">
        <w:rPr>
          <w:rFonts w:ascii="Times New Roman" w:hAnsi="Times New Roman" w:cs="Times New Roman"/>
          <w:sz w:val="28"/>
          <w:szCs w:val="28"/>
        </w:rPr>
        <w:t>вирішення територіальною громадою питань місцевого значення шляхом прямого волевиявлення</w:t>
      </w:r>
      <w:r w:rsidR="00481CCC" w:rsidRPr="006104D0">
        <w:rPr>
          <w:rFonts w:ascii="Times New Roman" w:hAnsi="Times New Roman" w:cs="Times New Roman"/>
          <w:sz w:val="28"/>
          <w:szCs w:val="28"/>
        </w:rPr>
        <w:t xml:space="preserve"> її жителів</w:t>
      </w:r>
      <w:r w:rsidRPr="006104D0">
        <w:rPr>
          <w:rFonts w:ascii="Times New Roman" w:hAnsi="Times New Roman" w:cs="Times New Roman"/>
          <w:sz w:val="28"/>
          <w:szCs w:val="28"/>
        </w:rPr>
        <w:t>.</w:t>
      </w:r>
    </w:p>
    <w:p w14:paraId="456E07E8" w14:textId="77777777" w:rsidR="00481CCC" w:rsidRPr="006104D0" w:rsidRDefault="00481CCC" w:rsidP="00481CCC">
      <w:pPr>
        <w:ind w:firstLine="567"/>
        <w:jc w:val="both"/>
        <w:rPr>
          <w:rFonts w:ascii="Times New Roman" w:hAnsi="Times New Roman" w:cs="Times New Roman"/>
          <w:sz w:val="28"/>
          <w:szCs w:val="28"/>
        </w:rPr>
      </w:pPr>
      <w:r w:rsidRPr="006104D0">
        <w:rPr>
          <w:rFonts w:ascii="Times New Roman" w:hAnsi="Times New Roman" w:cs="Times New Roman"/>
          <w:sz w:val="28"/>
          <w:szCs w:val="28"/>
        </w:rPr>
        <w:tab/>
        <w:t xml:space="preserve">2. Предметом місцевого референдуму може бути будь-яке питання, що належить до відання місцевого самоврядування відповідно до Конституції України, цього Статуту та законодавства України. </w:t>
      </w:r>
    </w:p>
    <w:p w14:paraId="16BAFD8D" w14:textId="77777777" w:rsidR="00481CCC" w:rsidRPr="006104D0" w:rsidRDefault="00481CCC" w:rsidP="00481CC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Обмеження щодо питань місцевого референдуму визначаються законодавством України. На референдум не можуть бути винесені питання, що належать до виключної компетенції органів державної влади. Питання, що виносяться на місцевий референдум, не повинні призводити до порушення рівноправності, громадської злагоди в суспільстві, обмежувати або скасовувати права і свободи людини і громадянина, конституційні гарантії їх реалізації. </w:t>
      </w:r>
    </w:p>
    <w:p w14:paraId="44697184" w14:textId="62681220" w:rsidR="00082970" w:rsidRPr="006104D0" w:rsidRDefault="00047151" w:rsidP="00047151">
      <w:pPr>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4</w:t>
      </w:r>
      <w:r w:rsidR="00082970" w:rsidRPr="006104D0">
        <w:rPr>
          <w:rFonts w:ascii="Times New Roman" w:hAnsi="Times New Roman" w:cs="Times New Roman"/>
          <w:sz w:val="28"/>
          <w:szCs w:val="28"/>
        </w:rPr>
        <w:t xml:space="preserve">. Рішення, </w:t>
      </w:r>
      <w:r w:rsidRPr="006104D0">
        <w:rPr>
          <w:rFonts w:ascii="Times New Roman" w:hAnsi="Times New Roman" w:cs="Times New Roman"/>
          <w:sz w:val="28"/>
          <w:szCs w:val="28"/>
        </w:rPr>
        <w:t>ухвалені</w:t>
      </w:r>
      <w:r w:rsidR="00082970" w:rsidRPr="006104D0">
        <w:rPr>
          <w:rFonts w:ascii="Times New Roman" w:hAnsi="Times New Roman" w:cs="Times New Roman"/>
          <w:sz w:val="28"/>
          <w:szCs w:val="28"/>
        </w:rPr>
        <w:t xml:space="preserve"> </w:t>
      </w:r>
      <w:r w:rsidRPr="006104D0">
        <w:rPr>
          <w:rFonts w:ascii="Times New Roman" w:hAnsi="Times New Roman" w:cs="Times New Roman"/>
          <w:sz w:val="28"/>
          <w:szCs w:val="28"/>
        </w:rPr>
        <w:t xml:space="preserve">на </w:t>
      </w:r>
      <w:r w:rsidR="00082970" w:rsidRPr="006104D0">
        <w:rPr>
          <w:rFonts w:ascii="Times New Roman" w:hAnsi="Times New Roman" w:cs="Times New Roman"/>
          <w:sz w:val="28"/>
          <w:szCs w:val="28"/>
        </w:rPr>
        <w:t>місцев</w:t>
      </w:r>
      <w:r w:rsidRPr="006104D0">
        <w:rPr>
          <w:rFonts w:ascii="Times New Roman" w:hAnsi="Times New Roman" w:cs="Times New Roman"/>
          <w:sz w:val="28"/>
          <w:szCs w:val="28"/>
        </w:rPr>
        <w:t>ому</w:t>
      </w:r>
      <w:r w:rsidR="00082970" w:rsidRPr="006104D0">
        <w:rPr>
          <w:rFonts w:ascii="Times New Roman" w:hAnsi="Times New Roman" w:cs="Times New Roman"/>
          <w:sz w:val="28"/>
          <w:szCs w:val="28"/>
        </w:rPr>
        <w:t xml:space="preserve"> референдум</w:t>
      </w:r>
      <w:r w:rsidRPr="006104D0">
        <w:rPr>
          <w:rFonts w:ascii="Times New Roman" w:hAnsi="Times New Roman" w:cs="Times New Roman"/>
          <w:sz w:val="28"/>
          <w:szCs w:val="28"/>
        </w:rPr>
        <w:t>і</w:t>
      </w:r>
      <w:r w:rsidR="00082970" w:rsidRPr="006104D0">
        <w:rPr>
          <w:rFonts w:ascii="Times New Roman" w:hAnsi="Times New Roman" w:cs="Times New Roman"/>
          <w:sz w:val="28"/>
          <w:szCs w:val="28"/>
        </w:rPr>
        <w:t>, є обов'язковими для виконання на території</w:t>
      </w:r>
      <w:r w:rsidRPr="006104D0">
        <w:rPr>
          <w:rFonts w:ascii="Times New Roman" w:hAnsi="Times New Roman" w:cs="Times New Roman"/>
          <w:sz w:val="28"/>
          <w:szCs w:val="28"/>
        </w:rPr>
        <w:t xml:space="preserve"> Громади</w:t>
      </w:r>
      <w:r w:rsidR="00082970" w:rsidRPr="006104D0">
        <w:rPr>
          <w:rFonts w:ascii="Times New Roman" w:hAnsi="Times New Roman" w:cs="Times New Roman"/>
          <w:sz w:val="28"/>
          <w:szCs w:val="28"/>
        </w:rPr>
        <w:t xml:space="preserve">. </w:t>
      </w:r>
    </w:p>
    <w:p w14:paraId="44E42F66" w14:textId="7F2DFDB3" w:rsidR="00481CCC" w:rsidRPr="006104D0" w:rsidRDefault="00047151"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5</w:t>
      </w:r>
      <w:r w:rsidR="00082970" w:rsidRPr="006104D0">
        <w:rPr>
          <w:rFonts w:ascii="Times New Roman" w:hAnsi="Times New Roman" w:cs="Times New Roman"/>
          <w:sz w:val="28"/>
          <w:szCs w:val="28"/>
        </w:rPr>
        <w:t xml:space="preserve">. </w:t>
      </w:r>
      <w:r w:rsidR="00481CCC" w:rsidRPr="006104D0">
        <w:rPr>
          <w:rFonts w:ascii="Times New Roman" w:hAnsi="Times New Roman" w:cs="Times New Roman"/>
          <w:sz w:val="28"/>
          <w:szCs w:val="28"/>
        </w:rPr>
        <w:t>Порядок ініціювання, призначення та проведення місцевого референдуму, а також перелік питань, що можуть вирішуватися виключно шляхом референдуму, визначаються законодавством України</w:t>
      </w:r>
      <w:r w:rsidRPr="006104D0">
        <w:rPr>
          <w:rFonts w:ascii="Times New Roman" w:hAnsi="Times New Roman" w:cs="Times New Roman"/>
          <w:sz w:val="28"/>
          <w:szCs w:val="28"/>
        </w:rPr>
        <w:t>.</w:t>
      </w:r>
    </w:p>
    <w:p w14:paraId="2E92375B" w14:textId="0FBE01F2" w:rsidR="00082970" w:rsidRPr="006104D0" w:rsidRDefault="00082970" w:rsidP="00082970">
      <w:pPr>
        <w:jc w:val="both"/>
        <w:rPr>
          <w:rFonts w:ascii="Times New Roman" w:hAnsi="Times New Roman" w:cs="Times New Roman"/>
          <w:b/>
          <w:bCs/>
          <w:sz w:val="28"/>
          <w:szCs w:val="28"/>
        </w:rPr>
      </w:pPr>
      <w:r w:rsidRPr="006104D0">
        <w:rPr>
          <w:rFonts w:ascii="Times New Roman" w:hAnsi="Times New Roman" w:cs="Times New Roman"/>
          <w:b/>
          <w:bCs/>
          <w:sz w:val="28"/>
          <w:szCs w:val="28"/>
        </w:rPr>
        <w:tab/>
        <w:t>Стаття 1</w:t>
      </w:r>
      <w:r w:rsidR="00625099" w:rsidRPr="006104D0">
        <w:rPr>
          <w:rFonts w:ascii="Times New Roman" w:hAnsi="Times New Roman" w:cs="Times New Roman"/>
          <w:b/>
          <w:bCs/>
          <w:sz w:val="28"/>
          <w:szCs w:val="28"/>
        </w:rPr>
        <w:t>2</w:t>
      </w:r>
      <w:r w:rsidRPr="006104D0">
        <w:rPr>
          <w:rFonts w:ascii="Times New Roman" w:hAnsi="Times New Roman" w:cs="Times New Roman"/>
          <w:b/>
          <w:bCs/>
          <w:sz w:val="28"/>
          <w:szCs w:val="28"/>
        </w:rPr>
        <w:t>. Загальні збори (конференція) жителів</w:t>
      </w:r>
    </w:p>
    <w:p w14:paraId="3A626B89" w14:textId="77777777"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1. Загальні збори жителів – зібрання всієї або частини територіальної громади для участі у вирішенні питань місцевого значення.</w:t>
      </w:r>
    </w:p>
    <w:p w14:paraId="6CC43990" w14:textId="77777777"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Конференція жителів – зібрання делегатів жителів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w:t>
      </w:r>
    </w:p>
    <w:p w14:paraId="3EE13E80" w14:textId="77777777"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2. Рішення загальних зборів (конференції) жителів підлягають врахуванню органами місцевого самоврядування у їхній діяльності.</w:t>
      </w:r>
    </w:p>
    <w:p w14:paraId="622791A2" w14:textId="77777777"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3. Порядок ініціювання, організації, проведення загальних зборів (конференції) жителів та порядок урахування результатів загальних зборів органами та посадовими особами місцевого самоврядування визначається Положенням про загальні збори (конференцію) жителів, що є додатком до цього Статуту.</w:t>
      </w:r>
    </w:p>
    <w:p w14:paraId="230AEB97" w14:textId="20EEA3D9" w:rsidR="00082970" w:rsidRPr="006104D0" w:rsidRDefault="00082970" w:rsidP="00082970">
      <w:pPr>
        <w:jc w:val="both"/>
        <w:rPr>
          <w:rFonts w:ascii="Times New Roman" w:hAnsi="Times New Roman" w:cs="Times New Roman"/>
          <w:b/>
          <w:bCs/>
          <w:sz w:val="28"/>
          <w:szCs w:val="28"/>
        </w:rPr>
      </w:pPr>
      <w:r w:rsidRPr="006104D0">
        <w:rPr>
          <w:rFonts w:ascii="Times New Roman" w:hAnsi="Times New Roman" w:cs="Times New Roman"/>
          <w:b/>
          <w:bCs/>
          <w:sz w:val="28"/>
          <w:szCs w:val="28"/>
        </w:rPr>
        <w:tab/>
        <w:t>Стаття 1</w:t>
      </w:r>
      <w:r w:rsidR="00625099" w:rsidRPr="006104D0">
        <w:rPr>
          <w:rFonts w:ascii="Times New Roman" w:hAnsi="Times New Roman" w:cs="Times New Roman"/>
          <w:b/>
          <w:bCs/>
          <w:sz w:val="28"/>
          <w:szCs w:val="28"/>
        </w:rPr>
        <w:t>3</w:t>
      </w:r>
      <w:r w:rsidRPr="006104D0">
        <w:rPr>
          <w:rFonts w:ascii="Times New Roman" w:hAnsi="Times New Roman" w:cs="Times New Roman"/>
          <w:b/>
          <w:bCs/>
          <w:sz w:val="28"/>
          <w:szCs w:val="28"/>
        </w:rPr>
        <w:t>. Місцева ініціатива, інші форми звернення жителів</w:t>
      </w:r>
    </w:p>
    <w:p w14:paraId="0647C6DB" w14:textId="33C1D93B" w:rsidR="00BE12CB"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w:t>
      </w:r>
      <w:r w:rsidR="00BE12CB" w:rsidRPr="006104D0">
        <w:rPr>
          <w:rFonts w:ascii="Times New Roman" w:hAnsi="Times New Roman" w:cs="Times New Roman"/>
          <w:sz w:val="28"/>
          <w:szCs w:val="28"/>
        </w:rPr>
        <w:t>Місцева ініціатива – вид нормотворчої ініціативи жителів Громади з питань, які віднесені до повноважень сільської ради.</w:t>
      </w:r>
    </w:p>
    <w:p w14:paraId="74FCBD5E" w14:textId="3D8E3BBB"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Жителі мають право ініціювати розгляд сільською радою у порядку місцевої ініціативи будь-якого питання, віднесеного до повноважень органів місцевого самоврядування. </w:t>
      </w:r>
    </w:p>
    <w:p w14:paraId="6EE988F5" w14:textId="5E5F2623"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Жителі мають право подавати письмові та/або усні колективні та індивідуальні звернення, електронні петиції до органів і посадових осіб місцевого самоврядування в порядку визначеному Законом України «Про звернення громадян» щодо будь-якого питання, яке належить до компетенції сільської ради та її виконавчих органів. </w:t>
      </w:r>
    </w:p>
    <w:p w14:paraId="10381F6F" w14:textId="770BCD35"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4. Електронна петиція – це колективне звернення жителів до сільської ради та її виконавчих органів, що здійснюється </w:t>
      </w:r>
      <w:r w:rsidRPr="006104D0">
        <w:rPr>
          <w:rFonts w:ascii="Times New Roman" w:hAnsi="Times New Roman" w:cs="Times New Roman"/>
          <w:color w:val="262626" w:themeColor="text1" w:themeTint="D9"/>
          <w:sz w:val="28"/>
          <w:szCs w:val="28"/>
        </w:rPr>
        <w:t>через посилання на офіційному вебсайт</w:t>
      </w:r>
      <w:r w:rsidR="001E277E" w:rsidRPr="006104D0">
        <w:rPr>
          <w:rFonts w:ascii="Times New Roman" w:hAnsi="Times New Roman" w:cs="Times New Roman"/>
          <w:color w:val="262626" w:themeColor="text1" w:themeTint="D9"/>
          <w:sz w:val="28"/>
          <w:szCs w:val="28"/>
        </w:rPr>
        <w:t>і</w:t>
      </w:r>
      <w:r w:rsidRPr="006104D0">
        <w:rPr>
          <w:rFonts w:ascii="Times New Roman" w:hAnsi="Times New Roman" w:cs="Times New Roman"/>
          <w:color w:val="262626" w:themeColor="text1" w:themeTint="D9"/>
          <w:sz w:val="28"/>
          <w:szCs w:val="28"/>
        </w:rPr>
        <w:t xml:space="preserve"> сільської ради або Платформу електронної демократії</w:t>
      </w:r>
      <w:r w:rsidRPr="006104D0">
        <w:rPr>
          <w:rFonts w:ascii="Times New Roman" w:hAnsi="Times New Roman" w:cs="Times New Roman"/>
          <w:sz w:val="28"/>
          <w:szCs w:val="28"/>
        </w:rPr>
        <w:t xml:space="preserve">, з питань, вирішення яких віднесено до повноважень сільської ради, її виконавчих органів. </w:t>
      </w:r>
      <w:r w:rsidRPr="006104D0">
        <w:rPr>
          <w:rFonts w:ascii="Times New Roman" w:hAnsi="Times New Roman" w:cs="Times New Roman"/>
          <w:sz w:val="28"/>
          <w:szCs w:val="28"/>
        </w:rPr>
        <w:lastRenderedPageBreak/>
        <w:t>Вимоги до кількості підписів жителів на підтримку електронної петиції до сільської ради та її виконавчих органів, строку збору підписів тощо визначаються Положенням про електронні петиції, що є додатком до цього Статуту.</w:t>
      </w:r>
    </w:p>
    <w:p w14:paraId="23DC660F" w14:textId="6D743E33" w:rsidR="00BE12CB" w:rsidRPr="006104D0" w:rsidRDefault="00BE12CB" w:rsidP="00BE12CB">
      <w:pPr>
        <w:ind w:firstLine="567"/>
        <w:jc w:val="both"/>
        <w:rPr>
          <w:rFonts w:ascii="Times New Roman" w:hAnsi="Times New Roman" w:cs="Times New Roman"/>
          <w:sz w:val="28"/>
          <w:szCs w:val="28"/>
        </w:rPr>
      </w:pPr>
      <w:r w:rsidRPr="006104D0">
        <w:rPr>
          <w:rFonts w:ascii="Times New Roman" w:hAnsi="Times New Roman" w:cs="Times New Roman"/>
          <w:sz w:val="28"/>
          <w:szCs w:val="28"/>
        </w:rPr>
        <w:t>5. Порядок ініціювання, організації збору підписів та внесення місцевої ініціативи на розгляд сільської ради визначається Положенням про місцеві ініціативи, що є додатком до цього Статуту.</w:t>
      </w:r>
    </w:p>
    <w:p w14:paraId="59828CA2" w14:textId="0F7CEF3F" w:rsidR="00625099" w:rsidRPr="006104D0" w:rsidRDefault="00082970" w:rsidP="00625099">
      <w:pPr>
        <w:pStyle w:val="af"/>
        <w:shd w:val="clear" w:color="auto" w:fill="FFFFFF"/>
        <w:spacing w:before="60" w:beforeAutospacing="0" w:after="0" w:afterAutospacing="0"/>
        <w:ind w:firstLine="567"/>
        <w:jc w:val="both"/>
        <w:rPr>
          <w:b/>
          <w:bCs/>
          <w:color w:val="000000"/>
          <w:sz w:val="28"/>
          <w:szCs w:val="28"/>
        </w:rPr>
      </w:pPr>
      <w:r w:rsidRPr="006104D0">
        <w:rPr>
          <w:b/>
          <w:bCs/>
          <w:sz w:val="28"/>
          <w:szCs w:val="28"/>
        </w:rPr>
        <w:t xml:space="preserve">Стаття </w:t>
      </w:r>
      <w:r w:rsidR="00625099" w:rsidRPr="006104D0">
        <w:rPr>
          <w:b/>
          <w:bCs/>
          <w:sz w:val="28"/>
          <w:szCs w:val="28"/>
        </w:rPr>
        <w:t>14</w:t>
      </w:r>
      <w:r w:rsidRPr="006104D0">
        <w:rPr>
          <w:b/>
          <w:bCs/>
          <w:sz w:val="28"/>
          <w:szCs w:val="28"/>
        </w:rPr>
        <w:t xml:space="preserve">. </w:t>
      </w:r>
      <w:r w:rsidR="00625099" w:rsidRPr="006104D0">
        <w:rPr>
          <w:b/>
          <w:bCs/>
          <w:color w:val="000000"/>
          <w:sz w:val="28"/>
          <w:szCs w:val="28"/>
        </w:rPr>
        <w:t>Громадські слухання</w:t>
      </w:r>
    </w:p>
    <w:p w14:paraId="34EDE1C5" w14:textId="77777777" w:rsidR="00625099" w:rsidRPr="006104D0" w:rsidRDefault="00625099" w:rsidP="00625099">
      <w:pPr>
        <w:pStyle w:val="af"/>
        <w:shd w:val="clear" w:color="auto" w:fill="FFFFFF"/>
        <w:spacing w:before="60" w:beforeAutospacing="0" w:after="0" w:afterAutospacing="0"/>
        <w:jc w:val="both"/>
        <w:rPr>
          <w:sz w:val="28"/>
          <w:szCs w:val="28"/>
        </w:rPr>
      </w:pPr>
    </w:p>
    <w:p w14:paraId="005A0323" w14:textId="17D6A02E" w:rsidR="00625099" w:rsidRPr="006104D0" w:rsidRDefault="00625099" w:rsidP="005A19FA">
      <w:pPr>
        <w:pStyle w:val="af"/>
        <w:spacing w:before="60" w:beforeAutospacing="0" w:after="60" w:afterAutospacing="0" w:line="276" w:lineRule="auto"/>
        <w:ind w:firstLine="567"/>
        <w:jc w:val="both"/>
        <w:rPr>
          <w:sz w:val="28"/>
          <w:szCs w:val="28"/>
        </w:rPr>
      </w:pPr>
      <w:r w:rsidRPr="006104D0">
        <w:rPr>
          <w:color w:val="000000"/>
          <w:sz w:val="28"/>
          <w:szCs w:val="28"/>
        </w:rPr>
        <w:t>1.</w:t>
      </w:r>
      <w:r w:rsidR="005A19FA" w:rsidRPr="006104D0">
        <w:rPr>
          <w:rStyle w:val="apple-tab-span"/>
          <w:rFonts w:eastAsiaTheme="majorEastAsia"/>
          <w:color w:val="000000"/>
          <w:sz w:val="28"/>
          <w:szCs w:val="28"/>
        </w:rPr>
        <w:t xml:space="preserve"> </w:t>
      </w:r>
      <w:r w:rsidRPr="006104D0">
        <w:rPr>
          <w:color w:val="000000"/>
          <w:sz w:val="28"/>
          <w:szCs w:val="28"/>
        </w:rPr>
        <w:t>Жителі мають право проводити громадські слухання – зустрічатися з депутатами Ради та посадовими особами місцевого самоврядування, під час яких заслуховувати їх, порушувати питання та вносити пропозиції щодо питань місцевого значення.</w:t>
      </w:r>
    </w:p>
    <w:p w14:paraId="183718DA" w14:textId="66181317" w:rsidR="00625099" w:rsidRPr="006104D0" w:rsidRDefault="00625099" w:rsidP="005A19FA">
      <w:pPr>
        <w:pStyle w:val="af"/>
        <w:spacing w:before="60" w:beforeAutospacing="0" w:after="60" w:afterAutospacing="0" w:line="276" w:lineRule="auto"/>
        <w:ind w:firstLine="567"/>
        <w:jc w:val="both"/>
        <w:rPr>
          <w:sz w:val="28"/>
          <w:szCs w:val="28"/>
        </w:rPr>
      </w:pPr>
      <w:r w:rsidRPr="006104D0">
        <w:rPr>
          <w:color w:val="000000"/>
          <w:sz w:val="28"/>
          <w:szCs w:val="28"/>
        </w:rPr>
        <w:t>2.</w:t>
      </w:r>
      <w:r w:rsidR="005A19FA" w:rsidRPr="006104D0">
        <w:rPr>
          <w:rStyle w:val="apple-tab-span"/>
          <w:rFonts w:eastAsiaTheme="majorEastAsia"/>
          <w:color w:val="000000"/>
          <w:sz w:val="28"/>
          <w:szCs w:val="28"/>
        </w:rPr>
        <w:t xml:space="preserve"> </w:t>
      </w:r>
      <w:r w:rsidRPr="006104D0">
        <w:rPr>
          <w:color w:val="000000"/>
          <w:sz w:val="28"/>
          <w:szCs w:val="28"/>
        </w:rPr>
        <w:t>Пропозиції, які вносяться за результатами громадських слухань, підлягають обов’язковому розгляду органами та посадовими особами місцевого самоврядування з прийняттям відповідного рішення.</w:t>
      </w:r>
    </w:p>
    <w:p w14:paraId="519CEDB7" w14:textId="232C6010" w:rsidR="005A19FA" w:rsidRPr="0059622A" w:rsidRDefault="00625099" w:rsidP="0059622A">
      <w:pPr>
        <w:pStyle w:val="af"/>
        <w:spacing w:before="60" w:beforeAutospacing="0" w:after="60" w:afterAutospacing="0" w:line="276" w:lineRule="auto"/>
        <w:ind w:firstLine="567"/>
        <w:jc w:val="both"/>
        <w:rPr>
          <w:sz w:val="28"/>
          <w:szCs w:val="28"/>
          <w:lang w:val="en-US"/>
        </w:rPr>
      </w:pPr>
      <w:r w:rsidRPr="006104D0">
        <w:rPr>
          <w:color w:val="000000"/>
          <w:sz w:val="28"/>
          <w:szCs w:val="28"/>
        </w:rPr>
        <w:t>3.</w:t>
      </w:r>
      <w:r w:rsidR="005A19FA" w:rsidRPr="006104D0">
        <w:rPr>
          <w:rStyle w:val="apple-tab-span"/>
          <w:rFonts w:eastAsiaTheme="majorEastAsia"/>
          <w:color w:val="000000"/>
          <w:sz w:val="28"/>
          <w:szCs w:val="28"/>
        </w:rPr>
        <w:t xml:space="preserve"> </w:t>
      </w:r>
      <w:r w:rsidRPr="006104D0">
        <w:rPr>
          <w:color w:val="000000"/>
          <w:sz w:val="28"/>
          <w:szCs w:val="28"/>
        </w:rPr>
        <w:t>Порядок ініціювання, організації, проведення громадських слухань та врахування їх результатів органами та посадовими особами місцевого самоврядування визначається Положенням про громадські слухання, що є додатком до цього Статуту.</w:t>
      </w:r>
    </w:p>
    <w:p w14:paraId="35CE5AFA" w14:textId="4CC3C8BD" w:rsidR="00082970" w:rsidRPr="006104D0" w:rsidRDefault="00082970" w:rsidP="00082970">
      <w:pPr>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Стаття 1</w:t>
      </w:r>
      <w:r w:rsidR="00FA600C" w:rsidRPr="006104D0">
        <w:rPr>
          <w:rFonts w:ascii="Times New Roman" w:hAnsi="Times New Roman" w:cs="Times New Roman"/>
          <w:b/>
          <w:bCs/>
          <w:sz w:val="28"/>
          <w:szCs w:val="28"/>
        </w:rPr>
        <w:t>5</w:t>
      </w:r>
      <w:r w:rsidRPr="006104D0">
        <w:rPr>
          <w:rFonts w:ascii="Times New Roman" w:hAnsi="Times New Roman" w:cs="Times New Roman"/>
          <w:b/>
          <w:bCs/>
          <w:sz w:val="28"/>
          <w:szCs w:val="28"/>
        </w:rPr>
        <w:t xml:space="preserve">. Участь жителів у плануванні та розподілі коштів місцевого бюджету </w:t>
      </w:r>
    </w:p>
    <w:p w14:paraId="4884F2A0" w14:textId="77777777"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1. Участь жителів у плануванні та розподілі коштів місцевого бюджету – це:</w:t>
      </w:r>
    </w:p>
    <w:p w14:paraId="2F5CBABE" w14:textId="4C5C8667"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можливість кожного жителя брати участь у розподілі коштів місцевого бюджету через створення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xml:space="preserve"> для розвитку територіальної громади та/або голосування за них (громадський бюджет територіальної громади);</w:t>
      </w:r>
    </w:p>
    <w:p w14:paraId="1374E3F7" w14:textId="77777777"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спосіб визначення напрямів використання видаткової частини місцевого бюджету. </w:t>
      </w:r>
    </w:p>
    <w:p w14:paraId="065A4583" w14:textId="62F7A578"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Громадський бюджет територіальної громади (далі – громадський бюджет) – це частина бюджету розвитку місцевого бюджету, за рахунок якого здійснюється фінансування визначених безпосередньо жителями заходів, виконання робіт та надання послуг відповідно до оформлених в установленому порядку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xml:space="preserve"> громадського бюджету, що стали переможцями конкурсного відбору.</w:t>
      </w:r>
      <w:r w:rsidR="00872843" w:rsidRPr="006104D0">
        <w:rPr>
          <w:rFonts w:ascii="Times New Roman" w:hAnsi="Times New Roman" w:cs="Times New Roman"/>
          <w:sz w:val="28"/>
          <w:szCs w:val="28"/>
        </w:rPr>
        <w:t xml:space="preserve"> </w:t>
      </w:r>
    </w:p>
    <w:p w14:paraId="18C4F45B" w14:textId="00CD412C" w:rsidR="006C2555" w:rsidRPr="006104D0" w:rsidRDefault="006C2555" w:rsidP="006C2555">
      <w:pPr>
        <w:ind w:right="-143" w:firstLine="567"/>
        <w:jc w:val="both"/>
        <w:rPr>
          <w:rFonts w:ascii="Times New Roman" w:eastAsia="Times New Roman" w:hAnsi="Times New Roman" w:cs="Times New Roman"/>
          <w:sz w:val="28"/>
          <w:szCs w:val="28"/>
          <w:highlight w:val="white"/>
        </w:rPr>
      </w:pPr>
      <w:r w:rsidRPr="006104D0">
        <w:rPr>
          <w:rFonts w:ascii="Times New Roman" w:hAnsi="Times New Roman" w:cs="Times New Roman"/>
          <w:sz w:val="28"/>
          <w:szCs w:val="28"/>
          <w:highlight w:val="white"/>
        </w:rPr>
        <w:t>Шкільний громадський бюджет Вишнівської територіальної громади</w:t>
      </w:r>
      <w:r w:rsidRPr="006104D0">
        <w:rPr>
          <w:rFonts w:ascii="Times New Roman" w:hAnsi="Times New Roman" w:cs="Times New Roman"/>
          <w:color w:val="000000"/>
          <w:sz w:val="28"/>
          <w:szCs w:val="28"/>
          <w:highlight w:val="white"/>
        </w:rPr>
        <w:t xml:space="preserve"> </w:t>
      </w:r>
      <w:r w:rsidRPr="006104D0">
        <w:rPr>
          <w:rFonts w:ascii="Times New Roman" w:hAnsi="Times New Roman" w:cs="Times New Roman"/>
          <w:sz w:val="28"/>
          <w:szCs w:val="28"/>
          <w:highlight w:val="white"/>
        </w:rPr>
        <w:t xml:space="preserve"> – це конкурс через який органи місцевого самоврядування взаємодіють з дітьми та </w:t>
      </w:r>
      <w:r w:rsidRPr="006104D0">
        <w:rPr>
          <w:rFonts w:ascii="Times New Roman" w:hAnsi="Times New Roman" w:cs="Times New Roman"/>
          <w:sz w:val="28"/>
          <w:szCs w:val="28"/>
          <w:highlight w:val="white"/>
        </w:rPr>
        <w:lastRenderedPageBreak/>
        <w:t xml:space="preserve">молоддю, що спрямований на залучення учнів системи закладів загальної середньої освіти до участі в бюджетному процесі шляхом подання </w:t>
      </w:r>
      <w:r w:rsidR="00CB1EA2">
        <w:rPr>
          <w:rFonts w:ascii="Times New Roman" w:hAnsi="Times New Roman" w:cs="Times New Roman"/>
          <w:sz w:val="28"/>
          <w:szCs w:val="28"/>
          <w:highlight w:val="white"/>
        </w:rPr>
        <w:t>проєктів</w:t>
      </w:r>
      <w:r w:rsidRPr="006104D0">
        <w:rPr>
          <w:rFonts w:ascii="Times New Roman" w:hAnsi="Times New Roman" w:cs="Times New Roman"/>
          <w:sz w:val="28"/>
          <w:szCs w:val="28"/>
          <w:highlight w:val="white"/>
        </w:rPr>
        <w:t xml:space="preserve">, відкритого голосування за них та реалізації </w:t>
      </w:r>
      <w:r w:rsidR="00CB1EA2">
        <w:rPr>
          <w:rFonts w:ascii="Times New Roman" w:hAnsi="Times New Roman" w:cs="Times New Roman"/>
          <w:sz w:val="28"/>
          <w:szCs w:val="28"/>
          <w:highlight w:val="white"/>
        </w:rPr>
        <w:t>проєктів</w:t>
      </w:r>
      <w:r w:rsidRPr="006104D0">
        <w:rPr>
          <w:rFonts w:ascii="Times New Roman" w:hAnsi="Times New Roman" w:cs="Times New Roman"/>
          <w:sz w:val="28"/>
          <w:szCs w:val="28"/>
          <w:highlight w:val="white"/>
        </w:rPr>
        <w:t>-переможців, визначених безпосередньо учнями закладу загальної середньої освіти.</w:t>
      </w:r>
    </w:p>
    <w:p w14:paraId="502970B4" w14:textId="79421333" w:rsidR="00082970"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Пропозиції жителів щодо планування та розподілу коштів місцевого бюджету беруться до уваги Радою. Результати конкурсного відбору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xml:space="preserve"> громадського бюджету</w:t>
      </w:r>
      <w:r w:rsidR="006C2555" w:rsidRPr="006104D0">
        <w:rPr>
          <w:rFonts w:ascii="Times New Roman" w:hAnsi="Times New Roman" w:cs="Times New Roman"/>
          <w:sz w:val="28"/>
          <w:szCs w:val="28"/>
        </w:rPr>
        <w:t>, шкільного бюджету</w:t>
      </w:r>
      <w:r w:rsidRPr="006104D0">
        <w:rPr>
          <w:rFonts w:ascii="Times New Roman" w:hAnsi="Times New Roman" w:cs="Times New Roman"/>
          <w:sz w:val="28"/>
          <w:szCs w:val="28"/>
        </w:rPr>
        <w:t xml:space="preserve"> обов’язково враховуються Радою при плануванні та затвердженні </w:t>
      </w:r>
      <w:r w:rsidR="0059622A">
        <w:rPr>
          <w:rFonts w:ascii="Times New Roman" w:hAnsi="Times New Roman" w:cs="Times New Roman"/>
          <w:sz w:val="28"/>
          <w:szCs w:val="28"/>
        </w:rPr>
        <w:t>проєкту</w:t>
      </w:r>
      <w:r w:rsidRPr="006104D0">
        <w:rPr>
          <w:rFonts w:ascii="Times New Roman" w:hAnsi="Times New Roman" w:cs="Times New Roman"/>
          <w:sz w:val="28"/>
          <w:szCs w:val="28"/>
        </w:rPr>
        <w:t xml:space="preserve"> місцевого бюджету на відповідний рік. </w:t>
      </w:r>
    </w:p>
    <w:p w14:paraId="1A73EF59" w14:textId="296473A7" w:rsidR="00CF0BD9" w:rsidRPr="006104D0" w:rsidRDefault="00082970"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4. </w:t>
      </w:r>
      <w:r w:rsidR="00CF0BD9" w:rsidRPr="006104D0">
        <w:rPr>
          <w:rFonts w:ascii="Times New Roman" w:hAnsi="Times New Roman" w:cs="Times New Roman"/>
          <w:sz w:val="28"/>
          <w:szCs w:val="28"/>
        </w:rPr>
        <w:t xml:space="preserve">Порядок проведення конкурсного відбору </w:t>
      </w:r>
      <w:r w:rsidR="00CB1EA2">
        <w:rPr>
          <w:rFonts w:ascii="Times New Roman" w:hAnsi="Times New Roman" w:cs="Times New Roman"/>
          <w:sz w:val="28"/>
          <w:szCs w:val="28"/>
        </w:rPr>
        <w:t>проєктів</w:t>
      </w:r>
      <w:r w:rsidR="00CF0BD9" w:rsidRPr="006104D0">
        <w:rPr>
          <w:rFonts w:ascii="Times New Roman" w:hAnsi="Times New Roman" w:cs="Times New Roman"/>
          <w:sz w:val="28"/>
          <w:szCs w:val="28"/>
        </w:rPr>
        <w:t>, які фінансуються за рахунок коштів Бюджету громадських ініціатив, визначається Положенням, що затверджується радою.</w:t>
      </w:r>
    </w:p>
    <w:p w14:paraId="40F5C4CA" w14:textId="77777777" w:rsidR="00FA600C" w:rsidRPr="006104D0" w:rsidRDefault="00FA600C" w:rsidP="00082970">
      <w:pPr>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16. Публічні консультації </w:t>
      </w:r>
    </w:p>
    <w:p w14:paraId="59D2445A" w14:textId="77777777" w:rsidR="00FA600C" w:rsidRPr="006104D0" w:rsidRDefault="00FA600C"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Публічні консультації – це відкритий процес діалогу між жителями Громади, інститутами громадянського суспільства та органами місцевого самоврядування, що сприяє залученню до розвитку Вишнівської сільської територіальної громади, формує у жителів Громади почуття спільної відповідальності за прийняті рішення, а також забезпечує можливість брати участь у процесі прийняття рішень, які безпосередньо впливають на спосіб та якість їхнього життя </w:t>
      </w:r>
    </w:p>
    <w:p w14:paraId="5B2696EA" w14:textId="77777777" w:rsidR="00FA600C" w:rsidRPr="006104D0" w:rsidRDefault="00FA600C"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Публічні консультації є однією з форм безпосередньої участі жителів Громади в місцевому самоврядуванні. </w:t>
      </w:r>
    </w:p>
    <w:p w14:paraId="11AE4F3F" w14:textId="77777777" w:rsidR="00FA600C" w:rsidRPr="006104D0" w:rsidRDefault="00FA600C" w:rsidP="00082970">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Публічні консультації проводяться з метою залучення жителів Громади, та інститутів громадянського суспільства до участі в місцевому самоврядуванні, надання можливості для вільного доступу до інформації про діяльність органів місцевого самоврядування, а також підвищення ефективності, публічності, відкритості та прозорості діяльності зазначених органів, інформування на ранньому етапі про заплановані заходи та їх результати, а також збір думок і пропозицій для використання при прийнятті рішень, що стосуються громадськості та інших заінтересованих осіб, зміцнення соціального капіталу через розвиток громадянського суспільства. </w:t>
      </w:r>
    </w:p>
    <w:p w14:paraId="3BA535DB" w14:textId="786E12FC" w:rsidR="00035837" w:rsidRPr="0059622A" w:rsidRDefault="00FA600C" w:rsidP="0059622A">
      <w:pPr>
        <w:ind w:firstLine="567"/>
        <w:jc w:val="both"/>
        <w:rPr>
          <w:rFonts w:ascii="Times New Roman" w:hAnsi="Times New Roman" w:cs="Times New Roman"/>
          <w:sz w:val="28"/>
          <w:szCs w:val="28"/>
          <w:lang w:val="en-US"/>
        </w:rPr>
      </w:pPr>
      <w:r w:rsidRPr="006104D0">
        <w:rPr>
          <w:rFonts w:ascii="Times New Roman" w:hAnsi="Times New Roman" w:cs="Times New Roman"/>
          <w:sz w:val="28"/>
          <w:szCs w:val="28"/>
        </w:rPr>
        <w:t xml:space="preserve">4. Порядок проведення публічних консультацій визначається законом та Положенням про публічні консультації у Вишнівській </w:t>
      </w:r>
      <w:r w:rsidR="00872843" w:rsidRPr="006104D0">
        <w:rPr>
          <w:rFonts w:ascii="Times New Roman" w:hAnsi="Times New Roman" w:cs="Times New Roman"/>
          <w:sz w:val="28"/>
          <w:szCs w:val="28"/>
        </w:rPr>
        <w:t>сільській</w:t>
      </w:r>
      <w:r w:rsidRPr="006104D0">
        <w:rPr>
          <w:rFonts w:ascii="Times New Roman" w:hAnsi="Times New Roman" w:cs="Times New Roman"/>
          <w:sz w:val="28"/>
          <w:szCs w:val="28"/>
        </w:rPr>
        <w:t xml:space="preserve"> територіальній громаді, що є Додатком до цього Статуту.</w:t>
      </w:r>
    </w:p>
    <w:p w14:paraId="7A3A0A8A" w14:textId="31DB5132" w:rsidR="00035837" w:rsidRDefault="003842CA" w:rsidP="0059622A">
      <w:pPr>
        <w:spacing w:after="0" w:line="240" w:lineRule="auto"/>
        <w:ind w:left="1276" w:hanging="709"/>
        <w:jc w:val="both"/>
        <w:rPr>
          <w:rFonts w:ascii="Times New Roman" w:hAnsi="Times New Roman" w:cs="Times New Roman"/>
          <w:b/>
          <w:bCs/>
          <w:sz w:val="28"/>
          <w:szCs w:val="28"/>
          <w:lang w:val="en-US"/>
        </w:rPr>
      </w:pPr>
      <w:r w:rsidRPr="006104D0">
        <w:rPr>
          <w:rFonts w:ascii="Times New Roman" w:hAnsi="Times New Roman" w:cs="Times New Roman"/>
          <w:b/>
          <w:bCs/>
          <w:sz w:val="28"/>
          <w:szCs w:val="28"/>
        </w:rPr>
        <w:t xml:space="preserve">Стаття 17. </w:t>
      </w:r>
      <w:r w:rsidR="00035837" w:rsidRPr="006104D0">
        <w:rPr>
          <w:rFonts w:ascii="Times New Roman" w:hAnsi="Times New Roman" w:cs="Times New Roman"/>
          <w:b/>
          <w:bCs/>
          <w:sz w:val="28"/>
          <w:szCs w:val="28"/>
        </w:rPr>
        <w:t xml:space="preserve">Консультативно-дорадчі органи </w:t>
      </w:r>
    </w:p>
    <w:p w14:paraId="76553F76" w14:textId="77777777" w:rsidR="0059622A" w:rsidRPr="0059622A" w:rsidRDefault="0059622A" w:rsidP="0059622A">
      <w:pPr>
        <w:spacing w:after="0" w:line="240" w:lineRule="auto"/>
        <w:ind w:left="1276" w:hanging="709"/>
        <w:jc w:val="both"/>
        <w:rPr>
          <w:rFonts w:ascii="Times New Roman" w:hAnsi="Times New Roman" w:cs="Times New Roman"/>
          <w:b/>
          <w:bCs/>
          <w:sz w:val="28"/>
          <w:szCs w:val="28"/>
          <w:lang w:val="en-US"/>
        </w:rPr>
      </w:pPr>
    </w:p>
    <w:p w14:paraId="1A45F2B8" w14:textId="08812A99" w:rsidR="00035837" w:rsidRPr="006104D0" w:rsidRDefault="00035837" w:rsidP="003842CA">
      <w:pPr>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 xml:space="preserve">1. При </w:t>
      </w:r>
      <w:r w:rsidR="00FC6502" w:rsidRPr="006104D0">
        <w:rPr>
          <w:rFonts w:ascii="Times New Roman" w:hAnsi="Times New Roman" w:cs="Times New Roman"/>
          <w:sz w:val="28"/>
          <w:szCs w:val="28"/>
        </w:rPr>
        <w:t>сільській</w:t>
      </w:r>
      <w:r w:rsidRPr="006104D0">
        <w:rPr>
          <w:rFonts w:ascii="Times New Roman" w:hAnsi="Times New Roman" w:cs="Times New Roman"/>
          <w:sz w:val="28"/>
          <w:szCs w:val="28"/>
        </w:rPr>
        <w:t xml:space="preserve"> раді, її виконавчих органах та </w:t>
      </w:r>
      <w:r w:rsidR="00FC6502" w:rsidRPr="006104D0">
        <w:rPr>
          <w:rFonts w:ascii="Times New Roman" w:hAnsi="Times New Roman" w:cs="Times New Roman"/>
          <w:sz w:val="28"/>
          <w:szCs w:val="28"/>
        </w:rPr>
        <w:t>сільсь</w:t>
      </w:r>
      <w:r w:rsidRPr="006104D0">
        <w:rPr>
          <w:rFonts w:ascii="Times New Roman" w:hAnsi="Times New Roman" w:cs="Times New Roman"/>
          <w:sz w:val="28"/>
          <w:szCs w:val="28"/>
        </w:rPr>
        <w:t xml:space="preserve">кому голові можуть утворюватися консультативно-дорадчі органи, до складу яких можуть входити жителі Громади, зокрема представники інститутів громадянського суспільства, та/або брати участь у роботі консультативно-дорадчих органів, метою яких є підготовка пропозицій щодо вдосконалення роботи органів місцевого самоврядування, участь у розробленні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xml:space="preserve"> рішень та розпоряджень з важливих питань місцевого значення, віднесених до повноважень зазначених органів та/або посадових осіб. З метою забезпечення участі в складі консультативно-дорадчих органів жителів Громади, зокрема представників інститутів громадянського суспільства, інформація про створення консультативно-дорадчого органу та порядок подання кандидатур (перелік документів, строк тощо) до складу консультативно-дорадчого органу оприлюднюється на офіційному веб</w:t>
      </w:r>
      <w:r w:rsidR="00FC6502" w:rsidRPr="006104D0">
        <w:rPr>
          <w:rFonts w:ascii="Times New Roman" w:hAnsi="Times New Roman" w:cs="Times New Roman"/>
          <w:sz w:val="28"/>
          <w:szCs w:val="28"/>
        </w:rPr>
        <w:t>сайті</w:t>
      </w:r>
      <w:r w:rsidRPr="006104D0">
        <w:rPr>
          <w:rFonts w:ascii="Times New Roman" w:hAnsi="Times New Roman" w:cs="Times New Roman"/>
          <w:sz w:val="28"/>
          <w:szCs w:val="28"/>
        </w:rPr>
        <w:t xml:space="preserve"> В</w:t>
      </w:r>
      <w:r w:rsidR="00FC6502" w:rsidRPr="006104D0">
        <w:rPr>
          <w:rFonts w:ascii="Times New Roman" w:hAnsi="Times New Roman" w:cs="Times New Roman"/>
          <w:sz w:val="28"/>
          <w:szCs w:val="28"/>
        </w:rPr>
        <w:t>ишнівськ</w:t>
      </w:r>
      <w:r w:rsidRPr="006104D0">
        <w:rPr>
          <w:rFonts w:ascii="Times New Roman" w:hAnsi="Times New Roman" w:cs="Times New Roman"/>
          <w:sz w:val="28"/>
          <w:szCs w:val="28"/>
        </w:rPr>
        <w:t xml:space="preserve">ої </w:t>
      </w:r>
      <w:r w:rsidR="00FC6502" w:rsidRPr="006104D0">
        <w:rPr>
          <w:rFonts w:ascii="Times New Roman" w:hAnsi="Times New Roman" w:cs="Times New Roman"/>
          <w:sz w:val="28"/>
          <w:szCs w:val="28"/>
        </w:rPr>
        <w:t>сільс</w:t>
      </w:r>
      <w:r w:rsidRPr="006104D0">
        <w:rPr>
          <w:rFonts w:ascii="Times New Roman" w:hAnsi="Times New Roman" w:cs="Times New Roman"/>
          <w:sz w:val="28"/>
          <w:szCs w:val="28"/>
        </w:rPr>
        <w:t xml:space="preserve">ької ради. </w:t>
      </w:r>
    </w:p>
    <w:p w14:paraId="497C3FE1" w14:textId="1C6CC18E" w:rsidR="00035837" w:rsidRPr="006104D0" w:rsidRDefault="00035837" w:rsidP="003842CA">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Порядок утворення та форми роботи консультативно-дорадчих органів визначаються положеннями, затвердженими відповідним органом місцевого самоврядування або посадовою особою, при якому вони створюються або розпорядженням </w:t>
      </w:r>
      <w:r w:rsidR="00FC6502" w:rsidRPr="006104D0">
        <w:rPr>
          <w:rFonts w:ascii="Times New Roman" w:hAnsi="Times New Roman" w:cs="Times New Roman"/>
          <w:sz w:val="28"/>
          <w:szCs w:val="28"/>
        </w:rPr>
        <w:t>сільс</w:t>
      </w:r>
      <w:r w:rsidRPr="006104D0">
        <w:rPr>
          <w:rFonts w:ascii="Times New Roman" w:hAnsi="Times New Roman" w:cs="Times New Roman"/>
          <w:sz w:val="28"/>
          <w:szCs w:val="28"/>
        </w:rPr>
        <w:t xml:space="preserve">ького голови. </w:t>
      </w:r>
    </w:p>
    <w:p w14:paraId="15BD3750" w14:textId="3F709392" w:rsidR="003842CA" w:rsidRDefault="00035837" w:rsidP="0059622A">
      <w:pPr>
        <w:spacing w:after="0"/>
        <w:ind w:firstLine="567"/>
        <w:jc w:val="both"/>
        <w:rPr>
          <w:rFonts w:ascii="Times New Roman" w:hAnsi="Times New Roman" w:cs="Times New Roman"/>
          <w:sz w:val="28"/>
          <w:szCs w:val="28"/>
          <w:lang w:val="en-US"/>
        </w:rPr>
      </w:pPr>
      <w:r w:rsidRPr="006104D0">
        <w:rPr>
          <w:rFonts w:ascii="Times New Roman" w:hAnsi="Times New Roman" w:cs="Times New Roman"/>
          <w:sz w:val="28"/>
          <w:szCs w:val="28"/>
        </w:rPr>
        <w:t>3. Засідання консультативно-дорадчих органів можуть проводитися в режимі відеоконференції.</w:t>
      </w:r>
      <w:r w:rsidR="00872843" w:rsidRPr="006104D0">
        <w:rPr>
          <w:rFonts w:ascii="Times New Roman" w:hAnsi="Times New Roman" w:cs="Times New Roman"/>
          <w:sz w:val="28"/>
          <w:szCs w:val="28"/>
        </w:rPr>
        <w:t xml:space="preserve"> </w:t>
      </w:r>
      <w:r w:rsidRPr="006104D0">
        <w:rPr>
          <w:rFonts w:ascii="Times New Roman" w:hAnsi="Times New Roman" w:cs="Times New Roman"/>
          <w:sz w:val="28"/>
          <w:szCs w:val="28"/>
        </w:rPr>
        <w:t>Інформація консультативно-дорадчого органу розміщуються на веб</w:t>
      </w:r>
      <w:r w:rsidR="00FC6502" w:rsidRPr="006104D0">
        <w:rPr>
          <w:rFonts w:ascii="Times New Roman" w:hAnsi="Times New Roman" w:cs="Times New Roman"/>
          <w:sz w:val="28"/>
          <w:szCs w:val="28"/>
        </w:rPr>
        <w:t>сайті</w:t>
      </w:r>
      <w:r w:rsidRPr="006104D0">
        <w:rPr>
          <w:rFonts w:ascii="Times New Roman" w:hAnsi="Times New Roman" w:cs="Times New Roman"/>
          <w:sz w:val="28"/>
          <w:szCs w:val="28"/>
        </w:rPr>
        <w:t xml:space="preserve"> Ви</w:t>
      </w:r>
      <w:r w:rsidR="00FC6502" w:rsidRPr="006104D0">
        <w:rPr>
          <w:rFonts w:ascii="Times New Roman" w:hAnsi="Times New Roman" w:cs="Times New Roman"/>
          <w:sz w:val="28"/>
          <w:szCs w:val="28"/>
        </w:rPr>
        <w:t>шнівської</w:t>
      </w:r>
      <w:r w:rsidRPr="006104D0">
        <w:rPr>
          <w:rFonts w:ascii="Times New Roman" w:hAnsi="Times New Roman" w:cs="Times New Roman"/>
          <w:sz w:val="28"/>
          <w:szCs w:val="28"/>
        </w:rPr>
        <w:t xml:space="preserve"> </w:t>
      </w:r>
      <w:r w:rsidR="00FC6502" w:rsidRPr="006104D0">
        <w:rPr>
          <w:rFonts w:ascii="Times New Roman" w:hAnsi="Times New Roman" w:cs="Times New Roman"/>
          <w:sz w:val="28"/>
          <w:szCs w:val="28"/>
        </w:rPr>
        <w:t>сільс</w:t>
      </w:r>
      <w:r w:rsidRPr="006104D0">
        <w:rPr>
          <w:rFonts w:ascii="Times New Roman" w:hAnsi="Times New Roman" w:cs="Times New Roman"/>
          <w:sz w:val="28"/>
          <w:szCs w:val="28"/>
        </w:rPr>
        <w:t>ької ради.</w:t>
      </w:r>
    </w:p>
    <w:p w14:paraId="7290D3E5" w14:textId="77777777" w:rsidR="0059622A" w:rsidRPr="0059622A" w:rsidRDefault="0059622A" w:rsidP="0059622A">
      <w:pPr>
        <w:spacing w:after="0"/>
        <w:ind w:firstLine="567"/>
        <w:jc w:val="both"/>
        <w:rPr>
          <w:rFonts w:ascii="Times New Roman" w:hAnsi="Times New Roman" w:cs="Times New Roman"/>
          <w:sz w:val="28"/>
          <w:szCs w:val="28"/>
          <w:lang w:val="en-US"/>
        </w:rPr>
      </w:pPr>
    </w:p>
    <w:p w14:paraId="2714B519" w14:textId="5CDA0BB3" w:rsidR="00BC5CD9" w:rsidRPr="0059622A" w:rsidRDefault="00D1751E" w:rsidP="0059622A">
      <w:pPr>
        <w:spacing w:after="0"/>
        <w:ind w:firstLine="567"/>
        <w:jc w:val="both"/>
        <w:rPr>
          <w:rFonts w:ascii="Times New Roman" w:eastAsia="Andale Sans UI" w:hAnsi="Times New Roman" w:cs="Times New Roman"/>
          <w:kern w:val="1"/>
          <w:sz w:val="28"/>
          <w:szCs w:val="28"/>
          <w:lang w:val="en-US"/>
        </w:rPr>
      </w:pPr>
      <w:r w:rsidRPr="006104D0">
        <w:rPr>
          <w:rFonts w:ascii="Times New Roman" w:hAnsi="Times New Roman" w:cs="Times New Roman"/>
          <w:b/>
          <w:bCs/>
          <w:color w:val="000000"/>
          <w:sz w:val="28"/>
          <w:szCs w:val="28"/>
        </w:rPr>
        <w:t xml:space="preserve">Стаття 18. </w:t>
      </w:r>
      <w:r w:rsidR="00BC5CD9" w:rsidRPr="006104D0">
        <w:rPr>
          <w:rFonts w:ascii="Times New Roman" w:hAnsi="Times New Roman" w:cs="Times New Roman"/>
          <w:b/>
          <w:bCs/>
          <w:color w:val="000000"/>
          <w:sz w:val="28"/>
          <w:szCs w:val="28"/>
        </w:rPr>
        <w:t>Громадське оцінювання діяльності органів та посадових осіб місцевого самоврядування</w:t>
      </w:r>
      <w:r w:rsidRPr="006104D0">
        <w:rPr>
          <w:rFonts w:ascii="Times New Roman" w:hAnsi="Times New Roman" w:cs="Times New Roman"/>
          <w:b/>
          <w:bCs/>
          <w:color w:val="000000"/>
          <w:sz w:val="28"/>
          <w:szCs w:val="28"/>
        </w:rPr>
        <w:t>, інша наглядова діяльність</w:t>
      </w:r>
    </w:p>
    <w:p w14:paraId="5CD9CA14" w14:textId="20CB982B" w:rsidR="00BC5CD9" w:rsidRPr="006104D0" w:rsidRDefault="00BC5CD9" w:rsidP="00BC5CD9">
      <w:pPr>
        <w:pStyle w:val="af"/>
        <w:spacing w:before="60" w:beforeAutospacing="0" w:after="60" w:afterAutospacing="0" w:line="276" w:lineRule="auto"/>
        <w:ind w:firstLine="567"/>
        <w:jc w:val="both"/>
        <w:rPr>
          <w:sz w:val="28"/>
          <w:szCs w:val="28"/>
        </w:rPr>
      </w:pPr>
      <w:r w:rsidRPr="006104D0">
        <w:rPr>
          <w:color w:val="000000"/>
          <w:sz w:val="28"/>
          <w:szCs w:val="28"/>
        </w:rPr>
        <w:t>1.</w:t>
      </w:r>
      <w:r w:rsidR="00D1751E" w:rsidRPr="006104D0">
        <w:rPr>
          <w:color w:val="000000"/>
          <w:sz w:val="28"/>
          <w:szCs w:val="28"/>
        </w:rPr>
        <w:t xml:space="preserve"> </w:t>
      </w:r>
      <w:r w:rsidRPr="006104D0">
        <w:rPr>
          <w:color w:val="000000"/>
          <w:sz w:val="28"/>
          <w:szCs w:val="28"/>
        </w:rPr>
        <w:t>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 Засади, форми та порядок здійснення громадського оцінювання визначається розділом «Громадський контроль за діяльністю органів та посадових осіб місцевого самоврядування» цього Статуту.</w:t>
      </w:r>
    </w:p>
    <w:p w14:paraId="0C6C3B4A" w14:textId="01CD0072" w:rsidR="00D1751E" w:rsidRPr="006104D0" w:rsidRDefault="00BC5CD9" w:rsidP="00CB1EA2">
      <w:pPr>
        <w:pStyle w:val="af"/>
        <w:spacing w:before="60" w:beforeAutospacing="0" w:after="60" w:afterAutospacing="0" w:line="276" w:lineRule="auto"/>
        <w:ind w:firstLine="567"/>
        <w:jc w:val="both"/>
        <w:rPr>
          <w:color w:val="000000"/>
          <w:sz w:val="28"/>
          <w:szCs w:val="28"/>
        </w:rPr>
      </w:pPr>
      <w:r w:rsidRPr="006104D0">
        <w:rPr>
          <w:color w:val="000000"/>
          <w:sz w:val="28"/>
          <w:szCs w:val="28"/>
        </w:rPr>
        <w:t>2.</w:t>
      </w:r>
      <w:r w:rsidR="00D1751E" w:rsidRPr="006104D0">
        <w:rPr>
          <w:color w:val="000000"/>
          <w:sz w:val="28"/>
          <w:szCs w:val="28"/>
        </w:rPr>
        <w:t xml:space="preserve"> </w:t>
      </w:r>
      <w:r w:rsidRPr="006104D0">
        <w:rPr>
          <w:color w:val="000000"/>
          <w:sz w:val="28"/>
          <w:szCs w:val="28"/>
        </w:rPr>
        <w:t xml:space="preserve">Жителі можуть брати участь в роботі контрольно-наглядових органів юридичних осіб </w:t>
      </w:r>
      <w:r w:rsidR="00436160" w:rsidRPr="006104D0">
        <w:rPr>
          <w:color w:val="000000"/>
          <w:sz w:val="28"/>
          <w:szCs w:val="28"/>
        </w:rPr>
        <w:t>громадського</w:t>
      </w:r>
      <w:r w:rsidRPr="006104D0">
        <w:rPr>
          <w:color w:val="000000"/>
          <w:sz w:val="28"/>
          <w:szCs w:val="28"/>
        </w:rPr>
        <w:t xml:space="preserve"> права, утворених за рішенням Ради на умовах, визначених відповідними актами законодавства України, з метою забезпечення прозорості й ефективності їх роботи, здійснення контролю за прийняттям рішень щодо діяльності цих осіб.</w:t>
      </w:r>
    </w:p>
    <w:p w14:paraId="500DED2B" w14:textId="29B9A989" w:rsidR="00D1751E" w:rsidRPr="006104D0" w:rsidRDefault="00D1751E" w:rsidP="00D1751E">
      <w:pPr>
        <w:spacing w:after="0"/>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19. Електронні петиції </w:t>
      </w:r>
    </w:p>
    <w:p w14:paraId="415074B8" w14:textId="77777777" w:rsidR="00D1751E" w:rsidRPr="006104D0" w:rsidRDefault="00D1751E" w:rsidP="00D1751E">
      <w:pPr>
        <w:spacing w:after="0"/>
        <w:ind w:firstLine="567"/>
        <w:jc w:val="both"/>
        <w:rPr>
          <w:rFonts w:ascii="Times New Roman" w:hAnsi="Times New Roman" w:cs="Times New Roman"/>
          <w:sz w:val="28"/>
          <w:szCs w:val="28"/>
        </w:rPr>
      </w:pPr>
    </w:p>
    <w:p w14:paraId="469A987A" w14:textId="19C02AA9" w:rsidR="00D1751E" w:rsidRPr="006104D0" w:rsidRDefault="00D1751E" w:rsidP="00D1751E">
      <w:pPr>
        <w:ind w:firstLine="567"/>
        <w:jc w:val="both"/>
        <w:rPr>
          <w:rFonts w:ascii="Times New Roman" w:hAnsi="Times New Roman" w:cs="Times New Roman"/>
          <w:sz w:val="28"/>
          <w:szCs w:val="28"/>
        </w:rPr>
      </w:pPr>
      <w:r w:rsidRPr="006104D0">
        <w:rPr>
          <w:rFonts w:ascii="Times New Roman" w:hAnsi="Times New Roman" w:cs="Times New Roman"/>
          <w:sz w:val="28"/>
          <w:szCs w:val="28"/>
        </w:rPr>
        <w:t>1. Електронна петиція – це особлива форма колективного звернення громадян до Вишнівської сільської ради.</w:t>
      </w:r>
    </w:p>
    <w:p w14:paraId="33D84DCC" w14:textId="77777777" w:rsidR="00D1751E" w:rsidRPr="006104D0" w:rsidRDefault="00D1751E" w:rsidP="00D1751E">
      <w:pPr>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 xml:space="preserve">2. Електронна петиція розміщується на офіційному вебсайті Вишнівської сільської ради у спеціальному розділі для голосування жителів Громади, яка обов’язкова до розгляду виконавчими органами чи посадовими особами сільської ради в особливому порядку. </w:t>
      </w:r>
    </w:p>
    <w:p w14:paraId="0C2D5DE9" w14:textId="77777777" w:rsidR="00D1751E" w:rsidRPr="006104D0" w:rsidRDefault="00D1751E" w:rsidP="00D1751E">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Електронна петиція розглядається виконавчими органами та посадовими особами сільської ради за умови збору на її підтримку не менше 100 підписів громадян протягом не більше 60 календарних днів з дня оприлюднення петиції. </w:t>
      </w:r>
    </w:p>
    <w:p w14:paraId="43785C1B" w14:textId="77777777" w:rsidR="00D1751E" w:rsidRPr="006104D0" w:rsidRDefault="00D1751E" w:rsidP="00D1751E">
      <w:pPr>
        <w:ind w:firstLine="567"/>
        <w:jc w:val="both"/>
        <w:rPr>
          <w:rFonts w:ascii="Times New Roman" w:hAnsi="Times New Roman" w:cs="Times New Roman"/>
          <w:sz w:val="28"/>
          <w:szCs w:val="28"/>
        </w:rPr>
      </w:pPr>
      <w:r w:rsidRPr="006104D0">
        <w:rPr>
          <w:rFonts w:ascii="Times New Roman" w:hAnsi="Times New Roman" w:cs="Times New Roman"/>
          <w:sz w:val="28"/>
          <w:szCs w:val="28"/>
        </w:rPr>
        <w:t>4. Регулювання окремих процедурних питань реалізації права жителів Громади на колективні звернення до Вишнівської сільської ради та її виконавчих органів у вигляді електронних петицій визначається Порядком розгляду електронних петицій, адресованих Вишнівській сільській раді, її виконавчим органам що є Додатком до цього Статуту.</w:t>
      </w:r>
    </w:p>
    <w:p w14:paraId="062FC708" w14:textId="77777777" w:rsidR="006920B3" w:rsidRPr="006104D0" w:rsidRDefault="006920B3" w:rsidP="009C17B4">
      <w:pPr>
        <w:shd w:val="clear" w:color="auto" w:fill="FFFFFF"/>
        <w:spacing w:after="0" w:line="240" w:lineRule="auto"/>
        <w:rPr>
          <w:rFonts w:ascii="Times New Roman" w:hAnsi="Times New Roman" w:cs="Times New Roman"/>
          <w:bCs/>
          <w:sz w:val="28"/>
          <w:szCs w:val="28"/>
        </w:rPr>
      </w:pPr>
    </w:p>
    <w:p w14:paraId="1E28AB0A" w14:textId="259F8DBE" w:rsidR="009C17B4" w:rsidRDefault="009C17B4" w:rsidP="00CB1EA2">
      <w:pPr>
        <w:shd w:val="clear" w:color="auto" w:fill="FFFFFF"/>
        <w:spacing w:after="0" w:line="240" w:lineRule="auto"/>
        <w:rPr>
          <w:rFonts w:ascii="Times New Roman" w:hAnsi="Times New Roman" w:cs="Times New Roman"/>
          <w:bCs/>
          <w:sz w:val="28"/>
          <w:szCs w:val="28"/>
        </w:rPr>
      </w:pPr>
      <w:r w:rsidRPr="006104D0">
        <w:rPr>
          <w:rFonts w:ascii="Times New Roman" w:hAnsi="Times New Roman" w:cs="Times New Roman"/>
          <w:bCs/>
          <w:sz w:val="28"/>
          <w:szCs w:val="28"/>
        </w:rPr>
        <w:t>УЧАСТЬ МОЛОДІ У МІСЦЕВОМУ САМОВРЯДУВАННІ</w:t>
      </w:r>
    </w:p>
    <w:p w14:paraId="21E6E40A" w14:textId="77777777" w:rsidR="00CB1EA2" w:rsidRPr="00CB1EA2" w:rsidRDefault="00CB1EA2" w:rsidP="00CB1EA2">
      <w:pPr>
        <w:shd w:val="clear" w:color="auto" w:fill="FFFFFF"/>
        <w:spacing w:after="0" w:line="240" w:lineRule="auto"/>
        <w:rPr>
          <w:rFonts w:ascii="Times New Roman" w:hAnsi="Times New Roman" w:cs="Times New Roman"/>
          <w:bCs/>
          <w:sz w:val="28"/>
          <w:szCs w:val="28"/>
        </w:rPr>
      </w:pPr>
    </w:p>
    <w:p w14:paraId="19364FF0" w14:textId="286C1485" w:rsidR="009C17B4" w:rsidRPr="006104D0" w:rsidRDefault="009C17B4" w:rsidP="00247AE1">
      <w:pPr>
        <w:shd w:val="clear" w:color="auto" w:fill="FFFFFF"/>
        <w:spacing w:line="240" w:lineRule="auto"/>
        <w:ind w:right="-60" w:firstLine="567"/>
        <w:jc w:val="both"/>
        <w:rPr>
          <w:rFonts w:ascii="Times New Roman" w:hAnsi="Times New Roman" w:cs="Times New Roman"/>
          <w:b/>
          <w:sz w:val="28"/>
          <w:szCs w:val="28"/>
        </w:rPr>
      </w:pPr>
      <w:r w:rsidRPr="006104D0">
        <w:rPr>
          <w:rFonts w:ascii="Times New Roman" w:hAnsi="Times New Roman" w:cs="Times New Roman"/>
          <w:b/>
          <w:sz w:val="28"/>
          <w:szCs w:val="28"/>
        </w:rPr>
        <w:t>Стаття</w:t>
      </w:r>
      <w:r w:rsidR="00247AE1" w:rsidRPr="006104D0">
        <w:rPr>
          <w:rFonts w:ascii="Times New Roman" w:hAnsi="Times New Roman" w:cs="Times New Roman"/>
          <w:b/>
          <w:sz w:val="28"/>
          <w:szCs w:val="28"/>
        </w:rPr>
        <w:t xml:space="preserve"> 20</w:t>
      </w:r>
      <w:r w:rsidRPr="006104D0">
        <w:rPr>
          <w:rFonts w:ascii="Times New Roman" w:hAnsi="Times New Roman" w:cs="Times New Roman"/>
          <w:b/>
          <w:sz w:val="28"/>
          <w:szCs w:val="28"/>
        </w:rPr>
        <w:t>. Права молоді на участь у місцевому самоврядуванні</w:t>
      </w:r>
    </w:p>
    <w:p w14:paraId="53A57198" w14:textId="58C10B2E"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Рада, її посадові особи та виконавчі органи створюють механізми та гарантії залучення молоді до суспільного життя територіальної громади, а також участі у місцевому самоврядуванні та процесі </w:t>
      </w:r>
      <w:r w:rsidR="00532F2A" w:rsidRPr="006104D0">
        <w:rPr>
          <w:rFonts w:ascii="Times New Roman" w:hAnsi="Times New Roman" w:cs="Times New Roman"/>
          <w:sz w:val="28"/>
          <w:szCs w:val="28"/>
        </w:rPr>
        <w:t>прийняття</w:t>
      </w:r>
      <w:r w:rsidRPr="006104D0">
        <w:rPr>
          <w:rFonts w:ascii="Times New Roman" w:hAnsi="Times New Roman" w:cs="Times New Roman"/>
          <w:sz w:val="28"/>
          <w:szCs w:val="28"/>
        </w:rPr>
        <w:t xml:space="preserve"> рішень.</w:t>
      </w:r>
    </w:p>
    <w:p w14:paraId="0D03B208" w14:textId="39362105"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Участь молоді у вирішенні питань місцевого значення забезпечується шляхом залучення та розгляду їх пропозиції під час прийняття рішень </w:t>
      </w:r>
      <w:r w:rsidR="00247AE1" w:rsidRPr="006104D0">
        <w:rPr>
          <w:rFonts w:ascii="Times New Roman" w:hAnsi="Times New Roman" w:cs="Times New Roman"/>
          <w:sz w:val="28"/>
          <w:szCs w:val="28"/>
        </w:rPr>
        <w:t>сільською р</w:t>
      </w:r>
      <w:r w:rsidRPr="006104D0">
        <w:rPr>
          <w:rFonts w:ascii="Times New Roman" w:hAnsi="Times New Roman" w:cs="Times New Roman"/>
          <w:sz w:val="28"/>
          <w:szCs w:val="28"/>
        </w:rPr>
        <w:t xml:space="preserve">адою та її виконавчими органами. </w:t>
      </w:r>
    </w:p>
    <w:p w14:paraId="61D1A044" w14:textId="20E241A8"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Залучення молоді до місцевого самоврядування та процесу </w:t>
      </w:r>
      <w:r w:rsidR="00532F2A" w:rsidRPr="006104D0">
        <w:rPr>
          <w:rFonts w:ascii="Times New Roman" w:hAnsi="Times New Roman" w:cs="Times New Roman"/>
          <w:sz w:val="28"/>
          <w:szCs w:val="28"/>
        </w:rPr>
        <w:t>прийняття</w:t>
      </w:r>
      <w:r w:rsidRPr="006104D0">
        <w:rPr>
          <w:rFonts w:ascii="Times New Roman" w:hAnsi="Times New Roman" w:cs="Times New Roman"/>
          <w:sz w:val="28"/>
          <w:szCs w:val="28"/>
        </w:rPr>
        <w:t xml:space="preserve"> рішень здійснюється через такі механізми, як молодіжна </w:t>
      </w:r>
      <w:r w:rsidR="00247AE1" w:rsidRPr="006104D0">
        <w:rPr>
          <w:rFonts w:ascii="Times New Roman" w:hAnsi="Times New Roman" w:cs="Times New Roman"/>
          <w:sz w:val="28"/>
          <w:szCs w:val="28"/>
        </w:rPr>
        <w:t>р</w:t>
      </w:r>
      <w:r w:rsidRPr="006104D0">
        <w:rPr>
          <w:rFonts w:ascii="Times New Roman" w:hAnsi="Times New Roman" w:cs="Times New Roman"/>
          <w:sz w:val="28"/>
          <w:szCs w:val="28"/>
        </w:rPr>
        <w:t xml:space="preserve">ада, залучення молоді у розподіл коштів бюджету територіальної громади, молодіжні простори, проведення консультацій, залучення до реалізації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спрямованих на розвиток територіальної громади, але не обмежуючись ними.</w:t>
      </w:r>
    </w:p>
    <w:p w14:paraId="41FE35DB" w14:textId="6635804C"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4. З урахуванням основних засад та принципів з охорони дитинства та вимог щодо недискримінації, </w:t>
      </w:r>
      <w:r w:rsidR="00247AE1" w:rsidRPr="006104D0">
        <w:rPr>
          <w:rFonts w:ascii="Times New Roman" w:hAnsi="Times New Roman" w:cs="Times New Roman"/>
          <w:sz w:val="28"/>
          <w:szCs w:val="28"/>
        </w:rPr>
        <w:t>р</w:t>
      </w:r>
      <w:r w:rsidRPr="006104D0">
        <w:rPr>
          <w:rFonts w:ascii="Times New Roman" w:hAnsi="Times New Roman" w:cs="Times New Roman"/>
          <w:sz w:val="28"/>
          <w:szCs w:val="28"/>
        </w:rPr>
        <w:t>ада з її виконавчими органами створює належні умови та забезпечує будь-якій особі, яка досягла такого віку і рівня розвитку, що може висловити свою думку та погляди, право самостійно або у групі дітей вільно виражати їх з усіх питань, віднесених до компетенції місцевого самоврядування.</w:t>
      </w:r>
    </w:p>
    <w:p w14:paraId="5064F4A4" w14:textId="77777777"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5. Ініціювати та брати участь в таких формах участі територіальної громади у вирішенні питань місцевого значення, як: місцеві ініціативи, громадські слухання, публічні консультації, електронні петиції мають право особи з 14 років, з урахуванням приписів Конституції та законів України.</w:t>
      </w:r>
    </w:p>
    <w:p w14:paraId="4C0A0880" w14:textId="77777777"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6. Молодь інформується органом місцевого самоврядування про результати розгляду порушеного ними питання або наданих пропозицій та отримує роз’яснення щодо можливості їх врахування.</w:t>
      </w:r>
    </w:p>
    <w:p w14:paraId="37F4F6EF" w14:textId="32460D85"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7. Основними завданнями </w:t>
      </w:r>
      <w:r w:rsidR="00247AE1" w:rsidRPr="006104D0">
        <w:rPr>
          <w:rFonts w:ascii="Times New Roman" w:hAnsi="Times New Roman" w:cs="Times New Roman"/>
          <w:sz w:val="28"/>
          <w:szCs w:val="28"/>
        </w:rPr>
        <w:t>сільської ради</w:t>
      </w:r>
      <w:r w:rsidRPr="006104D0">
        <w:rPr>
          <w:rFonts w:ascii="Times New Roman" w:hAnsi="Times New Roman" w:cs="Times New Roman"/>
          <w:sz w:val="28"/>
          <w:szCs w:val="28"/>
        </w:rPr>
        <w:t xml:space="preserve"> в реалізації права молоді на участь у місцевому самоврядуванні є:</w:t>
      </w:r>
    </w:p>
    <w:p w14:paraId="4BB1FFE5" w14:textId="73D6DC93"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створення умов для залучення молоді до громадського, політичного, соціально-економічного, культурного життя територіальної громади, популяризація ролі та важливості участі молоді у процесі </w:t>
      </w:r>
      <w:r w:rsidR="00532F2A" w:rsidRPr="006104D0">
        <w:rPr>
          <w:rFonts w:ascii="Times New Roman" w:hAnsi="Times New Roman" w:cs="Times New Roman"/>
          <w:sz w:val="28"/>
          <w:szCs w:val="28"/>
        </w:rPr>
        <w:t>прийняття</w:t>
      </w:r>
      <w:r w:rsidRPr="006104D0">
        <w:rPr>
          <w:rFonts w:ascii="Times New Roman" w:hAnsi="Times New Roman" w:cs="Times New Roman"/>
          <w:sz w:val="28"/>
          <w:szCs w:val="28"/>
        </w:rPr>
        <w:t xml:space="preserve"> рішень;</w:t>
      </w:r>
    </w:p>
    <w:p w14:paraId="06B2E291" w14:textId="77777777"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2) підтримка молоді в реалізації її соціально-економічного потенціалу, у тому числі для вирішення житлових питань, питань професійного розвитку, працевлаштування, задоволення освітніх, медичних, культурних та інших потреб;</w:t>
      </w:r>
    </w:p>
    <w:p w14:paraId="17AA7725" w14:textId="77777777"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3) формування громадянської, національної та культурної ідентичності української молоді;</w:t>
      </w:r>
    </w:p>
    <w:p w14:paraId="01A98F33" w14:textId="77777777" w:rsidR="009C17B4" w:rsidRPr="006104D0" w:rsidRDefault="009C17B4" w:rsidP="009C17B4">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4) сприяння інституційному розвитку молодіжних та дитячих громадських об'єднань,  посилення їхньої ролі у процесі соціалізації молоді;</w:t>
      </w:r>
    </w:p>
    <w:p w14:paraId="43A9B54C" w14:textId="31C71A4B" w:rsidR="00BC5CD9" w:rsidRPr="00CB1EA2" w:rsidRDefault="009C17B4" w:rsidP="00CB1EA2">
      <w:pPr>
        <w:shd w:val="clear" w:color="auto" w:fill="FFFFFF"/>
        <w:ind w:right="-60" w:firstLine="567"/>
        <w:jc w:val="both"/>
        <w:rPr>
          <w:rFonts w:ascii="Times New Roman" w:hAnsi="Times New Roman" w:cs="Times New Roman"/>
          <w:sz w:val="28"/>
          <w:szCs w:val="28"/>
        </w:rPr>
      </w:pPr>
      <w:r w:rsidRPr="006104D0">
        <w:rPr>
          <w:rFonts w:ascii="Times New Roman" w:hAnsi="Times New Roman" w:cs="Times New Roman"/>
          <w:sz w:val="28"/>
          <w:szCs w:val="28"/>
        </w:rPr>
        <w:t>5) розвиток молодіжної інфраструктури.</w:t>
      </w:r>
      <w:r w:rsidR="00872843" w:rsidRPr="006104D0">
        <w:rPr>
          <w:rFonts w:ascii="Times New Roman" w:hAnsi="Times New Roman" w:cs="Times New Roman"/>
          <w:sz w:val="28"/>
          <w:szCs w:val="28"/>
        </w:rPr>
        <w:t xml:space="preserve"> </w:t>
      </w:r>
    </w:p>
    <w:p w14:paraId="00FBFB37" w14:textId="3511468D" w:rsidR="00B91F5F" w:rsidRPr="006104D0" w:rsidRDefault="00B91F5F" w:rsidP="00B91F5F">
      <w:pPr>
        <w:shd w:val="clear" w:color="auto" w:fill="FFFFFF"/>
        <w:ind w:right="-60" w:firstLine="708"/>
        <w:jc w:val="both"/>
        <w:rPr>
          <w:rFonts w:ascii="Times New Roman" w:hAnsi="Times New Roman" w:cs="Times New Roman"/>
          <w:b/>
          <w:sz w:val="28"/>
          <w:szCs w:val="28"/>
        </w:rPr>
      </w:pPr>
      <w:r w:rsidRPr="006104D0">
        <w:rPr>
          <w:rFonts w:ascii="Times New Roman" w:hAnsi="Times New Roman" w:cs="Times New Roman"/>
          <w:b/>
          <w:sz w:val="28"/>
          <w:szCs w:val="28"/>
        </w:rPr>
        <w:t xml:space="preserve">Стаття </w:t>
      </w:r>
      <w:r w:rsidR="00247AE1" w:rsidRPr="006104D0">
        <w:rPr>
          <w:rFonts w:ascii="Times New Roman" w:hAnsi="Times New Roman" w:cs="Times New Roman"/>
          <w:b/>
          <w:sz w:val="28"/>
          <w:szCs w:val="28"/>
        </w:rPr>
        <w:t>21</w:t>
      </w:r>
      <w:r w:rsidRPr="006104D0">
        <w:rPr>
          <w:rFonts w:ascii="Times New Roman" w:hAnsi="Times New Roman" w:cs="Times New Roman"/>
          <w:b/>
          <w:sz w:val="28"/>
          <w:szCs w:val="28"/>
        </w:rPr>
        <w:t>. Механізми участі молоді у місцевому самоврядуванні</w:t>
      </w:r>
    </w:p>
    <w:p w14:paraId="5DE10CF9" w14:textId="272699A4" w:rsidR="00B91F5F" w:rsidRPr="006104D0" w:rsidRDefault="00B91F5F" w:rsidP="00B91F5F">
      <w:pPr>
        <w:shd w:val="clear" w:color="auto" w:fill="FFFFFF"/>
        <w:ind w:right="-60"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1. Участь молоді у місцевому самоврядуванні забезпечується шляхом врахування позиції молоді під час прийняття рішень </w:t>
      </w:r>
      <w:r w:rsidR="00247AE1" w:rsidRPr="006104D0">
        <w:rPr>
          <w:rFonts w:ascii="Times New Roman" w:hAnsi="Times New Roman" w:cs="Times New Roman"/>
          <w:sz w:val="28"/>
          <w:szCs w:val="28"/>
        </w:rPr>
        <w:t>р</w:t>
      </w:r>
      <w:r w:rsidRPr="006104D0">
        <w:rPr>
          <w:rFonts w:ascii="Times New Roman" w:hAnsi="Times New Roman" w:cs="Times New Roman"/>
          <w:sz w:val="28"/>
          <w:szCs w:val="28"/>
        </w:rPr>
        <w:t>адою та її виконавчими органами. А також залучення молоді до реалізації прийнятих рішень.</w:t>
      </w:r>
    </w:p>
    <w:p w14:paraId="1DBB9BCE" w14:textId="77777777" w:rsidR="00B91F5F" w:rsidRPr="006104D0" w:rsidRDefault="00B91F5F" w:rsidP="00B91F5F">
      <w:pPr>
        <w:shd w:val="clear" w:color="auto" w:fill="FFFFFF"/>
        <w:ind w:right="-60" w:firstLine="708"/>
        <w:jc w:val="both"/>
        <w:rPr>
          <w:rFonts w:ascii="Times New Roman" w:hAnsi="Times New Roman" w:cs="Times New Roman"/>
          <w:sz w:val="28"/>
          <w:szCs w:val="28"/>
        </w:rPr>
      </w:pPr>
      <w:r w:rsidRPr="006104D0">
        <w:rPr>
          <w:rFonts w:ascii="Times New Roman" w:hAnsi="Times New Roman" w:cs="Times New Roman"/>
          <w:sz w:val="28"/>
          <w:szCs w:val="28"/>
        </w:rPr>
        <w:t>2. Механізми та інструменти участі молоді у місцевому самоврядуванні:</w:t>
      </w:r>
    </w:p>
    <w:p w14:paraId="4154E9A1" w14:textId="1431EE84" w:rsidR="00B91F5F" w:rsidRPr="006104D0" w:rsidRDefault="00B91F5F" w:rsidP="00B91F5F">
      <w:pPr>
        <w:shd w:val="clear" w:color="auto" w:fill="FFFFFF"/>
        <w:ind w:right="-60"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1) інформування про рішення та дії </w:t>
      </w:r>
      <w:r w:rsidR="00247AE1" w:rsidRPr="006104D0">
        <w:rPr>
          <w:rFonts w:ascii="Times New Roman" w:hAnsi="Times New Roman" w:cs="Times New Roman"/>
          <w:sz w:val="28"/>
          <w:szCs w:val="28"/>
        </w:rPr>
        <w:t>р</w:t>
      </w:r>
      <w:r w:rsidRPr="006104D0">
        <w:rPr>
          <w:rFonts w:ascii="Times New Roman" w:hAnsi="Times New Roman" w:cs="Times New Roman"/>
          <w:sz w:val="28"/>
          <w:szCs w:val="28"/>
        </w:rPr>
        <w:t xml:space="preserve">ади, її органів та посадових осіб, що стосуються молоді шляхом оприлюднення відповідної інформації на </w:t>
      </w:r>
      <w:bookmarkStart w:id="0" w:name="_Hlk201912395"/>
      <w:r w:rsidRPr="006104D0">
        <w:rPr>
          <w:rFonts w:ascii="Times New Roman" w:hAnsi="Times New Roman" w:cs="Times New Roman"/>
          <w:sz w:val="28"/>
          <w:szCs w:val="28"/>
        </w:rPr>
        <w:t xml:space="preserve">офіційному </w:t>
      </w:r>
      <w:r w:rsidR="00247AE1" w:rsidRPr="006104D0">
        <w:rPr>
          <w:rFonts w:ascii="Times New Roman" w:hAnsi="Times New Roman" w:cs="Times New Roman"/>
          <w:sz w:val="28"/>
          <w:szCs w:val="28"/>
        </w:rPr>
        <w:t>веб</w:t>
      </w:r>
      <w:r w:rsidRPr="006104D0">
        <w:rPr>
          <w:rFonts w:ascii="Times New Roman" w:hAnsi="Times New Roman" w:cs="Times New Roman"/>
          <w:sz w:val="28"/>
          <w:szCs w:val="28"/>
        </w:rPr>
        <w:t xml:space="preserve">сайті </w:t>
      </w:r>
      <w:bookmarkEnd w:id="0"/>
      <w:r w:rsidR="00247AE1" w:rsidRPr="006104D0">
        <w:rPr>
          <w:rFonts w:ascii="Times New Roman" w:hAnsi="Times New Roman" w:cs="Times New Roman"/>
          <w:sz w:val="28"/>
          <w:szCs w:val="28"/>
        </w:rPr>
        <w:t>сільської ради</w:t>
      </w:r>
      <w:r w:rsidRPr="006104D0">
        <w:rPr>
          <w:rFonts w:ascii="Times New Roman" w:hAnsi="Times New Roman" w:cs="Times New Roman"/>
          <w:sz w:val="28"/>
          <w:szCs w:val="28"/>
        </w:rPr>
        <w:t>, через медіа, соціальні мережі та за допомогою інших доступних засобів та методів комунікації;</w:t>
      </w:r>
    </w:p>
    <w:p w14:paraId="71939D60" w14:textId="77777777" w:rsidR="00B91F5F" w:rsidRPr="006104D0" w:rsidRDefault="00B91F5F" w:rsidP="00B91F5F">
      <w:pPr>
        <w:shd w:val="clear" w:color="auto" w:fill="FFFFFF"/>
        <w:ind w:right="-60" w:firstLine="708"/>
        <w:jc w:val="both"/>
        <w:rPr>
          <w:rFonts w:ascii="Times New Roman" w:hAnsi="Times New Roman" w:cs="Times New Roman"/>
          <w:sz w:val="28"/>
          <w:szCs w:val="28"/>
        </w:rPr>
      </w:pPr>
      <w:r w:rsidRPr="006104D0">
        <w:rPr>
          <w:rFonts w:ascii="Times New Roman" w:hAnsi="Times New Roman" w:cs="Times New Roman"/>
          <w:sz w:val="28"/>
          <w:szCs w:val="28"/>
        </w:rPr>
        <w:t>2)</w:t>
      </w:r>
      <w:r w:rsidRPr="006104D0">
        <w:rPr>
          <w:rFonts w:ascii="Times New Roman" w:hAnsi="Times New Roman" w:cs="Times New Roman"/>
        </w:rPr>
        <w:t> </w:t>
      </w:r>
      <w:r w:rsidRPr="006104D0">
        <w:rPr>
          <w:rFonts w:ascii="Times New Roman" w:hAnsi="Times New Roman" w:cs="Times New Roman"/>
          <w:sz w:val="28"/>
          <w:szCs w:val="28"/>
        </w:rPr>
        <w:t>проведення консультацій, у тому числі електронних, іншими зацікавленими сторонами, проведення опитувань молоді тощо;</w:t>
      </w:r>
    </w:p>
    <w:p w14:paraId="47096E8D" w14:textId="77777777" w:rsidR="00B91F5F" w:rsidRPr="006104D0" w:rsidRDefault="00B91F5F" w:rsidP="00B91F5F">
      <w:pPr>
        <w:shd w:val="clear" w:color="auto" w:fill="FFFFFF"/>
        <w:ind w:right="-60" w:firstLine="708"/>
        <w:jc w:val="both"/>
        <w:rPr>
          <w:rFonts w:ascii="Times New Roman" w:hAnsi="Times New Roman" w:cs="Times New Roman"/>
          <w:sz w:val="28"/>
          <w:szCs w:val="28"/>
        </w:rPr>
      </w:pPr>
      <w:r w:rsidRPr="006104D0">
        <w:rPr>
          <w:rFonts w:ascii="Times New Roman" w:hAnsi="Times New Roman" w:cs="Times New Roman"/>
          <w:sz w:val="28"/>
          <w:szCs w:val="28"/>
        </w:rPr>
        <w:t>3) налагодження діалогу з молоддю шляхом підтримки молодіжних ініціатив, співпраці з молодіжною радою, проведення громадських слухань, публічних обговорень, створення робочих груп із залученням суб’єктів молодіжного середовища під час розгляду питань, що  стосуються їх та молодіжної політики;</w:t>
      </w:r>
    </w:p>
    <w:p w14:paraId="01F1526B" w14:textId="3E486DBD" w:rsidR="00BC5CD9" w:rsidRPr="00CB1EA2" w:rsidRDefault="00B91F5F" w:rsidP="00CB1EA2">
      <w:pPr>
        <w:shd w:val="clear" w:color="auto" w:fill="FFFFFF"/>
        <w:ind w:right="-60" w:firstLine="708"/>
        <w:jc w:val="both"/>
        <w:rPr>
          <w:rFonts w:ascii="Times New Roman" w:hAnsi="Times New Roman" w:cs="Times New Roman"/>
          <w:sz w:val="28"/>
          <w:szCs w:val="28"/>
        </w:rPr>
      </w:pPr>
      <w:r w:rsidRPr="006104D0">
        <w:rPr>
          <w:rFonts w:ascii="Times New Roman" w:hAnsi="Times New Roman" w:cs="Times New Roman"/>
          <w:sz w:val="28"/>
          <w:szCs w:val="28"/>
        </w:rPr>
        <w:lastRenderedPageBreak/>
        <w:t xml:space="preserve">4) забезпечення представництва молоді у складі консультативно-дорадчих органів, що утворюються </w:t>
      </w:r>
      <w:r w:rsidR="00247AE1" w:rsidRPr="006104D0">
        <w:rPr>
          <w:rFonts w:ascii="Times New Roman" w:hAnsi="Times New Roman" w:cs="Times New Roman"/>
          <w:sz w:val="28"/>
          <w:szCs w:val="28"/>
        </w:rPr>
        <w:t>сільською радою,</w:t>
      </w:r>
      <w:r w:rsidRPr="006104D0">
        <w:rPr>
          <w:rFonts w:ascii="Times New Roman" w:hAnsi="Times New Roman" w:cs="Times New Roman"/>
          <w:sz w:val="28"/>
          <w:szCs w:val="28"/>
        </w:rPr>
        <w:t xml:space="preserve"> її виконавчими органами та посадовими особами з питань, що стосуються молодіжної політики.</w:t>
      </w:r>
    </w:p>
    <w:p w14:paraId="38696954" w14:textId="2EAB6F52" w:rsidR="00B91F5F" w:rsidRPr="006104D0" w:rsidRDefault="00B91F5F" w:rsidP="00B91F5F">
      <w:pPr>
        <w:shd w:val="clear" w:color="auto" w:fill="FFFFFF"/>
        <w:ind w:firstLine="708"/>
        <w:jc w:val="both"/>
        <w:rPr>
          <w:rFonts w:ascii="Times New Roman" w:hAnsi="Times New Roman" w:cs="Times New Roman"/>
          <w:b/>
          <w:sz w:val="28"/>
          <w:szCs w:val="28"/>
        </w:rPr>
      </w:pPr>
      <w:r w:rsidRPr="006104D0">
        <w:rPr>
          <w:rFonts w:ascii="Times New Roman" w:hAnsi="Times New Roman" w:cs="Times New Roman"/>
          <w:b/>
          <w:sz w:val="28"/>
          <w:szCs w:val="28"/>
        </w:rPr>
        <w:t xml:space="preserve">Стаття </w:t>
      </w:r>
      <w:r w:rsidR="00247AE1" w:rsidRPr="006104D0">
        <w:rPr>
          <w:rFonts w:ascii="Times New Roman" w:hAnsi="Times New Roman" w:cs="Times New Roman"/>
          <w:b/>
          <w:sz w:val="28"/>
          <w:szCs w:val="28"/>
        </w:rPr>
        <w:t>22</w:t>
      </w:r>
      <w:r w:rsidRPr="006104D0">
        <w:rPr>
          <w:rFonts w:ascii="Times New Roman" w:hAnsi="Times New Roman" w:cs="Times New Roman"/>
          <w:b/>
          <w:sz w:val="28"/>
          <w:szCs w:val="28"/>
        </w:rPr>
        <w:t>. Молодіжна рада</w:t>
      </w:r>
    </w:p>
    <w:p w14:paraId="3EFA7F07" w14:textId="77777777" w:rsidR="00B91F5F" w:rsidRPr="006104D0" w:rsidRDefault="00B91F5F" w:rsidP="00B91F5F">
      <w:pPr>
        <w:shd w:val="clear" w:color="auto" w:fill="FFFFFF"/>
        <w:ind w:firstLine="708"/>
        <w:jc w:val="both"/>
        <w:rPr>
          <w:rFonts w:ascii="Times New Roman" w:hAnsi="Times New Roman" w:cs="Times New Roman"/>
          <w:sz w:val="28"/>
          <w:szCs w:val="28"/>
        </w:rPr>
      </w:pPr>
      <w:r w:rsidRPr="006104D0">
        <w:rPr>
          <w:rFonts w:ascii="Times New Roman" w:hAnsi="Times New Roman" w:cs="Times New Roman"/>
          <w:sz w:val="28"/>
          <w:szCs w:val="28"/>
        </w:rPr>
        <w:t>1. Молодіжна рада – це молодіжний консультативно-дорадчий орган, що утворюється при Раді з метою залучення молоді до формування та реалізації рішень з питань місцевого значення.</w:t>
      </w:r>
    </w:p>
    <w:p w14:paraId="7CD7AEE5" w14:textId="7BA6B1DD" w:rsidR="00247AE1" w:rsidRPr="00CB1EA2" w:rsidRDefault="00B91F5F" w:rsidP="00CB1EA2">
      <w:pPr>
        <w:shd w:val="clear" w:color="auto" w:fill="FFFFFF"/>
        <w:ind w:firstLine="708"/>
        <w:jc w:val="both"/>
        <w:rPr>
          <w:rFonts w:ascii="Times New Roman" w:hAnsi="Times New Roman" w:cs="Times New Roman"/>
          <w:sz w:val="28"/>
          <w:szCs w:val="28"/>
        </w:rPr>
      </w:pPr>
      <w:r w:rsidRPr="006104D0">
        <w:rPr>
          <w:rFonts w:ascii="Times New Roman" w:hAnsi="Times New Roman" w:cs="Times New Roman"/>
          <w:sz w:val="28"/>
          <w:szCs w:val="28"/>
        </w:rPr>
        <w:t>2. Рада затверджує Положення про молодіжну раду та здійснює організаційно-методичне забезпечення її діяльності.</w:t>
      </w:r>
    </w:p>
    <w:p w14:paraId="4D73B3C1" w14:textId="1533F307" w:rsidR="00B91F5F" w:rsidRPr="006104D0" w:rsidRDefault="00B91F5F" w:rsidP="00B91F5F">
      <w:pPr>
        <w:shd w:val="clear" w:color="auto" w:fill="FFFFFF"/>
        <w:ind w:firstLine="708"/>
        <w:jc w:val="both"/>
        <w:rPr>
          <w:rFonts w:ascii="Times New Roman" w:hAnsi="Times New Roman" w:cs="Times New Roman"/>
          <w:b/>
          <w:sz w:val="28"/>
          <w:szCs w:val="28"/>
        </w:rPr>
      </w:pPr>
      <w:r w:rsidRPr="006104D0">
        <w:rPr>
          <w:rFonts w:ascii="Times New Roman" w:hAnsi="Times New Roman" w:cs="Times New Roman"/>
          <w:b/>
          <w:sz w:val="28"/>
          <w:szCs w:val="28"/>
        </w:rPr>
        <w:t xml:space="preserve">Стаття </w:t>
      </w:r>
      <w:r w:rsidR="00247AE1" w:rsidRPr="006104D0">
        <w:rPr>
          <w:rFonts w:ascii="Times New Roman" w:hAnsi="Times New Roman" w:cs="Times New Roman"/>
          <w:b/>
          <w:sz w:val="28"/>
          <w:szCs w:val="28"/>
        </w:rPr>
        <w:t>23</w:t>
      </w:r>
      <w:r w:rsidRPr="006104D0">
        <w:rPr>
          <w:rFonts w:ascii="Times New Roman" w:hAnsi="Times New Roman" w:cs="Times New Roman"/>
          <w:b/>
          <w:sz w:val="28"/>
          <w:szCs w:val="28"/>
        </w:rPr>
        <w:t>. Молодіжні центри та простори</w:t>
      </w:r>
    </w:p>
    <w:p w14:paraId="6AC3CBAD" w14:textId="77777777" w:rsidR="00B91F5F" w:rsidRPr="006104D0" w:rsidRDefault="00B91F5F" w:rsidP="00B91F5F">
      <w:pPr>
        <w:shd w:val="clear" w:color="auto" w:fill="FFFFFF"/>
        <w:ind w:firstLine="708"/>
        <w:jc w:val="both"/>
        <w:rPr>
          <w:rFonts w:ascii="Times New Roman" w:hAnsi="Times New Roman" w:cs="Times New Roman"/>
          <w:sz w:val="28"/>
          <w:szCs w:val="28"/>
        </w:rPr>
      </w:pPr>
      <w:r w:rsidRPr="006104D0">
        <w:rPr>
          <w:rFonts w:ascii="Times New Roman" w:hAnsi="Times New Roman" w:cs="Times New Roman"/>
          <w:sz w:val="28"/>
          <w:szCs w:val="28"/>
        </w:rPr>
        <w:t>1. На території територіальної громади створюються молодіжні центри та простори. Метою їх діяльності є забезпечення рівного доступу молоді до послуг, що надаються молодіжними центрами, раціонального та ефективного використання ресурсів громади,  розвитку та підтримки молодіжних ініціатив.</w:t>
      </w:r>
    </w:p>
    <w:p w14:paraId="7469A082" w14:textId="77777777" w:rsidR="00B91F5F" w:rsidRPr="006104D0" w:rsidRDefault="00B91F5F" w:rsidP="00B91F5F">
      <w:pPr>
        <w:shd w:val="clear" w:color="auto" w:fill="FFFFFF"/>
        <w:ind w:firstLine="708"/>
        <w:jc w:val="both"/>
        <w:rPr>
          <w:rFonts w:ascii="Times New Roman" w:hAnsi="Times New Roman" w:cs="Times New Roman"/>
          <w:sz w:val="28"/>
          <w:szCs w:val="28"/>
        </w:rPr>
      </w:pPr>
      <w:r w:rsidRPr="006104D0">
        <w:rPr>
          <w:rFonts w:ascii="Times New Roman" w:hAnsi="Times New Roman" w:cs="Times New Roman"/>
          <w:sz w:val="28"/>
          <w:szCs w:val="28"/>
        </w:rPr>
        <w:t>2. Молодіжні центри комунальної форми власності можуть створюватися та діяти на базі закладів освіти, культури, спортивного профілю, охорони здоров’я, соціального захисту тощо.</w:t>
      </w:r>
    </w:p>
    <w:p w14:paraId="197680A1" w14:textId="29905FFE" w:rsidR="00B91F5F" w:rsidRPr="006104D0" w:rsidRDefault="00C273CF" w:rsidP="00B91F5F">
      <w:pPr>
        <w:shd w:val="clear" w:color="auto" w:fill="FFFFFF"/>
        <w:ind w:firstLine="708"/>
        <w:jc w:val="both"/>
        <w:rPr>
          <w:rFonts w:ascii="Times New Roman" w:hAnsi="Times New Roman" w:cs="Times New Roman"/>
          <w:sz w:val="28"/>
          <w:szCs w:val="28"/>
        </w:rPr>
      </w:pPr>
      <w:r w:rsidRPr="006104D0">
        <w:rPr>
          <w:rFonts w:ascii="Times New Roman" w:hAnsi="Times New Roman" w:cs="Times New Roman"/>
          <w:sz w:val="28"/>
          <w:szCs w:val="28"/>
        </w:rPr>
        <w:t>3</w:t>
      </w:r>
      <w:r w:rsidR="00B91F5F" w:rsidRPr="006104D0">
        <w:rPr>
          <w:rFonts w:ascii="Times New Roman" w:hAnsi="Times New Roman" w:cs="Times New Roman"/>
          <w:sz w:val="28"/>
          <w:szCs w:val="28"/>
        </w:rPr>
        <w:t>. Порядок функціонування молодіжного простору визначається власником (балансоутримувачем, розпорядником) будівель, споруд, інших приміщень чи земельних ділянок, на базі яких організовано молодіжний простір та відповідно до прийнятих стандартів роботи молодіжних просторів.</w:t>
      </w:r>
    </w:p>
    <w:p w14:paraId="45EE25CD" w14:textId="77777777" w:rsidR="00247AE1" w:rsidRPr="006104D0" w:rsidRDefault="00247AE1" w:rsidP="00486496">
      <w:pPr>
        <w:spacing w:after="0" w:line="240" w:lineRule="auto"/>
        <w:ind w:left="1276" w:hanging="1276"/>
        <w:jc w:val="both"/>
        <w:rPr>
          <w:rFonts w:ascii="Times New Roman" w:eastAsia="Andale Sans UI" w:hAnsi="Times New Roman" w:cs="Times New Roman"/>
          <w:kern w:val="1"/>
          <w:sz w:val="28"/>
          <w:szCs w:val="28"/>
        </w:rPr>
      </w:pPr>
    </w:p>
    <w:p w14:paraId="36F830AA" w14:textId="6231BC9C" w:rsidR="00486496" w:rsidRPr="006104D0" w:rsidRDefault="00486496" w:rsidP="00486496">
      <w:pPr>
        <w:spacing w:after="0" w:line="240" w:lineRule="auto"/>
        <w:ind w:left="1276" w:hanging="1276"/>
        <w:jc w:val="both"/>
        <w:rPr>
          <w:rFonts w:ascii="Times New Roman" w:eastAsia="Andale Sans UI" w:hAnsi="Times New Roman" w:cs="Times New Roman"/>
          <w:kern w:val="1"/>
          <w:sz w:val="28"/>
          <w:szCs w:val="28"/>
        </w:rPr>
      </w:pPr>
      <w:r w:rsidRPr="006104D0">
        <w:rPr>
          <w:rFonts w:ascii="Times New Roman" w:eastAsia="Andale Sans UI" w:hAnsi="Times New Roman" w:cs="Times New Roman"/>
          <w:kern w:val="1"/>
          <w:sz w:val="28"/>
          <w:szCs w:val="28"/>
        </w:rPr>
        <w:t xml:space="preserve">РОЗДІЛ        </w:t>
      </w:r>
    </w:p>
    <w:p w14:paraId="51DA5D2C" w14:textId="4F49F5D1" w:rsidR="00486496" w:rsidRPr="006104D0" w:rsidRDefault="00486496" w:rsidP="00486496">
      <w:pPr>
        <w:spacing w:after="0" w:line="240" w:lineRule="auto"/>
        <w:jc w:val="both"/>
        <w:rPr>
          <w:rFonts w:ascii="Times New Roman" w:hAnsi="Times New Roman" w:cs="Times New Roman"/>
          <w:b/>
          <w:bCs/>
          <w:sz w:val="28"/>
          <w:szCs w:val="28"/>
        </w:rPr>
      </w:pPr>
      <w:r w:rsidRPr="006104D0">
        <w:rPr>
          <w:rFonts w:ascii="Times New Roman" w:eastAsia="Andale Sans UI" w:hAnsi="Times New Roman" w:cs="Times New Roman"/>
          <w:kern w:val="1"/>
          <w:sz w:val="28"/>
          <w:szCs w:val="28"/>
        </w:rPr>
        <w:t>ЗАСАДИ ЗДІЙСНЕННЯ МІСЦЕВОГО САМОВРЯДУВАННЯ НА ТЕРИТОРІЇ ТЕРИТОРІАЛЬНОЇ ГРОМАДИ</w:t>
      </w:r>
    </w:p>
    <w:p w14:paraId="11FBF4EA" w14:textId="77777777" w:rsidR="00486496" w:rsidRPr="006104D0" w:rsidRDefault="00486496" w:rsidP="005F7805">
      <w:pPr>
        <w:spacing w:after="0" w:line="240" w:lineRule="auto"/>
        <w:ind w:firstLine="567"/>
        <w:jc w:val="both"/>
        <w:rPr>
          <w:rFonts w:ascii="Times New Roman" w:hAnsi="Times New Roman" w:cs="Times New Roman"/>
          <w:b/>
          <w:bCs/>
          <w:sz w:val="28"/>
          <w:szCs w:val="28"/>
        </w:rPr>
      </w:pPr>
    </w:p>
    <w:p w14:paraId="3FA7F8CE" w14:textId="5F7705C0" w:rsidR="00486496" w:rsidRPr="006104D0" w:rsidRDefault="001B19A6" w:rsidP="001B19A6">
      <w:pPr>
        <w:spacing w:after="0" w:line="240" w:lineRule="auto"/>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w:t>
      </w:r>
      <w:r w:rsidR="002D1C3F" w:rsidRPr="006104D0">
        <w:rPr>
          <w:rFonts w:ascii="Times New Roman" w:hAnsi="Times New Roman" w:cs="Times New Roman"/>
          <w:b/>
          <w:bCs/>
          <w:sz w:val="28"/>
          <w:szCs w:val="28"/>
        </w:rPr>
        <w:t>24</w:t>
      </w:r>
      <w:r w:rsidRPr="006104D0">
        <w:rPr>
          <w:rFonts w:ascii="Times New Roman" w:hAnsi="Times New Roman" w:cs="Times New Roman"/>
          <w:b/>
          <w:bCs/>
          <w:sz w:val="28"/>
          <w:szCs w:val="28"/>
        </w:rPr>
        <w:t xml:space="preserve">. Зміст місцевого самоврядування </w:t>
      </w:r>
    </w:p>
    <w:p w14:paraId="627DDBE4" w14:textId="77777777" w:rsidR="001B19A6" w:rsidRPr="006104D0" w:rsidRDefault="001B19A6" w:rsidP="001B19A6">
      <w:pPr>
        <w:spacing w:after="0" w:line="240" w:lineRule="auto"/>
        <w:ind w:firstLine="567"/>
        <w:jc w:val="both"/>
        <w:rPr>
          <w:rFonts w:ascii="Times New Roman" w:hAnsi="Times New Roman" w:cs="Times New Roman"/>
          <w:b/>
          <w:bCs/>
          <w:sz w:val="28"/>
          <w:szCs w:val="28"/>
        </w:rPr>
      </w:pPr>
    </w:p>
    <w:p w14:paraId="6ADFA0DD" w14:textId="6DF9E677" w:rsidR="001B19A6" w:rsidRPr="006104D0" w:rsidRDefault="001B19A6" w:rsidP="001B19A6">
      <w:pPr>
        <w:ind w:firstLine="567"/>
        <w:jc w:val="both"/>
        <w:rPr>
          <w:rFonts w:ascii="Times New Roman" w:hAnsi="Times New Roman" w:cs="Times New Roman"/>
          <w:sz w:val="28"/>
          <w:szCs w:val="28"/>
        </w:rPr>
      </w:pPr>
      <w:r w:rsidRPr="006104D0">
        <w:rPr>
          <w:rFonts w:ascii="Times New Roman" w:hAnsi="Times New Roman" w:cs="Times New Roman"/>
          <w:sz w:val="28"/>
          <w:szCs w:val="28"/>
        </w:rPr>
        <w:t>1.</w:t>
      </w:r>
      <w:r w:rsidR="00674E33" w:rsidRPr="006104D0">
        <w:rPr>
          <w:rFonts w:ascii="Times New Roman" w:hAnsi="Times New Roman" w:cs="Times New Roman"/>
          <w:sz w:val="28"/>
          <w:szCs w:val="28"/>
        </w:rPr>
        <w:t xml:space="preserve"> </w:t>
      </w:r>
      <w:r w:rsidRPr="006104D0">
        <w:rPr>
          <w:rFonts w:ascii="Times New Roman" w:hAnsi="Times New Roman" w:cs="Times New Roman"/>
          <w:sz w:val="28"/>
          <w:szCs w:val="28"/>
        </w:rPr>
        <w:t>Місцеве самоврядування - це гарантоване державою право та реальна здатність жителів самостійно або під відповідальність органів та посадових осіб місцевого самоврядування вирішувати питання місцевого значення в межах Конституції України, Закону України «Про місцеве самоврядування в Україні», інших законів України.</w:t>
      </w:r>
    </w:p>
    <w:p w14:paraId="202B2038" w14:textId="16950552" w:rsidR="001B19A6" w:rsidRPr="006104D0" w:rsidRDefault="001B19A6" w:rsidP="007902BC">
      <w:pPr>
        <w:ind w:firstLine="567"/>
        <w:jc w:val="both"/>
        <w:rPr>
          <w:rFonts w:ascii="Times New Roman" w:hAnsi="Times New Roman" w:cs="Times New Roman"/>
          <w:sz w:val="28"/>
          <w:szCs w:val="28"/>
        </w:rPr>
      </w:pPr>
      <w:bookmarkStart w:id="1" w:name="_heading=h.fpajsg642gra" w:colFirst="0" w:colLast="0"/>
      <w:bookmarkEnd w:id="1"/>
      <w:r w:rsidRPr="006104D0">
        <w:rPr>
          <w:rFonts w:ascii="Times New Roman" w:hAnsi="Times New Roman" w:cs="Times New Roman"/>
          <w:sz w:val="28"/>
          <w:szCs w:val="28"/>
        </w:rPr>
        <w:t>2.</w:t>
      </w:r>
      <w:r w:rsidR="00674E33" w:rsidRPr="006104D0">
        <w:rPr>
          <w:rFonts w:ascii="Times New Roman" w:hAnsi="Times New Roman" w:cs="Times New Roman"/>
          <w:sz w:val="28"/>
          <w:szCs w:val="28"/>
        </w:rPr>
        <w:t xml:space="preserve"> </w:t>
      </w:r>
      <w:r w:rsidRPr="006104D0">
        <w:rPr>
          <w:rFonts w:ascii="Times New Roman" w:hAnsi="Times New Roman" w:cs="Times New Roman"/>
          <w:sz w:val="28"/>
          <w:szCs w:val="28"/>
        </w:rPr>
        <w:t>Місцеве самоврядування здійснюється жителями як безпосередньо, так і через</w:t>
      </w:r>
      <w:r w:rsidR="007902BC" w:rsidRPr="006104D0">
        <w:rPr>
          <w:rFonts w:ascii="Times New Roman" w:hAnsi="Times New Roman" w:cs="Times New Roman"/>
          <w:sz w:val="28"/>
          <w:szCs w:val="28"/>
        </w:rPr>
        <w:t xml:space="preserve"> </w:t>
      </w:r>
      <w:r w:rsidRPr="006104D0">
        <w:rPr>
          <w:rFonts w:ascii="Times New Roman" w:hAnsi="Times New Roman" w:cs="Times New Roman"/>
          <w:sz w:val="28"/>
          <w:szCs w:val="28"/>
        </w:rPr>
        <w:t>сільську раду та її виконавчі органи, а також через районну та обласну ради, які представляють спільні інтереси територіальної громади.</w:t>
      </w:r>
    </w:p>
    <w:p w14:paraId="317FC768" w14:textId="61DA8108" w:rsidR="001B19A6" w:rsidRPr="006104D0" w:rsidRDefault="001B19A6"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3.</w:t>
      </w:r>
      <w:r w:rsidR="00674E33" w:rsidRPr="006104D0">
        <w:rPr>
          <w:rFonts w:ascii="Times New Roman" w:hAnsi="Times New Roman" w:cs="Times New Roman"/>
          <w:sz w:val="28"/>
          <w:szCs w:val="28"/>
        </w:rPr>
        <w:t xml:space="preserve"> </w:t>
      </w:r>
      <w:r w:rsidRPr="006104D0">
        <w:rPr>
          <w:rFonts w:ascii="Times New Roman" w:hAnsi="Times New Roman" w:cs="Times New Roman"/>
          <w:sz w:val="28"/>
          <w:szCs w:val="28"/>
        </w:rPr>
        <w:t>До питань місцевого значення належать питання щодо соціально-економічного і культурного розвитку територіальної громади, її бюджету, управління комунальною власністю, житлово-комунальним господарством, побутового, торговельного обслуговування, громадського харчування, організації благоустрою, громадського транспорту, містобудування, управління у сфері освіти, охорони здоров'я, культури, молодіжної політики, фізкультури і спорту, соціального захисту, охорони навколишнього природного середовища, інші питання, визначені Конституцією України, Законом України «Про місцеве самоврядування в Україні», іншими законами України.</w:t>
      </w:r>
    </w:p>
    <w:p w14:paraId="7F021591" w14:textId="265D3C2E" w:rsidR="00F37A92" w:rsidRPr="006104D0" w:rsidRDefault="00674E33" w:rsidP="007902BC">
      <w:pPr>
        <w:ind w:firstLine="567"/>
        <w:jc w:val="both"/>
        <w:rPr>
          <w:rFonts w:ascii="Times New Roman" w:hAnsi="Times New Roman" w:cs="Times New Roman"/>
          <w:i/>
          <w:iCs/>
          <w:sz w:val="28"/>
          <w:szCs w:val="28"/>
        </w:rPr>
      </w:pPr>
      <w:r w:rsidRPr="006104D0">
        <w:rPr>
          <w:rFonts w:ascii="Times New Roman" w:hAnsi="Times New Roman" w:cs="Times New Roman"/>
          <w:i/>
          <w:iCs/>
          <w:sz w:val="28"/>
          <w:szCs w:val="28"/>
        </w:rPr>
        <w:t xml:space="preserve">4. </w:t>
      </w:r>
      <w:r w:rsidR="00F37A92" w:rsidRPr="006104D0">
        <w:rPr>
          <w:rFonts w:ascii="Times New Roman" w:hAnsi="Times New Roman" w:cs="Times New Roman"/>
          <w:i/>
          <w:iCs/>
          <w:sz w:val="28"/>
          <w:szCs w:val="28"/>
        </w:rPr>
        <w:t xml:space="preserve">Основними принципами організації місцевого самоврядування у Громаді та засобами їх реалізації є: </w:t>
      </w:r>
    </w:p>
    <w:p w14:paraId="0B691A0A" w14:textId="77777777" w:rsidR="00F37A92" w:rsidRPr="006104D0" w:rsidRDefault="00F37A92" w:rsidP="007902BC">
      <w:pPr>
        <w:ind w:firstLine="567"/>
        <w:jc w:val="both"/>
        <w:rPr>
          <w:rFonts w:ascii="Times New Roman" w:hAnsi="Times New Roman" w:cs="Times New Roman"/>
          <w:i/>
          <w:iCs/>
          <w:sz w:val="28"/>
          <w:szCs w:val="28"/>
        </w:rPr>
      </w:pPr>
      <w:r w:rsidRPr="006104D0">
        <w:rPr>
          <w:rFonts w:ascii="Times New Roman" w:hAnsi="Times New Roman" w:cs="Times New Roman"/>
          <w:i/>
          <w:iCs/>
          <w:sz w:val="28"/>
          <w:szCs w:val="28"/>
        </w:rPr>
        <w:t xml:space="preserve">- гарантування та захист прав і свобод людини і громадянина шляхом забезпечення їх пріоритетності в усій діяльності органів місцевого самоврядування; </w:t>
      </w:r>
    </w:p>
    <w:p w14:paraId="01267675" w14:textId="77777777" w:rsidR="00F37A92" w:rsidRPr="006104D0" w:rsidRDefault="00F37A92" w:rsidP="007902BC">
      <w:pPr>
        <w:ind w:firstLine="567"/>
        <w:jc w:val="both"/>
        <w:rPr>
          <w:rFonts w:ascii="Times New Roman" w:hAnsi="Times New Roman" w:cs="Times New Roman"/>
          <w:i/>
          <w:iCs/>
          <w:sz w:val="28"/>
          <w:szCs w:val="28"/>
        </w:rPr>
      </w:pPr>
      <w:r w:rsidRPr="006104D0">
        <w:rPr>
          <w:rFonts w:ascii="Times New Roman" w:hAnsi="Times New Roman" w:cs="Times New Roman"/>
          <w:i/>
          <w:iCs/>
          <w:sz w:val="28"/>
          <w:szCs w:val="28"/>
        </w:rPr>
        <w:t xml:space="preserve">- народовладдя шляхом визнання Громади основою та єдиним джерелом місцевого самоврядування; </w:t>
      </w:r>
    </w:p>
    <w:p w14:paraId="46C7F4CC" w14:textId="77777777" w:rsidR="00F37A92" w:rsidRPr="006104D0" w:rsidRDefault="00F37A92" w:rsidP="007902BC">
      <w:pPr>
        <w:ind w:firstLine="567"/>
        <w:jc w:val="both"/>
        <w:rPr>
          <w:rFonts w:ascii="Times New Roman" w:hAnsi="Times New Roman" w:cs="Times New Roman"/>
          <w:i/>
          <w:iCs/>
          <w:sz w:val="28"/>
          <w:szCs w:val="28"/>
        </w:rPr>
      </w:pPr>
      <w:r w:rsidRPr="006104D0">
        <w:rPr>
          <w:rFonts w:ascii="Times New Roman" w:hAnsi="Times New Roman" w:cs="Times New Roman"/>
          <w:i/>
          <w:iCs/>
          <w:sz w:val="28"/>
          <w:szCs w:val="28"/>
        </w:rPr>
        <w:t>- законність шляхом утвердження верховенства Конституції та законодавства України в діяльності всіх суб’єктів місцевого самоврядування;</w:t>
      </w:r>
    </w:p>
    <w:p w14:paraId="7A0F958C" w14:textId="77777777" w:rsidR="00F37A92" w:rsidRPr="006104D0" w:rsidRDefault="00F37A92" w:rsidP="007902BC">
      <w:pPr>
        <w:ind w:firstLine="567"/>
        <w:jc w:val="both"/>
        <w:rPr>
          <w:rFonts w:ascii="Times New Roman" w:hAnsi="Times New Roman" w:cs="Times New Roman"/>
          <w:i/>
          <w:iCs/>
          <w:sz w:val="28"/>
          <w:szCs w:val="28"/>
        </w:rPr>
      </w:pPr>
      <w:r w:rsidRPr="006104D0">
        <w:rPr>
          <w:rFonts w:ascii="Times New Roman" w:hAnsi="Times New Roman" w:cs="Times New Roman"/>
          <w:i/>
          <w:iCs/>
          <w:sz w:val="28"/>
          <w:szCs w:val="28"/>
        </w:rPr>
        <w:t xml:space="preserve">- виборність шляхом формування органів місцевого самоврядування через демократичні вибори; </w:t>
      </w:r>
    </w:p>
    <w:p w14:paraId="03090D99" w14:textId="77777777" w:rsidR="00F37A92" w:rsidRPr="006104D0" w:rsidRDefault="00F37A92" w:rsidP="007902BC">
      <w:pPr>
        <w:ind w:firstLine="567"/>
        <w:jc w:val="both"/>
        <w:rPr>
          <w:rFonts w:ascii="Times New Roman" w:hAnsi="Times New Roman" w:cs="Times New Roman"/>
          <w:i/>
          <w:iCs/>
          <w:sz w:val="28"/>
          <w:szCs w:val="28"/>
        </w:rPr>
      </w:pPr>
      <w:r w:rsidRPr="006104D0">
        <w:rPr>
          <w:rFonts w:ascii="Times New Roman" w:hAnsi="Times New Roman" w:cs="Times New Roman"/>
          <w:i/>
          <w:iCs/>
          <w:sz w:val="28"/>
          <w:szCs w:val="28"/>
        </w:rPr>
        <w:t xml:space="preserve">- гласність, відкритість шляхом забезпечення прозорості та реальної можливості здійснення громадського контролю за діяльністю органів місцевого самоврядування та прийнятті ними рішень з питань місцевого значення; </w:t>
      </w:r>
    </w:p>
    <w:p w14:paraId="026FFC16" w14:textId="77777777" w:rsidR="00F37A92" w:rsidRPr="006104D0" w:rsidRDefault="00F37A92" w:rsidP="007902BC">
      <w:pPr>
        <w:ind w:firstLine="567"/>
        <w:jc w:val="both"/>
        <w:rPr>
          <w:rFonts w:ascii="Times New Roman" w:hAnsi="Times New Roman" w:cs="Times New Roman"/>
          <w:i/>
          <w:iCs/>
          <w:sz w:val="28"/>
          <w:szCs w:val="28"/>
        </w:rPr>
      </w:pPr>
      <w:r w:rsidRPr="006104D0">
        <w:rPr>
          <w:rFonts w:ascii="Times New Roman" w:hAnsi="Times New Roman" w:cs="Times New Roman"/>
          <w:i/>
          <w:iCs/>
          <w:sz w:val="28"/>
          <w:szCs w:val="28"/>
        </w:rPr>
        <w:t xml:space="preserve">- колегіальність та розподіл повноважень шляхом забезпечення дотримання визначених законодавством України та цим Статутом процедур діяльності органів місцевого самоврядування, органів самоорганізації населення, підприємств, установ, організацій; </w:t>
      </w:r>
    </w:p>
    <w:p w14:paraId="6C98B70E" w14:textId="77777777" w:rsidR="00F37A92" w:rsidRPr="006104D0" w:rsidRDefault="00F37A92" w:rsidP="007902BC">
      <w:pPr>
        <w:ind w:firstLine="567"/>
        <w:jc w:val="both"/>
        <w:rPr>
          <w:rFonts w:ascii="Times New Roman" w:hAnsi="Times New Roman" w:cs="Times New Roman"/>
          <w:i/>
          <w:iCs/>
          <w:sz w:val="28"/>
          <w:szCs w:val="28"/>
        </w:rPr>
      </w:pPr>
      <w:r w:rsidRPr="006104D0">
        <w:rPr>
          <w:rFonts w:ascii="Times New Roman" w:hAnsi="Times New Roman" w:cs="Times New Roman"/>
          <w:i/>
          <w:iCs/>
          <w:sz w:val="28"/>
          <w:szCs w:val="28"/>
        </w:rPr>
        <w:t xml:space="preserve">- поєднання інтересів Громади і загальнонаціональних інтересів України шляхом врахування та забезпечення відповідного балансу інтересів при прийнятті рішень з питань місцевого значення; </w:t>
      </w:r>
    </w:p>
    <w:p w14:paraId="3A09A367" w14:textId="1D2697C2" w:rsidR="00F37A92" w:rsidRPr="006104D0" w:rsidRDefault="00F37A92" w:rsidP="007902BC">
      <w:pPr>
        <w:ind w:firstLine="567"/>
        <w:jc w:val="both"/>
        <w:rPr>
          <w:rFonts w:ascii="Times New Roman" w:hAnsi="Times New Roman" w:cs="Times New Roman"/>
          <w:i/>
          <w:iCs/>
          <w:sz w:val="28"/>
          <w:szCs w:val="28"/>
        </w:rPr>
      </w:pPr>
      <w:r w:rsidRPr="006104D0">
        <w:rPr>
          <w:rFonts w:ascii="Times New Roman" w:hAnsi="Times New Roman" w:cs="Times New Roman"/>
          <w:i/>
          <w:iCs/>
          <w:sz w:val="28"/>
          <w:szCs w:val="28"/>
        </w:rPr>
        <w:t>- підзвітність та відповідальність перед Громадою органів та посадових осіб місцевого самоврядування шляхом обов’язкового і систематичного надання Громаді повної інформації про зміст і результати діяльності місцевого самоврядування, можливість Громади ініціювати питання про проведення дострокових виборів органів місцевого самоврядування тощо.</w:t>
      </w:r>
    </w:p>
    <w:p w14:paraId="6FCD668F" w14:textId="575593B6" w:rsidR="00674E33" w:rsidRPr="006104D0" w:rsidRDefault="00674E33" w:rsidP="007902BC">
      <w:pPr>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lastRenderedPageBreak/>
        <w:t>Стаття</w:t>
      </w:r>
      <w:r w:rsidR="002D1C3F" w:rsidRPr="006104D0">
        <w:rPr>
          <w:rFonts w:ascii="Times New Roman" w:hAnsi="Times New Roman" w:cs="Times New Roman"/>
          <w:b/>
          <w:bCs/>
          <w:sz w:val="28"/>
          <w:szCs w:val="28"/>
        </w:rPr>
        <w:t xml:space="preserve"> 25</w:t>
      </w:r>
      <w:r w:rsidRPr="006104D0">
        <w:rPr>
          <w:rFonts w:ascii="Times New Roman" w:hAnsi="Times New Roman" w:cs="Times New Roman"/>
          <w:b/>
          <w:bCs/>
          <w:sz w:val="28"/>
          <w:szCs w:val="28"/>
        </w:rPr>
        <w:t xml:space="preserve">. Система місцевого самоврядування Громади </w:t>
      </w:r>
    </w:p>
    <w:p w14:paraId="06139B4B" w14:textId="77777777" w:rsidR="00674E33" w:rsidRPr="006104D0" w:rsidRDefault="00674E3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Систему місцевого самоврядування Громади складають: </w:t>
      </w:r>
    </w:p>
    <w:p w14:paraId="669E933C" w14:textId="48060C5F" w:rsidR="00674E33" w:rsidRPr="006104D0" w:rsidRDefault="00674E3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Вишнівська сільська рада; </w:t>
      </w:r>
    </w:p>
    <w:p w14:paraId="06F78BFD" w14:textId="7DAE6F5D" w:rsidR="00674E33" w:rsidRPr="006104D0" w:rsidRDefault="00674E3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Вишнівський сільський голова; </w:t>
      </w:r>
    </w:p>
    <w:p w14:paraId="6D3565BD" w14:textId="50ACCC46" w:rsidR="00674E33" w:rsidRPr="006104D0" w:rsidRDefault="00674E3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Старости; </w:t>
      </w:r>
    </w:p>
    <w:p w14:paraId="21024539" w14:textId="28ACCC7A" w:rsidR="00674E33" w:rsidRPr="006104D0" w:rsidRDefault="00674E3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4) виконавчий комітет сільської ради; </w:t>
      </w:r>
    </w:p>
    <w:p w14:paraId="2F8CC3A6" w14:textId="7A1A9648" w:rsidR="00674E33" w:rsidRPr="006104D0" w:rsidRDefault="00674E3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5) управління, відділи та інші утворені сільською радою виконавчі органи; </w:t>
      </w:r>
    </w:p>
    <w:p w14:paraId="4C303488" w14:textId="77777777" w:rsidR="00674E33" w:rsidRPr="006104D0" w:rsidRDefault="00674E3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6) органи самоорганізації населення. </w:t>
      </w:r>
    </w:p>
    <w:p w14:paraId="77D34F05" w14:textId="0A1D7791" w:rsidR="00674E33" w:rsidRPr="006104D0" w:rsidRDefault="00674E3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2. Порядок формування, компетенція та організація діяльності суб’єктів системи місцевого самоврядування визначаються Конституцією, законодавством України, цим Статутом, рішеннями сільської ради та її виконавчого комітету.</w:t>
      </w:r>
    </w:p>
    <w:p w14:paraId="0F336143" w14:textId="5006278D" w:rsidR="0035753B" w:rsidRPr="006104D0" w:rsidRDefault="007B4DDE" w:rsidP="007902BC">
      <w:pPr>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26. </w:t>
      </w:r>
      <w:r w:rsidR="0035753B" w:rsidRPr="006104D0">
        <w:rPr>
          <w:rFonts w:ascii="Times New Roman" w:hAnsi="Times New Roman" w:cs="Times New Roman"/>
          <w:b/>
          <w:bCs/>
          <w:sz w:val="28"/>
          <w:szCs w:val="28"/>
        </w:rPr>
        <w:t xml:space="preserve">Вишнівська сільська рада </w:t>
      </w:r>
    </w:p>
    <w:p w14:paraId="0AC00E17" w14:textId="77777777" w:rsidR="0035753B" w:rsidRPr="006104D0" w:rsidRDefault="0035753B"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Вишнівська сільська рада є органом місцевого самоврядування, що представляє територіальну громаду та здійснює від її імені та в її інтересах функції і повноваження місцевого самоврядування, визначені Конституцією та законами України. </w:t>
      </w:r>
    </w:p>
    <w:p w14:paraId="31D5D1D7" w14:textId="77777777" w:rsidR="0035753B" w:rsidRPr="006104D0" w:rsidRDefault="0035753B"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Порядок формування та організація діяльності сільської ради визначається Конституцією та законами України, а також цим Статутом. </w:t>
      </w:r>
    </w:p>
    <w:p w14:paraId="5B76D216" w14:textId="77777777" w:rsidR="006E6E34" w:rsidRPr="006104D0" w:rsidRDefault="0035753B"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Рада проводить свою роботу сесійно. Сесія складається з пленарних засідань, а також засідань постійних комісій </w:t>
      </w:r>
      <w:r w:rsidR="006E6E34" w:rsidRPr="006104D0">
        <w:rPr>
          <w:rFonts w:ascii="Times New Roman" w:hAnsi="Times New Roman" w:cs="Times New Roman"/>
          <w:sz w:val="28"/>
          <w:szCs w:val="28"/>
        </w:rPr>
        <w:t>сільської р</w:t>
      </w:r>
      <w:r w:rsidRPr="006104D0">
        <w:rPr>
          <w:rFonts w:ascii="Times New Roman" w:hAnsi="Times New Roman" w:cs="Times New Roman"/>
          <w:sz w:val="28"/>
          <w:szCs w:val="28"/>
        </w:rPr>
        <w:t xml:space="preserve">ади. </w:t>
      </w:r>
    </w:p>
    <w:p w14:paraId="088663BE" w14:textId="77777777" w:rsidR="006E6E34" w:rsidRPr="006104D0" w:rsidRDefault="0035753B"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4. Рада складається з депутатів, які обираються жителями </w:t>
      </w:r>
      <w:r w:rsidR="006E6E34" w:rsidRPr="006104D0">
        <w:rPr>
          <w:rFonts w:ascii="Times New Roman" w:hAnsi="Times New Roman" w:cs="Times New Roman"/>
          <w:sz w:val="28"/>
          <w:szCs w:val="28"/>
        </w:rPr>
        <w:t>Вишнівської</w:t>
      </w:r>
      <w:r w:rsidRPr="006104D0">
        <w:rPr>
          <w:rFonts w:ascii="Times New Roman" w:hAnsi="Times New Roman" w:cs="Times New Roman"/>
          <w:sz w:val="28"/>
          <w:szCs w:val="28"/>
        </w:rPr>
        <w:t xml:space="preserve"> </w:t>
      </w:r>
      <w:r w:rsidR="006E6E34" w:rsidRPr="006104D0">
        <w:rPr>
          <w:rFonts w:ascii="Times New Roman" w:hAnsi="Times New Roman" w:cs="Times New Roman"/>
          <w:sz w:val="28"/>
          <w:szCs w:val="28"/>
        </w:rPr>
        <w:t>сільськ</w:t>
      </w:r>
      <w:r w:rsidRPr="006104D0">
        <w:rPr>
          <w:rFonts w:ascii="Times New Roman" w:hAnsi="Times New Roman" w:cs="Times New Roman"/>
          <w:sz w:val="28"/>
          <w:szCs w:val="28"/>
        </w:rPr>
        <w:t xml:space="preserve">ої територіальної громади на основі загального, рівного і прямого виборчого права шляхом таємного голосування. </w:t>
      </w:r>
    </w:p>
    <w:p w14:paraId="592F6E94" w14:textId="77777777" w:rsidR="006E6E34" w:rsidRPr="006104D0" w:rsidRDefault="0035753B"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5. Порядок організації і проведення виборів депутатів визначається законом. </w:t>
      </w:r>
    </w:p>
    <w:p w14:paraId="7DAFCFE0" w14:textId="77777777" w:rsidR="007B4DDE" w:rsidRPr="006104D0" w:rsidRDefault="006E6E34" w:rsidP="007B4DDE">
      <w:pPr>
        <w:ind w:firstLine="567"/>
        <w:jc w:val="both"/>
        <w:rPr>
          <w:rFonts w:ascii="Times New Roman" w:hAnsi="Times New Roman" w:cs="Times New Roman"/>
          <w:sz w:val="28"/>
          <w:szCs w:val="28"/>
        </w:rPr>
      </w:pPr>
      <w:r w:rsidRPr="006104D0">
        <w:rPr>
          <w:rFonts w:ascii="Times New Roman" w:hAnsi="Times New Roman" w:cs="Times New Roman"/>
          <w:sz w:val="28"/>
          <w:szCs w:val="28"/>
        </w:rPr>
        <w:t>6</w:t>
      </w:r>
      <w:r w:rsidR="0035753B" w:rsidRPr="006104D0">
        <w:rPr>
          <w:rFonts w:ascii="Times New Roman" w:hAnsi="Times New Roman" w:cs="Times New Roman"/>
          <w:sz w:val="28"/>
          <w:szCs w:val="28"/>
        </w:rPr>
        <w:t xml:space="preserve">. Строк повноважень </w:t>
      </w:r>
      <w:r w:rsidRPr="006104D0">
        <w:rPr>
          <w:rFonts w:ascii="Times New Roman" w:hAnsi="Times New Roman" w:cs="Times New Roman"/>
          <w:sz w:val="28"/>
          <w:szCs w:val="28"/>
        </w:rPr>
        <w:t>сільської р</w:t>
      </w:r>
      <w:r w:rsidR="0035753B" w:rsidRPr="006104D0">
        <w:rPr>
          <w:rFonts w:ascii="Times New Roman" w:hAnsi="Times New Roman" w:cs="Times New Roman"/>
          <w:sz w:val="28"/>
          <w:szCs w:val="28"/>
        </w:rPr>
        <w:t xml:space="preserve">ади визначається Конституцією України. </w:t>
      </w:r>
    </w:p>
    <w:p w14:paraId="07EA4400" w14:textId="190309E1" w:rsidR="007B4DDE" w:rsidRPr="006104D0" w:rsidRDefault="007B4DDE" w:rsidP="007B4DDE">
      <w:pPr>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27. Сільський голова </w:t>
      </w:r>
    </w:p>
    <w:p w14:paraId="413F5A67" w14:textId="77777777" w:rsidR="007B4DDE" w:rsidRPr="006104D0" w:rsidRDefault="007B4DDE" w:rsidP="007B4DDE">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Вишнівський сільський голова (далі- сільський голова або Голова) є головною посадовою особою Вишнівської сільської територіальної громади. </w:t>
      </w:r>
    </w:p>
    <w:p w14:paraId="367BEB8F" w14:textId="77777777" w:rsidR="007B4DDE" w:rsidRPr="006104D0" w:rsidRDefault="007B4DDE" w:rsidP="007B4DDE">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Голова обирається територіальною громадою на основі загального, рівного, прямого виборчого права шляхом таємного голосування в порядку, </w:t>
      </w:r>
      <w:r w:rsidRPr="006104D0">
        <w:rPr>
          <w:rFonts w:ascii="Times New Roman" w:hAnsi="Times New Roman" w:cs="Times New Roman"/>
          <w:sz w:val="28"/>
          <w:szCs w:val="28"/>
        </w:rPr>
        <w:lastRenderedPageBreak/>
        <w:t xml:space="preserve">визначеному законом, і здійснює свої повноваження на постійній основі. Строк повноважень сільського голови визначається Конституцією України. </w:t>
      </w:r>
    </w:p>
    <w:p w14:paraId="4B08AFB4" w14:textId="77777777" w:rsidR="007B4DDE" w:rsidRPr="006104D0" w:rsidRDefault="007B4DDE" w:rsidP="007B4DDE">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Сільський голова очолює виконавчий комітет Ради, головує на її засіданнях. </w:t>
      </w:r>
    </w:p>
    <w:p w14:paraId="274975AB" w14:textId="77777777" w:rsidR="007B4DDE" w:rsidRPr="006104D0" w:rsidRDefault="007B4DDE" w:rsidP="007B4DDE">
      <w:pPr>
        <w:ind w:firstLine="567"/>
        <w:jc w:val="both"/>
        <w:rPr>
          <w:rFonts w:ascii="Times New Roman" w:hAnsi="Times New Roman" w:cs="Times New Roman"/>
          <w:color w:val="333333"/>
          <w:sz w:val="28"/>
          <w:szCs w:val="28"/>
          <w:shd w:val="clear" w:color="auto" w:fill="FFFFFF"/>
        </w:rPr>
      </w:pPr>
      <w:r w:rsidRPr="006104D0">
        <w:rPr>
          <w:rFonts w:ascii="Times New Roman" w:hAnsi="Times New Roman" w:cs="Times New Roman"/>
          <w:color w:val="333333"/>
          <w:sz w:val="28"/>
          <w:szCs w:val="28"/>
          <w:shd w:val="clear" w:color="auto" w:fill="FFFFFF"/>
        </w:rPr>
        <w:t>4. Сільський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14:paraId="10A4C857" w14:textId="391DF0FA" w:rsidR="006E6E34" w:rsidRPr="0059622A" w:rsidRDefault="007B4DDE" w:rsidP="0059622A">
      <w:pPr>
        <w:ind w:firstLine="567"/>
        <w:jc w:val="both"/>
        <w:rPr>
          <w:rFonts w:ascii="Times New Roman" w:hAnsi="Times New Roman" w:cs="Times New Roman"/>
          <w:i/>
          <w:iCs/>
          <w:sz w:val="28"/>
          <w:szCs w:val="28"/>
          <w:lang w:val="en-US"/>
        </w:rPr>
      </w:pPr>
      <w:r w:rsidRPr="006104D0">
        <w:rPr>
          <w:rFonts w:ascii="Times New Roman" w:hAnsi="Times New Roman" w:cs="Times New Roman"/>
          <w:sz w:val="28"/>
          <w:szCs w:val="28"/>
        </w:rPr>
        <w:t>5. На сільського голову поширюються повноваження та гарантії депутатів ради, передбачені законом про статус депутатів рад, якщо інше не встановлено законом.</w:t>
      </w:r>
    </w:p>
    <w:p w14:paraId="1318A5FA" w14:textId="07226CB7" w:rsidR="006E6E34" w:rsidRPr="006104D0" w:rsidRDefault="007B4DDE" w:rsidP="007902BC">
      <w:pPr>
        <w:ind w:firstLine="567"/>
        <w:jc w:val="both"/>
        <w:rPr>
          <w:rFonts w:ascii="Times New Roman" w:hAnsi="Times New Roman" w:cs="Times New Roman"/>
          <w:i/>
          <w:iCs/>
          <w:sz w:val="28"/>
          <w:szCs w:val="28"/>
        </w:rPr>
      </w:pPr>
      <w:r w:rsidRPr="006104D0">
        <w:rPr>
          <w:rFonts w:ascii="Times New Roman" w:hAnsi="Times New Roman" w:cs="Times New Roman"/>
          <w:b/>
          <w:bCs/>
          <w:sz w:val="28"/>
          <w:szCs w:val="28"/>
        </w:rPr>
        <w:t xml:space="preserve">Стаття 28. </w:t>
      </w:r>
      <w:r w:rsidR="006E6E34" w:rsidRPr="006104D0">
        <w:rPr>
          <w:rFonts w:ascii="Times New Roman" w:hAnsi="Times New Roman" w:cs="Times New Roman"/>
          <w:b/>
          <w:bCs/>
          <w:sz w:val="28"/>
          <w:szCs w:val="28"/>
        </w:rPr>
        <w:t>Депутат сільської ради</w:t>
      </w:r>
      <w:r w:rsidR="006E6E34" w:rsidRPr="006104D0">
        <w:rPr>
          <w:rFonts w:ascii="Times New Roman" w:hAnsi="Times New Roman" w:cs="Times New Roman"/>
          <w:i/>
          <w:iCs/>
          <w:sz w:val="28"/>
          <w:szCs w:val="28"/>
        </w:rPr>
        <w:t xml:space="preserve"> </w:t>
      </w:r>
    </w:p>
    <w:p w14:paraId="6BFE03A7" w14:textId="77777777" w:rsidR="006E6E34" w:rsidRPr="006104D0" w:rsidRDefault="006E6E34"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сільською радою та її виконавчими органами, виконує їх доручення. Депутат, крім секретаря Ради, повинен входити до складу однієї з постійних комісій Ради. </w:t>
      </w:r>
    </w:p>
    <w:p w14:paraId="5EE803C1" w14:textId="77777777" w:rsidR="009E209C" w:rsidRPr="006104D0" w:rsidRDefault="006E6E34"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Депутат зобов'язаний брати участь у роботі сесій </w:t>
      </w:r>
      <w:r w:rsidR="009E209C" w:rsidRPr="006104D0">
        <w:rPr>
          <w:rFonts w:ascii="Times New Roman" w:hAnsi="Times New Roman" w:cs="Times New Roman"/>
          <w:sz w:val="28"/>
          <w:szCs w:val="28"/>
        </w:rPr>
        <w:t>р</w:t>
      </w:r>
      <w:r w:rsidRPr="006104D0">
        <w:rPr>
          <w:rFonts w:ascii="Times New Roman" w:hAnsi="Times New Roman" w:cs="Times New Roman"/>
          <w:sz w:val="28"/>
          <w:szCs w:val="28"/>
        </w:rPr>
        <w:t xml:space="preserve">ади, засідань постійної та інших комісій </w:t>
      </w:r>
      <w:r w:rsidR="009E209C" w:rsidRPr="006104D0">
        <w:rPr>
          <w:rFonts w:ascii="Times New Roman" w:hAnsi="Times New Roman" w:cs="Times New Roman"/>
          <w:sz w:val="28"/>
          <w:szCs w:val="28"/>
        </w:rPr>
        <w:t>р</w:t>
      </w:r>
      <w:r w:rsidRPr="006104D0">
        <w:rPr>
          <w:rFonts w:ascii="Times New Roman" w:hAnsi="Times New Roman" w:cs="Times New Roman"/>
          <w:sz w:val="28"/>
          <w:szCs w:val="28"/>
        </w:rPr>
        <w:t xml:space="preserve">ади, до складу яких його обрано. </w:t>
      </w:r>
    </w:p>
    <w:p w14:paraId="01057530" w14:textId="6C06E0B9" w:rsidR="0035753B" w:rsidRPr="006104D0" w:rsidRDefault="006E6E34" w:rsidP="007902BC">
      <w:pPr>
        <w:ind w:firstLine="567"/>
        <w:jc w:val="both"/>
        <w:rPr>
          <w:rFonts w:ascii="Times New Roman" w:hAnsi="Times New Roman" w:cs="Times New Roman"/>
          <w:i/>
          <w:iCs/>
          <w:sz w:val="28"/>
          <w:szCs w:val="28"/>
        </w:rPr>
      </w:pPr>
      <w:r w:rsidRPr="006104D0">
        <w:rPr>
          <w:rFonts w:ascii="Times New Roman" w:hAnsi="Times New Roman" w:cs="Times New Roman"/>
          <w:sz w:val="28"/>
          <w:szCs w:val="28"/>
        </w:rPr>
        <w:t>3. Повноваження депутатів, порядок організації і гарантії депутатської діяльності визначаються Конституцією України, законом про статус депутата, іншими законами.</w:t>
      </w:r>
    </w:p>
    <w:p w14:paraId="6EBB0DAA" w14:textId="4D0BA190" w:rsidR="009E209C" w:rsidRPr="006104D0" w:rsidRDefault="007B4DDE" w:rsidP="007902BC">
      <w:pPr>
        <w:ind w:firstLine="567"/>
        <w:jc w:val="both"/>
        <w:rPr>
          <w:rFonts w:ascii="Times New Roman" w:hAnsi="Times New Roman" w:cs="Times New Roman"/>
          <w:i/>
          <w:iCs/>
          <w:sz w:val="28"/>
          <w:szCs w:val="28"/>
        </w:rPr>
      </w:pPr>
      <w:r w:rsidRPr="006104D0">
        <w:rPr>
          <w:rFonts w:ascii="Times New Roman" w:hAnsi="Times New Roman" w:cs="Times New Roman"/>
          <w:b/>
          <w:bCs/>
          <w:sz w:val="28"/>
          <w:szCs w:val="28"/>
        </w:rPr>
        <w:t xml:space="preserve">Стаття 29. </w:t>
      </w:r>
      <w:r w:rsidR="009E209C" w:rsidRPr="006104D0">
        <w:rPr>
          <w:rFonts w:ascii="Times New Roman" w:hAnsi="Times New Roman" w:cs="Times New Roman"/>
          <w:b/>
          <w:bCs/>
          <w:sz w:val="28"/>
          <w:szCs w:val="28"/>
        </w:rPr>
        <w:t>Постійні комісії сільської ради</w:t>
      </w:r>
      <w:r w:rsidR="009E209C" w:rsidRPr="006104D0">
        <w:rPr>
          <w:rFonts w:ascii="Times New Roman" w:hAnsi="Times New Roman" w:cs="Times New Roman"/>
          <w:i/>
          <w:iCs/>
          <w:sz w:val="28"/>
          <w:szCs w:val="28"/>
        </w:rPr>
        <w:t xml:space="preserve"> </w:t>
      </w:r>
    </w:p>
    <w:p w14:paraId="2D897589" w14:textId="6EFE8E9D" w:rsidR="009E209C" w:rsidRPr="006104D0" w:rsidRDefault="009E209C"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Постійні комісії ради є органами,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w:t>
      </w:r>
    </w:p>
    <w:p w14:paraId="66F682E9" w14:textId="77777777" w:rsidR="009E209C" w:rsidRPr="006104D0" w:rsidRDefault="009E209C"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 </w:t>
      </w:r>
    </w:p>
    <w:p w14:paraId="3657008D" w14:textId="5455A185" w:rsidR="009E209C" w:rsidRPr="006104D0" w:rsidRDefault="009E209C"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Постійні комісії за дорученням Ради або за власною ініціативою попередньо розглядають </w:t>
      </w:r>
      <w:r w:rsidR="00CB1EA2">
        <w:rPr>
          <w:rFonts w:ascii="Times New Roman" w:hAnsi="Times New Roman" w:cs="Times New Roman"/>
          <w:sz w:val="28"/>
          <w:szCs w:val="28"/>
        </w:rPr>
        <w:t>проєкти</w:t>
      </w:r>
      <w:r w:rsidRPr="006104D0">
        <w:rPr>
          <w:rFonts w:ascii="Times New Roman" w:hAnsi="Times New Roman" w:cs="Times New Roman"/>
          <w:sz w:val="28"/>
          <w:szCs w:val="28"/>
        </w:rPr>
        <w:t xml:space="preserve">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w:t>
      </w:r>
      <w:r w:rsidRPr="006104D0">
        <w:rPr>
          <w:rFonts w:ascii="Times New Roman" w:hAnsi="Times New Roman" w:cs="Times New Roman"/>
          <w:sz w:val="28"/>
          <w:szCs w:val="28"/>
        </w:rPr>
        <w:lastRenderedPageBreak/>
        <w:t xml:space="preserve">розробляють </w:t>
      </w:r>
      <w:r w:rsidR="00CB1EA2">
        <w:rPr>
          <w:rFonts w:ascii="Times New Roman" w:hAnsi="Times New Roman" w:cs="Times New Roman"/>
          <w:sz w:val="28"/>
          <w:szCs w:val="28"/>
        </w:rPr>
        <w:t>проєкти</w:t>
      </w:r>
      <w:r w:rsidRPr="006104D0">
        <w:rPr>
          <w:rFonts w:ascii="Times New Roman" w:hAnsi="Times New Roman" w:cs="Times New Roman"/>
          <w:sz w:val="28"/>
          <w:szCs w:val="28"/>
        </w:rPr>
        <w:t xml:space="preserve"> рішень Ради та готують висновки і рекомендації з цих питань, виступають на сесіях Ради з доповідями і співдоповідями. </w:t>
      </w:r>
    </w:p>
    <w:p w14:paraId="7F9F4403" w14:textId="0C306C25" w:rsidR="00F46B25" w:rsidRPr="006104D0" w:rsidRDefault="007B4DDE" w:rsidP="007902BC">
      <w:pPr>
        <w:ind w:firstLine="567"/>
        <w:jc w:val="both"/>
        <w:rPr>
          <w:rFonts w:ascii="Times New Roman" w:hAnsi="Times New Roman" w:cs="Times New Roman"/>
          <w:i/>
          <w:iCs/>
          <w:sz w:val="28"/>
          <w:szCs w:val="28"/>
        </w:rPr>
      </w:pPr>
      <w:r w:rsidRPr="006104D0">
        <w:rPr>
          <w:rFonts w:ascii="Times New Roman" w:hAnsi="Times New Roman" w:cs="Times New Roman"/>
          <w:b/>
          <w:bCs/>
          <w:sz w:val="28"/>
          <w:szCs w:val="28"/>
        </w:rPr>
        <w:t xml:space="preserve">Стаття 30. </w:t>
      </w:r>
      <w:r w:rsidR="00F46B25" w:rsidRPr="006104D0">
        <w:rPr>
          <w:rFonts w:ascii="Times New Roman" w:hAnsi="Times New Roman" w:cs="Times New Roman"/>
          <w:b/>
          <w:bCs/>
          <w:sz w:val="28"/>
          <w:szCs w:val="28"/>
        </w:rPr>
        <w:t>Староста</w:t>
      </w:r>
      <w:r w:rsidR="00F46B25" w:rsidRPr="006104D0">
        <w:rPr>
          <w:rFonts w:ascii="Times New Roman" w:hAnsi="Times New Roman" w:cs="Times New Roman"/>
          <w:i/>
          <w:iCs/>
          <w:sz w:val="28"/>
          <w:szCs w:val="28"/>
        </w:rPr>
        <w:t xml:space="preserve"> </w:t>
      </w:r>
    </w:p>
    <w:p w14:paraId="07F04A4F" w14:textId="77777777" w:rsidR="00F46B25" w:rsidRPr="006104D0" w:rsidRDefault="00F46B25"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Староста є посадовою особою місцевого самоврядування, яка затверджується сільською радою на строк її повноважень за пропозицією сільського голови, порядок призначення старости визначається законодавством України. </w:t>
      </w:r>
    </w:p>
    <w:p w14:paraId="6FDFAADA" w14:textId="77777777" w:rsidR="00F46B25" w:rsidRPr="006104D0" w:rsidRDefault="00F46B25"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Староста не може мати інший представницький мандат,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w:t>
      </w:r>
    </w:p>
    <w:p w14:paraId="15288869" w14:textId="65A718C4" w:rsidR="006E6E34" w:rsidRPr="006104D0" w:rsidRDefault="00F46B25"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3. Порядок організації роботи старости визначається законодавством України, а також Положенням про старосту, прийнятою сільською радою.</w:t>
      </w:r>
    </w:p>
    <w:p w14:paraId="5D2098C7" w14:textId="365C0680" w:rsidR="00AD1447" w:rsidRPr="006104D0" w:rsidRDefault="007B4DDE" w:rsidP="007902BC">
      <w:pPr>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31. </w:t>
      </w:r>
      <w:r w:rsidR="00AD1447" w:rsidRPr="006104D0">
        <w:rPr>
          <w:rFonts w:ascii="Times New Roman" w:hAnsi="Times New Roman" w:cs="Times New Roman"/>
          <w:b/>
          <w:bCs/>
          <w:sz w:val="28"/>
          <w:szCs w:val="28"/>
        </w:rPr>
        <w:t>Виконавчий комітет ради</w:t>
      </w:r>
    </w:p>
    <w:p w14:paraId="60BF8C00" w14:textId="77777777" w:rsidR="00773D94" w:rsidRPr="006104D0" w:rsidRDefault="00AD1447"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Виконавчим органом </w:t>
      </w:r>
      <w:r w:rsidR="00773D94" w:rsidRPr="006104D0">
        <w:rPr>
          <w:rFonts w:ascii="Times New Roman" w:hAnsi="Times New Roman" w:cs="Times New Roman"/>
          <w:sz w:val="28"/>
          <w:szCs w:val="28"/>
        </w:rPr>
        <w:t>р</w:t>
      </w:r>
      <w:r w:rsidRPr="006104D0">
        <w:rPr>
          <w:rFonts w:ascii="Times New Roman" w:hAnsi="Times New Roman" w:cs="Times New Roman"/>
          <w:sz w:val="28"/>
          <w:szCs w:val="28"/>
        </w:rPr>
        <w:t xml:space="preserve">ади є виконавчий комітет </w:t>
      </w:r>
      <w:r w:rsidR="00773D94" w:rsidRPr="006104D0">
        <w:rPr>
          <w:rFonts w:ascii="Times New Roman" w:hAnsi="Times New Roman" w:cs="Times New Roman"/>
          <w:sz w:val="28"/>
          <w:szCs w:val="28"/>
        </w:rPr>
        <w:t>сільської р</w:t>
      </w:r>
      <w:r w:rsidRPr="006104D0">
        <w:rPr>
          <w:rFonts w:ascii="Times New Roman" w:hAnsi="Times New Roman" w:cs="Times New Roman"/>
          <w:sz w:val="28"/>
          <w:szCs w:val="28"/>
        </w:rPr>
        <w:t xml:space="preserve">ади, який утворюється </w:t>
      </w:r>
      <w:r w:rsidR="00773D94" w:rsidRPr="006104D0">
        <w:rPr>
          <w:rFonts w:ascii="Times New Roman" w:hAnsi="Times New Roman" w:cs="Times New Roman"/>
          <w:sz w:val="28"/>
          <w:szCs w:val="28"/>
        </w:rPr>
        <w:t>р</w:t>
      </w:r>
      <w:r w:rsidRPr="006104D0">
        <w:rPr>
          <w:rFonts w:ascii="Times New Roman" w:hAnsi="Times New Roman" w:cs="Times New Roman"/>
          <w:sz w:val="28"/>
          <w:szCs w:val="28"/>
        </w:rPr>
        <w:t xml:space="preserve">адою на строк її повноважень. </w:t>
      </w:r>
    </w:p>
    <w:p w14:paraId="09A7AD1E" w14:textId="77777777" w:rsidR="00773D94" w:rsidRPr="006104D0" w:rsidRDefault="00AD1447"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Кількісний склад виконавчого комітету визначається Радою. Персональний склад виконавчого комітету затверджується Радою за пропозицією </w:t>
      </w:r>
      <w:r w:rsidR="00773D94" w:rsidRPr="006104D0">
        <w:rPr>
          <w:rFonts w:ascii="Times New Roman" w:hAnsi="Times New Roman" w:cs="Times New Roman"/>
          <w:sz w:val="28"/>
          <w:szCs w:val="28"/>
        </w:rPr>
        <w:t>сільсь</w:t>
      </w:r>
      <w:r w:rsidRPr="006104D0">
        <w:rPr>
          <w:rFonts w:ascii="Times New Roman" w:hAnsi="Times New Roman" w:cs="Times New Roman"/>
          <w:sz w:val="28"/>
          <w:szCs w:val="28"/>
        </w:rPr>
        <w:t xml:space="preserve">кого голови. </w:t>
      </w:r>
    </w:p>
    <w:p w14:paraId="7C083803" w14:textId="77777777" w:rsidR="00773D94" w:rsidRPr="006104D0" w:rsidRDefault="00AD1447"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Виконавчий комітет Ради утворюється у складі відповідно </w:t>
      </w:r>
      <w:r w:rsidR="00773D94" w:rsidRPr="006104D0">
        <w:rPr>
          <w:rFonts w:ascii="Times New Roman" w:hAnsi="Times New Roman" w:cs="Times New Roman"/>
          <w:sz w:val="28"/>
          <w:szCs w:val="28"/>
        </w:rPr>
        <w:t>сіль</w:t>
      </w:r>
      <w:r w:rsidRPr="006104D0">
        <w:rPr>
          <w:rFonts w:ascii="Times New Roman" w:hAnsi="Times New Roman" w:cs="Times New Roman"/>
          <w:sz w:val="28"/>
          <w:szCs w:val="28"/>
        </w:rPr>
        <w:t xml:space="preserve">ського голови, </w:t>
      </w:r>
      <w:r w:rsidR="00773D94" w:rsidRPr="006104D0">
        <w:rPr>
          <w:rFonts w:ascii="Times New Roman" w:hAnsi="Times New Roman" w:cs="Times New Roman"/>
          <w:sz w:val="28"/>
          <w:szCs w:val="28"/>
        </w:rPr>
        <w:t xml:space="preserve">першого </w:t>
      </w:r>
      <w:r w:rsidRPr="006104D0">
        <w:rPr>
          <w:rFonts w:ascii="Times New Roman" w:hAnsi="Times New Roman" w:cs="Times New Roman"/>
          <w:sz w:val="28"/>
          <w:szCs w:val="28"/>
        </w:rPr>
        <w:t>заступник</w:t>
      </w:r>
      <w:r w:rsidR="00773D94" w:rsidRPr="006104D0">
        <w:rPr>
          <w:rFonts w:ascii="Times New Roman" w:hAnsi="Times New Roman" w:cs="Times New Roman"/>
          <w:sz w:val="28"/>
          <w:szCs w:val="28"/>
        </w:rPr>
        <w:t>а</w:t>
      </w:r>
      <w:r w:rsidRPr="006104D0">
        <w:rPr>
          <w:rFonts w:ascii="Times New Roman" w:hAnsi="Times New Roman" w:cs="Times New Roman"/>
          <w:sz w:val="28"/>
          <w:szCs w:val="28"/>
        </w:rPr>
        <w:t xml:space="preserve"> </w:t>
      </w:r>
      <w:r w:rsidR="00773D94" w:rsidRPr="006104D0">
        <w:rPr>
          <w:rFonts w:ascii="Times New Roman" w:hAnsi="Times New Roman" w:cs="Times New Roman"/>
          <w:sz w:val="28"/>
          <w:szCs w:val="28"/>
        </w:rPr>
        <w:t>сільсь</w:t>
      </w:r>
      <w:r w:rsidRPr="006104D0">
        <w:rPr>
          <w:rFonts w:ascii="Times New Roman" w:hAnsi="Times New Roman" w:cs="Times New Roman"/>
          <w:sz w:val="28"/>
          <w:szCs w:val="28"/>
        </w:rPr>
        <w:t xml:space="preserve">кого голови, а також керівників відділів, управлінь та інших виконавчих органів Ради, інших осіб. </w:t>
      </w:r>
    </w:p>
    <w:p w14:paraId="29B65DEF" w14:textId="77777777" w:rsidR="00773D94" w:rsidRPr="006104D0" w:rsidRDefault="00AD1447"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4. Секретар Ради входить до складу виконавчого комітету Ради за посадою. </w:t>
      </w:r>
    </w:p>
    <w:p w14:paraId="5D267404" w14:textId="61F5F405" w:rsidR="00AD1447" w:rsidRPr="006104D0" w:rsidRDefault="00AD1447"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5. Очолює виконавчий комітет </w:t>
      </w:r>
      <w:r w:rsidR="00773D94" w:rsidRPr="006104D0">
        <w:rPr>
          <w:rFonts w:ascii="Times New Roman" w:hAnsi="Times New Roman" w:cs="Times New Roman"/>
          <w:sz w:val="28"/>
          <w:szCs w:val="28"/>
        </w:rPr>
        <w:t xml:space="preserve">сільський </w:t>
      </w:r>
      <w:r w:rsidRPr="006104D0">
        <w:rPr>
          <w:rFonts w:ascii="Times New Roman" w:hAnsi="Times New Roman" w:cs="Times New Roman"/>
          <w:sz w:val="28"/>
          <w:szCs w:val="28"/>
        </w:rPr>
        <w:t>голова.</w:t>
      </w:r>
    </w:p>
    <w:p w14:paraId="0AEA431A" w14:textId="7EB6DCCB" w:rsidR="00CA77A3" w:rsidRPr="006104D0" w:rsidRDefault="007B4DDE" w:rsidP="007902BC">
      <w:pPr>
        <w:ind w:firstLine="567"/>
        <w:jc w:val="both"/>
        <w:rPr>
          <w:rFonts w:ascii="Times New Roman" w:hAnsi="Times New Roman" w:cs="Times New Roman"/>
          <w:i/>
          <w:iCs/>
          <w:sz w:val="28"/>
          <w:szCs w:val="28"/>
        </w:rPr>
      </w:pPr>
      <w:r w:rsidRPr="006104D0">
        <w:rPr>
          <w:rFonts w:ascii="Times New Roman" w:hAnsi="Times New Roman" w:cs="Times New Roman"/>
          <w:b/>
          <w:bCs/>
          <w:sz w:val="28"/>
          <w:szCs w:val="28"/>
        </w:rPr>
        <w:t xml:space="preserve">Стаття 32. </w:t>
      </w:r>
      <w:r w:rsidR="00CA77A3" w:rsidRPr="006104D0">
        <w:rPr>
          <w:rFonts w:ascii="Times New Roman" w:hAnsi="Times New Roman" w:cs="Times New Roman"/>
          <w:b/>
          <w:bCs/>
          <w:sz w:val="28"/>
          <w:szCs w:val="28"/>
        </w:rPr>
        <w:t>Виконавчі органи Ради</w:t>
      </w:r>
      <w:r w:rsidR="00CA77A3" w:rsidRPr="006104D0">
        <w:rPr>
          <w:rFonts w:ascii="Times New Roman" w:hAnsi="Times New Roman" w:cs="Times New Roman"/>
          <w:i/>
          <w:iCs/>
          <w:sz w:val="28"/>
          <w:szCs w:val="28"/>
        </w:rPr>
        <w:t xml:space="preserve"> </w:t>
      </w:r>
    </w:p>
    <w:p w14:paraId="2467252F" w14:textId="77777777" w:rsidR="00CA77A3" w:rsidRPr="006104D0" w:rsidRDefault="00CA77A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Виконавчими органами Ради є виконавчий комітет, відділи, управління та інші створені Радою виконавчі органи. </w:t>
      </w:r>
    </w:p>
    <w:p w14:paraId="396F7C1F" w14:textId="77777777" w:rsidR="00CA77A3" w:rsidRPr="006104D0" w:rsidRDefault="00CA77A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Виконавчі органи Ради є підконтрольними і підзвітними Раді. </w:t>
      </w:r>
    </w:p>
    <w:p w14:paraId="760682D8" w14:textId="77777777" w:rsidR="00CA77A3" w:rsidRPr="006104D0" w:rsidRDefault="00CA77A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Рада у межах затверджених нею структури і штатів може створювати відділи, управління та інші виконавчі органи для здійснення повноважень, що належать до відання виконавчих органів Ради. </w:t>
      </w:r>
    </w:p>
    <w:p w14:paraId="03C1C8D1" w14:textId="04F99645" w:rsidR="00AD1447" w:rsidRPr="006104D0" w:rsidRDefault="00CA77A3" w:rsidP="007902BC">
      <w:pPr>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4. Положення про відділи, управління та інші виконавчі органи Ради затверджуються Радою.</w:t>
      </w:r>
    </w:p>
    <w:p w14:paraId="6FA9A9C8" w14:textId="25AAF254" w:rsidR="00445714" w:rsidRPr="006104D0" w:rsidRDefault="007B4DDE" w:rsidP="00445714">
      <w:pPr>
        <w:shd w:val="clear" w:color="auto" w:fill="FFFFFF"/>
        <w:spacing w:after="150" w:line="240" w:lineRule="auto"/>
        <w:ind w:firstLine="450"/>
        <w:jc w:val="both"/>
        <w:rPr>
          <w:rFonts w:ascii="Times New Roman" w:eastAsia="Times New Roman" w:hAnsi="Times New Roman" w:cs="Times New Roman"/>
          <w:i/>
          <w:iCs/>
          <w:color w:val="333333"/>
          <w:sz w:val="28"/>
          <w:szCs w:val="28"/>
          <w:highlight w:val="yellow"/>
        </w:rPr>
      </w:pPr>
      <w:r w:rsidRPr="006104D0">
        <w:rPr>
          <w:rFonts w:ascii="Times New Roman" w:hAnsi="Times New Roman" w:cs="Times New Roman"/>
          <w:b/>
          <w:bCs/>
          <w:sz w:val="28"/>
          <w:szCs w:val="28"/>
          <w:highlight w:val="yellow"/>
        </w:rPr>
        <w:t xml:space="preserve">Стаття 33. </w:t>
      </w:r>
      <w:r w:rsidR="00445714" w:rsidRPr="006104D0">
        <w:rPr>
          <w:rFonts w:ascii="Times New Roman" w:eastAsia="Times New Roman" w:hAnsi="Times New Roman" w:cs="Times New Roman"/>
          <w:b/>
          <w:bCs/>
          <w:color w:val="333333"/>
          <w:sz w:val="28"/>
          <w:szCs w:val="28"/>
          <w:highlight w:val="yellow"/>
        </w:rPr>
        <w:t>Органи самоорганізації населення</w:t>
      </w:r>
    </w:p>
    <w:p w14:paraId="5AE3408F" w14:textId="69E849FE" w:rsidR="00445714" w:rsidRPr="006104D0" w:rsidRDefault="00445714" w:rsidP="00445714">
      <w:pPr>
        <w:shd w:val="clear" w:color="auto" w:fill="FFFFFF"/>
        <w:spacing w:after="150" w:line="240" w:lineRule="auto"/>
        <w:ind w:firstLine="450"/>
        <w:jc w:val="both"/>
        <w:rPr>
          <w:rFonts w:ascii="Times New Roman" w:eastAsia="Times New Roman" w:hAnsi="Times New Roman" w:cs="Times New Roman"/>
          <w:color w:val="333333"/>
          <w:sz w:val="28"/>
          <w:szCs w:val="28"/>
          <w:highlight w:val="yellow"/>
        </w:rPr>
      </w:pPr>
      <w:bookmarkStart w:id="2" w:name="n121"/>
      <w:bookmarkEnd w:id="2"/>
      <w:r w:rsidRPr="006104D0">
        <w:rPr>
          <w:rFonts w:ascii="Times New Roman" w:eastAsia="Times New Roman" w:hAnsi="Times New Roman" w:cs="Times New Roman"/>
          <w:color w:val="333333"/>
          <w:sz w:val="28"/>
          <w:szCs w:val="28"/>
          <w:highlight w:val="yellow"/>
        </w:rPr>
        <w:t>1. Сільські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14:paraId="7D9F34E0" w14:textId="3D551BA1" w:rsidR="007A1B49" w:rsidRPr="00CB1EA2" w:rsidRDefault="00445714" w:rsidP="00CB1EA2">
      <w:pPr>
        <w:shd w:val="clear" w:color="auto" w:fill="FFFFFF"/>
        <w:spacing w:after="150" w:line="240" w:lineRule="auto"/>
        <w:ind w:firstLine="450"/>
        <w:jc w:val="both"/>
        <w:rPr>
          <w:rFonts w:ascii="Times New Roman" w:eastAsia="Times New Roman" w:hAnsi="Times New Roman" w:cs="Times New Roman"/>
          <w:color w:val="333333"/>
          <w:sz w:val="28"/>
          <w:szCs w:val="28"/>
        </w:rPr>
      </w:pPr>
      <w:bookmarkStart w:id="3" w:name="n122"/>
      <w:bookmarkEnd w:id="3"/>
      <w:r w:rsidRPr="006104D0">
        <w:rPr>
          <w:rFonts w:ascii="Times New Roman" w:eastAsia="Times New Roman" w:hAnsi="Times New Roman" w:cs="Times New Roman"/>
          <w:color w:val="333333"/>
          <w:sz w:val="28"/>
          <w:szCs w:val="28"/>
          <w:highlight w:val="yellow"/>
        </w:rPr>
        <w:t>2. Правовий статус, порядок організації та діяльності органів самоорганізації населення за місцем проживання визначаються законом.</w:t>
      </w:r>
    </w:p>
    <w:p w14:paraId="5EF6C568" w14:textId="4533A491" w:rsidR="000959E3" w:rsidRPr="006104D0" w:rsidRDefault="00D332E9" w:rsidP="000959E3">
      <w:pPr>
        <w:spacing w:after="0" w:line="240" w:lineRule="auto"/>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34. </w:t>
      </w:r>
      <w:r w:rsidR="000959E3" w:rsidRPr="006104D0">
        <w:rPr>
          <w:rFonts w:ascii="Times New Roman" w:hAnsi="Times New Roman" w:cs="Times New Roman"/>
          <w:b/>
          <w:bCs/>
          <w:sz w:val="28"/>
          <w:szCs w:val="28"/>
        </w:rPr>
        <w:t>Статут Вишнівської сільської територіальної громади</w:t>
      </w:r>
    </w:p>
    <w:p w14:paraId="3C000ABD" w14:textId="77777777" w:rsidR="000959E3" w:rsidRPr="006104D0" w:rsidRDefault="000959E3" w:rsidP="000959E3">
      <w:pPr>
        <w:spacing w:after="0" w:line="240" w:lineRule="auto"/>
        <w:ind w:firstLine="567"/>
        <w:jc w:val="both"/>
        <w:rPr>
          <w:rFonts w:ascii="Times New Roman" w:hAnsi="Times New Roman" w:cs="Times New Roman"/>
          <w:b/>
          <w:bCs/>
          <w:sz w:val="28"/>
          <w:szCs w:val="28"/>
        </w:rPr>
      </w:pPr>
    </w:p>
    <w:p w14:paraId="68A8BF70" w14:textId="77777777" w:rsidR="000959E3" w:rsidRPr="006104D0" w:rsidRDefault="000959E3" w:rsidP="000959E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Статут </w:t>
      </w:r>
      <w:r w:rsidRPr="006104D0">
        <w:rPr>
          <w:rFonts w:ascii="Times New Roman" w:hAnsi="Times New Roman" w:cs="Times New Roman"/>
          <w:bCs/>
          <w:sz w:val="28"/>
          <w:szCs w:val="28"/>
        </w:rPr>
        <w:t>Вишнівської</w:t>
      </w:r>
      <w:r w:rsidRPr="006104D0">
        <w:rPr>
          <w:rFonts w:ascii="Times New Roman" w:hAnsi="Times New Roman" w:cs="Times New Roman"/>
          <w:sz w:val="28"/>
          <w:szCs w:val="28"/>
        </w:rPr>
        <w:t xml:space="preserve"> сільської територіальної громади (далі за текстом – Статут) є основним локальним нормативно-правовим актом, що затверджується сільською радою від імені та в інтересах територіальної громади на основі Конституції України, Європейської хартії місцевого самоврядування, Закону України «Про місцеве самоврядування в Україні», інших актів законодавства України з метою врахування 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w:t>
      </w:r>
    </w:p>
    <w:p w14:paraId="2CC5102B" w14:textId="77777777" w:rsidR="000959E3" w:rsidRPr="006104D0" w:rsidRDefault="000959E3" w:rsidP="000959E3">
      <w:pPr>
        <w:pStyle w:val="ae"/>
        <w:spacing w:after="200" w:line="276" w:lineRule="auto"/>
        <w:ind w:firstLine="567"/>
        <w:jc w:val="both"/>
        <w:rPr>
          <w:rFonts w:ascii="Times New Roman" w:hAnsi="Times New Roman"/>
          <w:sz w:val="28"/>
          <w:szCs w:val="28"/>
          <w:shd w:val="clear" w:color="auto" w:fill="FFFFFF"/>
        </w:rPr>
      </w:pPr>
      <w:r w:rsidRPr="006104D0">
        <w:rPr>
          <w:rFonts w:ascii="Times New Roman" w:hAnsi="Times New Roman"/>
          <w:sz w:val="28"/>
          <w:szCs w:val="28"/>
        </w:rPr>
        <w:t xml:space="preserve">2. Статут є обов’язковим </w:t>
      </w:r>
      <w:r w:rsidRPr="006104D0">
        <w:rPr>
          <w:rFonts w:ascii="Times New Roman" w:hAnsi="Times New Roman"/>
          <w:sz w:val="28"/>
          <w:szCs w:val="28"/>
          <w:shd w:val="clear" w:color="auto" w:fill="FFFFFF"/>
        </w:rPr>
        <w:t xml:space="preserve">для виконання </w:t>
      </w:r>
      <w:r w:rsidRPr="006104D0">
        <w:rPr>
          <w:rFonts w:ascii="Times New Roman" w:hAnsi="Times New Roman"/>
          <w:sz w:val="28"/>
          <w:szCs w:val="28"/>
        </w:rPr>
        <w:t xml:space="preserve">всіма органами місцевого самоврядування, органами виконавчої влади (державними органами) та/або їхніми територіальними підрозділами, іншими </w:t>
      </w:r>
      <w:r w:rsidRPr="006104D0">
        <w:rPr>
          <w:rFonts w:ascii="Times New Roman" w:hAnsi="Times New Roman"/>
          <w:bCs/>
          <w:sz w:val="28"/>
          <w:szCs w:val="28"/>
        </w:rPr>
        <w:t>юридичними особами</w:t>
      </w:r>
      <w:r w:rsidRPr="006104D0">
        <w:rPr>
          <w:rFonts w:ascii="Times New Roman" w:hAnsi="Times New Roman"/>
          <w:sz w:val="28"/>
          <w:szCs w:val="28"/>
        </w:rPr>
        <w:t xml:space="preserve"> та громадськими формуваннями, які розташовані або здійснюють свою діяльність на території громади, їх посадовими особами, а також фізичними особами, які постійно або тимчасово проживають чи перебувають на відповідній території.</w:t>
      </w:r>
    </w:p>
    <w:p w14:paraId="1F0A0B5A" w14:textId="77777777" w:rsidR="000959E3" w:rsidRPr="006104D0" w:rsidRDefault="000959E3" w:rsidP="000959E3">
      <w:pPr>
        <w:widowControl w:val="0"/>
        <w:suppressAutoHyphens/>
        <w:ind w:firstLine="567"/>
        <w:jc w:val="both"/>
        <w:textAlignment w:val="top"/>
        <w:outlineLvl w:val="0"/>
        <w:rPr>
          <w:rFonts w:ascii="Times New Roman" w:eastAsia="Times New Roman" w:hAnsi="Times New Roman" w:cs="Times New Roman"/>
          <w:sz w:val="28"/>
          <w:szCs w:val="28"/>
        </w:rPr>
      </w:pPr>
      <w:r w:rsidRPr="006104D0">
        <w:rPr>
          <w:rStyle w:val="rvts9"/>
          <w:rFonts w:ascii="Times New Roman" w:hAnsi="Times New Roman"/>
          <w:bCs/>
          <w:sz w:val="28"/>
          <w:szCs w:val="28"/>
          <w:bdr w:val="none" w:sz="0" w:space="0" w:color="auto" w:frame="1"/>
        </w:rPr>
        <w:t xml:space="preserve">3. Інші акти органів і посадових осіб місцевого самоврядування </w:t>
      </w:r>
      <w:r w:rsidRPr="006104D0">
        <w:rPr>
          <w:rFonts w:ascii="Times New Roman" w:hAnsi="Times New Roman" w:cs="Times New Roman"/>
          <w:bCs/>
          <w:sz w:val="28"/>
          <w:szCs w:val="28"/>
        </w:rPr>
        <w:t xml:space="preserve">Вишнівської сільської </w:t>
      </w:r>
      <w:r w:rsidRPr="006104D0">
        <w:rPr>
          <w:rStyle w:val="rvts9"/>
          <w:rFonts w:ascii="Times New Roman" w:hAnsi="Times New Roman"/>
          <w:bCs/>
          <w:sz w:val="28"/>
          <w:szCs w:val="28"/>
          <w:bdr w:val="none" w:sz="0" w:space="0" w:color="auto" w:frame="1"/>
        </w:rPr>
        <w:t xml:space="preserve">територіальної громади повинні </w:t>
      </w:r>
      <w:r w:rsidRPr="006104D0">
        <w:rPr>
          <w:rFonts w:ascii="Times New Roman" w:hAnsi="Times New Roman" w:cs="Times New Roman"/>
          <w:sz w:val="28"/>
          <w:szCs w:val="28"/>
        </w:rPr>
        <w:t>прийматися з урахуванням положень Статуту та відповідати йому.</w:t>
      </w:r>
      <w:r w:rsidRPr="006104D0">
        <w:rPr>
          <w:rFonts w:ascii="Times New Roman" w:eastAsia="Times New Roman" w:hAnsi="Times New Roman" w:cs="Times New Roman"/>
          <w:sz w:val="28"/>
          <w:szCs w:val="28"/>
        </w:rPr>
        <w:t xml:space="preserve"> </w:t>
      </w:r>
    </w:p>
    <w:p w14:paraId="5F624B58" w14:textId="3A85A778" w:rsidR="000959E3" w:rsidRPr="006104D0" w:rsidRDefault="000959E3" w:rsidP="000959E3">
      <w:pPr>
        <w:ind w:firstLine="567"/>
        <w:jc w:val="both"/>
        <w:rPr>
          <w:rFonts w:ascii="Times New Roman" w:hAnsi="Times New Roman" w:cs="Times New Roman"/>
          <w:sz w:val="28"/>
          <w:szCs w:val="28"/>
        </w:rPr>
      </w:pPr>
      <w:r w:rsidRPr="006104D0">
        <w:rPr>
          <w:rFonts w:ascii="Times New Roman" w:hAnsi="Times New Roman" w:cs="Times New Roman"/>
          <w:sz w:val="28"/>
          <w:szCs w:val="28"/>
        </w:rPr>
        <w:t>4. Внесення змін до Статуту здійснюється сільською радою. Пропозиції щодо внесення змін та доповнень до Статуту мають право подавати на розгляд сільським головою, депутатами ради, а також жителі в порядку внесення місцевої ініціативи.</w:t>
      </w:r>
    </w:p>
    <w:p w14:paraId="58F14C07" w14:textId="77777777" w:rsidR="000959E3" w:rsidRPr="006104D0" w:rsidRDefault="000959E3" w:rsidP="000959E3">
      <w:pPr>
        <w:ind w:firstLine="567"/>
        <w:jc w:val="both"/>
        <w:rPr>
          <w:rFonts w:ascii="Times New Roman" w:hAnsi="Times New Roman" w:cs="Times New Roman"/>
          <w:sz w:val="28"/>
          <w:szCs w:val="28"/>
        </w:rPr>
      </w:pPr>
      <w:r w:rsidRPr="006104D0">
        <w:rPr>
          <w:rFonts w:ascii="Times New Roman" w:hAnsi="Times New Roman" w:cs="Times New Roman"/>
          <w:sz w:val="28"/>
          <w:szCs w:val="28"/>
        </w:rPr>
        <w:t>5.Рішення про затвердження Статуту, Статут, його додатки, рішення про внесення змін до Статуту набирають чинності з дня їх офіційного оприлюднення, якщо сільською радою не встановлено пізніший строк введення цих актів у дію.</w:t>
      </w:r>
    </w:p>
    <w:p w14:paraId="7EE93706" w14:textId="7B84E978" w:rsidR="000959E3" w:rsidRPr="006104D0" w:rsidRDefault="00D332E9" w:rsidP="000959E3">
      <w:pPr>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35. </w:t>
      </w:r>
      <w:r w:rsidR="000959E3" w:rsidRPr="006104D0">
        <w:rPr>
          <w:rFonts w:ascii="Times New Roman" w:hAnsi="Times New Roman" w:cs="Times New Roman"/>
          <w:b/>
          <w:bCs/>
          <w:sz w:val="28"/>
          <w:szCs w:val="28"/>
        </w:rPr>
        <w:t xml:space="preserve">Акти органів та посадових осіб місцевого самоврядування </w:t>
      </w:r>
    </w:p>
    <w:p w14:paraId="53F0E8E0" w14:textId="77777777" w:rsidR="000959E3" w:rsidRPr="006104D0" w:rsidRDefault="000959E3" w:rsidP="000959E3">
      <w:pPr>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 xml:space="preserve">1. Систему актів органів та посадових осіб місцевого самоврядування Вишнівської сільської територіальної громади складають: </w:t>
      </w:r>
    </w:p>
    <w:p w14:paraId="5C22B16A" w14:textId="77777777" w:rsidR="000959E3" w:rsidRPr="006104D0" w:rsidRDefault="000959E3" w:rsidP="000959E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Статут Громади; </w:t>
      </w:r>
    </w:p>
    <w:p w14:paraId="39FD19C2" w14:textId="77777777" w:rsidR="000959E3" w:rsidRPr="006104D0" w:rsidRDefault="000959E3" w:rsidP="000959E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рішення сільської ради; </w:t>
      </w:r>
    </w:p>
    <w:p w14:paraId="3DD1F0AF" w14:textId="77777777" w:rsidR="000959E3" w:rsidRPr="006104D0" w:rsidRDefault="000959E3" w:rsidP="000959E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3) рішення виконавчого комітету; </w:t>
      </w:r>
    </w:p>
    <w:p w14:paraId="3A0B2ECF" w14:textId="77777777" w:rsidR="000959E3" w:rsidRPr="006104D0" w:rsidRDefault="000959E3" w:rsidP="000959E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4) розпорядження сільського голови; </w:t>
      </w:r>
    </w:p>
    <w:p w14:paraId="5A0F8EBE" w14:textId="77777777" w:rsidR="000959E3" w:rsidRPr="006104D0" w:rsidRDefault="000959E3" w:rsidP="000959E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5) акти інших виконавчих органів ради та їх посадових осіб. </w:t>
      </w:r>
    </w:p>
    <w:p w14:paraId="4A18E7D0" w14:textId="55ABDCCC" w:rsidR="000959E3" w:rsidRPr="006104D0" w:rsidRDefault="000959E3" w:rsidP="000959E3">
      <w:pPr>
        <w:pStyle w:val="af"/>
        <w:spacing w:before="0" w:beforeAutospacing="0" w:after="160" w:afterAutospacing="0" w:line="276" w:lineRule="auto"/>
        <w:ind w:firstLine="567"/>
        <w:jc w:val="both"/>
        <w:rPr>
          <w:color w:val="000000"/>
          <w:sz w:val="28"/>
          <w:szCs w:val="28"/>
        </w:rPr>
      </w:pPr>
      <w:r w:rsidRPr="006104D0">
        <w:rPr>
          <w:color w:val="000000"/>
          <w:sz w:val="28"/>
          <w:szCs w:val="28"/>
        </w:rPr>
        <w:t xml:space="preserve">2. Акти органів </w:t>
      </w:r>
      <w:r w:rsidR="00B6094B" w:rsidRPr="006104D0">
        <w:rPr>
          <w:color w:val="000000"/>
          <w:sz w:val="28"/>
          <w:szCs w:val="28"/>
        </w:rPr>
        <w:t xml:space="preserve">та посадових осіб </w:t>
      </w:r>
      <w:r w:rsidRPr="006104D0">
        <w:rPr>
          <w:color w:val="000000"/>
          <w:sz w:val="28"/>
          <w:szCs w:val="28"/>
        </w:rPr>
        <w:t>місцевого самоврядування прийняті в межах наданих їм повноважень, є обов'язковими для виконання всіма розташованими на відповідній території органами державної влади, громадськими об'єднаннями, жителями, суб’єктами підприємницької діяльності, іншими юридичними та фізичними особами.</w:t>
      </w:r>
    </w:p>
    <w:p w14:paraId="75D74513" w14:textId="4CB2792B" w:rsidR="000959E3" w:rsidRPr="0059622A" w:rsidRDefault="00B6094B" w:rsidP="0059622A">
      <w:pPr>
        <w:pStyle w:val="af"/>
        <w:spacing w:before="0" w:beforeAutospacing="0" w:after="160" w:afterAutospacing="0" w:line="276" w:lineRule="auto"/>
        <w:ind w:firstLine="567"/>
        <w:jc w:val="both"/>
        <w:rPr>
          <w:sz w:val="28"/>
          <w:szCs w:val="28"/>
          <w:lang w:val="en-US"/>
        </w:rPr>
      </w:pPr>
      <w:r w:rsidRPr="006104D0">
        <w:rPr>
          <w:color w:val="000000"/>
          <w:sz w:val="28"/>
          <w:szCs w:val="28"/>
        </w:rPr>
        <w:t>3. Акти органів та посадових осіб місцевого самоврядування підлягають обов’язковому оприлюдненню та наданню за запитом відповідно до законів України «Про місцеве самоврядування в Україні», «Про доступ до публічної інформації», цього Статуту.</w:t>
      </w:r>
    </w:p>
    <w:p w14:paraId="26E0D1EF" w14:textId="0511D70B" w:rsidR="000959E3" w:rsidRPr="006104D0" w:rsidRDefault="00B6094B" w:rsidP="00CB1EA2">
      <w:pPr>
        <w:ind w:firstLine="567"/>
        <w:jc w:val="both"/>
        <w:rPr>
          <w:rFonts w:ascii="Times New Roman" w:hAnsi="Times New Roman" w:cs="Times New Roman"/>
          <w:sz w:val="28"/>
          <w:szCs w:val="28"/>
        </w:rPr>
      </w:pPr>
      <w:r w:rsidRPr="006104D0">
        <w:rPr>
          <w:rFonts w:ascii="Times New Roman" w:hAnsi="Times New Roman" w:cs="Times New Roman"/>
          <w:sz w:val="28"/>
          <w:szCs w:val="28"/>
        </w:rPr>
        <w:t>4</w:t>
      </w:r>
      <w:r w:rsidR="000959E3" w:rsidRPr="006104D0">
        <w:rPr>
          <w:rFonts w:ascii="Times New Roman" w:hAnsi="Times New Roman" w:cs="Times New Roman"/>
          <w:sz w:val="28"/>
          <w:szCs w:val="28"/>
        </w:rPr>
        <w:t xml:space="preserve">. Акти органів та посадових осіб місцевого самоврядування нормативного-правового характеру набирають чинності з дня їх офіційного оприлюднення, якщо самими актами не встановлено інший термін набрання ними чинності. </w:t>
      </w:r>
    </w:p>
    <w:p w14:paraId="6081B204" w14:textId="589BF6D0" w:rsidR="00CA77A3" w:rsidRPr="006104D0" w:rsidRDefault="00D332E9" w:rsidP="00115D22">
      <w:pPr>
        <w:ind w:firstLine="567"/>
        <w:jc w:val="both"/>
        <w:rPr>
          <w:rFonts w:ascii="Times New Roman" w:hAnsi="Times New Roman" w:cs="Times New Roman"/>
          <w:b/>
          <w:bCs/>
        </w:rPr>
      </w:pPr>
      <w:r w:rsidRPr="006104D0">
        <w:rPr>
          <w:rFonts w:ascii="Times New Roman" w:hAnsi="Times New Roman" w:cs="Times New Roman"/>
          <w:b/>
          <w:bCs/>
          <w:sz w:val="28"/>
          <w:szCs w:val="28"/>
        </w:rPr>
        <w:t xml:space="preserve">Стаття 36. </w:t>
      </w:r>
      <w:r w:rsidR="00115D22" w:rsidRPr="006104D0">
        <w:rPr>
          <w:rFonts w:ascii="Times New Roman" w:hAnsi="Times New Roman" w:cs="Times New Roman"/>
          <w:b/>
          <w:bCs/>
          <w:sz w:val="28"/>
          <w:szCs w:val="28"/>
        </w:rPr>
        <w:t xml:space="preserve">Відкритість та прозорість у діяльності органів та посадових осіб місцевого самоврядування </w:t>
      </w:r>
      <w:r w:rsidR="00F340E4" w:rsidRPr="006104D0">
        <w:rPr>
          <w:rFonts w:ascii="Times New Roman" w:hAnsi="Times New Roman" w:cs="Times New Roman"/>
          <w:b/>
          <w:bCs/>
          <w:sz w:val="28"/>
          <w:szCs w:val="28"/>
        </w:rPr>
        <w:t xml:space="preserve">  </w:t>
      </w:r>
    </w:p>
    <w:p w14:paraId="2A9565B7" w14:textId="77777777" w:rsidR="00AA2C63"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Органи місцевого самоврядування Вишнівської сільської територіальної громади здійснюють свою діяльність, керуючись принципами відкритості і прозорості, що є необхідною умовою демократичного управління Громадою, її населеними пунктами, забезпечення належної та ефективної взаємодії місцевого самоврядування з Громадою. </w:t>
      </w:r>
    </w:p>
    <w:p w14:paraId="5FC60B35" w14:textId="30E25B13" w:rsidR="00AA2C63"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Відкритість і прозорість діяльності органів місцевого самоврядування забезпечується через: </w:t>
      </w:r>
    </w:p>
    <w:p w14:paraId="29575E9C" w14:textId="77777777" w:rsidR="00AA2C63"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можливість доступу жителів Громади до повної, об’єктивної, достовірної інформації про цю діяльність в обсягах та у порядку, встановлених законом; </w:t>
      </w:r>
    </w:p>
    <w:p w14:paraId="6FAAD5D8" w14:textId="77777777" w:rsidR="00AA2C63"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здійснення громадського контролю і вплив громадськості на прийняття владними органами та посадовими особами певних рішень, здійснення дій або утримання від них. </w:t>
      </w:r>
    </w:p>
    <w:p w14:paraId="133F0154" w14:textId="7322A557" w:rsidR="00AA2C63"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 xml:space="preserve">3. Усі нормативні та інші акти сільської ради та її виконавчого комітету, порядок денний їх засідань оприлюднюються на офіційному вебсайті сільської ради. Регуляторні акти, прийняті органами та посадовими особами місцевого самоврядування, оприлюднюються у порядку, встановленому Законом України "Про засади державної регуляторної політики у сфері господарської діяльності". У випадках, визначених законодавством, документи, підготовлені у процесі здійснення регуляторної діяльності можуть оприлюднюватися у будь-який інший спосіб, який гарантує доведення інформації до жителів відповідної адміністративно-територіальної одиниці чи до відповідної територіальної громади. </w:t>
      </w:r>
    </w:p>
    <w:p w14:paraId="0CC98785" w14:textId="77777777" w:rsidR="00AA2C63"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4. Офіційне оприлюднення актів органів та посадових осіб сільської ради здійснюється на офіційному вебсайті сільської ради та/або у власних офіційних друкованих виданнях та/або у медіа. Акти нормативно-правового характеру органів та посадових осіб місцевого самоврядування, що визначають права та обов’язки жителів Громади, не оприлюднені і не доведені до відома населення у порядку, передбаченому чинним законодавством України та цим Статутом, вважаються нечинними. </w:t>
      </w:r>
    </w:p>
    <w:p w14:paraId="541D2461" w14:textId="6A21BC01" w:rsidR="00AA2C63"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5. </w:t>
      </w:r>
      <w:r w:rsidR="007A1B49" w:rsidRPr="006104D0">
        <w:rPr>
          <w:rFonts w:ascii="Times New Roman" w:hAnsi="Times New Roman" w:cs="Times New Roman"/>
          <w:sz w:val="28"/>
          <w:szCs w:val="28"/>
        </w:rPr>
        <w:t>Н</w:t>
      </w:r>
      <w:r w:rsidRPr="006104D0">
        <w:rPr>
          <w:rFonts w:ascii="Times New Roman" w:hAnsi="Times New Roman" w:cs="Times New Roman"/>
          <w:sz w:val="28"/>
          <w:szCs w:val="28"/>
        </w:rPr>
        <w:t xml:space="preserve">ормативні та інші акти сільської ради та її виконавчого комітету зберігаються в </w:t>
      </w:r>
      <w:r w:rsidR="007A1B49" w:rsidRPr="006104D0">
        <w:rPr>
          <w:rFonts w:ascii="Times New Roman" w:hAnsi="Times New Roman" w:cs="Times New Roman"/>
          <w:sz w:val="28"/>
          <w:szCs w:val="28"/>
        </w:rPr>
        <w:t>паперовому/</w:t>
      </w:r>
      <w:r w:rsidRPr="006104D0">
        <w:rPr>
          <w:rFonts w:ascii="Times New Roman" w:hAnsi="Times New Roman" w:cs="Times New Roman"/>
          <w:sz w:val="28"/>
          <w:szCs w:val="28"/>
        </w:rPr>
        <w:t xml:space="preserve">електронному вигляді. До баз даних електронних копій актів забезпечується безкоштовний та безперешкодний доступ через мережу Інтернет. </w:t>
      </w:r>
    </w:p>
    <w:p w14:paraId="4A77115A" w14:textId="77777777" w:rsidR="00AA2C63"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6. Засідання сільської ради та її виконавчого комітету є відкритими. Проведення закритого засідання допускається лише для розгляду відповідно до закону окремо визначених питань з метою нерозголошення конфіденційної інформації про особу, державної чи іншої таємниці, що охороняється законом. </w:t>
      </w:r>
    </w:p>
    <w:p w14:paraId="2E4804BC" w14:textId="5136E6B9" w:rsidR="00AA2C63"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7. З метою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інформування про свою діяльність, забезпечення впливу громадськості на формування і реалізацію політики сільської ради, її виконавчих органів та посадових осіб, а також для сприяння громадському контролю за їх діяльністю, сільський голова, старости, виконавчі органи, та депутати сільської ради зобов’язані звітувати перед Територіальною громадою та перед сільською радою. </w:t>
      </w:r>
    </w:p>
    <w:p w14:paraId="550D5F52" w14:textId="77777777" w:rsidR="00AA2C63"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8. З урахуванням розвитку сучасних інформаційних технологій та впровадження їх у систему управління населеними пунктами Громади, уповноважений виконавчий орган сільської ради створює і підтримує офіційний вебсайт з метою більш повного задоволення потреб населення, підприємств, установ, організацій в Громаді, її населених пунктах та за їх межами в об'єктивній, комплексній інформації про різні сфери суспільного життя Громади, а також про діяльність та рішення органів місцевого самоврядування. Інформація </w:t>
      </w:r>
      <w:r w:rsidRPr="006104D0">
        <w:rPr>
          <w:rFonts w:ascii="Times New Roman" w:hAnsi="Times New Roman" w:cs="Times New Roman"/>
          <w:sz w:val="28"/>
          <w:szCs w:val="28"/>
        </w:rPr>
        <w:lastRenderedPageBreak/>
        <w:t xml:space="preserve">на офіційному вебсайті постійно оновлюється та удосконалюються способи її представлення і доступу. </w:t>
      </w:r>
    </w:p>
    <w:p w14:paraId="35BD5D54" w14:textId="77777777" w:rsidR="004F6297" w:rsidRPr="006104D0" w:rsidRDefault="00AA2C63" w:rsidP="00AA2C63">
      <w:pPr>
        <w:ind w:firstLine="567"/>
        <w:jc w:val="both"/>
        <w:rPr>
          <w:rFonts w:ascii="Times New Roman" w:hAnsi="Times New Roman" w:cs="Times New Roman"/>
          <w:sz w:val="28"/>
          <w:szCs w:val="28"/>
        </w:rPr>
      </w:pPr>
      <w:r w:rsidRPr="006104D0">
        <w:rPr>
          <w:rFonts w:ascii="Times New Roman" w:hAnsi="Times New Roman" w:cs="Times New Roman"/>
          <w:sz w:val="28"/>
          <w:szCs w:val="28"/>
        </w:rPr>
        <w:t>9. У мережі Інтернет, на офіційному вебсайті Вишнівської сільської ради м</w:t>
      </w:r>
      <w:r w:rsidR="00115D22" w:rsidRPr="006104D0">
        <w:rPr>
          <w:rFonts w:ascii="Times New Roman" w:hAnsi="Times New Roman" w:cs="Times New Roman"/>
          <w:sz w:val="28"/>
          <w:szCs w:val="28"/>
        </w:rPr>
        <w:t xml:space="preserve">оже </w:t>
      </w:r>
      <w:r w:rsidRPr="006104D0">
        <w:rPr>
          <w:rFonts w:ascii="Times New Roman" w:hAnsi="Times New Roman" w:cs="Times New Roman"/>
          <w:sz w:val="28"/>
          <w:szCs w:val="28"/>
        </w:rPr>
        <w:t>бути представлена</w:t>
      </w:r>
      <w:r w:rsidR="004F6297" w:rsidRPr="006104D0">
        <w:rPr>
          <w:rFonts w:ascii="Times New Roman" w:hAnsi="Times New Roman" w:cs="Times New Roman"/>
          <w:sz w:val="28"/>
          <w:szCs w:val="28"/>
        </w:rPr>
        <w:t xml:space="preserve"> інформація щодо:</w:t>
      </w:r>
    </w:p>
    <w:p w14:paraId="12AF903A" w14:textId="496875F6" w:rsidR="004F6297" w:rsidRPr="006104D0" w:rsidRDefault="004F6297" w:rsidP="004F6297">
      <w:pPr>
        <w:pStyle w:val="af"/>
        <w:spacing w:before="0" w:beforeAutospacing="0" w:after="160" w:afterAutospacing="0"/>
        <w:ind w:firstLine="567"/>
        <w:jc w:val="both"/>
        <w:rPr>
          <w:sz w:val="28"/>
          <w:szCs w:val="28"/>
        </w:rPr>
      </w:pPr>
      <w:r w:rsidRPr="006104D0">
        <w:rPr>
          <w:color w:val="000000"/>
          <w:sz w:val="28"/>
          <w:szCs w:val="28"/>
        </w:rPr>
        <w:t>1) переліку, повноважень, керівного складу, місцезнаходження, каналів зв’язку, розклад роботи та графік прийому, правил роботи та внутрішнього трудового розпорядку органів місцевого самоврядування, нормативно-правові засади їх діяльності;</w:t>
      </w:r>
    </w:p>
    <w:p w14:paraId="743CAC87" w14:textId="682F0C62" w:rsidR="004F6297" w:rsidRPr="006104D0" w:rsidRDefault="004F6297" w:rsidP="004F6297">
      <w:pPr>
        <w:pStyle w:val="af"/>
        <w:spacing w:before="0" w:beforeAutospacing="0" w:after="160" w:afterAutospacing="0"/>
        <w:ind w:firstLine="567"/>
        <w:jc w:val="both"/>
        <w:rPr>
          <w:sz w:val="28"/>
          <w:szCs w:val="28"/>
        </w:rPr>
      </w:pPr>
      <w:r w:rsidRPr="006104D0">
        <w:rPr>
          <w:color w:val="000000"/>
          <w:sz w:val="28"/>
          <w:szCs w:val="28"/>
        </w:rPr>
        <w:t>2)</w:t>
      </w:r>
      <w:r w:rsidRPr="006104D0">
        <w:rPr>
          <w:rStyle w:val="apple-tab-span"/>
          <w:rFonts w:eastAsiaTheme="majorEastAsia"/>
          <w:color w:val="000000"/>
          <w:sz w:val="28"/>
          <w:szCs w:val="28"/>
        </w:rPr>
        <w:t xml:space="preserve"> </w:t>
      </w:r>
      <w:r w:rsidRPr="006104D0">
        <w:rPr>
          <w:color w:val="000000"/>
          <w:sz w:val="28"/>
          <w:szCs w:val="28"/>
        </w:rPr>
        <w:t>вакансій, порядку та умов проходження конкурсу на заміщення вакантних посад в органах місцевого самоврядування;</w:t>
      </w:r>
    </w:p>
    <w:p w14:paraId="56B39E5E" w14:textId="0A127144" w:rsidR="004F6297" w:rsidRPr="006104D0" w:rsidRDefault="004F6297" w:rsidP="004F6297">
      <w:pPr>
        <w:pStyle w:val="af"/>
        <w:spacing w:before="0" w:beforeAutospacing="0" w:after="160" w:afterAutospacing="0"/>
        <w:ind w:firstLine="567"/>
        <w:jc w:val="both"/>
        <w:rPr>
          <w:sz w:val="28"/>
          <w:szCs w:val="28"/>
        </w:rPr>
      </w:pPr>
      <w:r w:rsidRPr="006104D0">
        <w:rPr>
          <w:color w:val="000000"/>
          <w:sz w:val="28"/>
          <w:szCs w:val="28"/>
        </w:rPr>
        <w:t>3)</w:t>
      </w:r>
      <w:r w:rsidRPr="006104D0">
        <w:rPr>
          <w:rStyle w:val="apple-tab-span"/>
          <w:rFonts w:eastAsiaTheme="majorEastAsia"/>
          <w:color w:val="000000"/>
          <w:sz w:val="28"/>
          <w:szCs w:val="28"/>
        </w:rPr>
        <w:t xml:space="preserve"> </w:t>
      </w:r>
      <w:r w:rsidRPr="006104D0">
        <w:rPr>
          <w:color w:val="000000"/>
          <w:sz w:val="28"/>
          <w:szCs w:val="28"/>
        </w:rPr>
        <w:t>порядку складання, подання запиту на інформацію;</w:t>
      </w:r>
    </w:p>
    <w:p w14:paraId="43CF6892" w14:textId="2D4C8193" w:rsidR="004F6297" w:rsidRPr="006104D0" w:rsidRDefault="004F6297" w:rsidP="004F6297">
      <w:pPr>
        <w:pStyle w:val="af"/>
        <w:spacing w:before="0" w:beforeAutospacing="0" w:after="160" w:afterAutospacing="0"/>
        <w:ind w:firstLine="567"/>
        <w:jc w:val="both"/>
        <w:rPr>
          <w:sz w:val="28"/>
          <w:szCs w:val="28"/>
        </w:rPr>
      </w:pPr>
      <w:r w:rsidRPr="006104D0">
        <w:rPr>
          <w:color w:val="000000"/>
          <w:sz w:val="28"/>
          <w:szCs w:val="28"/>
        </w:rPr>
        <w:t>4)</w:t>
      </w:r>
      <w:r w:rsidRPr="006104D0">
        <w:rPr>
          <w:rStyle w:val="apple-tab-span"/>
          <w:rFonts w:eastAsiaTheme="majorEastAsia"/>
          <w:color w:val="000000"/>
          <w:sz w:val="28"/>
          <w:szCs w:val="28"/>
        </w:rPr>
        <w:t xml:space="preserve"> </w:t>
      </w:r>
      <w:r w:rsidRPr="006104D0">
        <w:rPr>
          <w:color w:val="000000"/>
          <w:sz w:val="28"/>
          <w:szCs w:val="28"/>
        </w:rPr>
        <w:t>переліку та умови надання адміністративних послуг, форми і зразки документів, необхідних для надання послуг, правила їх оформлення;</w:t>
      </w:r>
    </w:p>
    <w:p w14:paraId="06EB7C83" w14:textId="21D287F5" w:rsidR="004F6297" w:rsidRPr="006104D0" w:rsidRDefault="004F6297" w:rsidP="003122EC">
      <w:pPr>
        <w:pStyle w:val="af"/>
        <w:spacing w:before="0" w:beforeAutospacing="0" w:after="160" w:afterAutospacing="0"/>
        <w:ind w:firstLine="567"/>
        <w:jc w:val="both"/>
        <w:rPr>
          <w:sz w:val="28"/>
          <w:szCs w:val="28"/>
        </w:rPr>
      </w:pPr>
      <w:r w:rsidRPr="006104D0">
        <w:rPr>
          <w:color w:val="000000"/>
          <w:sz w:val="28"/>
          <w:szCs w:val="28"/>
        </w:rPr>
        <w:t>5)</w:t>
      </w:r>
      <w:r w:rsidR="003122EC" w:rsidRPr="006104D0">
        <w:rPr>
          <w:rStyle w:val="apple-tab-span"/>
          <w:rFonts w:eastAsiaTheme="majorEastAsia"/>
          <w:color w:val="000000"/>
          <w:sz w:val="28"/>
          <w:szCs w:val="28"/>
        </w:rPr>
        <w:t xml:space="preserve"> </w:t>
      </w:r>
      <w:r w:rsidRPr="006104D0">
        <w:rPr>
          <w:color w:val="000000"/>
          <w:sz w:val="28"/>
          <w:szCs w:val="28"/>
        </w:rPr>
        <w:t>Статуту, додаткової інформації про використання форм участі жителів у вирішенні питань місцевого значення, можливостей присутності наживо та за допомогою відеозв’язку;</w:t>
      </w:r>
    </w:p>
    <w:p w14:paraId="13146E68" w14:textId="207055D2" w:rsidR="004F6297" w:rsidRPr="006104D0" w:rsidRDefault="004F6297" w:rsidP="003122EC">
      <w:pPr>
        <w:pStyle w:val="af"/>
        <w:spacing w:before="0" w:beforeAutospacing="0" w:after="160" w:afterAutospacing="0"/>
        <w:ind w:firstLine="567"/>
        <w:jc w:val="both"/>
        <w:rPr>
          <w:sz w:val="28"/>
          <w:szCs w:val="28"/>
        </w:rPr>
      </w:pPr>
      <w:r w:rsidRPr="006104D0">
        <w:rPr>
          <w:color w:val="000000"/>
          <w:sz w:val="28"/>
          <w:szCs w:val="28"/>
        </w:rPr>
        <w:t>6)</w:t>
      </w:r>
      <w:r w:rsidR="003122EC" w:rsidRPr="006104D0">
        <w:rPr>
          <w:rStyle w:val="apple-tab-span"/>
          <w:rFonts w:eastAsiaTheme="majorEastAsia"/>
          <w:color w:val="000000"/>
          <w:sz w:val="28"/>
          <w:szCs w:val="28"/>
        </w:rPr>
        <w:t xml:space="preserve"> </w:t>
      </w:r>
      <w:r w:rsidR="00CB1EA2">
        <w:rPr>
          <w:color w:val="000000"/>
          <w:sz w:val="28"/>
          <w:szCs w:val="28"/>
        </w:rPr>
        <w:t>проєктів</w:t>
      </w:r>
      <w:r w:rsidRPr="006104D0">
        <w:rPr>
          <w:color w:val="000000"/>
          <w:sz w:val="28"/>
          <w:szCs w:val="28"/>
        </w:rPr>
        <w:t xml:space="preserve"> актів органів місцевого самоврядування;</w:t>
      </w:r>
    </w:p>
    <w:p w14:paraId="11DC43D5" w14:textId="30D02C4B" w:rsidR="004F6297" w:rsidRPr="006104D0" w:rsidRDefault="004F6297" w:rsidP="003122EC">
      <w:pPr>
        <w:pStyle w:val="af"/>
        <w:spacing w:before="0" w:beforeAutospacing="0" w:after="160" w:afterAutospacing="0"/>
        <w:ind w:firstLine="567"/>
        <w:jc w:val="both"/>
        <w:rPr>
          <w:sz w:val="28"/>
          <w:szCs w:val="28"/>
        </w:rPr>
      </w:pPr>
      <w:r w:rsidRPr="006104D0">
        <w:rPr>
          <w:color w:val="000000"/>
          <w:sz w:val="28"/>
          <w:szCs w:val="28"/>
        </w:rPr>
        <w:t>7)</w:t>
      </w:r>
      <w:r w:rsidR="003122EC" w:rsidRPr="006104D0">
        <w:rPr>
          <w:rStyle w:val="apple-tab-span"/>
          <w:rFonts w:eastAsiaTheme="majorEastAsia"/>
          <w:color w:val="000000"/>
          <w:sz w:val="28"/>
          <w:szCs w:val="28"/>
        </w:rPr>
        <w:t xml:space="preserve"> </w:t>
      </w:r>
      <w:r w:rsidRPr="006104D0">
        <w:rPr>
          <w:color w:val="000000"/>
          <w:sz w:val="28"/>
          <w:szCs w:val="28"/>
        </w:rPr>
        <w:t xml:space="preserve">протоколів засідань </w:t>
      </w:r>
      <w:r w:rsidR="003122EC" w:rsidRPr="006104D0">
        <w:rPr>
          <w:color w:val="000000"/>
          <w:sz w:val="28"/>
          <w:szCs w:val="28"/>
        </w:rPr>
        <w:t>сільської р</w:t>
      </w:r>
      <w:r w:rsidRPr="006104D0">
        <w:rPr>
          <w:color w:val="000000"/>
          <w:sz w:val="28"/>
          <w:szCs w:val="28"/>
        </w:rPr>
        <w:t>ади, її постійних комісій, в яких зазначаються результати поіменного голосування, висновки і рекомендації постійних комісій;</w:t>
      </w:r>
    </w:p>
    <w:p w14:paraId="4A22F0C2" w14:textId="47FD8CCD" w:rsidR="004F6297" w:rsidRPr="006104D0" w:rsidRDefault="004F6297" w:rsidP="003122EC">
      <w:pPr>
        <w:pStyle w:val="af"/>
        <w:spacing w:before="0" w:beforeAutospacing="0" w:after="160" w:afterAutospacing="0"/>
        <w:ind w:firstLine="567"/>
        <w:jc w:val="both"/>
        <w:rPr>
          <w:sz w:val="28"/>
          <w:szCs w:val="28"/>
        </w:rPr>
      </w:pPr>
      <w:r w:rsidRPr="006104D0">
        <w:rPr>
          <w:color w:val="000000"/>
          <w:sz w:val="28"/>
          <w:szCs w:val="28"/>
        </w:rPr>
        <w:t>8)</w:t>
      </w:r>
      <w:r w:rsidR="003122EC" w:rsidRPr="006104D0">
        <w:rPr>
          <w:rStyle w:val="apple-tab-span"/>
          <w:rFonts w:eastAsiaTheme="majorEastAsia"/>
          <w:color w:val="000000"/>
          <w:sz w:val="28"/>
          <w:szCs w:val="28"/>
        </w:rPr>
        <w:t xml:space="preserve"> </w:t>
      </w:r>
      <w:r w:rsidRPr="006104D0">
        <w:rPr>
          <w:color w:val="000000"/>
          <w:sz w:val="28"/>
          <w:szCs w:val="28"/>
        </w:rPr>
        <w:t xml:space="preserve">нормативно-правових актів, актів індивідуальної дії (крім </w:t>
      </w:r>
      <w:r w:rsidR="003122EC" w:rsidRPr="006104D0">
        <w:rPr>
          <w:color w:val="000000"/>
          <w:sz w:val="28"/>
          <w:szCs w:val="28"/>
        </w:rPr>
        <w:t>внутрішньо організаційних</w:t>
      </w:r>
      <w:r w:rsidRPr="006104D0">
        <w:rPr>
          <w:color w:val="000000"/>
          <w:sz w:val="28"/>
          <w:szCs w:val="28"/>
        </w:rPr>
        <w:t>) органів місцевого самоврядування;</w:t>
      </w:r>
    </w:p>
    <w:p w14:paraId="397B2D06" w14:textId="3048A8B7" w:rsidR="004F6297" w:rsidRPr="006104D0" w:rsidRDefault="004F6297" w:rsidP="003122EC">
      <w:pPr>
        <w:pStyle w:val="af"/>
        <w:spacing w:before="0" w:beforeAutospacing="0" w:after="160" w:afterAutospacing="0"/>
        <w:ind w:firstLine="567"/>
        <w:jc w:val="both"/>
        <w:rPr>
          <w:sz w:val="28"/>
          <w:szCs w:val="28"/>
        </w:rPr>
      </w:pPr>
      <w:r w:rsidRPr="006104D0">
        <w:rPr>
          <w:color w:val="000000"/>
          <w:sz w:val="28"/>
          <w:szCs w:val="28"/>
        </w:rPr>
        <w:t>9)</w:t>
      </w:r>
      <w:r w:rsidR="003122EC" w:rsidRPr="006104D0">
        <w:rPr>
          <w:rStyle w:val="apple-tab-span"/>
          <w:rFonts w:eastAsiaTheme="majorEastAsia"/>
          <w:color w:val="000000"/>
          <w:sz w:val="28"/>
          <w:szCs w:val="28"/>
        </w:rPr>
        <w:t xml:space="preserve"> </w:t>
      </w:r>
      <w:r w:rsidRPr="006104D0">
        <w:rPr>
          <w:color w:val="000000"/>
          <w:sz w:val="28"/>
          <w:szCs w:val="28"/>
        </w:rPr>
        <w:t xml:space="preserve">оголошень про день, час, плани проведення та порядок денний засідань </w:t>
      </w:r>
      <w:r w:rsidR="003122EC" w:rsidRPr="006104D0">
        <w:rPr>
          <w:color w:val="000000"/>
          <w:sz w:val="28"/>
          <w:szCs w:val="28"/>
        </w:rPr>
        <w:t>р</w:t>
      </w:r>
      <w:r w:rsidRPr="006104D0">
        <w:rPr>
          <w:color w:val="000000"/>
          <w:sz w:val="28"/>
          <w:szCs w:val="28"/>
        </w:rPr>
        <w:t xml:space="preserve">ади, її постійних комісій, виконавчого комітету </w:t>
      </w:r>
      <w:r w:rsidR="003122EC" w:rsidRPr="006104D0">
        <w:rPr>
          <w:color w:val="000000"/>
          <w:sz w:val="28"/>
          <w:szCs w:val="28"/>
        </w:rPr>
        <w:t>р</w:t>
      </w:r>
      <w:r w:rsidRPr="006104D0">
        <w:rPr>
          <w:color w:val="000000"/>
          <w:sz w:val="28"/>
          <w:szCs w:val="28"/>
        </w:rPr>
        <w:t>ади, посилань на онлайн трансляцію засідання;</w:t>
      </w:r>
    </w:p>
    <w:p w14:paraId="457B2442" w14:textId="6F470671" w:rsidR="004F6297" w:rsidRPr="006104D0" w:rsidRDefault="004F6297" w:rsidP="003122EC">
      <w:pPr>
        <w:pStyle w:val="af"/>
        <w:spacing w:before="0" w:beforeAutospacing="0" w:after="160" w:afterAutospacing="0"/>
        <w:ind w:firstLine="567"/>
        <w:jc w:val="both"/>
        <w:rPr>
          <w:sz w:val="28"/>
          <w:szCs w:val="28"/>
        </w:rPr>
      </w:pPr>
      <w:r w:rsidRPr="006104D0">
        <w:rPr>
          <w:color w:val="000000"/>
          <w:sz w:val="28"/>
          <w:szCs w:val="28"/>
        </w:rPr>
        <w:t>10)</w:t>
      </w:r>
      <w:r w:rsidR="003122EC" w:rsidRPr="006104D0">
        <w:rPr>
          <w:rStyle w:val="apple-tab-span"/>
          <w:rFonts w:eastAsiaTheme="majorEastAsia"/>
          <w:color w:val="000000"/>
          <w:sz w:val="28"/>
          <w:szCs w:val="28"/>
        </w:rPr>
        <w:t xml:space="preserve"> </w:t>
      </w:r>
      <w:r w:rsidRPr="006104D0">
        <w:rPr>
          <w:color w:val="000000"/>
          <w:sz w:val="28"/>
          <w:szCs w:val="28"/>
        </w:rPr>
        <w:t xml:space="preserve">звітів органів та посадових осіб місцевого самоврядування, депутатів </w:t>
      </w:r>
      <w:r w:rsidR="003122EC" w:rsidRPr="006104D0">
        <w:rPr>
          <w:color w:val="000000"/>
          <w:sz w:val="28"/>
          <w:szCs w:val="28"/>
        </w:rPr>
        <w:t>р</w:t>
      </w:r>
      <w:r w:rsidRPr="006104D0">
        <w:rPr>
          <w:color w:val="000000"/>
          <w:sz w:val="28"/>
          <w:szCs w:val="28"/>
        </w:rPr>
        <w:t>ади перед територіальною громадою;</w:t>
      </w:r>
    </w:p>
    <w:p w14:paraId="202AD317" w14:textId="2E79DA2C" w:rsidR="004F6297" w:rsidRPr="006104D0" w:rsidRDefault="004F6297" w:rsidP="003122EC">
      <w:pPr>
        <w:pStyle w:val="af"/>
        <w:spacing w:before="0" w:beforeAutospacing="0" w:after="160" w:afterAutospacing="0"/>
        <w:ind w:firstLine="567"/>
        <w:jc w:val="both"/>
        <w:rPr>
          <w:sz w:val="28"/>
          <w:szCs w:val="28"/>
        </w:rPr>
      </w:pPr>
      <w:r w:rsidRPr="006104D0">
        <w:rPr>
          <w:color w:val="000000"/>
          <w:sz w:val="28"/>
          <w:szCs w:val="28"/>
        </w:rPr>
        <w:t>11)</w:t>
      </w:r>
      <w:r w:rsidR="003122EC" w:rsidRPr="006104D0">
        <w:rPr>
          <w:rStyle w:val="apple-tab-span"/>
          <w:rFonts w:eastAsiaTheme="majorEastAsia"/>
          <w:color w:val="000000"/>
          <w:sz w:val="28"/>
          <w:szCs w:val="28"/>
        </w:rPr>
        <w:t xml:space="preserve"> </w:t>
      </w:r>
      <w:r w:rsidRPr="006104D0">
        <w:rPr>
          <w:color w:val="000000"/>
          <w:sz w:val="28"/>
          <w:szCs w:val="28"/>
        </w:rPr>
        <w:t>іншої інформації, визначеної Законом України «Про доступ до публічної інформації» іншими законами України.</w:t>
      </w:r>
    </w:p>
    <w:p w14:paraId="475AA8BB" w14:textId="77777777" w:rsidR="00AA2C63" w:rsidRPr="006104D0" w:rsidRDefault="00AA2C63" w:rsidP="005F7805">
      <w:pPr>
        <w:spacing w:after="0" w:line="240" w:lineRule="auto"/>
        <w:ind w:firstLine="567"/>
        <w:jc w:val="both"/>
        <w:rPr>
          <w:rFonts w:ascii="Times New Roman" w:hAnsi="Times New Roman" w:cs="Times New Roman"/>
          <w:b/>
          <w:bCs/>
          <w:sz w:val="28"/>
          <w:szCs w:val="28"/>
        </w:rPr>
      </w:pPr>
    </w:p>
    <w:p w14:paraId="5E4E5AA4" w14:textId="5F6BA418" w:rsidR="00C102EA" w:rsidRPr="006104D0" w:rsidRDefault="00D332E9" w:rsidP="0068416C">
      <w:pPr>
        <w:ind w:firstLine="567"/>
        <w:jc w:val="both"/>
        <w:rPr>
          <w:rFonts w:ascii="Times New Roman" w:hAnsi="Times New Roman" w:cs="Times New Roman"/>
          <w:b/>
          <w:bCs/>
          <w:sz w:val="28"/>
          <w:szCs w:val="28"/>
        </w:rPr>
      </w:pPr>
      <w:r w:rsidRPr="006104D0">
        <w:rPr>
          <w:rFonts w:ascii="Times New Roman" w:hAnsi="Times New Roman" w:cs="Times New Roman"/>
          <w:b/>
          <w:bCs/>
          <w:sz w:val="28"/>
          <w:szCs w:val="28"/>
        </w:rPr>
        <w:t xml:space="preserve">Стаття 37. </w:t>
      </w:r>
      <w:r w:rsidR="00C102EA" w:rsidRPr="006104D0">
        <w:rPr>
          <w:rFonts w:ascii="Times New Roman" w:hAnsi="Times New Roman" w:cs="Times New Roman"/>
          <w:b/>
          <w:bCs/>
          <w:sz w:val="28"/>
          <w:szCs w:val="28"/>
        </w:rPr>
        <w:t>Способи поширення інформації</w:t>
      </w:r>
    </w:p>
    <w:p w14:paraId="5011B3A8" w14:textId="77FD3CBA" w:rsidR="00C102EA" w:rsidRPr="006104D0" w:rsidRDefault="0084484D" w:rsidP="0084484D">
      <w:pPr>
        <w:spacing w:after="160" w:line="240" w:lineRule="auto"/>
        <w:ind w:firstLine="567"/>
        <w:jc w:val="both"/>
        <w:rPr>
          <w:rFonts w:ascii="Times New Roman" w:eastAsia="Times New Roman" w:hAnsi="Times New Roman" w:cs="Times New Roman"/>
          <w:sz w:val="28"/>
          <w:szCs w:val="28"/>
        </w:rPr>
      </w:pPr>
      <w:r w:rsidRPr="006104D0">
        <w:rPr>
          <w:rFonts w:ascii="Times New Roman" w:eastAsia="Times New Roman" w:hAnsi="Times New Roman" w:cs="Times New Roman"/>
          <w:color w:val="000000"/>
          <w:sz w:val="28"/>
          <w:szCs w:val="28"/>
        </w:rPr>
        <w:t xml:space="preserve">1. </w:t>
      </w:r>
      <w:r w:rsidR="00C102EA" w:rsidRPr="006104D0">
        <w:rPr>
          <w:rFonts w:ascii="Times New Roman" w:eastAsia="Times New Roman" w:hAnsi="Times New Roman" w:cs="Times New Roman"/>
          <w:color w:val="000000"/>
          <w:sz w:val="28"/>
          <w:szCs w:val="28"/>
        </w:rPr>
        <w:t>Сільська рада та  її виконавчі органи</w:t>
      </w:r>
      <w:r w:rsidRPr="006104D0">
        <w:rPr>
          <w:rFonts w:ascii="Times New Roman" w:eastAsia="Times New Roman" w:hAnsi="Times New Roman" w:cs="Times New Roman"/>
          <w:color w:val="000000"/>
          <w:sz w:val="28"/>
          <w:szCs w:val="28"/>
        </w:rPr>
        <w:t xml:space="preserve">, посадові особи місцевого самоврядування </w:t>
      </w:r>
      <w:r w:rsidR="00C102EA" w:rsidRPr="006104D0">
        <w:rPr>
          <w:rFonts w:ascii="Times New Roman" w:eastAsia="Times New Roman" w:hAnsi="Times New Roman" w:cs="Times New Roman"/>
          <w:color w:val="000000"/>
          <w:sz w:val="28"/>
          <w:szCs w:val="28"/>
        </w:rPr>
        <w:t xml:space="preserve">використовують для забезпечення </w:t>
      </w:r>
      <w:r w:rsidRPr="006104D0">
        <w:rPr>
          <w:rFonts w:ascii="Times New Roman" w:eastAsia="Times New Roman" w:hAnsi="Times New Roman" w:cs="Times New Roman"/>
          <w:color w:val="000000"/>
          <w:sz w:val="28"/>
          <w:szCs w:val="28"/>
        </w:rPr>
        <w:t xml:space="preserve">ефективності своєї діяльності, забезпечення прозорості, доступності </w:t>
      </w:r>
      <w:r w:rsidR="00C102EA" w:rsidRPr="006104D0">
        <w:rPr>
          <w:rFonts w:ascii="Times New Roman" w:eastAsia="Times New Roman" w:hAnsi="Times New Roman" w:cs="Times New Roman"/>
          <w:color w:val="000000"/>
          <w:sz w:val="28"/>
          <w:szCs w:val="28"/>
        </w:rPr>
        <w:t>своєї діяльності:</w:t>
      </w:r>
    </w:p>
    <w:p w14:paraId="52260152" w14:textId="22F6E931" w:rsidR="00C102EA" w:rsidRPr="006104D0" w:rsidRDefault="0084484D" w:rsidP="0084484D">
      <w:pPr>
        <w:spacing w:after="160" w:line="240" w:lineRule="auto"/>
        <w:ind w:firstLine="567"/>
        <w:jc w:val="both"/>
        <w:rPr>
          <w:rFonts w:ascii="Times New Roman" w:eastAsia="Times New Roman" w:hAnsi="Times New Roman" w:cs="Times New Roman"/>
          <w:color w:val="000000"/>
          <w:sz w:val="28"/>
          <w:szCs w:val="28"/>
        </w:rPr>
      </w:pPr>
      <w:r w:rsidRPr="006104D0">
        <w:rPr>
          <w:rFonts w:ascii="Times New Roman" w:eastAsia="Times New Roman" w:hAnsi="Times New Roman" w:cs="Times New Roman"/>
          <w:color w:val="000000"/>
          <w:sz w:val="28"/>
          <w:szCs w:val="28"/>
        </w:rPr>
        <w:t xml:space="preserve">1) </w:t>
      </w:r>
      <w:r w:rsidR="00C102EA" w:rsidRPr="006104D0">
        <w:rPr>
          <w:rFonts w:ascii="Times New Roman" w:eastAsia="Times New Roman" w:hAnsi="Times New Roman" w:cs="Times New Roman"/>
          <w:color w:val="000000"/>
          <w:sz w:val="28"/>
          <w:szCs w:val="28"/>
        </w:rPr>
        <w:t xml:space="preserve">офіційний вебсайт Ради </w:t>
      </w:r>
      <w:r w:rsidRPr="006104D0">
        <w:rPr>
          <w:rFonts w:ascii="Times New Roman" w:eastAsia="Times New Roman" w:hAnsi="Times New Roman" w:cs="Times New Roman"/>
          <w:color w:val="000000"/>
          <w:sz w:val="28"/>
          <w:szCs w:val="28"/>
        </w:rPr>
        <w:t>_________________________</w:t>
      </w:r>
      <w:r w:rsidR="0068416C" w:rsidRPr="006104D0">
        <w:rPr>
          <w:rFonts w:ascii="Times New Roman" w:eastAsia="Times New Roman" w:hAnsi="Times New Roman" w:cs="Times New Roman"/>
          <w:color w:val="000000"/>
          <w:sz w:val="28"/>
          <w:szCs w:val="28"/>
        </w:rPr>
        <w:t>;</w:t>
      </w:r>
    </w:p>
    <w:p w14:paraId="741484B3" w14:textId="5C7C8506" w:rsidR="0084484D" w:rsidRPr="006104D0" w:rsidRDefault="0084484D" w:rsidP="0084484D">
      <w:pPr>
        <w:spacing w:after="160" w:line="240" w:lineRule="auto"/>
        <w:ind w:firstLine="567"/>
        <w:jc w:val="both"/>
        <w:rPr>
          <w:rFonts w:ascii="Times New Roman" w:eastAsia="Times New Roman" w:hAnsi="Times New Roman" w:cs="Times New Roman"/>
          <w:color w:val="000000"/>
          <w:sz w:val="28"/>
          <w:szCs w:val="28"/>
        </w:rPr>
      </w:pPr>
      <w:r w:rsidRPr="006104D0">
        <w:rPr>
          <w:rFonts w:ascii="Times New Roman" w:eastAsia="Times New Roman" w:hAnsi="Times New Roman" w:cs="Times New Roman"/>
          <w:color w:val="000000"/>
          <w:sz w:val="28"/>
          <w:szCs w:val="28"/>
        </w:rPr>
        <w:t xml:space="preserve">2) </w:t>
      </w:r>
      <w:r w:rsidR="00685D29" w:rsidRPr="006104D0">
        <w:rPr>
          <w:rFonts w:ascii="Times New Roman" w:eastAsia="Times New Roman" w:hAnsi="Times New Roman" w:cs="Times New Roman"/>
          <w:color w:val="000000"/>
          <w:sz w:val="28"/>
          <w:szCs w:val="28"/>
        </w:rPr>
        <w:t xml:space="preserve">систему електронного документообігу «АСКОД»; </w:t>
      </w:r>
    </w:p>
    <w:p w14:paraId="170D7B50" w14:textId="6E19A064" w:rsidR="00C102EA" w:rsidRPr="006104D0" w:rsidRDefault="00685D29" w:rsidP="00685D29">
      <w:pPr>
        <w:spacing w:after="160" w:line="240" w:lineRule="auto"/>
        <w:ind w:firstLine="567"/>
        <w:jc w:val="both"/>
        <w:rPr>
          <w:rFonts w:ascii="Times New Roman" w:eastAsia="Times New Roman" w:hAnsi="Times New Roman" w:cs="Times New Roman"/>
          <w:color w:val="000000"/>
          <w:sz w:val="28"/>
          <w:szCs w:val="28"/>
        </w:rPr>
      </w:pPr>
      <w:r w:rsidRPr="006104D0">
        <w:rPr>
          <w:rFonts w:ascii="Times New Roman" w:eastAsia="Times New Roman" w:hAnsi="Times New Roman" w:cs="Times New Roman"/>
          <w:color w:val="000000"/>
          <w:sz w:val="28"/>
          <w:szCs w:val="28"/>
        </w:rPr>
        <w:lastRenderedPageBreak/>
        <w:t xml:space="preserve">3) </w:t>
      </w:r>
      <w:r w:rsidR="00C102EA" w:rsidRPr="006104D0">
        <w:rPr>
          <w:rFonts w:ascii="Times New Roman" w:eastAsia="Times New Roman" w:hAnsi="Times New Roman" w:cs="Times New Roman"/>
          <w:color w:val="000000"/>
          <w:sz w:val="28"/>
          <w:szCs w:val="28"/>
        </w:rPr>
        <w:t xml:space="preserve">державні джерела: Єдиний вебпортал використання публічних коштів </w:t>
      </w:r>
      <w:hyperlink r:id="rId9" w:history="1">
        <w:r w:rsidR="00C102EA" w:rsidRPr="006104D0">
          <w:rPr>
            <w:rFonts w:ascii="Times New Roman" w:eastAsia="Times New Roman" w:hAnsi="Times New Roman" w:cs="Times New Roman"/>
            <w:color w:val="0563C1"/>
            <w:sz w:val="28"/>
            <w:szCs w:val="28"/>
            <w:u w:val="single"/>
          </w:rPr>
          <w:t>https://spending.gov.ua</w:t>
        </w:r>
      </w:hyperlink>
      <w:r w:rsidR="00C102EA" w:rsidRPr="006104D0">
        <w:rPr>
          <w:rFonts w:ascii="Times New Roman" w:eastAsia="Times New Roman" w:hAnsi="Times New Roman" w:cs="Times New Roman"/>
          <w:color w:val="000000"/>
          <w:sz w:val="28"/>
          <w:szCs w:val="28"/>
        </w:rPr>
        <w:t xml:space="preserve">, електронну систему публічних закупівель ProZorro </w:t>
      </w:r>
      <w:hyperlink r:id="rId10" w:history="1">
        <w:r w:rsidR="00C102EA" w:rsidRPr="006104D0">
          <w:rPr>
            <w:rFonts w:ascii="Times New Roman" w:eastAsia="Times New Roman" w:hAnsi="Times New Roman" w:cs="Times New Roman"/>
            <w:color w:val="0563C1"/>
            <w:sz w:val="28"/>
            <w:szCs w:val="28"/>
            <w:u w:val="single"/>
          </w:rPr>
          <w:t>https://prozorro.gov.ua/uk</w:t>
        </w:r>
      </w:hyperlink>
      <w:r w:rsidR="00C102EA" w:rsidRPr="006104D0">
        <w:rPr>
          <w:rFonts w:ascii="Times New Roman" w:eastAsia="Times New Roman" w:hAnsi="Times New Roman" w:cs="Times New Roman"/>
          <w:color w:val="000000"/>
          <w:sz w:val="28"/>
          <w:szCs w:val="28"/>
        </w:rPr>
        <w:t xml:space="preserve">, єдиний державний реєстр декларацій осіб, уповноважених на виконання функцій держави або місцевого самоврядування </w:t>
      </w:r>
      <w:hyperlink r:id="rId11" w:history="1">
        <w:r w:rsidR="00C102EA" w:rsidRPr="006104D0">
          <w:rPr>
            <w:rFonts w:ascii="Times New Roman" w:eastAsia="Times New Roman" w:hAnsi="Times New Roman" w:cs="Times New Roman"/>
            <w:color w:val="0563C1"/>
            <w:sz w:val="28"/>
            <w:szCs w:val="28"/>
            <w:u w:val="single"/>
          </w:rPr>
          <w:t>https://public.nazk.gov.ua/</w:t>
        </w:r>
      </w:hyperlink>
      <w:r w:rsidR="00C102EA" w:rsidRPr="006104D0">
        <w:rPr>
          <w:rFonts w:ascii="Times New Roman" w:eastAsia="Times New Roman" w:hAnsi="Times New Roman" w:cs="Times New Roman"/>
          <w:color w:val="000000"/>
          <w:sz w:val="28"/>
          <w:szCs w:val="28"/>
        </w:rPr>
        <w:t xml:space="preserve">, Портал відкритих даних </w:t>
      </w:r>
      <w:hyperlink r:id="rId12" w:history="1">
        <w:r w:rsidR="00C102EA" w:rsidRPr="006104D0">
          <w:rPr>
            <w:rFonts w:ascii="Times New Roman" w:eastAsia="Times New Roman" w:hAnsi="Times New Roman" w:cs="Times New Roman"/>
            <w:color w:val="0563C1"/>
            <w:sz w:val="28"/>
            <w:szCs w:val="28"/>
            <w:u w:val="single"/>
          </w:rPr>
          <w:t>https://data.gov.ua/</w:t>
        </w:r>
      </w:hyperlink>
      <w:r w:rsidR="00C102EA" w:rsidRPr="006104D0">
        <w:rPr>
          <w:rFonts w:ascii="Times New Roman" w:eastAsia="Times New Roman" w:hAnsi="Times New Roman" w:cs="Times New Roman"/>
          <w:color w:val="000000"/>
          <w:sz w:val="28"/>
          <w:szCs w:val="28"/>
        </w:rPr>
        <w:t>; </w:t>
      </w:r>
    </w:p>
    <w:p w14:paraId="19E2D1DA" w14:textId="2BB0C3A4" w:rsidR="00685D29" w:rsidRPr="006104D0" w:rsidRDefault="00685D29" w:rsidP="00685D29">
      <w:pPr>
        <w:spacing w:after="160" w:line="240" w:lineRule="auto"/>
        <w:ind w:firstLine="567"/>
        <w:jc w:val="both"/>
        <w:rPr>
          <w:rFonts w:ascii="Times New Roman" w:eastAsia="Times New Roman" w:hAnsi="Times New Roman" w:cs="Times New Roman"/>
          <w:color w:val="000000"/>
          <w:sz w:val="28"/>
          <w:szCs w:val="28"/>
        </w:rPr>
      </w:pPr>
      <w:r w:rsidRPr="006104D0">
        <w:rPr>
          <w:rFonts w:ascii="Times New Roman" w:eastAsia="Times New Roman" w:hAnsi="Times New Roman" w:cs="Times New Roman"/>
          <w:color w:val="000000"/>
          <w:sz w:val="28"/>
          <w:szCs w:val="28"/>
        </w:rPr>
        <w:t>4) електронні реєстри _______________________________;</w:t>
      </w:r>
    </w:p>
    <w:p w14:paraId="5636E73B" w14:textId="2659C0E0" w:rsidR="0077159F" w:rsidRPr="006104D0" w:rsidRDefault="0077159F" w:rsidP="00685D29">
      <w:pPr>
        <w:spacing w:after="160" w:line="240" w:lineRule="auto"/>
        <w:ind w:firstLine="567"/>
        <w:jc w:val="both"/>
        <w:rPr>
          <w:rFonts w:ascii="Times New Roman" w:eastAsia="Times New Roman" w:hAnsi="Times New Roman" w:cs="Times New Roman"/>
          <w:sz w:val="28"/>
          <w:szCs w:val="28"/>
        </w:rPr>
      </w:pPr>
      <w:r w:rsidRPr="006104D0">
        <w:rPr>
          <w:rFonts w:ascii="Times New Roman" w:eastAsia="Times New Roman" w:hAnsi="Times New Roman" w:cs="Times New Roman"/>
          <w:color w:val="000000"/>
          <w:sz w:val="28"/>
          <w:szCs w:val="28"/>
        </w:rPr>
        <w:t>5) чат-бот</w:t>
      </w:r>
      <w:r w:rsidR="0068416C" w:rsidRPr="006104D0">
        <w:rPr>
          <w:rFonts w:ascii="Times New Roman" w:eastAsia="Times New Roman" w:hAnsi="Times New Roman" w:cs="Times New Roman"/>
          <w:color w:val="000000"/>
          <w:sz w:val="28"/>
          <w:szCs w:val="28"/>
        </w:rPr>
        <w:t xml:space="preserve"> СВОЇ</w:t>
      </w:r>
      <w:r w:rsidRPr="006104D0">
        <w:rPr>
          <w:rFonts w:ascii="Times New Roman" w:eastAsia="Times New Roman" w:hAnsi="Times New Roman" w:cs="Times New Roman"/>
          <w:color w:val="000000"/>
          <w:sz w:val="28"/>
          <w:szCs w:val="28"/>
        </w:rPr>
        <w:t>;</w:t>
      </w:r>
    </w:p>
    <w:p w14:paraId="396F91F5" w14:textId="75DF31FF" w:rsidR="004E522D" w:rsidRPr="0059622A" w:rsidRDefault="00C102EA" w:rsidP="0059622A">
      <w:pPr>
        <w:ind w:firstLine="540"/>
        <w:jc w:val="both"/>
        <w:rPr>
          <w:rFonts w:ascii="Times New Roman" w:hAnsi="Times New Roman" w:cs="Times New Roman"/>
          <w:bCs/>
          <w:color w:val="000000"/>
          <w:kern w:val="2"/>
          <w:sz w:val="28"/>
          <w:szCs w:val="28"/>
          <w:lang w:val="en-US"/>
          <w14:ligatures w14:val="standardContextual"/>
        </w:rPr>
      </w:pPr>
      <w:r w:rsidRPr="006104D0">
        <w:rPr>
          <w:rFonts w:ascii="Times New Roman" w:eastAsia="Times New Roman" w:hAnsi="Times New Roman" w:cs="Times New Roman"/>
          <w:color w:val="000000"/>
          <w:sz w:val="28"/>
          <w:szCs w:val="28"/>
        </w:rPr>
        <w:t>3)</w:t>
      </w:r>
      <w:r w:rsidR="0077159F" w:rsidRPr="006104D0">
        <w:rPr>
          <w:rFonts w:ascii="Times New Roman" w:eastAsia="Times New Roman" w:hAnsi="Times New Roman" w:cs="Times New Roman"/>
          <w:color w:val="000000"/>
          <w:sz w:val="28"/>
          <w:szCs w:val="28"/>
        </w:rPr>
        <w:t xml:space="preserve"> </w:t>
      </w:r>
      <w:r w:rsidR="0077159F" w:rsidRPr="006104D0">
        <w:rPr>
          <w:rFonts w:ascii="Times New Roman" w:eastAsia="Calibri" w:hAnsi="Times New Roman" w:cs="Times New Roman"/>
          <w:color w:val="000000"/>
          <w:kern w:val="2"/>
          <w:sz w:val="28"/>
          <w:szCs w:val="28"/>
          <w14:ligatures w14:val="standardContextual"/>
        </w:rPr>
        <w:t xml:space="preserve">Офіційна сторінка </w:t>
      </w:r>
      <w:r w:rsidR="0068416C" w:rsidRPr="006104D0">
        <w:rPr>
          <w:rFonts w:ascii="Times New Roman" w:eastAsia="Calibri" w:hAnsi="Times New Roman" w:cs="Times New Roman"/>
          <w:color w:val="000000"/>
          <w:kern w:val="2"/>
          <w:sz w:val="28"/>
          <w:szCs w:val="28"/>
          <w14:ligatures w14:val="standardContextual"/>
        </w:rPr>
        <w:t>сільської р</w:t>
      </w:r>
      <w:r w:rsidR="0077159F" w:rsidRPr="006104D0">
        <w:rPr>
          <w:rFonts w:ascii="Times New Roman" w:eastAsia="Calibri" w:hAnsi="Times New Roman" w:cs="Times New Roman"/>
          <w:color w:val="000000"/>
          <w:kern w:val="2"/>
          <w:sz w:val="28"/>
          <w:szCs w:val="28"/>
          <w14:ligatures w14:val="standardContextual"/>
        </w:rPr>
        <w:t>ади у соціальній мережі «</w:t>
      </w:r>
      <w:r w:rsidR="0077159F" w:rsidRPr="006104D0">
        <w:rPr>
          <w:rFonts w:ascii="Times New Roman" w:eastAsia="Calibri" w:hAnsi="Times New Roman" w:cs="Times New Roman"/>
          <w:color w:val="000000"/>
          <w:kern w:val="2"/>
          <w:sz w:val="28"/>
          <w:szCs w:val="28"/>
          <w:shd w:val="clear" w:color="auto" w:fill="FFFFFF"/>
          <w:lang w:eastAsia="en-US"/>
          <w14:ligatures w14:val="standardContextual"/>
        </w:rPr>
        <w:t>Facebook</w:t>
      </w:r>
      <w:r w:rsidR="0077159F" w:rsidRPr="006104D0">
        <w:rPr>
          <w:rFonts w:ascii="Times New Roman" w:eastAsia="Calibri" w:hAnsi="Times New Roman" w:cs="Times New Roman"/>
          <w:color w:val="000000"/>
          <w:kern w:val="2"/>
          <w:sz w:val="28"/>
          <w:szCs w:val="28"/>
          <w14:ligatures w14:val="standardContextual"/>
        </w:rPr>
        <w:t>» має назву «</w:t>
      </w:r>
      <w:r w:rsidR="0068416C" w:rsidRPr="006104D0">
        <w:rPr>
          <w:rFonts w:ascii="Times New Roman" w:eastAsia="Calibri" w:hAnsi="Times New Roman" w:cs="Times New Roman"/>
          <w:color w:val="000000"/>
          <w:kern w:val="2"/>
          <w:sz w:val="28"/>
          <w:szCs w:val="28"/>
          <w14:ligatures w14:val="standardContextual"/>
        </w:rPr>
        <w:t>Вишнівська сільська територіальна громада</w:t>
      </w:r>
      <w:r w:rsidR="0077159F" w:rsidRPr="006104D0">
        <w:rPr>
          <w:rFonts w:ascii="Times New Roman" w:eastAsia="Calibri" w:hAnsi="Times New Roman" w:cs="Times New Roman"/>
          <w:color w:val="000000"/>
          <w:kern w:val="2"/>
          <w:sz w:val="28"/>
          <w:szCs w:val="28"/>
          <w14:ligatures w14:val="standardContextual"/>
        </w:rPr>
        <w:t xml:space="preserve">» </w:t>
      </w:r>
      <w:r w:rsidR="0077159F" w:rsidRPr="006104D0">
        <w:rPr>
          <w:rFonts w:ascii="Times New Roman" w:eastAsia="Calibri" w:hAnsi="Times New Roman" w:cs="Times New Roman"/>
          <w:color w:val="000000"/>
          <w:kern w:val="2"/>
          <w:sz w:val="28"/>
          <w:szCs w:val="28"/>
          <w:lang w:eastAsia="en-US"/>
          <w14:ligatures w14:val="standardContextual"/>
        </w:rPr>
        <w:t xml:space="preserve"> </w:t>
      </w:r>
      <w:r w:rsidR="0077159F" w:rsidRPr="006104D0">
        <w:rPr>
          <w:rFonts w:ascii="Times New Roman" w:hAnsi="Times New Roman" w:cs="Times New Roman"/>
          <w:bCs/>
          <w:color w:val="000000"/>
          <w:kern w:val="2"/>
          <w:sz w:val="28"/>
          <w:szCs w:val="28"/>
          <w14:ligatures w14:val="standardContextual"/>
        </w:rPr>
        <w:t>з визначеною  адресою:</w:t>
      </w:r>
      <w:r w:rsidR="0068416C" w:rsidRPr="006104D0">
        <w:t xml:space="preserve"> </w:t>
      </w:r>
      <w:hyperlink r:id="rId13" w:tgtFrame="_blank" w:history="1">
        <w:r w:rsidR="0068416C" w:rsidRPr="006104D0">
          <w:rPr>
            <w:rFonts w:ascii="Times New Roman" w:hAnsi="Times New Roman" w:cs="Times New Roman"/>
            <w:color w:val="1155CC"/>
            <w:sz w:val="28"/>
            <w:szCs w:val="28"/>
            <w:u w:val="single"/>
            <w:shd w:val="clear" w:color="auto" w:fill="FFFFFF"/>
          </w:rPr>
          <w:t>https://www.facebook.com/vyshniv/</w:t>
        </w:r>
      </w:hyperlink>
      <w:r w:rsidR="0077159F" w:rsidRPr="006104D0">
        <w:rPr>
          <w:rFonts w:ascii="Times New Roman" w:hAnsi="Times New Roman" w:cs="Times New Roman"/>
          <w:bCs/>
          <w:color w:val="000000"/>
          <w:kern w:val="2"/>
          <w:sz w:val="28"/>
          <w:szCs w:val="28"/>
          <w14:ligatures w14:val="standardContextual"/>
        </w:rPr>
        <w:t xml:space="preserve"> є власністю  Ради.</w:t>
      </w:r>
    </w:p>
    <w:p w14:paraId="7C54233A" w14:textId="7E7790AD" w:rsidR="004E522D" w:rsidRPr="006104D0" w:rsidRDefault="00BE418B" w:rsidP="004E522D">
      <w:pPr>
        <w:spacing w:after="160"/>
        <w:jc w:val="both"/>
        <w:rPr>
          <w:rFonts w:ascii="Times New Roman" w:eastAsia="Times New Roman" w:hAnsi="Times New Roman" w:cs="Times New Roman"/>
          <w:color w:val="000000"/>
          <w:sz w:val="28"/>
          <w:szCs w:val="28"/>
        </w:rPr>
      </w:pPr>
      <w:r w:rsidRPr="006104D0">
        <w:rPr>
          <w:rFonts w:ascii="Times New Roman" w:eastAsia="Times New Roman" w:hAnsi="Times New Roman" w:cs="Times New Roman"/>
          <w:color w:val="000000"/>
          <w:sz w:val="28"/>
          <w:szCs w:val="28"/>
        </w:rPr>
        <w:t>РОЗДІЛ   . ЗАСАДИ В</w:t>
      </w:r>
      <w:r w:rsidR="001E1D5C" w:rsidRPr="006104D0">
        <w:rPr>
          <w:rFonts w:ascii="Times New Roman" w:eastAsia="Times New Roman" w:hAnsi="Times New Roman" w:cs="Times New Roman"/>
          <w:color w:val="000000"/>
          <w:sz w:val="28"/>
          <w:szCs w:val="28"/>
        </w:rPr>
        <w:t xml:space="preserve">ЗАЄМОВІДНОСИН ТЕРИТОРІАЛЬНОЇ ГРОМАДИ З ОРГАНАМИ </w:t>
      </w:r>
      <w:r w:rsidR="00DF5C2D" w:rsidRPr="006104D0">
        <w:rPr>
          <w:rFonts w:ascii="Times New Roman" w:eastAsia="Times New Roman" w:hAnsi="Times New Roman" w:cs="Times New Roman"/>
          <w:color w:val="000000"/>
          <w:sz w:val="28"/>
          <w:szCs w:val="28"/>
        </w:rPr>
        <w:t xml:space="preserve">ДЕРЖАВНОЇ ВЛАДИ, </w:t>
      </w:r>
      <w:r w:rsidR="00627133" w:rsidRPr="006104D0">
        <w:rPr>
          <w:rFonts w:ascii="Times New Roman" w:eastAsia="Times New Roman" w:hAnsi="Times New Roman" w:cs="Times New Roman"/>
          <w:color w:val="000000"/>
          <w:sz w:val="28"/>
          <w:szCs w:val="28"/>
        </w:rPr>
        <w:t xml:space="preserve">ГРОМАДСЬКИМИ ОБ'ЄДНАННЯМИ, ІНШИМИ СУБ'ЄКТАМИ </w:t>
      </w:r>
    </w:p>
    <w:p w14:paraId="3578316E" w14:textId="57DD47C9" w:rsidR="00627133" w:rsidRPr="006104D0" w:rsidRDefault="00627133" w:rsidP="004E522D">
      <w:pPr>
        <w:spacing w:after="160"/>
        <w:jc w:val="both"/>
        <w:rPr>
          <w:rFonts w:ascii="Times New Roman" w:hAnsi="Times New Roman" w:cs="Times New Roman"/>
          <w:b/>
          <w:bCs/>
          <w:sz w:val="28"/>
          <w:szCs w:val="28"/>
        </w:rPr>
      </w:pPr>
      <w:r w:rsidRPr="006104D0">
        <w:rPr>
          <w:rFonts w:ascii="Times New Roman" w:eastAsia="Times New Roman" w:hAnsi="Times New Roman" w:cs="Times New Roman"/>
          <w:color w:val="000000"/>
          <w:sz w:val="28"/>
          <w:szCs w:val="28"/>
        </w:rPr>
        <w:tab/>
      </w:r>
      <w:r w:rsidRPr="006104D0">
        <w:rPr>
          <w:rFonts w:ascii="Times New Roman" w:eastAsia="Times New Roman" w:hAnsi="Times New Roman" w:cs="Times New Roman"/>
          <w:b/>
          <w:bCs/>
          <w:color w:val="000000"/>
          <w:sz w:val="28"/>
          <w:szCs w:val="28"/>
        </w:rPr>
        <w:t>Стаття</w:t>
      </w:r>
      <w:r w:rsidR="00D332E9" w:rsidRPr="006104D0">
        <w:rPr>
          <w:rFonts w:ascii="Times New Roman" w:eastAsia="Times New Roman" w:hAnsi="Times New Roman" w:cs="Times New Roman"/>
          <w:b/>
          <w:bCs/>
          <w:color w:val="000000"/>
          <w:sz w:val="28"/>
          <w:szCs w:val="28"/>
        </w:rPr>
        <w:t xml:space="preserve"> 38. </w:t>
      </w:r>
      <w:r w:rsidR="00DF5C2D" w:rsidRPr="006104D0">
        <w:rPr>
          <w:rFonts w:ascii="Times New Roman" w:hAnsi="Times New Roman" w:cs="Times New Roman"/>
          <w:b/>
          <w:bCs/>
          <w:sz w:val="28"/>
          <w:szCs w:val="28"/>
        </w:rPr>
        <w:t xml:space="preserve">Взаємовідносини </w:t>
      </w:r>
      <w:r w:rsidR="001E1D5C" w:rsidRPr="006104D0">
        <w:rPr>
          <w:rFonts w:ascii="Times New Roman" w:hAnsi="Times New Roman" w:cs="Times New Roman"/>
          <w:b/>
          <w:bCs/>
          <w:sz w:val="28"/>
          <w:szCs w:val="28"/>
        </w:rPr>
        <w:t>т</w:t>
      </w:r>
      <w:r w:rsidR="00DF5C2D" w:rsidRPr="006104D0">
        <w:rPr>
          <w:rFonts w:ascii="Times New Roman" w:hAnsi="Times New Roman" w:cs="Times New Roman"/>
          <w:b/>
          <w:bCs/>
          <w:sz w:val="28"/>
          <w:szCs w:val="28"/>
        </w:rPr>
        <w:t>ериторіальної громади з органами державної влади</w:t>
      </w:r>
    </w:p>
    <w:p w14:paraId="3F181518" w14:textId="0EDC4A30"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1. Взаємовідносини </w:t>
      </w:r>
      <w:r w:rsidR="00831707" w:rsidRPr="006104D0">
        <w:rPr>
          <w:rFonts w:ascii="Times New Roman" w:hAnsi="Times New Roman" w:cs="Times New Roman"/>
          <w:sz w:val="28"/>
          <w:szCs w:val="28"/>
        </w:rPr>
        <w:t>т</w:t>
      </w:r>
      <w:r w:rsidRPr="006104D0">
        <w:rPr>
          <w:rFonts w:ascii="Times New Roman" w:hAnsi="Times New Roman" w:cs="Times New Roman"/>
          <w:sz w:val="28"/>
          <w:szCs w:val="28"/>
        </w:rPr>
        <w:t xml:space="preserve">ериторіальної громади з органами державної влади, відбуваються у спосіб та в межах, що передбачені Конституцією, законами України та цим Статутом. </w:t>
      </w:r>
    </w:p>
    <w:p w14:paraId="5AB3C62D" w14:textId="77777777"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2. Основними напрямками співробітництва є: </w:t>
      </w:r>
    </w:p>
    <w:p w14:paraId="053BE3EC" w14:textId="77777777"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1) у сфері фінансів та майна: </w:t>
      </w:r>
    </w:p>
    <w:p w14:paraId="4DDB4F38" w14:textId="550B51BF"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надання державою фінансової підтримки для виконання повноважень органами місцевого самоврядування, зокрема, у формі дотацій та субвенцій з державного бюджету;</w:t>
      </w:r>
    </w:p>
    <w:p w14:paraId="161017E7" w14:textId="77777777"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 надання Громадою державі частини доходів від загальнодержавних податків і зборів у формі реверсної дотації в обсязі, передбаченому законом про державний бюджет, та в порядку, встановленому бюджетним законодавством; </w:t>
      </w:r>
    </w:p>
    <w:p w14:paraId="5EE0E580" w14:textId="77777777"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 безоплатна передача державою майна Громаді та Громадою – державі; </w:t>
      </w:r>
    </w:p>
    <w:p w14:paraId="195DE99C" w14:textId="77777777"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2) у сфері охорони здоров’я, освіти та соціального захисту: </w:t>
      </w:r>
    </w:p>
    <w:p w14:paraId="6CDA8AF4" w14:textId="77777777"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 реалізація органами місцевого самоврядування політики держави та загальнодержавних програм у сфері освіти, охорони здоров’я та соціального захисту населення; </w:t>
      </w:r>
    </w:p>
    <w:p w14:paraId="325BDA9A" w14:textId="1849D0CB"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надання державою організаційної, методичної та фінансової допомоги органам місцевого самоврядування на реалізацію політики держави та загальнодержавних програм у сфері освіти, охорони здоров’я та соціального захисту.</w:t>
      </w:r>
    </w:p>
    <w:p w14:paraId="559585F2" w14:textId="14E1A6DD" w:rsidR="00DF5C2D" w:rsidRPr="006104D0" w:rsidRDefault="00DF5C2D" w:rsidP="00DF5C2D">
      <w:pPr>
        <w:spacing w:after="160"/>
        <w:ind w:firstLine="708"/>
        <w:jc w:val="both"/>
        <w:rPr>
          <w:rFonts w:ascii="Times New Roman" w:hAnsi="Times New Roman" w:cs="Times New Roman"/>
          <w:b/>
          <w:bCs/>
          <w:sz w:val="28"/>
          <w:szCs w:val="28"/>
        </w:rPr>
      </w:pPr>
      <w:r w:rsidRPr="006104D0">
        <w:rPr>
          <w:rFonts w:ascii="Times New Roman" w:hAnsi="Times New Roman" w:cs="Times New Roman"/>
          <w:b/>
          <w:bCs/>
          <w:sz w:val="28"/>
          <w:szCs w:val="28"/>
        </w:rPr>
        <w:lastRenderedPageBreak/>
        <w:t>Стаття</w:t>
      </w:r>
      <w:r w:rsidR="00D332E9" w:rsidRPr="006104D0">
        <w:rPr>
          <w:rFonts w:ascii="Times New Roman" w:hAnsi="Times New Roman" w:cs="Times New Roman"/>
          <w:b/>
          <w:bCs/>
          <w:sz w:val="28"/>
          <w:szCs w:val="28"/>
        </w:rPr>
        <w:t xml:space="preserve"> 39</w:t>
      </w:r>
      <w:r w:rsidRPr="006104D0">
        <w:rPr>
          <w:rFonts w:ascii="Times New Roman" w:hAnsi="Times New Roman" w:cs="Times New Roman"/>
          <w:b/>
          <w:bCs/>
          <w:sz w:val="28"/>
          <w:szCs w:val="28"/>
        </w:rPr>
        <w:t>.</w:t>
      </w:r>
      <w:r w:rsidR="00D332E9" w:rsidRPr="006104D0">
        <w:rPr>
          <w:rFonts w:ascii="Times New Roman" w:hAnsi="Times New Roman" w:cs="Times New Roman"/>
          <w:b/>
          <w:bCs/>
          <w:sz w:val="28"/>
          <w:szCs w:val="28"/>
        </w:rPr>
        <w:t xml:space="preserve"> </w:t>
      </w:r>
      <w:r w:rsidRPr="006104D0">
        <w:rPr>
          <w:rFonts w:ascii="Times New Roman" w:hAnsi="Times New Roman" w:cs="Times New Roman"/>
          <w:b/>
          <w:bCs/>
          <w:sz w:val="28"/>
          <w:szCs w:val="28"/>
        </w:rPr>
        <w:t xml:space="preserve">Взаємовідносини </w:t>
      </w:r>
      <w:r w:rsidR="00831707" w:rsidRPr="006104D0">
        <w:rPr>
          <w:rFonts w:ascii="Times New Roman" w:hAnsi="Times New Roman" w:cs="Times New Roman"/>
          <w:b/>
          <w:bCs/>
          <w:sz w:val="28"/>
          <w:szCs w:val="28"/>
        </w:rPr>
        <w:t>т</w:t>
      </w:r>
      <w:r w:rsidRPr="006104D0">
        <w:rPr>
          <w:rFonts w:ascii="Times New Roman" w:hAnsi="Times New Roman" w:cs="Times New Roman"/>
          <w:b/>
          <w:bCs/>
          <w:sz w:val="28"/>
          <w:szCs w:val="28"/>
        </w:rPr>
        <w:t xml:space="preserve">ериторіальної громади з іншими територіальними громадами </w:t>
      </w:r>
    </w:p>
    <w:p w14:paraId="4DFAD4ED" w14:textId="5972D2A1"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1. Налагодження відносин </w:t>
      </w:r>
      <w:r w:rsidR="00831707" w:rsidRPr="006104D0">
        <w:rPr>
          <w:rFonts w:ascii="Times New Roman" w:hAnsi="Times New Roman" w:cs="Times New Roman"/>
          <w:sz w:val="28"/>
          <w:szCs w:val="28"/>
        </w:rPr>
        <w:t>т</w:t>
      </w:r>
      <w:r w:rsidRPr="006104D0">
        <w:rPr>
          <w:rFonts w:ascii="Times New Roman" w:hAnsi="Times New Roman" w:cs="Times New Roman"/>
          <w:sz w:val="28"/>
          <w:szCs w:val="28"/>
        </w:rPr>
        <w:t xml:space="preserve">ериторіальної громади з іншими територіальними громадами здійснюється з метою запровадження більш ефективних механізмів розв’язання спільних проблем, обміну досвідом, захисту спільних інтересів громад. </w:t>
      </w:r>
    </w:p>
    <w:p w14:paraId="3F4137A2" w14:textId="265BBF0C"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2. Відносини </w:t>
      </w:r>
      <w:r w:rsidR="00831707" w:rsidRPr="006104D0">
        <w:rPr>
          <w:rFonts w:ascii="Times New Roman" w:hAnsi="Times New Roman" w:cs="Times New Roman"/>
          <w:sz w:val="28"/>
          <w:szCs w:val="28"/>
        </w:rPr>
        <w:t>т</w:t>
      </w:r>
      <w:r w:rsidRPr="006104D0">
        <w:rPr>
          <w:rFonts w:ascii="Times New Roman" w:hAnsi="Times New Roman" w:cs="Times New Roman"/>
          <w:sz w:val="28"/>
          <w:szCs w:val="28"/>
        </w:rPr>
        <w:t xml:space="preserve">ериторіальної громади з іншими територіальними громадами можуть оформлятись у вигляді відповідних договорів, меморандумів схвалених представницькими органами місцевого самоврядування та підписаних уповноваженими представниками громад, в порядку, визначеному законодавством, або в інший спосіб, не заборонений законом. </w:t>
      </w:r>
    </w:p>
    <w:p w14:paraId="54301B97" w14:textId="77777777"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3. Територіальна громада має право спільно з іншою територіальною громадою (громадами): </w:t>
      </w:r>
    </w:p>
    <w:p w14:paraId="00EE9FE8" w14:textId="5D546CCD"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1) об'єднувати на договірних засадах кошти бюджету В</w:t>
      </w:r>
      <w:r w:rsidR="00951EAA" w:rsidRPr="006104D0">
        <w:rPr>
          <w:rFonts w:ascii="Times New Roman" w:hAnsi="Times New Roman" w:cs="Times New Roman"/>
          <w:sz w:val="28"/>
          <w:szCs w:val="28"/>
        </w:rPr>
        <w:t>ишнівсь</w:t>
      </w:r>
      <w:r w:rsidRPr="006104D0">
        <w:rPr>
          <w:rFonts w:ascii="Times New Roman" w:hAnsi="Times New Roman" w:cs="Times New Roman"/>
          <w:sz w:val="28"/>
          <w:szCs w:val="28"/>
        </w:rPr>
        <w:t xml:space="preserve">кої </w:t>
      </w:r>
      <w:r w:rsidR="00951EAA" w:rsidRPr="006104D0">
        <w:rPr>
          <w:rFonts w:ascii="Times New Roman" w:hAnsi="Times New Roman" w:cs="Times New Roman"/>
          <w:sz w:val="28"/>
          <w:szCs w:val="28"/>
        </w:rPr>
        <w:t>сільсь</w:t>
      </w:r>
      <w:r w:rsidRPr="006104D0">
        <w:rPr>
          <w:rFonts w:ascii="Times New Roman" w:hAnsi="Times New Roman" w:cs="Times New Roman"/>
          <w:sz w:val="28"/>
          <w:szCs w:val="28"/>
        </w:rPr>
        <w:t xml:space="preserve">кої територіальної громади та інших місцевих бюджетів для виконання спільних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xml:space="preserve"> або для спільного фінансування комунальних підприємств, установ та організацій – інфраструктурних об’єктів, вирішення інших питань, що стосуються спільних інтересів територіальних громад; </w:t>
      </w:r>
    </w:p>
    <w:p w14:paraId="0C4093A4" w14:textId="229D4DB7"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2) об'єднувати на договірних засадах на праві спільної власності об'єкти права комунальної власності для виконання спільних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xml:space="preserve"> або для спільного утримання комунальних підприємств, установ та організацій і створювати для цього відповідні органи і служби; </w:t>
      </w:r>
    </w:p>
    <w:p w14:paraId="77194F5E" w14:textId="42D6F96E"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3) визначати порядок використання коштів та іншого майна, що перебувають у спільній власності територіальних громад. </w:t>
      </w:r>
    </w:p>
    <w:p w14:paraId="23C0AE25" w14:textId="28BCE4B6" w:rsidR="00DF5C2D" w:rsidRPr="006104D0" w:rsidRDefault="00DF5C2D"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4. Вишнівська сільська рада, представляючи </w:t>
      </w:r>
      <w:r w:rsidR="00831707" w:rsidRPr="006104D0">
        <w:rPr>
          <w:rFonts w:ascii="Times New Roman" w:hAnsi="Times New Roman" w:cs="Times New Roman"/>
          <w:sz w:val="28"/>
          <w:szCs w:val="28"/>
        </w:rPr>
        <w:t>т</w:t>
      </w:r>
      <w:r w:rsidRPr="006104D0">
        <w:rPr>
          <w:rFonts w:ascii="Times New Roman" w:hAnsi="Times New Roman" w:cs="Times New Roman"/>
          <w:sz w:val="28"/>
          <w:szCs w:val="28"/>
        </w:rPr>
        <w:t>ериторіальну громаду, бере участь у внутрішньодержавному міжмуніципальному співробітництві, здійснюючи його безпосередньо з територіальними громадами інших міст України, а також в рамках асоціацій та інших форм добровільних об’єднань органів місцевого самоврядування України, для чого відповідно до законодавства України та цього Статуту можуть вживатися необхідні дії та укладатися необхідні угоди.</w:t>
      </w:r>
    </w:p>
    <w:p w14:paraId="74B55A02" w14:textId="39BC76AB" w:rsidR="00DF5C2D" w:rsidRPr="006104D0" w:rsidRDefault="00227C89" w:rsidP="00DF5C2D">
      <w:pPr>
        <w:spacing w:after="160"/>
        <w:ind w:firstLine="708"/>
        <w:jc w:val="both"/>
        <w:rPr>
          <w:rFonts w:ascii="Times New Roman" w:hAnsi="Times New Roman" w:cs="Times New Roman"/>
          <w:b/>
          <w:bCs/>
          <w:sz w:val="28"/>
          <w:szCs w:val="28"/>
        </w:rPr>
      </w:pPr>
      <w:r w:rsidRPr="006104D0">
        <w:rPr>
          <w:rFonts w:ascii="Times New Roman" w:hAnsi="Times New Roman" w:cs="Times New Roman"/>
          <w:b/>
          <w:bCs/>
          <w:sz w:val="28"/>
          <w:szCs w:val="28"/>
        </w:rPr>
        <w:t>Стаття</w:t>
      </w:r>
      <w:r w:rsidR="00D332E9" w:rsidRPr="006104D0">
        <w:rPr>
          <w:rFonts w:ascii="Times New Roman" w:hAnsi="Times New Roman" w:cs="Times New Roman"/>
          <w:b/>
          <w:bCs/>
          <w:sz w:val="28"/>
          <w:szCs w:val="28"/>
        </w:rPr>
        <w:t xml:space="preserve"> 40</w:t>
      </w:r>
      <w:r w:rsidRPr="006104D0">
        <w:rPr>
          <w:rFonts w:ascii="Times New Roman" w:hAnsi="Times New Roman" w:cs="Times New Roman"/>
          <w:b/>
          <w:bCs/>
          <w:sz w:val="28"/>
          <w:szCs w:val="28"/>
        </w:rPr>
        <w:t>.</w:t>
      </w:r>
      <w:r w:rsidR="00D332E9" w:rsidRPr="006104D0">
        <w:rPr>
          <w:rFonts w:ascii="Times New Roman" w:hAnsi="Times New Roman" w:cs="Times New Roman"/>
          <w:b/>
          <w:bCs/>
          <w:sz w:val="28"/>
          <w:szCs w:val="28"/>
        </w:rPr>
        <w:t xml:space="preserve"> </w:t>
      </w:r>
      <w:r w:rsidRPr="006104D0">
        <w:rPr>
          <w:rFonts w:ascii="Times New Roman" w:hAnsi="Times New Roman" w:cs="Times New Roman"/>
          <w:b/>
          <w:bCs/>
          <w:sz w:val="28"/>
          <w:szCs w:val="28"/>
        </w:rPr>
        <w:t xml:space="preserve">Участь </w:t>
      </w:r>
      <w:r w:rsidR="00831707" w:rsidRPr="006104D0">
        <w:rPr>
          <w:rFonts w:ascii="Times New Roman" w:hAnsi="Times New Roman" w:cs="Times New Roman"/>
          <w:b/>
          <w:bCs/>
          <w:sz w:val="28"/>
          <w:szCs w:val="28"/>
        </w:rPr>
        <w:t>т</w:t>
      </w:r>
      <w:r w:rsidRPr="006104D0">
        <w:rPr>
          <w:rFonts w:ascii="Times New Roman" w:hAnsi="Times New Roman" w:cs="Times New Roman"/>
          <w:b/>
          <w:bCs/>
          <w:sz w:val="28"/>
          <w:szCs w:val="28"/>
        </w:rPr>
        <w:t>ериторіальної громади у міжнародному міжмуніципальному співробітництві</w:t>
      </w:r>
    </w:p>
    <w:p w14:paraId="3BDBE1A6" w14:textId="34B58742" w:rsidR="00227C89" w:rsidRPr="006104D0" w:rsidRDefault="00227C89"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1. Територіальна громада, з метою залучення іноземних інвестицій на вигідних для міста та населених пунктів умовах, спільної реалізації інфраструктурних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xml:space="preserve"> на території Громади, обміну досвідом у розв’язанні проблем </w:t>
      </w:r>
      <w:r w:rsidR="00831707" w:rsidRPr="006104D0">
        <w:rPr>
          <w:rFonts w:ascii="Times New Roman" w:hAnsi="Times New Roman" w:cs="Times New Roman"/>
          <w:sz w:val="28"/>
          <w:szCs w:val="28"/>
        </w:rPr>
        <w:t>т</w:t>
      </w:r>
      <w:r w:rsidRPr="006104D0">
        <w:rPr>
          <w:rFonts w:ascii="Times New Roman" w:hAnsi="Times New Roman" w:cs="Times New Roman"/>
          <w:sz w:val="28"/>
          <w:szCs w:val="28"/>
        </w:rPr>
        <w:t xml:space="preserve">ериторіальної громади, створення спільної позиції при просуванні </w:t>
      </w:r>
      <w:r w:rsidRPr="006104D0">
        <w:rPr>
          <w:rFonts w:ascii="Times New Roman" w:hAnsi="Times New Roman" w:cs="Times New Roman"/>
          <w:sz w:val="28"/>
          <w:szCs w:val="28"/>
        </w:rPr>
        <w:lastRenderedPageBreak/>
        <w:t xml:space="preserve">інтересів міста та населених пунктів у міжнародних організаціях бере активну участь у процесі міжнародних муніципальних </w:t>
      </w:r>
      <w:r w:rsidR="00831707" w:rsidRPr="006104D0">
        <w:rPr>
          <w:rFonts w:ascii="Times New Roman" w:hAnsi="Times New Roman" w:cs="Times New Roman"/>
          <w:sz w:val="28"/>
          <w:szCs w:val="28"/>
        </w:rPr>
        <w:t>зав’язків</w:t>
      </w:r>
      <w:r w:rsidRPr="006104D0">
        <w:rPr>
          <w:rFonts w:ascii="Times New Roman" w:hAnsi="Times New Roman" w:cs="Times New Roman"/>
          <w:sz w:val="28"/>
          <w:szCs w:val="28"/>
        </w:rPr>
        <w:t xml:space="preserve"> тощо. </w:t>
      </w:r>
    </w:p>
    <w:p w14:paraId="439F8993" w14:textId="23A8C7CF" w:rsidR="00227C89" w:rsidRPr="006104D0" w:rsidRDefault="00227C89"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Міжнародне міжмуніципальне співробітництво може реалізуватися самостійно – за рішенням органів місцевого самоврядування </w:t>
      </w:r>
      <w:r w:rsidR="00831707" w:rsidRPr="006104D0">
        <w:rPr>
          <w:rFonts w:ascii="Times New Roman" w:hAnsi="Times New Roman" w:cs="Times New Roman"/>
          <w:sz w:val="28"/>
          <w:szCs w:val="28"/>
        </w:rPr>
        <w:t>т</w:t>
      </w:r>
      <w:r w:rsidRPr="006104D0">
        <w:rPr>
          <w:rFonts w:ascii="Times New Roman" w:hAnsi="Times New Roman" w:cs="Times New Roman"/>
          <w:sz w:val="28"/>
          <w:szCs w:val="28"/>
        </w:rPr>
        <w:t xml:space="preserve">ериторіальної громади або, у випадках, визначених законодавством України, за погодженням з органами державної влади України. </w:t>
      </w:r>
    </w:p>
    <w:p w14:paraId="38A40BD2" w14:textId="0C600329" w:rsidR="00227C89" w:rsidRPr="006104D0" w:rsidRDefault="00227C89"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2. До основних напрямів міжнародного міжмуніципального співробітництва </w:t>
      </w:r>
      <w:r w:rsidR="00831707" w:rsidRPr="006104D0">
        <w:rPr>
          <w:rFonts w:ascii="Times New Roman" w:hAnsi="Times New Roman" w:cs="Times New Roman"/>
          <w:sz w:val="28"/>
          <w:szCs w:val="28"/>
        </w:rPr>
        <w:t>т</w:t>
      </w:r>
      <w:r w:rsidRPr="006104D0">
        <w:rPr>
          <w:rFonts w:ascii="Times New Roman" w:hAnsi="Times New Roman" w:cs="Times New Roman"/>
          <w:sz w:val="28"/>
          <w:szCs w:val="28"/>
        </w:rPr>
        <w:t xml:space="preserve">ериторіальної громади належать: </w:t>
      </w:r>
    </w:p>
    <w:p w14:paraId="57CA7617" w14:textId="3F5D3522" w:rsidR="00227C89" w:rsidRPr="006104D0" w:rsidRDefault="00227C89"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1) співробітництво з міжнародними, міждержавними та міжурядовими організаціями з питань місцевого самоврядування; </w:t>
      </w:r>
    </w:p>
    <w:p w14:paraId="4F3C70BA" w14:textId="77777777" w:rsidR="00227C89" w:rsidRPr="006104D0" w:rsidRDefault="00227C89"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2) співробітництво з територіальними громадами міст інших держав та сформованими ними органами з питань місцевого значення; </w:t>
      </w:r>
    </w:p>
    <w:p w14:paraId="6C50527C" w14:textId="77777777" w:rsidR="00227C89" w:rsidRPr="006104D0" w:rsidRDefault="00227C89"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3) участь у міжнародному русі споріднених міст та міст-побратимів; </w:t>
      </w:r>
    </w:p>
    <w:p w14:paraId="264BA56B" w14:textId="77777777" w:rsidR="00227C89" w:rsidRPr="006104D0" w:rsidRDefault="00227C89"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4) участь у міжнародних неурядових асоціаціях та інших добровільних об’єднаннях органів місцевого самоврядування та місцевих влад, мета яких відстоювання інтересів самоврядування громад; </w:t>
      </w:r>
    </w:p>
    <w:p w14:paraId="42A167B6" w14:textId="6E9E3A69" w:rsidR="00227C89" w:rsidRPr="006104D0" w:rsidRDefault="00227C89"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5) співробітництво з юридичними та фізичними особами інших держав, транснаціональними корпораціями з реалізації економічно вигідних для </w:t>
      </w:r>
      <w:r w:rsidR="00831707" w:rsidRPr="006104D0">
        <w:rPr>
          <w:rFonts w:ascii="Times New Roman" w:hAnsi="Times New Roman" w:cs="Times New Roman"/>
          <w:sz w:val="28"/>
          <w:szCs w:val="28"/>
        </w:rPr>
        <w:t>т</w:t>
      </w:r>
      <w:r w:rsidRPr="006104D0">
        <w:rPr>
          <w:rFonts w:ascii="Times New Roman" w:hAnsi="Times New Roman" w:cs="Times New Roman"/>
          <w:sz w:val="28"/>
          <w:szCs w:val="28"/>
        </w:rPr>
        <w:t xml:space="preserve">ериторіальної громади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xml:space="preserve"> на території населених пунктів; </w:t>
      </w:r>
    </w:p>
    <w:p w14:paraId="08D630A6" w14:textId="4D21C679" w:rsidR="00227C89" w:rsidRPr="006104D0" w:rsidRDefault="00227C89"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6) забезпечення на території населених пунктів реалізації міжнародних зобов’язань України;</w:t>
      </w:r>
    </w:p>
    <w:p w14:paraId="0722BDB5" w14:textId="44C2C8AE" w:rsidR="00227C89" w:rsidRPr="006104D0" w:rsidRDefault="00831707" w:rsidP="00DF5C2D">
      <w:pPr>
        <w:spacing w:after="160"/>
        <w:ind w:firstLine="708"/>
        <w:jc w:val="both"/>
        <w:rPr>
          <w:rFonts w:ascii="Times New Roman" w:hAnsi="Times New Roman" w:cs="Times New Roman"/>
          <w:sz w:val="28"/>
          <w:szCs w:val="28"/>
        </w:rPr>
      </w:pPr>
      <w:r w:rsidRPr="006104D0">
        <w:rPr>
          <w:rFonts w:ascii="Times New Roman" w:hAnsi="Times New Roman" w:cs="Times New Roman"/>
          <w:sz w:val="28"/>
          <w:szCs w:val="28"/>
        </w:rPr>
        <w:t>7</w:t>
      </w:r>
      <w:r w:rsidR="00227C89" w:rsidRPr="006104D0">
        <w:rPr>
          <w:rFonts w:ascii="Times New Roman" w:hAnsi="Times New Roman" w:cs="Times New Roman"/>
          <w:sz w:val="28"/>
          <w:szCs w:val="28"/>
        </w:rPr>
        <w:t>) здійснення інших заходів, передбачених законодавством України та угодами між уповноваженими представниками Громади та суб’єктами міжнародного міжмуніципального співробітництва.</w:t>
      </w:r>
    </w:p>
    <w:p w14:paraId="32D948DF" w14:textId="2E3369B0" w:rsidR="000C4728" w:rsidRPr="006104D0" w:rsidRDefault="000C4728" w:rsidP="000C4728">
      <w:pPr>
        <w:ind w:firstLine="708"/>
        <w:jc w:val="both"/>
        <w:rPr>
          <w:rFonts w:ascii="Times New Roman" w:hAnsi="Times New Roman" w:cs="Times New Roman"/>
          <w:b/>
          <w:sz w:val="28"/>
          <w:szCs w:val="28"/>
        </w:rPr>
      </w:pPr>
      <w:r w:rsidRPr="006104D0">
        <w:rPr>
          <w:rFonts w:ascii="Times New Roman" w:hAnsi="Times New Roman" w:cs="Times New Roman"/>
          <w:b/>
          <w:sz w:val="28"/>
          <w:szCs w:val="28"/>
        </w:rPr>
        <w:t>Стаття</w:t>
      </w:r>
      <w:r w:rsidR="00D332E9" w:rsidRPr="006104D0">
        <w:rPr>
          <w:rFonts w:ascii="Times New Roman" w:hAnsi="Times New Roman" w:cs="Times New Roman"/>
          <w:b/>
          <w:sz w:val="28"/>
          <w:szCs w:val="28"/>
        </w:rPr>
        <w:t xml:space="preserve"> 41</w:t>
      </w:r>
      <w:r w:rsidRPr="006104D0">
        <w:rPr>
          <w:rFonts w:ascii="Times New Roman" w:hAnsi="Times New Roman" w:cs="Times New Roman"/>
          <w:b/>
          <w:sz w:val="28"/>
          <w:szCs w:val="28"/>
        </w:rPr>
        <w:t xml:space="preserve">. Взаємовідносини </w:t>
      </w:r>
      <w:r w:rsidR="00A54BC4" w:rsidRPr="006104D0">
        <w:rPr>
          <w:rFonts w:ascii="Times New Roman" w:hAnsi="Times New Roman" w:cs="Times New Roman"/>
          <w:b/>
          <w:sz w:val="28"/>
          <w:szCs w:val="28"/>
        </w:rPr>
        <w:t xml:space="preserve">територіальної громади </w:t>
      </w:r>
      <w:r w:rsidRPr="006104D0">
        <w:rPr>
          <w:rFonts w:ascii="Times New Roman" w:hAnsi="Times New Roman" w:cs="Times New Roman"/>
          <w:b/>
          <w:sz w:val="28"/>
          <w:szCs w:val="28"/>
        </w:rPr>
        <w:t>з інститутами громадянського суспільства</w:t>
      </w:r>
    </w:p>
    <w:p w14:paraId="54CD674E" w14:textId="77777777" w:rsidR="000C4728" w:rsidRPr="006104D0" w:rsidRDefault="000C4728" w:rsidP="000C4728">
      <w:pPr>
        <w:ind w:firstLine="708"/>
        <w:jc w:val="both"/>
        <w:rPr>
          <w:rFonts w:ascii="Times New Roman" w:hAnsi="Times New Roman" w:cs="Times New Roman"/>
          <w:sz w:val="28"/>
          <w:szCs w:val="28"/>
        </w:rPr>
      </w:pPr>
      <w:r w:rsidRPr="006104D0">
        <w:rPr>
          <w:rFonts w:ascii="Times New Roman" w:hAnsi="Times New Roman" w:cs="Times New Roman"/>
          <w:sz w:val="28"/>
          <w:szCs w:val="28"/>
        </w:rPr>
        <w:t>1. Інститути громадянського суспільства - це громадські об'єднання, професійні спілки та їх об'єднання, благодійні організації та інші непідприємницькі товариства, установи та організації - юридичні особи приватного права, легалізовані відповідно до законодавства.</w:t>
      </w:r>
    </w:p>
    <w:p w14:paraId="6701026F" w14:textId="0D491C2F" w:rsidR="000C4728" w:rsidRPr="006104D0" w:rsidRDefault="000C4728" w:rsidP="000C4728">
      <w:pPr>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Взаємовідносини </w:t>
      </w:r>
      <w:r w:rsidR="00A54BC4" w:rsidRPr="006104D0">
        <w:rPr>
          <w:rFonts w:ascii="Times New Roman" w:hAnsi="Times New Roman" w:cs="Times New Roman"/>
          <w:sz w:val="28"/>
          <w:szCs w:val="28"/>
        </w:rPr>
        <w:t xml:space="preserve">територіальної громади </w:t>
      </w:r>
      <w:r w:rsidRPr="006104D0">
        <w:rPr>
          <w:rFonts w:ascii="Times New Roman" w:hAnsi="Times New Roman" w:cs="Times New Roman"/>
          <w:sz w:val="28"/>
          <w:szCs w:val="28"/>
        </w:rPr>
        <w:t>з інститутами громадянського суспільства здійснюються шляхом:</w:t>
      </w:r>
    </w:p>
    <w:p w14:paraId="2CC75A21" w14:textId="77777777" w:rsidR="000C4728" w:rsidRPr="006104D0" w:rsidRDefault="000C4728" w:rsidP="000C4728">
      <w:pPr>
        <w:ind w:firstLine="708"/>
        <w:jc w:val="both"/>
        <w:rPr>
          <w:rFonts w:ascii="Times New Roman" w:hAnsi="Times New Roman" w:cs="Times New Roman"/>
          <w:sz w:val="28"/>
          <w:szCs w:val="28"/>
        </w:rPr>
      </w:pPr>
      <w:r w:rsidRPr="006104D0">
        <w:rPr>
          <w:rFonts w:ascii="Times New Roman" w:hAnsi="Times New Roman" w:cs="Times New Roman"/>
          <w:sz w:val="28"/>
          <w:szCs w:val="28"/>
        </w:rPr>
        <w:t>1) сприяння діяльності інститутам громадянського суспільства та залучення до участі у вирішенні питань місцевого значення;</w:t>
      </w:r>
    </w:p>
    <w:p w14:paraId="76D97CDA" w14:textId="77777777" w:rsidR="000C4728" w:rsidRPr="006104D0" w:rsidRDefault="000C4728" w:rsidP="000C4728">
      <w:pPr>
        <w:ind w:firstLine="708"/>
        <w:jc w:val="both"/>
        <w:rPr>
          <w:rFonts w:ascii="Times New Roman" w:hAnsi="Times New Roman" w:cs="Times New Roman"/>
          <w:sz w:val="28"/>
          <w:szCs w:val="28"/>
        </w:rPr>
      </w:pPr>
      <w:r w:rsidRPr="006104D0">
        <w:rPr>
          <w:rFonts w:ascii="Times New Roman" w:hAnsi="Times New Roman" w:cs="Times New Roman"/>
          <w:sz w:val="28"/>
          <w:szCs w:val="28"/>
        </w:rPr>
        <w:lastRenderedPageBreak/>
        <w:t>2) неупередженої та однакової підтримки законної діяльності інститутів громадянського суспільства, що зареєстровані чи на інших законних підставах діють у межах територіальної громади;</w:t>
      </w:r>
    </w:p>
    <w:p w14:paraId="1097A15F" w14:textId="77777777" w:rsidR="000C4728" w:rsidRPr="006104D0" w:rsidRDefault="000C4728" w:rsidP="000C4728">
      <w:pPr>
        <w:ind w:firstLine="708"/>
        <w:jc w:val="both"/>
        <w:rPr>
          <w:rFonts w:ascii="Times New Roman" w:hAnsi="Times New Roman" w:cs="Times New Roman"/>
          <w:sz w:val="28"/>
          <w:szCs w:val="28"/>
        </w:rPr>
      </w:pPr>
      <w:r w:rsidRPr="006104D0">
        <w:rPr>
          <w:rFonts w:ascii="Times New Roman" w:hAnsi="Times New Roman" w:cs="Times New Roman"/>
          <w:sz w:val="28"/>
          <w:szCs w:val="28"/>
        </w:rPr>
        <w:t>3) стимулювання волонтерської діяльності.</w:t>
      </w:r>
    </w:p>
    <w:p w14:paraId="24167BD3" w14:textId="559702D2" w:rsidR="000C4728" w:rsidRPr="006104D0" w:rsidRDefault="000C4728" w:rsidP="000C4728">
      <w:pPr>
        <w:pBdr>
          <w:top w:val="nil"/>
          <w:left w:val="nil"/>
          <w:bottom w:val="nil"/>
          <w:right w:val="nil"/>
          <w:between w:val="nil"/>
        </w:pBdr>
        <w:ind w:firstLine="708"/>
        <w:jc w:val="both"/>
        <w:rPr>
          <w:rFonts w:ascii="Times New Roman" w:hAnsi="Times New Roman" w:cs="Times New Roman"/>
          <w:color w:val="000000"/>
          <w:sz w:val="28"/>
          <w:szCs w:val="28"/>
        </w:rPr>
      </w:pPr>
      <w:r w:rsidRPr="006104D0">
        <w:rPr>
          <w:rFonts w:ascii="Times New Roman" w:hAnsi="Times New Roman" w:cs="Times New Roman"/>
          <w:color w:val="000000"/>
          <w:sz w:val="28"/>
          <w:szCs w:val="28"/>
        </w:rPr>
        <w:t>2. Порядок взаємовідносин органів місцевого самоврядування територіальної громади із політичними партіями, органами виконавчої влади та іншими суб’єктами владних повноважень не є предметом регулювання цього Статуту та визначається Конституцією України та іншими нормативно-правовими актами чинного законодавства України.</w:t>
      </w:r>
    </w:p>
    <w:p w14:paraId="29F2BA7B" w14:textId="77777777" w:rsidR="006C5CC4" w:rsidRPr="006104D0" w:rsidRDefault="006C5CC4" w:rsidP="002842AA">
      <w:pPr>
        <w:rPr>
          <w:rFonts w:ascii="Times New Roman" w:hAnsi="Times New Roman" w:cs="Times New Roman"/>
          <w:bCs/>
          <w:sz w:val="28"/>
          <w:szCs w:val="28"/>
        </w:rPr>
      </w:pPr>
    </w:p>
    <w:p w14:paraId="668189DA" w14:textId="270946ED" w:rsidR="002842AA" w:rsidRPr="006104D0" w:rsidRDefault="002842AA" w:rsidP="002842AA">
      <w:pPr>
        <w:rPr>
          <w:rFonts w:ascii="Times New Roman" w:hAnsi="Times New Roman" w:cs="Times New Roman"/>
          <w:bCs/>
          <w:sz w:val="28"/>
          <w:szCs w:val="28"/>
        </w:rPr>
      </w:pPr>
      <w:r w:rsidRPr="006104D0">
        <w:rPr>
          <w:rFonts w:ascii="Times New Roman" w:hAnsi="Times New Roman" w:cs="Times New Roman"/>
          <w:bCs/>
          <w:sz w:val="28"/>
          <w:szCs w:val="28"/>
        </w:rPr>
        <w:t xml:space="preserve">РОЗДІЛ             ГРОМАДСЬКИЙ КОНТРОЛЬ ЗА ДІЯЛЬНІСТЮ ОРГАНІВ МІСЦЕВОГО САМОВРЯДУВАННЯ ТА ЇХ ПОСАДОВИХ ОСІБ </w:t>
      </w:r>
    </w:p>
    <w:p w14:paraId="118828EF" w14:textId="066AC662" w:rsidR="002842AA" w:rsidRPr="006104D0" w:rsidRDefault="002842AA" w:rsidP="002842AA">
      <w:pPr>
        <w:ind w:firstLine="708"/>
        <w:jc w:val="both"/>
        <w:rPr>
          <w:rFonts w:ascii="Times New Roman" w:hAnsi="Times New Roman" w:cs="Times New Roman"/>
          <w:b/>
          <w:sz w:val="28"/>
          <w:szCs w:val="28"/>
        </w:rPr>
      </w:pPr>
      <w:r w:rsidRPr="006104D0">
        <w:rPr>
          <w:rFonts w:ascii="Times New Roman" w:hAnsi="Times New Roman" w:cs="Times New Roman"/>
          <w:b/>
          <w:sz w:val="28"/>
          <w:szCs w:val="28"/>
        </w:rPr>
        <w:t>Стаття</w:t>
      </w:r>
      <w:r w:rsidR="00D332E9" w:rsidRPr="006104D0">
        <w:rPr>
          <w:rFonts w:ascii="Times New Roman" w:hAnsi="Times New Roman" w:cs="Times New Roman"/>
          <w:b/>
          <w:sz w:val="28"/>
          <w:szCs w:val="28"/>
        </w:rPr>
        <w:t xml:space="preserve"> 42</w:t>
      </w:r>
      <w:r w:rsidRPr="006104D0">
        <w:rPr>
          <w:rFonts w:ascii="Times New Roman" w:hAnsi="Times New Roman" w:cs="Times New Roman"/>
          <w:b/>
          <w:sz w:val="28"/>
          <w:szCs w:val="28"/>
        </w:rPr>
        <w:t xml:space="preserve">. Засади громадського контролю за діяльністю органів місцевого самоврядування  та їх посадових осіб </w:t>
      </w:r>
    </w:p>
    <w:p w14:paraId="2F97258D"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1. Здійснення громадського контролю за діяльністю органів та посадових осіб місцевого самоврядування територіальної громади ґрунтується на Конституції України та інших нормативно-правових актах чинного законодавства України, Європейській хартії місцевого самоврядування, цьому Статуті та рішеннях Ради, її виконавчих органів, розпорядженнях  сільського голови.</w:t>
      </w:r>
    </w:p>
    <w:p w14:paraId="54886C10"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2. Громадський контроль за діяльністю органів та посадових осіб місцевого самоврядування здійснюється з метою захисту прав, свобод та законних інтересів жителів, її інтересів.</w:t>
      </w:r>
    </w:p>
    <w:p w14:paraId="10A6737D"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3. Громадський контроль за діяльністю органів та посадових осіб місцевого самоврядування здійснюється на основі таких принципів:</w:t>
      </w:r>
    </w:p>
    <w:p w14:paraId="5CA9356F"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1) відкритості та прозорості;</w:t>
      </w:r>
    </w:p>
    <w:p w14:paraId="6273D7E9"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2) пріоритетності прав людини та громадянина;</w:t>
      </w:r>
    </w:p>
    <w:p w14:paraId="112EF7C3"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3) законності;</w:t>
      </w:r>
    </w:p>
    <w:p w14:paraId="51E3BFD1"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4) добровільності та безоплатної участі у здійсненні громадського контролю;</w:t>
      </w:r>
    </w:p>
    <w:p w14:paraId="294295CF"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5) неупередженості, об’єктивності, достовірності і повноти інформації;</w:t>
      </w:r>
    </w:p>
    <w:p w14:paraId="7A79FAB7"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6) сприяння досягненню балансу приватних та публічних інтересів при вирішенні питань місцевого значення;</w:t>
      </w:r>
    </w:p>
    <w:p w14:paraId="34943A7D"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lastRenderedPageBreak/>
        <w:t>7) сприяння недопущенню перешкоджання здійсненню законного громадського контролю;</w:t>
      </w:r>
    </w:p>
    <w:p w14:paraId="35949890"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8) професійності та компетентності учасників громадського контролю;</w:t>
      </w:r>
    </w:p>
    <w:p w14:paraId="41DD0B8E" w14:textId="0E8DF981" w:rsidR="002842AA" w:rsidRPr="0059622A" w:rsidRDefault="002842AA" w:rsidP="0059622A">
      <w:pPr>
        <w:ind w:firstLine="708"/>
        <w:jc w:val="both"/>
        <w:rPr>
          <w:rFonts w:ascii="Times New Roman" w:hAnsi="Times New Roman" w:cs="Times New Roman"/>
          <w:sz w:val="28"/>
          <w:szCs w:val="28"/>
          <w:lang w:val="en-US"/>
        </w:rPr>
      </w:pPr>
      <w:r w:rsidRPr="006104D0">
        <w:rPr>
          <w:rFonts w:ascii="Times New Roman" w:hAnsi="Times New Roman" w:cs="Times New Roman"/>
          <w:sz w:val="28"/>
          <w:szCs w:val="28"/>
        </w:rPr>
        <w:t>9) взаємодії жителів та органів і посадових осіб місцевого самоврядування.</w:t>
      </w:r>
    </w:p>
    <w:p w14:paraId="5811181B" w14:textId="790E7C11"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b/>
          <w:sz w:val="28"/>
          <w:szCs w:val="28"/>
        </w:rPr>
        <w:t xml:space="preserve">Стаття </w:t>
      </w:r>
      <w:r w:rsidR="00D332E9" w:rsidRPr="006104D0">
        <w:rPr>
          <w:rFonts w:ascii="Times New Roman" w:hAnsi="Times New Roman" w:cs="Times New Roman"/>
          <w:b/>
          <w:sz w:val="28"/>
          <w:szCs w:val="28"/>
        </w:rPr>
        <w:t>43</w:t>
      </w:r>
      <w:r w:rsidRPr="006104D0">
        <w:rPr>
          <w:rFonts w:ascii="Times New Roman" w:hAnsi="Times New Roman" w:cs="Times New Roman"/>
          <w:b/>
          <w:sz w:val="28"/>
          <w:szCs w:val="28"/>
        </w:rPr>
        <w:t xml:space="preserve">. Форми здійснення громадського контролю за діяльністю органів місцевого самоврядування та їх посадових осіб </w:t>
      </w:r>
    </w:p>
    <w:p w14:paraId="22D6B5A0"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1. Громадський контроль за діяльністю органів місцевого самоврядування та їх посадових осіб здійснюється шляхом:</w:t>
      </w:r>
    </w:p>
    <w:p w14:paraId="22029198" w14:textId="77777777" w:rsidR="002842AA" w:rsidRPr="006104D0" w:rsidRDefault="002842AA" w:rsidP="002842AA">
      <w:pPr>
        <w:ind w:firstLine="708"/>
        <w:jc w:val="both"/>
        <w:rPr>
          <w:rFonts w:ascii="Times New Roman" w:hAnsi="Times New Roman" w:cs="Times New Roman"/>
          <w:b/>
          <w:color w:val="205968"/>
          <w:sz w:val="28"/>
          <w:szCs w:val="28"/>
        </w:rPr>
      </w:pPr>
      <w:r w:rsidRPr="006104D0">
        <w:rPr>
          <w:rFonts w:ascii="Times New Roman" w:hAnsi="Times New Roman" w:cs="Times New Roman"/>
          <w:sz w:val="28"/>
          <w:szCs w:val="28"/>
        </w:rPr>
        <w:t xml:space="preserve">1) забезпечення органами місцевого самоврядування територіальної громади та їх посадовими особами </w:t>
      </w:r>
      <w:r w:rsidRPr="006104D0">
        <w:rPr>
          <w:rFonts w:ascii="Times New Roman" w:hAnsi="Times New Roman" w:cs="Times New Roman"/>
          <w:color w:val="000000"/>
          <w:sz w:val="28"/>
          <w:szCs w:val="28"/>
        </w:rPr>
        <w:t>права кожного на доступ до публічної інформації</w:t>
      </w:r>
      <w:r w:rsidRPr="006104D0">
        <w:rPr>
          <w:rFonts w:ascii="Times New Roman" w:hAnsi="Times New Roman" w:cs="Times New Roman"/>
          <w:sz w:val="28"/>
          <w:szCs w:val="28"/>
        </w:rPr>
        <w:t xml:space="preserve"> у обсягах, передбачених положеннями чинного законодавства України;</w:t>
      </w:r>
    </w:p>
    <w:p w14:paraId="57983F39"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2) звітування сільського голови, депутатів Ради, старост про їх роботу згідно з вимогами чинного законодавства України;</w:t>
      </w:r>
    </w:p>
    <w:p w14:paraId="06BE40BB"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3) участі жителів у роботі консультативно-дорадчих органів, що створюються при Раді, її виконавчих органах та посадових особах;</w:t>
      </w:r>
    </w:p>
    <w:p w14:paraId="4BC6034D"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4) громадської експертизи діяльності органів місцевого самоврядування територіальної громади та їх посадових осіб;</w:t>
      </w:r>
    </w:p>
    <w:p w14:paraId="7C0D7EE1" w14:textId="77A972B2" w:rsidR="002842AA" w:rsidRPr="0059622A" w:rsidRDefault="002842AA" w:rsidP="0059622A">
      <w:pPr>
        <w:ind w:firstLine="708"/>
        <w:jc w:val="both"/>
        <w:rPr>
          <w:rFonts w:ascii="Times New Roman" w:hAnsi="Times New Roman" w:cs="Times New Roman"/>
          <w:sz w:val="28"/>
          <w:szCs w:val="28"/>
          <w:lang w:val="en-US"/>
        </w:rPr>
      </w:pPr>
      <w:r w:rsidRPr="006104D0">
        <w:rPr>
          <w:rFonts w:ascii="Times New Roman" w:hAnsi="Times New Roman" w:cs="Times New Roman"/>
          <w:sz w:val="28"/>
          <w:szCs w:val="28"/>
        </w:rPr>
        <w:t>5) використання інших форм, передбачених чинним законодавством України.</w:t>
      </w:r>
    </w:p>
    <w:p w14:paraId="2CC97D6B" w14:textId="69C9DFB8" w:rsidR="002842AA" w:rsidRPr="006104D0" w:rsidRDefault="002842AA" w:rsidP="002842AA">
      <w:pPr>
        <w:ind w:firstLine="708"/>
        <w:jc w:val="both"/>
        <w:rPr>
          <w:rFonts w:ascii="Times New Roman" w:hAnsi="Times New Roman" w:cs="Times New Roman"/>
          <w:b/>
          <w:sz w:val="28"/>
          <w:szCs w:val="28"/>
        </w:rPr>
      </w:pPr>
      <w:r w:rsidRPr="006104D0">
        <w:rPr>
          <w:rFonts w:ascii="Times New Roman" w:hAnsi="Times New Roman" w:cs="Times New Roman"/>
          <w:b/>
          <w:sz w:val="28"/>
          <w:szCs w:val="28"/>
        </w:rPr>
        <w:t xml:space="preserve">Стаття  </w:t>
      </w:r>
      <w:r w:rsidR="00D332E9" w:rsidRPr="006104D0">
        <w:rPr>
          <w:rFonts w:ascii="Times New Roman" w:hAnsi="Times New Roman" w:cs="Times New Roman"/>
          <w:b/>
          <w:sz w:val="28"/>
          <w:szCs w:val="28"/>
        </w:rPr>
        <w:t>44</w:t>
      </w:r>
      <w:r w:rsidRPr="006104D0">
        <w:rPr>
          <w:rFonts w:ascii="Times New Roman" w:hAnsi="Times New Roman" w:cs="Times New Roman"/>
          <w:b/>
          <w:sz w:val="28"/>
          <w:szCs w:val="28"/>
        </w:rPr>
        <w:t>. Громадське оцінювання</w:t>
      </w:r>
    </w:p>
    <w:p w14:paraId="48DD3921" w14:textId="77777777" w:rsidR="002842AA" w:rsidRPr="006104D0" w:rsidRDefault="002842AA" w:rsidP="002842AA">
      <w:pPr>
        <w:ind w:firstLine="708"/>
        <w:jc w:val="both"/>
        <w:rPr>
          <w:rFonts w:ascii="Times New Roman" w:hAnsi="Times New Roman" w:cs="Times New Roman"/>
          <w:sz w:val="28"/>
          <w:szCs w:val="28"/>
        </w:rPr>
      </w:pPr>
      <w:r w:rsidRPr="006104D0">
        <w:rPr>
          <w:rFonts w:ascii="Times New Roman" w:hAnsi="Times New Roman" w:cs="Times New Roman"/>
          <w:sz w:val="28"/>
          <w:szCs w:val="28"/>
        </w:rPr>
        <w:t>1. Громадське оцінювання органів та посадових осіб Ради є складовою механізму демократичного управління, який передбачає проведення інститутами громадянського суспільства оцінки їх діяльності, ефективності прийняття і виконання ними рішень, підготовку пропозицій щодо розв’язання суспільно значущих питань місцевого значення для їх урахування цими органами у своїй роботі.</w:t>
      </w:r>
    </w:p>
    <w:p w14:paraId="69E576DC" w14:textId="19664EB3" w:rsidR="002842AA" w:rsidRPr="006104D0" w:rsidRDefault="002842AA" w:rsidP="002842AA">
      <w:pPr>
        <w:tabs>
          <w:tab w:val="left" w:pos="1134"/>
        </w:tabs>
        <w:ind w:firstLine="708"/>
        <w:jc w:val="both"/>
        <w:rPr>
          <w:rFonts w:ascii="Times New Roman" w:hAnsi="Times New Roman" w:cs="Times New Roman"/>
          <w:sz w:val="28"/>
          <w:szCs w:val="28"/>
        </w:rPr>
      </w:pPr>
      <w:r w:rsidRPr="006104D0">
        <w:rPr>
          <w:rFonts w:ascii="Times New Roman" w:hAnsi="Times New Roman" w:cs="Times New Roman"/>
          <w:sz w:val="28"/>
          <w:szCs w:val="28"/>
        </w:rPr>
        <w:t>2. Порядок проведення громадського оцінювання органів та посадових осіб Ради здійснюється відповідно до Положення про громадське оцінювання органів та посадових осіб Вишнівської сільської ради, що є невід’ємним додатком до цього Статуту (Додаток ).</w:t>
      </w:r>
    </w:p>
    <w:p w14:paraId="65AA44A2" w14:textId="3266E3B0" w:rsidR="00B20E0A" w:rsidRPr="006104D0" w:rsidRDefault="00B20E0A" w:rsidP="00B20E0A">
      <w:pPr>
        <w:pStyle w:val="af"/>
        <w:spacing w:before="60" w:beforeAutospacing="0" w:after="60" w:afterAutospacing="0" w:line="276" w:lineRule="auto"/>
        <w:ind w:firstLine="708"/>
        <w:jc w:val="both"/>
        <w:rPr>
          <w:sz w:val="28"/>
          <w:szCs w:val="28"/>
        </w:rPr>
      </w:pPr>
      <w:r w:rsidRPr="006104D0">
        <w:rPr>
          <w:b/>
          <w:bCs/>
          <w:color w:val="000000"/>
          <w:sz w:val="28"/>
          <w:szCs w:val="28"/>
        </w:rPr>
        <w:t xml:space="preserve">Стаття  </w:t>
      </w:r>
      <w:r w:rsidR="00D332E9" w:rsidRPr="006104D0">
        <w:rPr>
          <w:b/>
          <w:bCs/>
          <w:color w:val="000000"/>
          <w:sz w:val="28"/>
          <w:szCs w:val="28"/>
        </w:rPr>
        <w:t>45</w:t>
      </w:r>
      <w:r w:rsidRPr="006104D0">
        <w:rPr>
          <w:b/>
          <w:bCs/>
          <w:color w:val="000000"/>
          <w:sz w:val="28"/>
          <w:szCs w:val="28"/>
        </w:rPr>
        <w:t>. Громадська експертиза</w:t>
      </w:r>
    </w:p>
    <w:p w14:paraId="5017E33A" w14:textId="1B2C995D" w:rsidR="00B20E0A" w:rsidRPr="006104D0" w:rsidRDefault="00B20E0A" w:rsidP="00B20E0A">
      <w:pPr>
        <w:pStyle w:val="af"/>
        <w:spacing w:before="60" w:beforeAutospacing="0" w:after="60" w:afterAutospacing="0" w:line="276" w:lineRule="auto"/>
        <w:ind w:firstLine="708"/>
        <w:jc w:val="both"/>
        <w:rPr>
          <w:sz w:val="28"/>
          <w:szCs w:val="28"/>
        </w:rPr>
      </w:pPr>
      <w:r w:rsidRPr="006104D0">
        <w:rPr>
          <w:color w:val="000000"/>
          <w:sz w:val="28"/>
          <w:szCs w:val="28"/>
        </w:rPr>
        <w:lastRenderedPageBreak/>
        <w:t>1.Громадська експертиза діяльності органів місцевого самоврядування Вишнівської сільської територіальної громади та їх посадових осіб – це професійний аналіз з боку експертів стосовно ефективності управління Громадою та є складовою механізму демократичного управління, який передбачає проведення інститутами громадянського суспільства дослідження, аналізу та оцінювання діяльності органів та посадових осіб місцевого самоврядування, ефективності прийняття і виконання такими органами рішень, підготовку пропозицій щодо розв’язання суспільно значущих проблем місцевого значення для їх урахування цими органами у своїй роботі.</w:t>
      </w:r>
    </w:p>
    <w:p w14:paraId="3F7502E2" w14:textId="77777777" w:rsidR="00B20E0A" w:rsidRPr="006104D0" w:rsidRDefault="00B20E0A" w:rsidP="00B20E0A">
      <w:pPr>
        <w:pStyle w:val="af"/>
        <w:spacing w:before="60" w:beforeAutospacing="0" w:after="60" w:afterAutospacing="0" w:line="276" w:lineRule="auto"/>
        <w:ind w:firstLine="708"/>
        <w:jc w:val="both"/>
        <w:rPr>
          <w:sz w:val="28"/>
          <w:szCs w:val="28"/>
        </w:rPr>
      </w:pPr>
      <w:r w:rsidRPr="006104D0">
        <w:rPr>
          <w:color w:val="000000"/>
          <w:sz w:val="28"/>
          <w:szCs w:val="28"/>
        </w:rPr>
        <w:t>2.</w:t>
      </w:r>
      <w:r w:rsidRPr="006104D0">
        <w:rPr>
          <w:rStyle w:val="apple-tab-span"/>
          <w:rFonts w:eastAsiaTheme="majorEastAsia"/>
          <w:color w:val="000000"/>
          <w:sz w:val="28"/>
          <w:szCs w:val="28"/>
        </w:rPr>
        <w:tab/>
      </w:r>
      <w:r w:rsidRPr="006104D0">
        <w:rPr>
          <w:color w:val="000000"/>
          <w:sz w:val="28"/>
          <w:szCs w:val="28"/>
        </w:rPr>
        <w:t>Громадська експертиза діяльності органів і посадових осіб місцевого самоврядування здійснюється експертами і фахівцями в тих чи інших сферах функціонування громади, які складають відповідні аналітичні звіти та надають рекомендації щодо покращення ефективності управління відповідною сферою громади та необхідністю розробки та застосування відповідних нормативно-правових актів, програм та проєктів. </w:t>
      </w:r>
    </w:p>
    <w:p w14:paraId="06FC77A4" w14:textId="77777777" w:rsidR="00B20E0A" w:rsidRPr="006104D0" w:rsidRDefault="00B20E0A" w:rsidP="00B20E0A">
      <w:pPr>
        <w:pStyle w:val="af"/>
        <w:spacing w:before="60" w:beforeAutospacing="0" w:after="60" w:afterAutospacing="0" w:line="276" w:lineRule="auto"/>
        <w:ind w:firstLine="708"/>
        <w:jc w:val="both"/>
        <w:rPr>
          <w:sz w:val="28"/>
          <w:szCs w:val="28"/>
        </w:rPr>
      </w:pPr>
      <w:r w:rsidRPr="006104D0">
        <w:rPr>
          <w:color w:val="000000"/>
          <w:sz w:val="28"/>
          <w:szCs w:val="28"/>
        </w:rPr>
        <w:t>3.Громадська експертиза здійснюється відповідно до Порядку сприяння проведенню громадської експертизи діяльності органів та посадових осіб місцевого самоврядування, що затверджується рішенням Ради.</w:t>
      </w:r>
    </w:p>
    <w:p w14:paraId="4D67BDF8" w14:textId="77777777" w:rsidR="00B20E0A" w:rsidRPr="006104D0" w:rsidRDefault="00B20E0A" w:rsidP="00B20E0A">
      <w:pPr>
        <w:tabs>
          <w:tab w:val="left" w:pos="1134"/>
        </w:tabs>
        <w:ind w:firstLine="708"/>
        <w:jc w:val="both"/>
        <w:rPr>
          <w:rFonts w:ascii="Times New Roman" w:hAnsi="Times New Roman" w:cs="Times New Roman"/>
          <w:sz w:val="28"/>
          <w:szCs w:val="28"/>
        </w:rPr>
      </w:pPr>
    </w:p>
    <w:p w14:paraId="54143B4F" w14:textId="4C08CC6C" w:rsidR="00B20E0A" w:rsidRPr="006104D0" w:rsidRDefault="00B20E0A" w:rsidP="00B20E0A">
      <w:pPr>
        <w:tabs>
          <w:tab w:val="left" w:pos="1134"/>
        </w:tabs>
        <w:jc w:val="both"/>
        <w:rPr>
          <w:rFonts w:ascii="Times New Roman" w:hAnsi="Times New Roman" w:cs="Times New Roman"/>
          <w:sz w:val="28"/>
          <w:szCs w:val="28"/>
        </w:rPr>
      </w:pPr>
      <w:r w:rsidRPr="006104D0">
        <w:rPr>
          <w:rFonts w:ascii="Times New Roman" w:hAnsi="Times New Roman" w:cs="Times New Roman"/>
          <w:sz w:val="28"/>
          <w:szCs w:val="28"/>
        </w:rPr>
        <w:t xml:space="preserve">ЗАСАДИ РОЗВИТКУ ТЕРИТОРІАЛЬНОЇ ГРОМАДИ </w:t>
      </w:r>
    </w:p>
    <w:p w14:paraId="2ECDC670" w14:textId="2A39FC4C" w:rsidR="00F47324" w:rsidRPr="006104D0" w:rsidRDefault="00D332E9" w:rsidP="00F47324">
      <w:pPr>
        <w:ind w:firstLine="708"/>
        <w:jc w:val="both"/>
        <w:rPr>
          <w:rFonts w:ascii="Times New Roman" w:hAnsi="Times New Roman" w:cs="Times New Roman"/>
          <w:b/>
          <w:i/>
          <w:iCs/>
          <w:sz w:val="28"/>
          <w:szCs w:val="28"/>
        </w:rPr>
      </w:pPr>
      <w:bookmarkStart w:id="4" w:name="_Hlk203654471"/>
      <w:r w:rsidRPr="006104D0">
        <w:rPr>
          <w:rFonts w:ascii="Times New Roman" w:hAnsi="Times New Roman" w:cs="Times New Roman"/>
          <w:b/>
          <w:bCs/>
          <w:sz w:val="28"/>
          <w:szCs w:val="28"/>
          <w:highlight w:val="yellow"/>
        </w:rPr>
        <w:t xml:space="preserve">Стаття 46. </w:t>
      </w:r>
      <w:r w:rsidR="00F47324" w:rsidRPr="006104D0">
        <w:rPr>
          <w:rFonts w:ascii="Times New Roman" w:hAnsi="Times New Roman" w:cs="Times New Roman"/>
          <w:b/>
          <w:sz w:val="28"/>
          <w:szCs w:val="28"/>
          <w:highlight w:val="yellow"/>
        </w:rPr>
        <w:t>Реалізація засад сталого розвитку територіальної громади</w:t>
      </w:r>
    </w:p>
    <w:p w14:paraId="49AFD151" w14:textId="2274C642"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1. Реалізація засад сталого розвитку територіальної громади здійснюється Радою шляхом прийняття і виконання визначених цим Статутом та законодавством стратегічних документів з розвитку територіальної громади, контролем виконання цих документів і встановлених ними цілей.</w:t>
      </w:r>
    </w:p>
    <w:p w14:paraId="78FDFD4B" w14:textId="4E0CFD1C" w:rsidR="00F47324" w:rsidRPr="006104D0" w:rsidRDefault="00F47324" w:rsidP="00F47324">
      <w:pPr>
        <w:ind w:firstLine="708"/>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lang w:eastAsia="en-US"/>
          <w14:ligatures w14:val="standardContextual"/>
        </w:rPr>
        <w:t xml:space="preserve">2. Основою сталого розвитку територіальної громади є: </w:t>
      </w:r>
    </w:p>
    <w:p w14:paraId="42EB2387" w14:textId="77777777" w:rsidR="00F47324" w:rsidRPr="006104D0" w:rsidRDefault="00F47324" w:rsidP="00F47324">
      <w:pPr>
        <w:ind w:firstLine="708"/>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lang w:eastAsia="en-US"/>
          <w14:ligatures w14:val="standardContextual"/>
        </w:rPr>
        <w:t xml:space="preserve">1) потенціал жителів; </w:t>
      </w:r>
    </w:p>
    <w:p w14:paraId="51BEC07E" w14:textId="77777777" w:rsidR="00F47324" w:rsidRPr="006104D0" w:rsidRDefault="00F47324" w:rsidP="00F47324">
      <w:pPr>
        <w:ind w:firstLine="708"/>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lang w:eastAsia="en-US"/>
          <w14:ligatures w14:val="standardContextual"/>
        </w:rPr>
        <w:t xml:space="preserve">2) потенціал бізнесу, зокрема сфери освітніх, медичних, спортивних, культурних та інших послуг; </w:t>
      </w:r>
    </w:p>
    <w:p w14:paraId="1DEB826F" w14:textId="77777777" w:rsidR="00F47324" w:rsidRPr="006104D0" w:rsidRDefault="00F47324" w:rsidP="00F47324">
      <w:pPr>
        <w:ind w:firstLine="708"/>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lang w:eastAsia="en-US"/>
          <w14:ligatures w14:val="standardContextual"/>
        </w:rPr>
        <w:t xml:space="preserve">3) кадровий потенціал органів місцевого самоврядування, його доброчесність; </w:t>
      </w:r>
    </w:p>
    <w:p w14:paraId="6EF79BF0" w14:textId="77777777" w:rsidR="00F47324" w:rsidRPr="006104D0" w:rsidRDefault="00F47324" w:rsidP="00F47324">
      <w:pPr>
        <w:ind w:firstLine="708"/>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lang w:eastAsia="en-US"/>
          <w14:ligatures w14:val="standardContextual"/>
        </w:rPr>
        <w:t xml:space="preserve">4) матеріальна і фінансова основа місцевого самоврядування; </w:t>
      </w:r>
    </w:p>
    <w:p w14:paraId="2C262832" w14:textId="77777777" w:rsidR="00F47324" w:rsidRPr="006104D0" w:rsidRDefault="00F47324" w:rsidP="00F47324">
      <w:pPr>
        <w:ind w:firstLine="708"/>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lang w:eastAsia="en-US"/>
          <w14:ligatures w14:val="standardContextual"/>
        </w:rPr>
        <w:t xml:space="preserve">5) потенціал інфраструктури, сфери комунальних послуг; </w:t>
      </w:r>
    </w:p>
    <w:p w14:paraId="4EE0D01E" w14:textId="77777777" w:rsidR="00F47324" w:rsidRPr="006104D0" w:rsidRDefault="00F47324" w:rsidP="00F47324">
      <w:pPr>
        <w:ind w:firstLine="708"/>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lang w:eastAsia="en-US"/>
          <w14:ligatures w14:val="standardContextual"/>
        </w:rPr>
        <w:t xml:space="preserve">6) екологічний потенціал; </w:t>
      </w:r>
    </w:p>
    <w:p w14:paraId="219CF374" w14:textId="77777777" w:rsidR="00F47324" w:rsidRPr="006104D0" w:rsidRDefault="00F47324" w:rsidP="00F47324">
      <w:pPr>
        <w:ind w:firstLine="708"/>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lang w:eastAsia="en-US"/>
          <w14:ligatures w14:val="standardContextual"/>
        </w:rPr>
        <w:lastRenderedPageBreak/>
        <w:t xml:space="preserve">7) культурний потенціал тощо. </w:t>
      </w:r>
    </w:p>
    <w:p w14:paraId="1D3479D7"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3. Діяльність щодо реалізації засад сталого розвитку спрямовується на реалізацію таких завдань:</w:t>
      </w:r>
    </w:p>
    <w:p w14:paraId="0132F8A3"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1) збереження і відтворення довкілля, зведення до мінімуму антропогенного впливу на нього, підвищення рівня адаптації до зміни клімату, захист, збереження, відновлення та формування екосистем, водних ресурсів, водно-болотних угідь;</w:t>
      </w:r>
    </w:p>
    <w:p w14:paraId="1B793C4A"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2) забезпечення соціального, економічного, культурного та екологічного збалансованого розвитку населених пунктів;</w:t>
      </w:r>
    </w:p>
    <w:p w14:paraId="150AA9C5"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3) створення повноцінного життєвого середовища для сучасного покоління з урахуванням інтересів наступних поколінь;</w:t>
      </w:r>
    </w:p>
    <w:p w14:paraId="551FA319"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4) вдосконалення соціальної, транспортної, комунікаційно-інформаційної, інженерної, екологічної інфраструктури;</w:t>
      </w:r>
    </w:p>
    <w:p w14:paraId="39C0E4F0"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 xml:space="preserve">5) збереження і розвиток культурної і природної спадщини; </w:t>
      </w:r>
    </w:p>
    <w:p w14:paraId="381BAE18"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6) раціональне використання, відтворення та примноження місцевих матеріальних ресурсів, стале місцеве економічне зростання, створення нових робочих місць, розвиток туризму, рекреації, місцевої культури і виробництво місцевої продукції;</w:t>
      </w:r>
    </w:p>
    <w:p w14:paraId="18F29F92" w14:textId="00FA0125"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7) запровадження енергоефективних, екологічно чистих та дружніх довкіллю технологій у всіх сферах життєдіяльності громади;</w:t>
      </w:r>
    </w:p>
    <w:p w14:paraId="2EE05724"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8) згуртування жителів, ухвалення рішень з їхнім максимальним залученням і підтримкою;</w:t>
      </w:r>
    </w:p>
    <w:p w14:paraId="6F7BD545" w14:textId="2954BCDA"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9)</w:t>
      </w:r>
      <w:r w:rsidR="00272E45" w:rsidRPr="006104D0">
        <w:rPr>
          <w:rFonts w:ascii="Times New Roman" w:hAnsi="Times New Roman" w:cs="Times New Roman"/>
          <w:i/>
          <w:iCs/>
          <w:sz w:val="28"/>
          <w:szCs w:val="28"/>
        </w:rPr>
        <w:t xml:space="preserve"> </w:t>
      </w:r>
      <w:r w:rsidRPr="006104D0">
        <w:rPr>
          <w:rFonts w:ascii="Times New Roman" w:hAnsi="Times New Roman" w:cs="Times New Roman"/>
          <w:i/>
          <w:iCs/>
          <w:sz w:val="28"/>
          <w:szCs w:val="28"/>
        </w:rPr>
        <w:t xml:space="preserve">забезпечення інклюзії в громадських просторах та наданні публічних послуг, </w:t>
      </w:r>
    </w:p>
    <w:p w14:paraId="7CB1A60F"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10) забезпечення безбар’єрності та сталої мобільності з пріоритезацією засобів пересування за наведеним порядком: пішохідний рух, рух не механічним та легким персональним транспортом, рух механічним транспортним засобом;</w:t>
      </w:r>
    </w:p>
    <w:p w14:paraId="463C802A"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11) створення, озеленення та належне утримання відкритих, доступних, екологічно чистих, обладнаних громадських просторів;</w:t>
      </w:r>
    </w:p>
    <w:p w14:paraId="1A0DA8B2"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12) забезпечення громадської безпеки та правопорядку в усіх сферах життя територіальної громади, безперешкодного доступу до громадських будівель, споруд, громадських просторів, природних об'єктів та територій, лісів та водних об’єктів;</w:t>
      </w:r>
    </w:p>
    <w:p w14:paraId="190D7B8D" w14:textId="77777777" w:rsidR="00F47324" w:rsidRPr="006104D0" w:rsidRDefault="00F47324" w:rsidP="00F47324">
      <w:pPr>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lastRenderedPageBreak/>
        <w:t>13) доступність публічних послуг для жителів (комунальні послуги, транспорт, зв’язок, торгівля, культура, освіта, охорона здоров'я, соціальний захист, адміністративні послуги).</w:t>
      </w:r>
    </w:p>
    <w:p w14:paraId="35497D41" w14:textId="1A1384FD" w:rsidR="00F47324" w:rsidRPr="006104D0" w:rsidRDefault="00F47324" w:rsidP="00F47324">
      <w:pPr>
        <w:ind w:firstLine="720"/>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lang w:eastAsia="en-US"/>
          <w14:ligatures w14:val="standardContextual"/>
        </w:rPr>
        <w:t xml:space="preserve">4. Органи місцевого самоврядування розробляють та затверджують документи з планування розвитку територіальної громади, які включають показники виконання та терміни реалізації. </w:t>
      </w:r>
    </w:p>
    <w:p w14:paraId="5F5706D2" w14:textId="28C8065B" w:rsidR="00F47324" w:rsidRPr="006104D0" w:rsidRDefault="00F47324" w:rsidP="00F47324">
      <w:pPr>
        <w:ind w:firstLine="708"/>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lang w:eastAsia="en-US"/>
          <w14:ligatures w14:val="standardContextual"/>
        </w:rPr>
        <w:t xml:space="preserve">5. Органи місцевого самоврядування співпрацюють з міжнародними організаціями для реалізації </w:t>
      </w:r>
      <w:r w:rsidR="00CB1EA2">
        <w:rPr>
          <w:rFonts w:ascii="Times New Roman" w:eastAsia="Calibri" w:hAnsi="Times New Roman" w:cs="Times New Roman"/>
          <w:i/>
          <w:iCs/>
          <w:kern w:val="2"/>
          <w:sz w:val="28"/>
          <w:szCs w:val="28"/>
          <w:lang w:eastAsia="en-US"/>
          <w14:ligatures w14:val="standardContextual"/>
        </w:rPr>
        <w:t>проєктів</w:t>
      </w:r>
      <w:r w:rsidRPr="006104D0">
        <w:rPr>
          <w:rFonts w:ascii="Times New Roman" w:eastAsia="Calibri" w:hAnsi="Times New Roman" w:cs="Times New Roman"/>
          <w:i/>
          <w:iCs/>
          <w:kern w:val="2"/>
          <w:sz w:val="28"/>
          <w:szCs w:val="28"/>
          <w:lang w:eastAsia="en-US"/>
          <w14:ligatures w14:val="standardContextual"/>
        </w:rPr>
        <w:t xml:space="preserve"> сталого розвитку, зокрема через грантове фінансування. </w:t>
      </w:r>
    </w:p>
    <w:p w14:paraId="36D96A4D" w14:textId="69E93FDA" w:rsidR="00B20E0A" w:rsidRPr="006104D0" w:rsidRDefault="00D332E9" w:rsidP="00A854D6">
      <w:pPr>
        <w:ind w:firstLine="708"/>
        <w:jc w:val="both"/>
        <w:rPr>
          <w:rFonts w:ascii="Times New Roman" w:eastAsia="Calibri" w:hAnsi="Times New Roman" w:cs="Times New Roman"/>
          <w:b/>
          <w:bCs/>
          <w:kern w:val="2"/>
          <w:sz w:val="28"/>
          <w:szCs w:val="28"/>
          <w:lang w:eastAsia="en-US"/>
          <w14:ligatures w14:val="standardContextual"/>
        </w:rPr>
      </w:pPr>
      <w:r w:rsidRPr="006104D0">
        <w:rPr>
          <w:rFonts w:ascii="Times New Roman" w:hAnsi="Times New Roman" w:cs="Times New Roman"/>
          <w:b/>
          <w:bCs/>
          <w:sz w:val="28"/>
          <w:szCs w:val="28"/>
        </w:rPr>
        <w:t xml:space="preserve">Стаття 47. </w:t>
      </w:r>
      <w:r w:rsidR="00B20E0A" w:rsidRPr="006104D0">
        <w:rPr>
          <w:rFonts w:ascii="Times New Roman" w:eastAsia="Calibri" w:hAnsi="Times New Roman" w:cs="Times New Roman"/>
          <w:b/>
          <w:bCs/>
          <w:kern w:val="2"/>
          <w:sz w:val="28"/>
          <w:szCs w:val="28"/>
          <w:lang w:eastAsia="en-US"/>
          <w14:ligatures w14:val="standardContextual"/>
        </w:rPr>
        <w:t xml:space="preserve">Матеріальна і фінансова основа місцевого самоврядування </w:t>
      </w:r>
    </w:p>
    <w:bookmarkEnd w:id="4"/>
    <w:p w14:paraId="4DCFD51A" w14:textId="77777777" w:rsidR="00B20E0A" w:rsidRPr="006104D0" w:rsidRDefault="00B20E0A" w:rsidP="00B20E0A">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1. Матеріальною і фінансовою основою місцевого самоврядування є право комунальної власності на рухоме і нерухоме майно, доходи місцевих бюджетів, інші кошти, землю, природні ресурси, підприємства, установи та організації, частку в майні підприємств, житловий фонд, нежитлові приміщення, заклади культури, освіти, спорту, охорони здоров’я, соціального обслуговування та інше майно і майнові права, рухомі та нерухомі об’єкти, визначені відповідно до чинного  законодавства як об’єкти права комунальної власності, а також кошти, отримані від їх відчуження. </w:t>
      </w:r>
    </w:p>
    <w:p w14:paraId="392F2B13" w14:textId="77777777" w:rsidR="00B20E0A" w:rsidRPr="006104D0" w:rsidRDefault="00B20E0A" w:rsidP="00B20E0A">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2. Органи місцевого самоврядування від імені та в інтересах територіальної громади відповідно до закону здійснюють правомочності щодо володіння, користування та розпорядження об’єктами права комунальної власності. Майнові операції, які здійснюються органами місцевого самоврядування з об’єктами права комунальної власності, не повинні ослаблювати економічних основ місцевого самоврядування, скорочувати обсяги доходів бюджету територіальної громади, зменшувати обсяг та погіршувати умови надання послуг жителям. </w:t>
      </w:r>
    </w:p>
    <w:p w14:paraId="61944F91" w14:textId="77777777" w:rsidR="00B20E0A" w:rsidRPr="006104D0" w:rsidRDefault="00B20E0A" w:rsidP="00B20E0A">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3. Органи місцевого самоврядування самостійно складають та схвалюють прогноз бюджету територіальної громади, розробляють, затверджують і виконують бюджет територіальної громади (план формування та використання фінансових ресурсів для забезпечення завдань і функцій, які здійснюються органами місцевого самоврядування протягом бюджетного періоду) згідно з Бюджетним кодексом України. </w:t>
      </w:r>
    </w:p>
    <w:p w14:paraId="11BD5B73" w14:textId="139E7044" w:rsidR="00B20E0A" w:rsidRPr="006104D0" w:rsidRDefault="00B20E0A" w:rsidP="00B20E0A">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4. Самостійність бюджету територіальної громади гарантується власними джерелами та закріпленими за ними на стабільній основі чинним законодавством загальнодержавними доходами, а також правом самостійно визначати напрями використання коштів бюджету територіальної громади відповідно до чинного законодавства.</w:t>
      </w:r>
    </w:p>
    <w:p w14:paraId="286A023A" w14:textId="77777777" w:rsidR="00B20E0A" w:rsidRPr="006104D0" w:rsidRDefault="00B20E0A" w:rsidP="00B20E0A">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lastRenderedPageBreak/>
        <w:t xml:space="preserve">5. Органи місцевого самоврядування відповідно до Податкового кодексу України встановлюють місцеві податки і збори (частина власних джерел). Місцеві податки і збори зараховуються до бюджету територіальної громади у порядку, встановленому Бюджетним кодексом України з урахуванням особливостей, визначених Податковим кодексом України. </w:t>
      </w:r>
    </w:p>
    <w:p w14:paraId="27D3539A" w14:textId="72B117AF" w:rsidR="00915F68" w:rsidRPr="006104D0" w:rsidRDefault="00D332E9" w:rsidP="00915F68">
      <w:pPr>
        <w:ind w:firstLine="708"/>
        <w:jc w:val="both"/>
        <w:rPr>
          <w:rFonts w:ascii="Times New Roman" w:eastAsia="Calibri" w:hAnsi="Times New Roman" w:cs="Times New Roman"/>
          <w:b/>
          <w:bCs/>
          <w:kern w:val="2"/>
          <w:sz w:val="28"/>
          <w:szCs w:val="28"/>
          <w:lang w:eastAsia="en-US"/>
          <w14:ligatures w14:val="standardContextual"/>
        </w:rPr>
      </w:pPr>
      <w:r w:rsidRPr="006104D0">
        <w:rPr>
          <w:rFonts w:ascii="Times New Roman" w:hAnsi="Times New Roman" w:cs="Times New Roman"/>
          <w:b/>
          <w:bCs/>
          <w:sz w:val="28"/>
          <w:szCs w:val="28"/>
        </w:rPr>
        <w:t xml:space="preserve">Стаття 48. </w:t>
      </w:r>
      <w:r w:rsidR="00915F68" w:rsidRPr="006104D0">
        <w:rPr>
          <w:rFonts w:ascii="Times New Roman" w:eastAsia="Calibri" w:hAnsi="Times New Roman" w:cs="Times New Roman"/>
          <w:b/>
          <w:bCs/>
          <w:kern w:val="2"/>
          <w:sz w:val="28"/>
          <w:szCs w:val="28"/>
          <w:lang w:eastAsia="en-US"/>
          <w14:ligatures w14:val="standardContextual"/>
        </w:rPr>
        <w:t xml:space="preserve">Засади планування розвитку територіальної громади </w:t>
      </w:r>
    </w:p>
    <w:p w14:paraId="713B093E"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1. Планування розвитку територіальної громади є інструментом управління її розвитком, який визначає бажане майбутнє територіальної громади та способи його досягнення,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її ресурси. </w:t>
      </w:r>
    </w:p>
    <w:p w14:paraId="00DE889D"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2. Планування розвитку територіальної громади здійснюється з метою: </w:t>
      </w:r>
    </w:p>
    <w:p w14:paraId="742B9086"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1) підвищення спроможності територіальної громади; </w:t>
      </w:r>
    </w:p>
    <w:p w14:paraId="46546C4D"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2) раціонального використання ресурсів територіальної громади; </w:t>
      </w:r>
    </w:p>
    <w:p w14:paraId="2FCBA283"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3) досягнення бажаного рівня благоустрою території, стану інфраструктури та якості життя жителів територіальної громади; </w:t>
      </w:r>
    </w:p>
    <w:p w14:paraId="32263B94"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4) 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та держави; </w:t>
      </w:r>
    </w:p>
    <w:p w14:paraId="7FC87B3F" w14:textId="4045AB8F"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5) підвищення результативності контролю за досягненням поставлених цілей розвитку.</w:t>
      </w:r>
    </w:p>
    <w:p w14:paraId="492D21F6"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3. Рада затверджує такі документи з планування розвитку територіальної громади: </w:t>
      </w:r>
    </w:p>
    <w:p w14:paraId="637CC0CB"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1) стратегію розвитку територіальної громади; </w:t>
      </w:r>
    </w:p>
    <w:p w14:paraId="43FD1133"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2) програми соціально-економічного розвитку територіальної громади; </w:t>
      </w:r>
    </w:p>
    <w:p w14:paraId="5E89A91E"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3) цільові програми з інших питань місцевого самоврядування; </w:t>
      </w:r>
    </w:p>
    <w:p w14:paraId="6229CAB3"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4) місцеві програми приватизації; </w:t>
      </w:r>
    </w:p>
    <w:p w14:paraId="785216F5"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5) комплексний план просторового розвитку, інші місцеві містобудівні програми та генеральні плани населених пунктів; </w:t>
      </w:r>
    </w:p>
    <w:p w14:paraId="00479E5B" w14:textId="77777777" w:rsidR="00915F68" w:rsidRPr="006104D0" w:rsidRDefault="00915F68" w:rsidP="00915F68">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6) інші документи з планування розвитку територіальної громади. </w:t>
      </w:r>
    </w:p>
    <w:p w14:paraId="5692CB85" w14:textId="66362517" w:rsidR="00915F68" w:rsidRPr="006104D0" w:rsidRDefault="00915F68" w:rsidP="00915F68">
      <w:pPr>
        <w:ind w:firstLine="708"/>
        <w:jc w:val="both"/>
        <w:rPr>
          <w:rFonts w:ascii="Times New Roman" w:hAnsi="Times New Roman" w:cs="Times New Roman"/>
          <w:sz w:val="28"/>
          <w:szCs w:val="28"/>
        </w:rPr>
      </w:pPr>
      <w:r w:rsidRPr="006104D0">
        <w:rPr>
          <w:rFonts w:ascii="Times New Roman" w:hAnsi="Times New Roman" w:cs="Times New Roman"/>
          <w:sz w:val="28"/>
          <w:szCs w:val="28"/>
        </w:rPr>
        <w:lastRenderedPageBreak/>
        <w:t xml:space="preserve">2. Звіти про виконання документів з планування розвитку територіальної громади щороку оприлюднюються на офіційному сайті </w:t>
      </w:r>
      <w:r w:rsidR="000B690F" w:rsidRPr="006104D0">
        <w:rPr>
          <w:rFonts w:ascii="Times New Roman" w:hAnsi="Times New Roman" w:cs="Times New Roman"/>
          <w:sz w:val="28"/>
          <w:szCs w:val="28"/>
        </w:rPr>
        <w:t>Вишнівської сільської ради</w:t>
      </w:r>
      <w:r w:rsidRPr="006104D0">
        <w:rPr>
          <w:rFonts w:ascii="Times New Roman" w:hAnsi="Times New Roman" w:cs="Times New Roman"/>
          <w:sz w:val="28"/>
          <w:szCs w:val="28"/>
        </w:rPr>
        <w:t>.</w:t>
      </w:r>
    </w:p>
    <w:p w14:paraId="58968B94" w14:textId="53AF69E6" w:rsidR="00915F68" w:rsidRPr="006104D0" w:rsidRDefault="00915F68" w:rsidP="00915F68">
      <w:pPr>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3. Затверджені стратегічні документи, строки яких виходять за межі терміну повноважень </w:t>
      </w:r>
      <w:r w:rsidR="000B690F" w:rsidRPr="006104D0">
        <w:rPr>
          <w:rFonts w:ascii="Times New Roman" w:hAnsi="Times New Roman" w:cs="Times New Roman"/>
          <w:sz w:val="28"/>
          <w:szCs w:val="28"/>
        </w:rPr>
        <w:t>сільської р</w:t>
      </w:r>
      <w:r w:rsidRPr="006104D0">
        <w:rPr>
          <w:rFonts w:ascii="Times New Roman" w:hAnsi="Times New Roman" w:cs="Times New Roman"/>
          <w:sz w:val="28"/>
          <w:szCs w:val="28"/>
        </w:rPr>
        <w:t xml:space="preserve">ади відповідного скликання, зберігають чинність до закінчення їх строків та є обов’язковими до виконання для </w:t>
      </w:r>
      <w:r w:rsidR="000B690F" w:rsidRPr="006104D0">
        <w:rPr>
          <w:rFonts w:ascii="Times New Roman" w:hAnsi="Times New Roman" w:cs="Times New Roman"/>
          <w:sz w:val="28"/>
          <w:szCs w:val="28"/>
        </w:rPr>
        <w:t>в</w:t>
      </w:r>
      <w:r w:rsidRPr="006104D0">
        <w:rPr>
          <w:rFonts w:ascii="Times New Roman" w:hAnsi="Times New Roman" w:cs="Times New Roman"/>
          <w:sz w:val="28"/>
          <w:szCs w:val="28"/>
        </w:rPr>
        <w:t>сіх наступних скликань.</w:t>
      </w:r>
    </w:p>
    <w:p w14:paraId="227581F6" w14:textId="77777777" w:rsidR="00915F68" w:rsidRPr="006104D0" w:rsidRDefault="00915F68" w:rsidP="00915F68">
      <w:pPr>
        <w:ind w:firstLine="708"/>
        <w:jc w:val="both"/>
        <w:rPr>
          <w:rFonts w:ascii="Times New Roman" w:eastAsia="Calibri" w:hAnsi="Times New Roman" w:cs="Times New Roman"/>
          <w:b/>
          <w:bCs/>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4. При розробленні документів з планування розвитку територіальної громади обов’язково використовуються форми участі жителів, визначені законами та цим Статутом. </w:t>
      </w:r>
    </w:p>
    <w:p w14:paraId="420BE3BD" w14:textId="6B03C21D" w:rsidR="00915F68" w:rsidRPr="006104D0" w:rsidRDefault="00D332E9" w:rsidP="00915F68">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hAnsi="Times New Roman" w:cs="Times New Roman"/>
          <w:b/>
          <w:bCs/>
          <w:sz w:val="28"/>
          <w:szCs w:val="28"/>
        </w:rPr>
        <w:t xml:space="preserve">Стаття 49. </w:t>
      </w:r>
      <w:r w:rsidR="00915F68" w:rsidRPr="006104D0">
        <w:rPr>
          <w:rFonts w:ascii="Times New Roman" w:eastAsia="Calibri" w:hAnsi="Times New Roman" w:cs="Times New Roman"/>
          <w:b/>
          <w:bCs/>
          <w:kern w:val="2"/>
          <w:sz w:val="28"/>
          <w:szCs w:val="28"/>
          <w:lang w:eastAsia="en-US"/>
          <w14:ligatures w14:val="standardContextual"/>
        </w:rPr>
        <w:t>Стратегічне планування</w:t>
      </w:r>
      <w:r w:rsidR="00915F68" w:rsidRPr="006104D0">
        <w:rPr>
          <w:rFonts w:ascii="Times New Roman" w:eastAsia="Calibri" w:hAnsi="Times New Roman" w:cs="Times New Roman"/>
          <w:kern w:val="2"/>
          <w:sz w:val="28"/>
          <w:szCs w:val="28"/>
          <w:lang w:eastAsia="en-US"/>
          <w14:ligatures w14:val="standardContextual"/>
        </w:rPr>
        <w:t xml:space="preserve"> </w:t>
      </w:r>
    </w:p>
    <w:p w14:paraId="5D2C9064" w14:textId="77777777" w:rsidR="00915F68" w:rsidRPr="006104D0" w:rsidRDefault="00915F68" w:rsidP="00915F68">
      <w:pPr>
        <w:ind w:firstLine="708"/>
        <w:jc w:val="both"/>
        <w:rPr>
          <w:rFonts w:ascii="Times New Roman" w:hAnsi="Times New Roman" w:cs="Times New Roman"/>
          <w:sz w:val="28"/>
          <w:szCs w:val="28"/>
        </w:rPr>
      </w:pPr>
      <w:r w:rsidRPr="006104D0">
        <w:rPr>
          <w:rFonts w:ascii="Times New Roman" w:hAnsi="Times New Roman" w:cs="Times New Roman"/>
          <w:sz w:val="28"/>
          <w:szCs w:val="28"/>
        </w:rPr>
        <w:t>1. Стратегія розвитку територіальної громади (далі - Стратегія) є комплексним стратегічним довгостроковим документом, який визначає напрямки розвитку територіальної громади, збалансованої реалізації її екологічного, економічного і соціального потенціалу.</w:t>
      </w:r>
    </w:p>
    <w:p w14:paraId="11AC3827" w14:textId="77777777" w:rsidR="00915F68" w:rsidRPr="006104D0" w:rsidRDefault="00915F68" w:rsidP="00915F68">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2. Стратегія включає: </w:t>
      </w:r>
    </w:p>
    <w:p w14:paraId="16F2F242" w14:textId="77777777" w:rsidR="00915F68" w:rsidRPr="006104D0" w:rsidRDefault="00915F68" w:rsidP="00915F68">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1) аналіз поточного стану територіальної громади (економічного, соціального, екологічного); </w:t>
      </w:r>
    </w:p>
    <w:p w14:paraId="01448966" w14:textId="77777777" w:rsidR="00915F68" w:rsidRPr="006104D0" w:rsidRDefault="00915F68" w:rsidP="00915F68">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2) опитування зацікавлених сторін; </w:t>
      </w:r>
    </w:p>
    <w:p w14:paraId="3D57C31B" w14:textId="77777777" w:rsidR="00915F68" w:rsidRPr="006104D0" w:rsidRDefault="00915F68" w:rsidP="00915F68">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3) SWOT – аналіз (аналіз сильних і слабких сторін територіальної громади, можливостей та загроз для її розвитку); </w:t>
      </w:r>
    </w:p>
    <w:p w14:paraId="6AE4AD5C" w14:textId="47EBB581" w:rsidR="00915F68" w:rsidRPr="006104D0" w:rsidRDefault="00915F68" w:rsidP="00915F68">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4) визначення стратегічного бачення, стратегічних і оперативних цілей, завдань та </w:t>
      </w:r>
      <w:r w:rsidR="00CB1EA2">
        <w:rPr>
          <w:rFonts w:ascii="Times New Roman" w:eastAsia="Calibri" w:hAnsi="Times New Roman" w:cs="Times New Roman"/>
          <w:kern w:val="2"/>
          <w:sz w:val="28"/>
          <w:szCs w:val="28"/>
          <w:lang w:eastAsia="en-US"/>
          <w14:ligatures w14:val="standardContextual"/>
        </w:rPr>
        <w:t>проєктів</w:t>
      </w:r>
      <w:r w:rsidRPr="006104D0">
        <w:rPr>
          <w:rFonts w:ascii="Times New Roman" w:eastAsia="Calibri" w:hAnsi="Times New Roman" w:cs="Times New Roman"/>
          <w:kern w:val="2"/>
          <w:sz w:val="28"/>
          <w:szCs w:val="28"/>
          <w:lang w:eastAsia="en-US"/>
          <w14:ligatures w14:val="standardContextual"/>
        </w:rPr>
        <w:t xml:space="preserve"> (заходів), спрямованих на підвищення якості життя, розвиток економіки, інфраструктури, довкілля, туризму, збереження природної та культурної спадщини тощо;</w:t>
      </w:r>
    </w:p>
    <w:p w14:paraId="61DBA3D2" w14:textId="77777777" w:rsidR="00915F68" w:rsidRPr="006104D0" w:rsidRDefault="00915F68" w:rsidP="00915F68">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5) план заходів із чіткими показниками виконання (індикаторами) та джерелами фінансування. </w:t>
      </w:r>
    </w:p>
    <w:p w14:paraId="4228A3CE" w14:textId="77777777" w:rsidR="00915F68" w:rsidRPr="006104D0" w:rsidRDefault="00915F68" w:rsidP="00915F68">
      <w:pPr>
        <w:ind w:firstLine="708"/>
        <w:jc w:val="both"/>
        <w:rPr>
          <w:rFonts w:ascii="Times New Roman" w:hAnsi="Times New Roman" w:cs="Times New Roman"/>
          <w:sz w:val="28"/>
          <w:szCs w:val="28"/>
        </w:rPr>
      </w:pPr>
      <w:r w:rsidRPr="006104D0">
        <w:rPr>
          <w:rFonts w:ascii="Times New Roman" w:hAnsi="Times New Roman" w:cs="Times New Roman"/>
          <w:sz w:val="28"/>
          <w:szCs w:val="28"/>
        </w:rPr>
        <w:t>3. Заходи плану дій до Стратегії відображаються у планах соціально – економічного розвитку та прогнозах місцевого бюджету на середньостроковий період,  програмах соціально-економічного розвитку та бюджетах громади на відповідні роки.</w:t>
      </w:r>
    </w:p>
    <w:p w14:paraId="2C20DA9F" w14:textId="77777777" w:rsidR="00915F68" w:rsidRPr="006104D0" w:rsidRDefault="00915F68" w:rsidP="00915F68">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4. Процес розробки Стратегії передбачає залучення жителів, бізнесу, громадських організацій та експертів через використання різних форм участі жителів, що передбачені цим Статутом. </w:t>
      </w:r>
    </w:p>
    <w:p w14:paraId="036FD5DD" w14:textId="77777777" w:rsidR="00915F68" w:rsidRPr="006104D0" w:rsidRDefault="00915F68" w:rsidP="00915F68">
      <w:pPr>
        <w:ind w:firstLine="708"/>
        <w:jc w:val="both"/>
        <w:rPr>
          <w:rFonts w:ascii="Times New Roman" w:hAnsi="Times New Roman" w:cs="Times New Roman"/>
          <w:sz w:val="28"/>
          <w:szCs w:val="28"/>
        </w:rPr>
      </w:pPr>
      <w:r w:rsidRPr="006104D0">
        <w:rPr>
          <w:rFonts w:ascii="Times New Roman" w:hAnsi="Times New Roman" w:cs="Times New Roman"/>
          <w:sz w:val="28"/>
          <w:szCs w:val="28"/>
        </w:rPr>
        <w:lastRenderedPageBreak/>
        <w:t xml:space="preserve">5. Стратегія розробляється на термін не менший, ніж п’ять років. </w:t>
      </w:r>
    </w:p>
    <w:p w14:paraId="746C396D" w14:textId="2D9AAE47" w:rsidR="00915F68" w:rsidRPr="006104D0" w:rsidRDefault="00915F68" w:rsidP="00915F68">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6. Стратегія затверджується рішенням Ради та оприлюднюється на офіційному сайті </w:t>
      </w:r>
      <w:r w:rsidR="000B690F" w:rsidRPr="006104D0">
        <w:rPr>
          <w:rFonts w:ascii="Times New Roman" w:eastAsia="Calibri" w:hAnsi="Times New Roman" w:cs="Times New Roman"/>
          <w:kern w:val="2"/>
          <w:sz w:val="28"/>
          <w:szCs w:val="28"/>
          <w:lang w:eastAsia="en-US"/>
          <w14:ligatures w14:val="standardContextual"/>
        </w:rPr>
        <w:t>Вишнівської сільської ради</w:t>
      </w:r>
      <w:r w:rsidRPr="006104D0">
        <w:rPr>
          <w:rFonts w:ascii="Times New Roman" w:eastAsia="Calibri" w:hAnsi="Times New Roman" w:cs="Times New Roman"/>
          <w:kern w:val="2"/>
          <w:sz w:val="28"/>
          <w:szCs w:val="28"/>
          <w:lang w:eastAsia="en-US"/>
          <w14:ligatures w14:val="standardContextual"/>
        </w:rPr>
        <w:t xml:space="preserve">. </w:t>
      </w:r>
    </w:p>
    <w:p w14:paraId="0E7489DE" w14:textId="30BE1A72" w:rsidR="00C532E4" w:rsidRPr="006104D0" w:rsidRDefault="00D332E9" w:rsidP="00C532E4">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hAnsi="Times New Roman" w:cs="Times New Roman"/>
          <w:b/>
          <w:bCs/>
          <w:sz w:val="28"/>
          <w:szCs w:val="28"/>
        </w:rPr>
        <w:t xml:space="preserve">Стаття 50. </w:t>
      </w:r>
      <w:r w:rsidR="00C532E4" w:rsidRPr="006104D0">
        <w:rPr>
          <w:rFonts w:ascii="Times New Roman" w:eastAsia="Calibri" w:hAnsi="Times New Roman" w:cs="Times New Roman"/>
          <w:b/>
          <w:bCs/>
          <w:kern w:val="2"/>
          <w:sz w:val="28"/>
          <w:szCs w:val="28"/>
          <w:lang w:eastAsia="en-US"/>
          <w14:ligatures w14:val="standardContextual"/>
        </w:rPr>
        <w:t>Планування публічних інвестицій</w:t>
      </w:r>
      <w:r w:rsidR="00C532E4" w:rsidRPr="006104D0">
        <w:rPr>
          <w:rFonts w:ascii="Times New Roman" w:eastAsia="Calibri" w:hAnsi="Times New Roman" w:cs="Times New Roman"/>
          <w:kern w:val="2"/>
          <w:sz w:val="28"/>
          <w:szCs w:val="28"/>
          <w:lang w:eastAsia="en-US"/>
          <w14:ligatures w14:val="standardContextual"/>
        </w:rPr>
        <w:t xml:space="preserve"> </w:t>
      </w:r>
    </w:p>
    <w:p w14:paraId="27D9C020" w14:textId="4513B5EA" w:rsidR="00C532E4" w:rsidRPr="006104D0" w:rsidRDefault="00C532E4" w:rsidP="00C532E4">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1. Планування публічних інвестицій здійснюється відповідно до Закону України «Про публічні інвестиції</w:t>
      </w:r>
      <w:r w:rsidR="006D1D4E" w:rsidRPr="006104D0">
        <w:rPr>
          <w:rFonts w:ascii="Times New Roman" w:eastAsia="Calibri" w:hAnsi="Times New Roman" w:cs="Times New Roman"/>
          <w:kern w:val="2"/>
          <w:sz w:val="28"/>
          <w:szCs w:val="28"/>
          <w:lang w:eastAsia="en-US"/>
          <w14:ligatures w14:val="standardContextual"/>
        </w:rPr>
        <w:t xml:space="preserve">», Середньострокового плану пріоритетних публічних інвестицій держави на 2026 – 2028 роки, затвердженого розпорядженням Кабінету Міністрів України </w:t>
      </w:r>
      <w:r w:rsidR="00D456D4" w:rsidRPr="006104D0">
        <w:rPr>
          <w:rFonts w:ascii="Times New Roman" w:eastAsia="Calibri" w:hAnsi="Times New Roman" w:cs="Times New Roman"/>
          <w:kern w:val="2"/>
          <w:sz w:val="28"/>
          <w:szCs w:val="28"/>
          <w:lang w:eastAsia="en-US"/>
          <w14:ligatures w14:val="standardContextual"/>
        </w:rPr>
        <w:t xml:space="preserve">від 02 липня 2025 р. № 671-р </w:t>
      </w:r>
      <w:r w:rsidRPr="006104D0">
        <w:rPr>
          <w:rFonts w:ascii="Times New Roman" w:eastAsia="Calibri" w:hAnsi="Times New Roman" w:cs="Times New Roman"/>
          <w:kern w:val="2"/>
          <w:sz w:val="28"/>
          <w:szCs w:val="28"/>
          <w:lang w:eastAsia="en-US"/>
          <w14:ligatures w14:val="standardContextual"/>
        </w:rPr>
        <w:t xml:space="preserve">та спрямоване на залучення коштів для реалізації </w:t>
      </w:r>
      <w:r w:rsidR="00CB1EA2">
        <w:rPr>
          <w:rFonts w:ascii="Times New Roman" w:eastAsia="Calibri" w:hAnsi="Times New Roman" w:cs="Times New Roman"/>
          <w:kern w:val="2"/>
          <w:sz w:val="28"/>
          <w:szCs w:val="28"/>
          <w:lang w:eastAsia="en-US"/>
          <w14:ligatures w14:val="standardContextual"/>
        </w:rPr>
        <w:t>проєктів</w:t>
      </w:r>
      <w:r w:rsidRPr="006104D0">
        <w:rPr>
          <w:rFonts w:ascii="Times New Roman" w:eastAsia="Calibri" w:hAnsi="Times New Roman" w:cs="Times New Roman"/>
          <w:kern w:val="2"/>
          <w:sz w:val="28"/>
          <w:szCs w:val="28"/>
          <w:lang w:eastAsia="en-US"/>
          <w14:ligatures w14:val="standardContextual"/>
        </w:rPr>
        <w:t xml:space="preserve">, визначених Стратегією розвитку територіальної громади. </w:t>
      </w:r>
    </w:p>
    <w:p w14:paraId="67AC411F" w14:textId="63DA8926" w:rsidR="00C532E4" w:rsidRPr="006104D0" w:rsidRDefault="00C532E4" w:rsidP="00C532E4">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2. Інвестиційні </w:t>
      </w:r>
      <w:r w:rsidR="00CB1EA2">
        <w:rPr>
          <w:rFonts w:ascii="Times New Roman" w:eastAsia="Calibri" w:hAnsi="Times New Roman" w:cs="Times New Roman"/>
          <w:kern w:val="2"/>
          <w:sz w:val="28"/>
          <w:szCs w:val="28"/>
          <w:lang w:eastAsia="en-US"/>
          <w14:ligatures w14:val="standardContextual"/>
        </w:rPr>
        <w:t>проєкти</w:t>
      </w:r>
      <w:r w:rsidRPr="006104D0">
        <w:rPr>
          <w:rFonts w:ascii="Times New Roman" w:eastAsia="Calibri" w:hAnsi="Times New Roman" w:cs="Times New Roman"/>
          <w:kern w:val="2"/>
          <w:sz w:val="28"/>
          <w:szCs w:val="28"/>
          <w:lang w:eastAsia="en-US"/>
          <w14:ligatures w14:val="standardContextual"/>
        </w:rPr>
        <w:t xml:space="preserve">, зокрема у сферах економіки, соціальної сфери, інфраструктури та екології, розробляються з урахуванням економічної доцільності, соціального впливу та екологічної безпеки. </w:t>
      </w:r>
    </w:p>
    <w:p w14:paraId="564B36A0" w14:textId="264A1B19" w:rsidR="00C532E4" w:rsidRPr="006104D0" w:rsidRDefault="00C532E4" w:rsidP="00C532E4">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3. Сільська рада створює каталог інвестиційних пропозицій, який включає земельні ділянки, об’єкти комунальної власності та </w:t>
      </w:r>
      <w:r w:rsidR="00CB1EA2">
        <w:rPr>
          <w:rFonts w:ascii="Times New Roman" w:eastAsia="Calibri" w:hAnsi="Times New Roman" w:cs="Times New Roman"/>
          <w:kern w:val="2"/>
          <w:sz w:val="28"/>
          <w:szCs w:val="28"/>
          <w:lang w:eastAsia="en-US"/>
          <w14:ligatures w14:val="standardContextual"/>
        </w:rPr>
        <w:t>проєкти</w:t>
      </w:r>
      <w:r w:rsidRPr="006104D0">
        <w:rPr>
          <w:rFonts w:ascii="Times New Roman" w:eastAsia="Calibri" w:hAnsi="Times New Roman" w:cs="Times New Roman"/>
          <w:kern w:val="2"/>
          <w:sz w:val="28"/>
          <w:szCs w:val="28"/>
          <w:lang w:eastAsia="en-US"/>
          <w14:ligatures w14:val="standardContextual"/>
        </w:rPr>
        <w:t xml:space="preserve"> для залучення інвесторів. </w:t>
      </w:r>
    </w:p>
    <w:p w14:paraId="1E7B7557" w14:textId="4F5BF7A2" w:rsidR="00C532E4" w:rsidRPr="006104D0" w:rsidRDefault="00C532E4" w:rsidP="00C532E4">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4. Інформація про інвестиційні </w:t>
      </w:r>
      <w:r w:rsidR="00CB1EA2">
        <w:rPr>
          <w:rFonts w:ascii="Times New Roman" w:eastAsia="Calibri" w:hAnsi="Times New Roman" w:cs="Times New Roman"/>
          <w:kern w:val="2"/>
          <w:sz w:val="28"/>
          <w:szCs w:val="28"/>
          <w:lang w:eastAsia="en-US"/>
          <w14:ligatures w14:val="standardContextual"/>
        </w:rPr>
        <w:t>проєкти</w:t>
      </w:r>
      <w:r w:rsidRPr="006104D0">
        <w:rPr>
          <w:rFonts w:ascii="Times New Roman" w:eastAsia="Calibri" w:hAnsi="Times New Roman" w:cs="Times New Roman"/>
          <w:kern w:val="2"/>
          <w:sz w:val="28"/>
          <w:szCs w:val="28"/>
          <w:lang w:eastAsia="en-US"/>
          <w14:ligatures w14:val="standardContextual"/>
        </w:rPr>
        <w:t xml:space="preserve">, джерела фінансування та їх реалізацію оприлюднюється на офіційному сайті Вишнівської сільської ради для забезпечення прозорості та громадського контролю. </w:t>
      </w:r>
    </w:p>
    <w:p w14:paraId="7282B321" w14:textId="6DB046E3" w:rsidR="006D1D4E" w:rsidRPr="006104D0" w:rsidRDefault="00C532E4" w:rsidP="00C532E4">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5. </w:t>
      </w:r>
      <w:r w:rsidR="006D1D4E" w:rsidRPr="006104D0">
        <w:rPr>
          <w:rFonts w:ascii="Times New Roman" w:eastAsia="Calibri" w:hAnsi="Times New Roman" w:cs="Times New Roman"/>
          <w:kern w:val="2"/>
          <w:sz w:val="28"/>
          <w:szCs w:val="28"/>
          <w:lang w:eastAsia="en-US"/>
          <w14:ligatures w14:val="standardContextual"/>
        </w:rPr>
        <w:t>Сільська рада</w:t>
      </w:r>
      <w:r w:rsidRPr="006104D0">
        <w:rPr>
          <w:rFonts w:ascii="Times New Roman" w:eastAsia="Calibri" w:hAnsi="Times New Roman" w:cs="Times New Roman"/>
          <w:kern w:val="2"/>
          <w:sz w:val="28"/>
          <w:szCs w:val="28"/>
          <w:lang w:eastAsia="en-US"/>
          <w14:ligatures w14:val="standardContextual"/>
        </w:rPr>
        <w:t xml:space="preserve"> пода</w:t>
      </w:r>
      <w:r w:rsidR="006D1D4E" w:rsidRPr="006104D0">
        <w:rPr>
          <w:rFonts w:ascii="Times New Roman" w:eastAsia="Calibri" w:hAnsi="Times New Roman" w:cs="Times New Roman"/>
          <w:kern w:val="2"/>
          <w:sz w:val="28"/>
          <w:szCs w:val="28"/>
          <w:lang w:eastAsia="en-US"/>
          <w14:ligatures w14:val="standardContextual"/>
        </w:rPr>
        <w:t>є</w:t>
      </w:r>
      <w:r w:rsidRPr="006104D0">
        <w:rPr>
          <w:rFonts w:ascii="Times New Roman" w:eastAsia="Calibri" w:hAnsi="Times New Roman" w:cs="Times New Roman"/>
          <w:kern w:val="2"/>
          <w:sz w:val="28"/>
          <w:szCs w:val="28"/>
          <w:lang w:eastAsia="en-US"/>
          <w14:ligatures w14:val="standardContextual"/>
        </w:rPr>
        <w:t xml:space="preserve"> заявки на грантові програми (національні, міжнародні), субвенції для фінансування інвестиційних </w:t>
      </w:r>
      <w:r w:rsidR="00CB1EA2">
        <w:rPr>
          <w:rFonts w:ascii="Times New Roman" w:eastAsia="Calibri" w:hAnsi="Times New Roman" w:cs="Times New Roman"/>
          <w:kern w:val="2"/>
          <w:sz w:val="28"/>
          <w:szCs w:val="28"/>
          <w:lang w:eastAsia="en-US"/>
          <w14:ligatures w14:val="standardContextual"/>
        </w:rPr>
        <w:t>проєктів</w:t>
      </w:r>
      <w:r w:rsidR="006D1D4E" w:rsidRPr="006104D0">
        <w:rPr>
          <w:rFonts w:ascii="Times New Roman" w:eastAsia="Calibri" w:hAnsi="Times New Roman" w:cs="Times New Roman"/>
          <w:kern w:val="2"/>
          <w:sz w:val="28"/>
          <w:szCs w:val="28"/>
          <w:lang w:eastAsia="en-US"/>
          <w14:ligatures w14:val="standardContextual"/>
        </w:rPr>
        <w:t xml:space="preserve">, які розміщені </w:t>
      </w:r>
      <w:r w:rsidRPr="006104D0">
        <w:rPr>
          <w:rFonts w:ascii="Times New Roman" w:eastAsia="Calibri" w:hAnsi="Times New Roman" w:cs="Times New Roman"/>
          <w:kern w:val="2"/>
          <w:sz w:val="28"/>
          <w:szCs w:val="28"/>
          <w:lang w:eastAsia="en-US"/>
          <w14:ligatures w14:val="standardContextual"/>
        </w:rPr>
        <w:t xml:space="preserve"> на платформі DREAM</w:t>
      </w:r>
      <w:r w:rsidR="006D1D4E" w:rsidRPr="006104D0">
        <w:rPr>
          <w:rFonts w:ascii="Times New Roman" w:eastAsia="Calibri" w:hAnsi="Times New Roman" w:cs="Times New Roman"/>
          <w:kern w:val="2"/>
          <w:sz w:val="28"/>
          <w:szCs w:val="28"/>
          <w:lang w:eastAsia="en-US"/>
          <w14:ligatures w14:val="standardContextual"/>
        </w:rPr>
        <w:t xml:space="preserve"> (державна електронна екосистема управління відновлення)</w:t>
      </w:r>
      <w:r w:rsidRPr="006104D0">
        <w:rPr>
          <w:rFonts w:ascii="Times New Roman" w:eastAsia="Calibri" w:hAnsi="Times New Roman" w:cs="Times New Roman"/>
          <w:kern w:val="2"/>
          <w:sz w:val="28"/>
          <w:szCs w:val="28"/>
          <w:lang w:eastAsia="en-US"/>
          <w14:ligatures w14:val="standardContextual"/>
        </w:rPr>
        <w:t>.</w:t>
      </w:r>
    </w:p>
    <w:p w14:paraId="0B2F1E32" w14:textId="264BA32A" w:rsidR="006D1D4E" w:rsidRPr="006104D0" w:rsidRDefault="00D332E9" w:rsidP="006D1D4E">
      <w:pPr>
        <w:ind w:firstLine="720"/>
        <w:rPr>
          <w:rFonts w:ascii="Times New Roman" w:eastAsia="Calibri" w:hAnsi="Times New Roman" w:cs="Times New Roman"/>
          <w:kern w:val="2"/>
          <w:sz w:val="28"/>
          <w:szCs w:val="28"/>
          <w:lang w:eastAsia="en-US"/>
          <w14:ligatures w14:val="standardContextual"/>
        </w:rPr>
      </w:pPr>
      <w:r w:rsidRPr="006104D0">
        <w:rPr>
          <w:rFonts w:ascii="Times New Roman" w:hAnsi="Times New Roman" w:cs="Times New Roman"/>
          <w:b/>
          <w:bCs/>
          <w:sz w:val="28"/>
          <w:szCs w:val="28"/>
        </w:rPr>
        <w:t xml:space="preserve">Стаття 51. </w:t>
      </w:r>
      <w:r w:rsidR="006D1D4E" w:rsidRPr="006104D0">
        <w:rPr>
          <w:rFonts w:ascii="Times New Roman" w:eastAsia="Calibri" w:hAnsi="Times New Roman" w:cs="Times New Roman"/>
          <w:b/>
          <w:bCs/>
          <w:kern w:val="2"/>
          <w:sz w:val="28"/>
          <w:szCs w:val="28"/>
          <w:lang w:eastAsia="en-US"/>
          <w14:ligatures w14:val="standardContextual"/>
        </w:rPr>
        <w:t>Бюджетне планування</w:t>
      </w:r>
      <w:r w:rsidR="006D1D4E" w:rsidRPr="006104D0">
        <w:rPr>
          <w:rFonts w:ascii="Times New Roman" w:eastAsia="Calibri" w:hAnsi="Times New Roman" w:cs="Times New Roman"/>
          <w:kern w:val="2"/>
          <w:sz w:val="28"/>
          <w:szCs w:val="28"/>
          <w:lang w:eastAsia="en-US"/>
          <w14:ligatures w14:val="standardContextual"/>
        </w:rPr>
        <w:t xml:space="preserve"> </w:t>
      </w:r>
    </w:p>
    <w:p w14:paraId="29A610F9" w14:textId="77777777" w:rsidR="006D1D4E" w:rsidRPr="006104D0" w:rsidRDefault="006D1D4E" w:rsidP="006D1D4E">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1. Формування бюджету територіальної громади здійснюється відповідно до Бюджетного кодексу України та ґрунтується на пріоритетах, визначених Стратегією розвитку, та враховує потреби всіх соціальних груп, зокрема вразливих верств жителів. </w:t>
      </w:r>
    </w:p>
    <w:p w14:paraId="5549EF38" w14:textId="0E7911C0" w:rsidR="00AF6705" w:rsidRPr="006104D0" w:rsidRDefault="00AF6705" w:rsidP="006D1D4E">
      <w:pPr>
        <w:ind w:firstLine="720"/>
        <w:jc w:val="both"/>
        <w:rPr>
          <w:rFonts w:ascii="Times New Roman" w:eastAsia="Calibri" w:hAnsi="Times New Roman" w:cs="Times New Roman"/>
          <w:i/>
          <w:iCs/>
          <w:kern w:val="2"/>
          <w:sz w:val="28"/>
          <w:szCs w:val="28"/>
          <w:lang w:eastAsia="en-US"/>
          <w14:ligatures w14:val="standardContextual"/>
        </w:rPr>
      </w:pPr>
      <w:r w:rsidRPr="006104D0">
        <w:rPr>
          <w:rFonts w:ascii="Times New Roman" w:eastAsia="Calibri" w:hAnsi="Times New Roman" w:cs="Times New Roman"/>
          <w:i/>
          <w:iCs/>
          <w:kern w:val="2"/>
          <w:sz w:val="28"/>
          <w:szCs w:val="28"/>
          <w:highlight w:val="yellow"/>
          <w:lang w:eastAsia="en-US"/>
          <w14:ligatures w14:val="standardContextual"/>
        </w:rPr>
        <w:t>Проєкт бюджету територіальної громади розглядається на громадських слуханнях не пізніше ніж за 20 робочих днів до його затвердження сільською радою.</w:t>
      </w:r>
    </w:p>
    <w:p w14:paraId="62E5EBC2" w14:textId="77777777" w:rsidR="006D1D4E" w:rsidRPr="006104D0" w:rsidRDefault="006D1D4E" w:rsidP="006D1D4E">
      <w:pPr>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2. Рада під час планування та розподілу бюджету територіальної громади дотримується принципів справедливості, рівномірності та неупередженості в поділі бюджетних коштів на загальносуспільні потреби  територіальної громади </w:t>
      </w:r>
      <w:r w:rsidRPr="006104D0">
        <w:rPr>
          <w:rFonts w:ascii="Times New Roman" w:hAnsi="Times New Roman" w:cs="Times New Roman"/>
          <w:sz w:val="28"/>
          <w:szCs w:val="28"/>
        </w:rPr>
        <w:lastRenderedPageBreak/>
        <w:t>та враховує необхідність забезпечення потреб всіх жителів та гідних умов їх проживання.</w:t>
      </w:r>
    </w:p>
    <w:p w14:paraId="2992605F" w14:textId="6A8067E2" w:rsidR="006D1D4E" w:rsidRPr="006104D0" w:rsidRDefault="006D1D4E" w:rsidP="006D1D4E">
      <w:pPr>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3. Для запровадження сталих процесів з планування та розподілу бюджетних коштів в територіальній громаді </w:t>
      </w:r>
      <w:r w:rsidR="00AF6705" w:rsidRPr="006104D0">
        <w:rPr>
          <w:rFonts w:ascii="Times New Roman" w:hAnsi="Times New Roman" w:cs="Times New Roman"/>
          <w:sz w:val="28"/>
          <w:szCs w:val="28"/>
        </w:rPr>
        <w:t>сільською р</w:t>
      </w:r>
      <w:r w:rsidRPr="006104D0">
        <w:rPr>
          <w:rFonts w:ascii="Times New Roman" w:hAnsi="Times New Roman" w:cs="Times New Roman"/>
          <w:sz w:val="28"/>
          <w:szCs w:val="28"/>
        </w:rPr>
        <w:t xml:space="preserve">адою окремим рішенням ухвалюється бюджетний регламент </w:t>
      </w:r>
      <w:r w:rsidR="00AF6705" w:rsidRPr="006104D0">
        <w:rPr>
          <w:rFonts w:ascii="Times New Roman" w:hAnsi="Times New Roman" w:cs="Times New Roman"/>
          <w:sz w:val="28"/>
          <w:szCs w:val="28"/>
        </w:rPr>
        <w:t xml:space="preserve">Вишнівської </w:t>
      </w:r>
      <w:r w:rsidRPr="006104D0">
        <w:rPr>
          <w:rFonts w:ascii="Times New Roman" w:hAnsi="Times New Roman" w:cs="Times New Roman"/>
          <w:sz w:val="28"/>
          <w:szCs w:val="28"/>
        </w:rPr>
        <w:t>сільської територіальної громади.</w:t>
      </w:r>
    </w:p>
    <w:p w14:paraId="6F87EFC1" w14:textId="07CE88AA" w:rsidR="006D1D4E" w:rsidRPr="006104D0" w:rsidRDefault="006D1D4E" w:rsidP="006D1D4E">
      <w:pPr>
        <w:ind w:firstLine="708"/>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4. Про</w:t>
      </w:r>
      <w:r w:rsidR="00AF6705" w:rsidRPr="006104D0">
        <w:rPr>
          <w:rFonts w:ascii="Times New Roman" w:eastAsia="Calibri" w:hAnsi="Times New Roman" w:cs="Times New Roman"/>
          <w:kern w:val="2"/>
          <w:sz w:val="28"/>
          <w:szCs w:val="28"/>
          <w:lang w:eastAsia="en-US"/>
          <w14:ligatures w14:val="standardContextual"/>
        </w:rPr>
        <w:t>е</w:t>
      </w:r>
      <w:r w:rsidRPr="006104D0">
        <w:rPr>
          <w:rFonts w:ascii="Times New Roman" w:eastAsia="Calibri" w:hAnsi="Times New Roman" w:cs="Times New Roman"/>
          <w:kern w:val="2"/>
          <w:sz w:val="28"/>
          <w:szCs w:val="28"/>
          <w:lang w:eastAsia="en-US"/>
          <w14:ligatures w14:val="standardContextual"/>
        </w:rPr>
        <w:t xml:space="preserve">кт бюджету територіальної громади розглядається на громадських слуханнях </w:t>
      </w:r>
      <w:r w:rsidRPr="006104D0">
        <w:rPr>
          <w:rFonts w:ascii="Times New Roman" w:hAnsi="Times New Roman" w:cs="Times New Roman"/>
          <w:sz w:val="28"/>
          <w:szCs w:val="28"/>
        </w:rPr>
        <w:t xml:space="preserve">відповідно до «Положення про громадські слухання </w:t>
      </w:r>
      <w:r w:rsidR="00AF6705" w:rsidRPr="006104D0">
        <w:rPr>
          <w:rFonts w:ascii="Times New Roman" w:hAnsi="Times New Roman" w:cs="Times New Roman"/>
          <w:sz w:val="28"/>
          <w:szCs w:val="28"/>
        </w:rPr>
        <w:t xml:space="preserve">у Вишнівській </w:t>
      </w:r>
      <w:r w:rsidRPr="006104D0">
        <w:rPr>
          <w:rFonts w:ascii="Times New Roman" w:hAnsi="Times New Roman" w:cs="Times New Roman"/>
          <w:sz w:val="28"/>
          <w:szCs w:val="28"/>
        </w:rPr>
        <w:t xml:space="preserve">сільській територіальній громаді» (додаток </w:t>
      </w:r>
      <w:r w:rsidRPr="006104D0">
        <w:rPr>
          <w:rFonts w:ascii="Times New Roman" w:hAnsi="Times New Roman" w:cs="Times New Roman"/>
          <w:b/>
          <w:bCs/>
          <w:sz w:val="28"/>
          <w:szCs w:val="28"/>
        </w:rPr>
        <w:t>№</w:t>
      </w:r>
      <w:r w:rsidRPr="006104D0">
        <w:rPr>
          <w:rFonts w:ascii="Times New Roman" w:hAnsi="Times New Roman" w:cs="Times New Roman"/>
          <w:sz w:val="28"/>
          <w:szCs w:val="28"/>
        </w:rPr>
        <w:t xml:space="preserve"> до цього Статуту) </w:t>
      </w:r>
      <w:r w:rsidRPr="006104D0">
        <w:rPr>
          <w:rFonts w:ascii="Times New Roman" w:eastAsia="Calibri" w:hAnsi="Times New Roman" w:cs="Times New Roman"/>
          <w:kern w:val="2"/>
          <w:sz w:val="28"/>
          <w:szCs w:val="28"/>
          <w:lang w:eastAsia="en-US"/>
          <w14:ligatures w14:val="standardContextual"/>
        </w:rPr>
        <w:t xml:space="preserve">перед його затвердженням </w:t>
      </w:r>
      <w:r w:rsidR="00AF6705" w:rsidRPr="006104D0">
        <w:rPr>
          <w:rFonts w:ascii="Times New Roman" w:eastAsia="Calibri" w:hAnsi="Times New Roman" w:cs="Times New Roman"/>
          <w:kern w:val="2"/>
          <w:sz w:val="28"/>
          <w:szCs w:val="28"/>
          <w:lang w:eastAsia="en-US"/>
          <w14:ligatures w14:val="standardContextual"/>
        </w:rPr>
        <w:t>сільською р</w:t>
      </w:r>
      <w:r w:rsidRPr="006104D0">
        <w:rPr>
          <w:rFonts w:ascii="Times New Roman" w:eastAsia="Calibri" w:hAnsi="Times New Roman" w:cs="Times New Roman"/>
          <w:kern w:val="2"/>
          <w:sz w:val="28"/>
          <w:szCs w:val="28"/>
          <w:lang w:eastAsia="en-US"/>
          <w14:ligatures w14:val="standardContextual"/>
        </w:rPr>
        <w:t xml:space="preserve">адою. </w:t>
      </w:r>
    </w:p>
    <w:p w14:paraId="4D05B7BF" w14:textId="6DD291D0" w:rsidR="006D1D4E" w:rsidRPr="006104D0" w:rsidRDefault="006D1D4E" w:rsidP="006D1D4E">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5. Інформація про доходи, видатки, виконання бюджету та розподіл бюджетних коштів оприлюднюється </w:t>
      </w:r>
      <w:r w:rsidRPr="006104D0">
        <w:rPr>
          <w:rFonts w:ascii="Times New Roman" w:eastAsia="Calibri" w:hAnsi="Times New Roman" w:cs="Times New Roman"/>
          <w:i/>
          <w:iCs/>
          <w:kern w:val="2"/>
          <w:sz w:val="28"/>
          <w:szCs w:val="28"/>
          <w:lang w:eastAsia="en-US"/>
          <w14:ligatures w14:val="standardContextual"/>
        </w:rPr>
        <w:t>щоквартально</w:t>
      </w:r>
      <w:r w:rsidRPr="006104D0">
        <w:rPr>
          <w:rFonts w:ascii="Times New Roman" w:eastAsia="Calibri" w:hAnsi="Times New Roman" w:cs="Times New Roman"/>
          <w:kern w:val="2"/>
          <w:sz w:val="28"/>
          <w:szCs w:val="28"/>
          <w:lang w:eastAsia="en-US"/>
          <w14:ligatures w14:val="standardContextual"/>
        </w:rPr>
        <w:t xml:space="preserve"> на офіційному </w:t>
      </w:r>
      <w:r w:rsidR="00AF6705" w:rsidRPr="006104D0">
        <w:rPr>
          <w:rFonts w:ascii="Times New Roman" w:eastAsia="Calibri" w:hAnsi="Times New Roman" w:cs="Times New Roman"/>
          <w:kern w:val="2"/>
          <w:sz w:val="28"/>
          <w:szCs w:val="28"/>
          <w:lang w:eastAsia="en-US"/>
          <w14:ligatures w14:val="standardContextual"/>
        </w:rPr>
        <w:t>веб</w:t>
      </w:r>
      <w:r w:rsidRPr="006104D0">
        <w:rPr>
          <w:rFonts w:ascii="Times New Roman" w:eastAsia="Calibri" w:hAnsi="Times New Roman" w:cs="Times New Roman"/>
          <w:kern w:val="2"/>
          <w:sz w:val="28"/>
          <w:szCs w:val="28"/>
          <w:lang w:eastAsia="en-US"/>
          <w14:ligatures w14:val="standardContextual"/>
        </w:rPr>
        <w:t xml:space="preserve">сайті </w:t>
      </w:r>
      <w:r w:rsidR="00AF6705" w:rsidRPr="006104D0">
        <w:rPr>
          <w:rFonts w:ascii="Times New Roman" w:eastAsia="Calibri" w:hAnsi="Times New Roman" w:cs="Times New Roman"/>
          <w:kern w:val="2"/>
          <w:sz w:val="28"/>
          <w:szCs w:val="28"/>
          <w:lang w:eastAsia="en-US"/>
          <w14:ligatures w14:val="standardContextual"/>
        </w:rPr>
        <w:t>сільської р</w:t>
      </w:r>
      <w:r w:rsidRPr="006104D0">
        <w:rPr>
          <w:rFonts w:ascii="Times New Roman" w:eastAsia="Calibri" w:hAnsi="Times New Roman" w:cs="Times New Roman"/>
          <w:kern w:val="2"/>
          <w:sz w:val="28"/>
          <w:szCs w:val="28"/>
          <w:lang w:eastAsia="en-US"/>
          <w14:ligatures w14:val="standardContextual"/>
        </w:rPr>
        <w:t xml:space="preserve">ади. </w:t>
      </w:r>
    </w:p>
    <w:p w14:paraId="6F67054F" w14:textId="77777777" w:rsidR="006D1D4E" w:rsidRPr="006104D0" w:rsidRDefault="006D1D4E" w:rsidP="006D1D4E">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6. Органи місцевого самоврядування можуть впроваджувати громадський бюджет як окремої форми участі жителів, визначеної цим Статутом. </w:t>
      </w:r>
    </w:p>
    <w:p w14:paraId="7217DF53" w14:textId="771AE607" w:rsidR="00AF6705" w:rsidRPr="006104D0" w:rsidRDefault="00D332E9" w:rsidP="00AF6705">
      <w:pPr>
        <w:ind w:firstLine="720"/>
        <w:jc w:val="both"/>
        <w:rPr>
          <w:rFonts w:ascii="Times New Roman" w:eastAsia="Calibri" w:hAnsi="Times New Roman" w:cs="Times New Roman"/>
          <w:b/>
          <w:bCs/>
          <w:kern w:val="2"/>
          <w:sz w:val="28"/>
          <w:szCs w:val="28"/>
          <w:lang w:eastAsia="en-US"/>
          <w14:ligatures w14:val="standardContextual"/>
        </w:rPr>
      </w:pPr>
      <w:bookmarkStart w:id="5" w:name="_Hlk203654716"/>
      <w:r w:rsidRPr="006104D0">
        <w:rPr>
          <w:rFonts w:ascii="Times New Roman" w:hAnsi="Times New Roman" w:cs="Times New Roman"/>
          <w:b/>
          <w:bCs/>
          <w:sz w:val="28"/>
          <w:szCs w:val="28"/>
        </w:rPr>
        <w:t xml:space="preserve">Стаття 52. </w:t>
      </w:r>
      <w:r w:rsidR="00AF6705" w:rsidRPr="006104D0">
        <w:rPr>
          <w:rFonts w:ascii="Times New Roman" w:eastAsia="Calibri" w:hAnsi="Times New Roman" w:cs="Times New Roman"/>
          <w:b/>
          <w:bCs/>
          <w:kern w:val="2"/>
          <w:sz w:val="28"/>
          <w:szCs w:val="28"/>
          <w:lang w:eastAsia="en-US"/>
          <w14:ligatures w14:val="standardContextual"/>
        </w:rPr>
        <w:t xml:space="preserve">Просторове планування </w:t>
      </w:r>
    </w:p>
    <w:bookmarkEnd w:id="5"/>
    <w:p w14:paraId="18DF5EFA" w14:textId="77777777" w:rsidR="00AF6705" w:rsidRPr="006104D0" w:rsidRDefault="00AF6705" w:rsidP="00AF6705">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1. Просторове планування здійснюється відповідно до Закону України «Про регулювання містобудівної діяльності» та спрямоване на створення умов для сталого розвитку територіальної громади, збереження природних ресурсів і забезпечення комфортного проживання. </w:t>
      </w:r>
    </w:p>
    <w:p w14:paraId="4C4B5EFB" w14:textId="77777777" w:rsidR="00AF6705" w:rsidRPr="006104D0" w:rsidRDefault="00AF6705" w:rsidP="00AF6705">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2. Основними документами просторового планування є Комплексний план просторового розвитку громади, у який входять Генеральні плани населених пунктів громади та детальні плани територій, які розробляються з урахуванням екологічних мереж, туристичного потенціалу та інфраструктурних потреб. </w:t>
      </w:r>
    </w:p>
    <w:p w14:paraId="0287ABF0" w14:textId="797AD562" w:rsidR="00AF6705" w:rsidRPr="006104D0" w:rsidRDefault="00AF6705" w:rsidP="00AF6705">
      <w:pPr>
        <w:ind w:firstLine="720"/>
        <w:jc w:val="both"/>
        <w:rPr>
          <w:rFonts w:ascii="Times New Roman" w:eastAsia="Calibri" w:hAnsi="Times New Roman" w:cs="Times New Roman"/>
          <w:kern w:val="2"/>
          <w:sz w:val="28"/>
          <w:szCs w:val="28"/>
          <w:lang w:eastAsia="en-US"/>
          <w14:ligatures w14:val="standardContextual"/>
        </w:rPr>
      </w:pPr>
      <w:r w:rsidRPr="006104D0">
        <w:rPr>
          <w:rFonts w:ascii="Times New Roman" w:eastAsia="Calibri" w:hAnsi="Times New Roman" w:cs="Times New Roman"/>
          <w:kern w:val="2"/>
          <w:sz w:val="28"/>
          <w:szCs w:val="28"/>
          <w:lang w:eastAsia="en-US"/>
          <w14:ligatures w14:val="standardContextual"/>
        </w:rPr>
        <w:t xml:space="preserve">3. </w:t>
      </w:r>
      <w:r w:rsidR="00CB1EA2">
        <w:rPr>
          <w:rFonts w:ascii="Times New Roman" w:eastAsia="Calibri" w:hAnsi="Times New Roman" w:cs="Times New Roman"/>
          <w:kern w:val="2"/>
          <w:sz w:val="28"/>
          <w:szCs w:val="28"/>
          <w:lang w:eastAsia="en-US"/>
          <w14:ligatures w14:val="standardContextual"/>
        </w:rPr>
        <w:t>Проєкти</w:t>
      </w:r>
      <w:r w:rsidRPr="006104D0">
        <w:rPr>
          <w:rFonts w:ascii="Times New Roman" w:eastAsia="Calibri" w:hAnsi="Times New Roman" w:cs="Times New Roman"/>
          <w:kern w:val="2"/>
          <w:sz w:val="28"/>
          <w:szCs w:val="28"/>
          <w:lang w:eastAsia="en-US"/>
          <w14:ligatures w14:val="standardContextual"/>
        </w:rPr>
        <w:t xml:space="preserve"> містобудівної документації проходять громадське обговорення в порядку, визначеному Законом України «Про регулювання містобудівної діяльності», та оприлюднюються на офіційному </w:t>
      </w:r>
      <w:r w:rsidR="005E21A0" w:rsidRPr="006104D0">
        <w:rPr>
          <w:rFonts w:ascii="Times New Roman" w:eastAsia="Calibri" w:hAnsi="Times New Roman" w:cs="Times New Roman"/>
          <w:kern w:val="2"/>
          <w:sz w:val="28"/>
          <w:szCs w:val="28"/>
          <w:lang w:eastAsia="en-US"/>
          <w14:ligatures w14:val="standardContextual"/>
        </w:rPr>
        <w:t>веб</w:t>
      </w:r>
      <w:r w:rsidRPr="006104D0">
        <w:rPr>
          <w:rFonts w:ascii="Times New Roman" w:eastAsia="Calibri" w:hAnsi="Times New Roman" w:cs="Times New Roman"/>
          <w:kern w:val="2"/>
          <w:sz w:val="28"/>
          <w:szCs w:val="28"/>
          <w:lang w:eastAsia="en-US"/>
          <w14:ligatures w14:val="standardContextual"/>
        </w:rPr>
        <w:t xml:space="preserve">сайті </w:t>
      </w:r>
      <w:r w:rsidR="005E21A0" w:rsidRPr="006104D0">
        <w:rPr>
          <w:rFonts w:ascii="Times New Roman" w:eastAsia="Calibri" w:hAnsi="Times New Roman" w:cs="Times New Roman"/>
          <w:kern w:val="2"/>
          <w:sz w:val="28"/>
          <w:szCs w:val="28"/>
          <w:lang w:eastAsia="en-US"/>
          <w14:ligatures w14:val="standardContextual"/>
        </w:rPr>
        <w:t>сільської р</w:t>
      </w:r>
      <w:r w:rsidRPr="006104D0">
        <w:rPr>
          <w:rFonts w:ascii="Times New Roman" w:eastAsia="Calibri" w:hAnsi="Times New Roman" w:cs="Times New Roman"/>
          <w:kern w:val="2"/>
          <w:sz w:val="28"/>
          <w:szCs w:val="28"/>
          <w:lang w:eastAsia="en-US"/>
          <w14:ligatures w14:val="standardContextual"/>
        </w:rPr>
        <w:t xml:space="preserve">ади не пізніше ніж за 30 календарних днів до затвердження. </w:t>
      </w:r>
    </w:p>
    <w:p w14:paraId="588F584C" w14:textId="540D2B53" w:rsidR="001E1A9A" w:rsidRPr="006104D0" w:rsidRDefault="00D332E9" w:rsidP="001E1A9A">
      <w:pPr>
        <w:pStyle w:val="af"/>
        <w:spacing w:before="120" w:beforeAutospacing="0" w:after="120" w:afterAutospacing="0"/>
        <w:ind w:firstLine="708"/>
        <w:jc w:val="both"/>
        <w:rPr>
          <w:sz w:val="28"/>
          <w:szCs w:val="28"/>
        </w:rPr>
      </w:pPr>
      <w:r w:rsidRPr="006104D0">
        <w:rPr>
          <w:b/>
          <w:bCs/>
          <w:sz w:val="28"/>
          <w:szCs w:val="28"/>
        </w:rPr>
        <w:t xml:space="preserve">Стаття 53. </w:t>
      </w:r>
      <w:r w:rsidR="001E1A9A" w:rsidRPr="006104D0">
        <w:rPr>
          <w:b/>
          <w:bCs/>
          <w:color w:val="000000"/>
          <w:sz w:val="28"/>
          <w:szCs w:val="28"/>
        </w:rPr>
        <w:t>Планування сталого розвитку</w:t>
      </w:r>
    </w:p>
    <w:p w14:paraId="0E3B512D" w14:textId="55FC233B" w:rsidR="001E1A9A" w:rsidRPr="006104D0" w:rsidRDefault="001E1A9A" w:rsidP="001E1A9A">
      <w:pPr>
        <w:pStyle w:val="af"/>
        <w:spacing w:before="0" w:beforeAutospacing="0" w:after="160" w:afterAutospacing="0" w:line="276" w:lineRule="auto"/>
        <w:ind w:firstLine="708"/>
        <w:jc w:val="both"/>
        <w:rPr>
          <w:sz w:val="28"/>
          <w:szCs w:val="28"/>
        </w:rPr>
      </w:pPr>
      <w:r w:rsidRPr="006104D0">
        <w:rPr>
          <w:color w:val="000000"/>
          <w:sz w:val="28"/>
          <w:szCs w:val="28"/>
        </w:rPr>
        <w:t>1.</w:t>
      </w:r>
      <w:r w:rsidRPr="006104D0">
        <w:rPr>
          <w:rStyle w:val="apple-tab-span"/>
          <w:rFonts w:eastAsiaTheme="majorEastAsia"/>
          <w:color w:val="000000"/>
          <w:sz w:val="28"/>
          <w:szCs w:val="28"/>
        </w:rPr>
        <w:t xml:space="preserve"> </w:t>
      </w:r>
      <w:r w:rsidRPr="006104D0">
        <w:rPr>
          <w:color w:val="000000"/>
          <w:sz w:val="28"/>
          <w:szCs w:val="28"/>
        </w:rPr>
        <w:t>Планування сталого розвитку громади здійснюється з урахуванням Цілей сталого розвитку Організації Об’єднаних Націй (ООН), адаптованих до місцевих умов, та передбачає збалансований розвиток економіки, соціальної сфери та екології.</w:t>
      </w:r>
    </w:p>
    <w:p w14:paraId="14A5DE9A" w14:textId="707A522F" w:rsidR="001E1A9A" w:rsidRPr="006104D0" w:rsidRDefault="001E1A9A" w:rsidP="001E1A9A">
      <w:pPr>
        <w:pStyle w:val="af"/>
        <w:spacing w:before="0" w:beforeAutospacing="0" w:after="160" w:afterAutospacing="0"/>
        <w:ind w:firstLine="708"/>
        <w:jc w:val="both"/>
        <w:rPr>
          <w:sz w:val="28"/>
          <w:szCs w:val="28"/>
        </w:rPr>
      </w:pPr>
      <w:r w:rsidRPr="006104D0">
        <w:rPr>
          <w:color w:val="000000"/>
          <w:sz w:val="28"/>
          <w:szCs w:val="28"/>
        </w:rPr>
        <w:t>2.</w:t>
      </w:r>
      <w:r w:rsidRPr="006104D0">
        <w:rPr>
          <w:rStyle w:val="apple-tab-span"/>
          <w:rFonts w:eastAsiaTheme="majorEastAsia"/>
          <w:color w:val="000000"/>
          <w:sz w:val="28"/>
          <w:szCs w:val="28"/>
        </w:rPr>
        <w:t xml:space="preserve"> </w:t>
      </w:r>
      <w:r w:rsidRPr="006104D0">
        <w:rPr>
          <w:color w:val="000000"/>
          <w:sz w:val="28"/>
          <w:szCs w:val="28"/>
        </w:rPr>
        <w:t>Органи місцевого самоврядування інтегрують принципи сталого розвитку в усі аспекти планування, зокрема через:</w:t>
      </w:r>
    </w:p>
    <w:p w14:paraId="3A5976B6" w14:textId="370BDCC0" w:rsidR="001E1A9A" w:rsidRPr="006104D0" w:rsidRDefault="001E1A9A" w:rsidP="001E1A9A">
      <w:pPr>
        <w:pStyle w:val="af"/>
        <w:spacing w:before="0" w:beforeAutospacing="0" w:after="160" w:afterAutospacing="0"/>
        <w:ind w:firstLine="708"/>
        <w:jc w:val="both"/>
        <w:rPr>
          <w:sz w:val="28"/>
          <w:szCs w:val="28"/>
        </w:rPr>
      </w:pPr>
      <w:r w:rsidRPr="006104D0">
        <w:rPr>
          <w:color w:val="000000"/>
          <w:sz w:val="28"/>
          <w:szCs w:val="28"/>
        </w:rPr>
        <w:lastRenderedPageBreak/>
        <w:t>1)</w:t>
      </w:r>
      <w:r w:rsidRPr="006104D0">
        <w:rPr>
          <w:rStyle w:val="apple-tab-span"/>
          <w:rFonts w:eastAsiaTheme="majorEastAsia"/>
          <w:color w:val="000000"/>
          <w:sz w:val="28"/>
          <w:szCs w:val="28"/>
        </w:rPr>
        <w:t xml:space="preserve"> </w:t>
      </w:r>
      <w:r w:rsidRPr="006104D0">
        <w:rPr>
          <w:color w:val="000000"/>
          <w:sz w:val="28"/>
          <w:szCs w:val="28"/>
        </w:rPr>
        <w:t>розвиток зеленого туризму та енергоефективних технологій;</w:t>
      </w:r>
    </w:p>
    <w:p w14:paraId="152C09DF" w14:textId="40B83E25" w:rsidR="001E1A9A" w:rsidRPr="006104D0" w:rsidRDefault="001E1A9A" w:rsidP="001E1A9A">
      <w:pPr>
        <w:pStyle w:val="af"/>
        <w:spacing w:before="0" w:beforeAutospacing="0" w:after="160" w:afterAutospacing="0"/>
        <w:ind w:firstLine="708"/>
        <w:jc w:val="both"/>
        <w:rPr>
          <w:sz w:val="28"/>
          <w:szCs w:val="28"/>
        </w:rPr>
      </w:pPr>
      <w:r w:rsidRPr="006104D0">
        <w:rPr>
          <w:color w:val="000000"/>
          <w:sz w:val="28"/>
          <w:szCs w:val="28"/>
        </w:rPr>
        <w:t>2)</w:t>
      </w:r>
      <w:r w:rsidRPr="006104D0">
        <w:rPr>
          <w:rStyle w:val="apple-tab-span"/>
          <w:rFonts w:eastAsiaTheme="majorEastAsia"/>
          <w:color w:val="000000"/>
          <w:sz w:val="28"/>
          <w:szCs w:val="28"/>
        </w:rPr>
        <w:t xml:space="preserve"> </w:t>
      </w:r>
      <w:r w:rsidRPr="006104D0">
        <w:rPr>
          <w:color w:val="000000"/>
          <w:sz w:val="28"/>
          <w:szCs w:val="28"/>
        </w:rPr>
        <w:t>збереження природних екосистем;</w:t>
      </w:r>
    </w:p>
    <w:p w14:paraId="55837D1D" w14:textId="447AD798" w:rsidR="001E1A9A" w:rsidRPr="006104D0" w:rsidRDefault="001E1A9A" w:rsidP="001E1A9A">
      <w:pPr>
        <w:pStyle w:val="af"/>
        <w:spacing w:before="0" w:beforeAutospacing="0" w:after="160" w:afterAutospacing="0"/>
        <w:ind w:firstLine="708"/>
        <w:jc w:val="both"/>
        <w:rPr>
          <w:sz w:val="28"/>
          <w:szCs w:val="28"/>
        </w:rPr>
      </w:pPr>
      <w:r w:rsidRPr="006104D0">
        <w:rPr>
          <w:color w:val="000000"/>
          <w:sz w:val="28"/>
          <w:szCs w:val="28"/>
        </w:rPr>
        <w:t>3)</w:t>
      </w:r>
      <w:r w:rsidRPr="006104D0">
        <w:rPr>
          <w:rStyle w:val="apple-tab-span"/>
          <w:rFonts w:eastAsiaTheme="majorEastAsia"/>
          <w:color w:val="000000"/>
          <w:sz w:val="28"/>
          <w:szCs w:val="28"/>
        </w:rPr>
        <w:t xml:space="preserve"> </w:t>
      </w:r>
      <w:r w:rsidRPr="006104D0">
        <w:rPr>
          <w:color w:val="000000"/>
          <w:sz w:val="28"/>
          <w:szCs w:val="28"/>
        </w:rPr>
        <w:t>забезпечення соціальної справедливості та рівного доступу до послуг.</w:t>
      </w:r>
    </w:p>
    <w:p w14:paraId="306397DB" w14:textId="2065DE2A" w:rsidR="001E1A9A" w:rsidRPr="006104D0" w:rsidRDefault="001E1A9A" w:rsidP="001E1A9A">
      <w:pPr>
        <w:pStyle w:val="af"/>
        <w:spacing w:before="0" w:beforeAutospacing="0" w:after="160" w:afterAutospacing="0"/>
        <w:ind w:firstLine="708"/>
        <w:jc w:val="both"/>
        <w:rPr>
          <w:sz w:val="28"/>
          <w:szCs w:val="28"/>
        </w:rPr>
      </w:pPr>
      <w:r w:rsidRPr="006104D0">
        <w:rPr>
          <w:color w:val="000000"/>
          <w:sz w:val="28"/>
          <w:szCs w:val="28"/>
        </w:rPr>
        <w:t>3.</w:t>
      </w:r>
      <w:r w:rsidRPr="006104D0">
        <w:rPr>
          <w:rStyle w:val="apple-tab-span"/>
          <w:rFonts w:eastAsiaTheme="majorEastAsia"/>
          <w:color w:val="000000"/>
          <w:sz w:val="28"/>
          <w:szCs w:val="28"/>
        </w:rPr>
        <w:t xml:space="preserve"> Рада </w:t>
      </w:r>
      <w:r w:rsidRPr="006104D0">
        <w:rPr>
          <w:color w:val="000000"/>
          <w:sz w:val="28"/>
          <w:szCs w:val="28"/>
        </w:rPr>
        <w:t>розробляє та затверджує документи з планування розвитку територіальної громади, які включають показники виконання та терміни реалізації.</w:t>
      </w:r>
    </w:p>
    <w:p w14:paraId="5350B0A6" w14:textId="3AA216A4" w:rsidR="001E1A9A" w:rsidRPr="0059622A" w:rsidRDefault="001E1A9A" w:rsidP="0059622A">
      <w:pPr>
        <w:pStyle w:val="af"/>
        <w:spacing w:before="0" w:beforeAutospacing="0" w:after="160" w:afterAutospacing="0"/>
        <w:ind w:firstLine="708"/>
        <w:jc w:val="both"/>
        <w:rPr>
          <w:sz w:val="28"/>
          <w:szCs w:val="28"/>
          <w:lang w:val="en-US"/>
        </w:rPr>
      </w:pPr>
      <w:r w:rsidRPr="006104D0">
        <w:rPr>
          <w:color w:val="000000"/>
          <w:sz w:val="28"/>
          <w:szCs w:val="28"/>
        </w:rPr>
        <w:t>4.</w:t>
      </w:r>
      <w:r w:rsidRPr="006104D0">
        <w:rPr>
          <w:rStyle w:val="apple-tab-span"/>
          <w:rFonts w:eastAsiaTheme="majorEastAsia"/>
          <w:color w:val="000000"/>
          <w:sz w:val="28"/>
          <w:szCs w:val="28"/>
        </w:rPr>
        <w:t xml:space="preserve"> Сільська рада</w:t>
      </w:r>
      <w:r w:rsidRPr="006104D0">
        <w:rPr>
          <w:color w:val="000000"/>
          <w:sz w:val="28"/>
          <w:szCs w:val="28"/>
        </w:rPr>
        <w:t xml:space="preserve"> співпрацює з міжнародними організаціями для реалізації проєктів сталого розвитку, зокрема через грантове фінансування.</w:t>
      </w:r>
    </w:p>
    <w:p w14:paraId="3301C290" w14:textId="62F1D295" w:rsidR="001E1A9A" w:rsidRPr="006104D0" w:rsidRDefault="00D332E9" w:rsidP="001E1A9A">
      <w:pPr>
        <w:pStyle w:val="af"/>
        <w:spacing w:before="120" w:beforeAutospacing="0" w:after="120" w:afterAutospacing="0"/>
        <w:ind w:firstLine="708"/>
        <w:jc w:val="both"/>
        <w:rPr>
          <w:i/>
          <w:iCs/>
          <w:sz w:val="28"/>
          <w:szCs w:val="28"/>
        </w:rPr>
      </w:pPr>
      <w:r w:rsidRPr="006104D0">
        <w:rPr>
          <w:b/>
          <w:bCs/>
          <w:sz w:val="28"/>
          <w:szCs w:val="28"/>
          <w:highlight w:val="yellow"/>
        </w:rPr>
        <w:t xml:space="preserve">Стаття 54. </w:t>
      </w:r>
      <w:r w:rsidR="001E1A9A" w:rsidRPr="006104D0">
        <w:rPr>
          <w:b/>
          <w:bCs/>
          <w:color w:val="000000"/>
          <w:sz w:val="28"/>
          <w:szCs w:val="28"/>
          <w:highlight w:val="yellow"/>
        </w:rPr>
        <w:t>Моніторинг і оцінка реалізації документів з планування розвитку територіальної громади</w:t>
      </w:r>
    </w:p>
    <w:p w14:paraId="6591CB61" w14:textId="77777777" w:rsidR="001E1A9A" w:rsidRPr="006104D0" w:rsidRDefault="001E1A9A" w:rsidP="001E1A9A">
      <w:pPr>
        <w:pStyle w:val="af"/>
        <w:spacing w:before="120" w:beforeAutospacing="0" w:after="120" w:afterAutospacing="0"/>
        <w:jc w:val="both"/>
        <w:rPr>
          <w:i/>
          <w:iCs/>
          <w:sz w:val="28"/>
          <w:szCs w:val="28"/>
        </w:rPr>
      </w:pPr>
      <w:r w:rsidRPr="006104D0">
        <w:rPr>
          <w:i/>
          <w:iCs/>
          <w:color w:val="000000"/>
          <w:sz w:val="28"/>
          <w:szCs w:val="28"/>
        </w:rPr>
        <w:t>1.</w:t>
      </w:r>
      <w:r w:rsidRPr="006104D0">
        <w:rPr>
          <w:rStyle w:val="apple-tab-span"/>
          <w:rFonts w:eastAsiaTheme="majorEastAsia"/>
          <w:i/>
          <w:iCs/>
          <w:color w:val="000000"/>
          <w:sz w:val="28"/>
          <w:szCs w:val="28"/>
        </w:rPr>
        <w:tab/>
      </w:r>
      <w:r w:rsidRPr="006104D0">
        <w:rPr>
          <w:i/>
          <w:iCs/>
          <w:color w:val="000000"/>
          <w:sz w:val="28"/>
          <w:szCs w:val="28"/>
        </w:rPr>
        <w:t>Органи місцевого самоврядування здійснюють регулярний моніторинг і оцінку виконання документів з планування розвитку територіальної громади для забезпечення їхньої ефективності та відповідності потребам територіальної громади.</w:t>
      </w:r>
    </w:p>
    <w:p w14:paraId="25342381" w14:textId="77777777" w:rsidR="001E1A9A" w:rsidRPr="006104D0" w:rsidRDefault="001E1A9A" w:rsidP="001E1A9A">
      <w:pPr>
        <w:pStyle w:val="af"/>
        <w:spacing w:before="120" w:beforeAutospacing="0" w:after="120" w:afterAutospacing="0"/>
        <w:jc w:val="both"/>
        <w:rPr>
          <w:i/>
          <w:iCs/>
          <w:sz w:val="28"/>
          <w:szCs w:val="28"/>
        </w:rPr>
      </w:pPr>
      <w:r w:rsidRPr="006104D0">
        <w:rPr>
          <w:i/>
          <w:iCs/>
          <w:color w:val="000000"/>
          <w:sz w:val="28"/>
          <w:szCs w:val="28"/>
        </w:rPr>
        <w:t>2.</w:t>
      </w:r>
      <w:r w:rsidRPr="006104D0">
        <w:rPr>
          <w:rStyle w:val="apple-tab-span"/>
          <w:rFonts w:eastAsiaTheme="majorEastAsia"/>
          <w:i/>
          <w:iCs/>
          <w:color w:val="000000"/>
          <w:sz w:val="28"/>
          <w:szCs w:val="28"/>
        </w:rPr>
        <w:tab/>
      </w:r>
      <w:r w:rsidRPr="006104D0">
        <w:rPr>
          <w:i/>
          <w:iCs/>
          <w:color w:val="000000"/>
          <w:sz w:val="28"/>
          <w:szCs w:val="28"/>
        </w:rPr>
        <w:t>Моніторинг включає аналіз показників виконання, використання ресурсів, соціального та екологічного впливу, а також залучення жителів до оцінки результатів.</w:t>
      </w:r>
    </w:p>
    <w:p w14:paraId="5C42C87B" w14:textId="77777777" w:rsidR="001E1A9A" w:rsidRPr="006104D0" w:rsidRDefault="001E1A9A" w:rsidP="001E1A9A">
      <w:pPr>
        <w:pStyle w:val="af"/>
        <w:spacing w:before="120" w:beforeAutospacing="0" w:after="120" w:afterAutospacing="0"/>
        <w:jc w:val="both"/>
        <w:rPr>
          <w:i/>
          <w:iCs/>
          <w:sz w:val="28"/>
          <w:szCs w:val="28"/>
        </w:rPr>
      </w:pPr>
      <w:r w:rsidRPr="006104D0">
        <w:rPr>
          <w:i/>
          <w:iCs/>
          <w:color w:val="000000"/>
          <w:sz w:val="28"/>
          <w:szCs w:val="28"/>
        </w:rPr>
        <w:t>3.</w:t>
      </w:r>
      <w:r w:rsidRPr="006104D0">
        <w:rPr>
          <w:rStyle w:val="apple-tab-span"/>
          <w:rFonts w:eastAsiaTheme="majorEastAsia"/>
          <w:i/>
          <w:iCs/>
          <w:color w:val="000000"/>
          <w:sz w:val="28"/>
          <w:szCs w:val="28"/>
        </w:rPr>
        <w:tab/>
      </w:r>
      <w:r w:rsidRPr="006104D0">
        <w:rPr>
          <w:i/>
          <w:iCs/>
          <w:color w:val="000000"/>
          <w:sz w:val="28"/>
          <w:szCs w:val="28"/>
        </w:rPr>
        <w:t>Звіти про виконання документів з планування розвитку територіальної громади оприлюднюються на офіційному вебсайті громади щорічно та презентуються на громадських слуханнях.</w:t>
      </w:r>
    </w:p>
    <w:p w14:paraId="0911EE81" w14:textId="77777777" w:rsidR="001E1A9A" w:rsidRPr="006104D0" w:rsidRDefault="001E1A9A" w:rsidP="001E1A9A">
      <w:pPr>
        <w:pStyle w:val="af"/>
        <w:spacing w:before="120" w:beforeAutospacing="0" w:after="120" w:afterAutospacing="0"/>
        <w:jc w:val="both"/>
        <w:rPr>
          <w:i/>
          <w:iCs/>
          <w:sz w:val="28"/>
          <w:szCs w:val="28"/>
        </w:rPr>
      </w:pPr>
      <w:r w:rsidRPr="006104D0">
        <w:rPr>
          <w:i/>
          <w:iCs/>
          <w:color w:val="000000"/>
          <w:sz w:val="28"/>
          <w:szCs w:val="28"/>
        </w:rPr>
        <w:t>4.</w:t>
      </w:r>
      <w:r w:rsidRPr="006104D0">
        <w:rPr>
          <w:rStyle w:val="apple-tab-span"/>
          <w:rFonts w:eastAsiaTheme="majorEastAsia"/>
          <w:i/>
          <w:iCs/>
          <w:color w:val="000000"/>
          <w:sz w:val="28"/>
          <w:szCs w:val="28"/>
        </w:rPr>
        <w:tab/>
      </w:r>
      <w:r w:rsidRPr="006104D0">
        <w:rPr>
          <w:i/>
          <w:iCs/>
          <w:color w:val="000000"/>
          <w:sz w:val="28"/>
          <w:szCs w:val="28"/>
        </w:rPr>
        <w:t>Для оцінки ефективності планування створюється робоча група за участю представників ради, громадських організацій, бізнесу і жителів, яка подає рекомендації щодо вдосконалення.</w:t>
      </w:r>
    </w:p>
    <w:p w14:paraId="0FF779D9" w14:textId="77777777" w:rsidR="001E1A9A" w:rsidRPr="006104D0" w:rsidRDefault="001E1A9A" w:rsidP="001E1A9A">
      <w:pPr>
        <w:pStyle w:val="af"/>
        <w:spacing w:before="120" w:beforeAutospacing="0" w:after="120" w:afterAutospacing="0"/>
        <w:jc w:val="both"/>
        <w:rPr>
          <w:i/>
          <w:iCs/>
          <w:color w:val="000000"/>
          <w:sz w:val="28"/>
          <w:szCs w:val="28"/>
        </w:rPr>
      </w:pPr>
      <w:r w:rsidRPr="006104D0">
        <w:rPr>
          <w:i/>
          <w:iCs/>
          <w:color w:val="000000"/>
          <w:sz w:val="28"/>
          <w:szCs w:val="28"/>
        </w:rPr>
        <w:t>5.</w:t>
      </w:r>
      <w:r w:rsidRPr="006104D0">
        <w:rPr>
          <w:rStyle w:val="apple-tab-span"/>
          <w:rFonts w:eastAsiaTheme="majorEastAsia"/>
          <w:i/>
          <w:iCs/>
          <w:color w:val="000000"/>
          <w:sz w:val="28"/>
          <w:szCs w:val="28"/>
        </w:rPr>
        <w:tab/>
      </w:r>
      <w:r w:rsidRPr="006104D0">
        <w:rPr>
          <w:i/>
          <w:iCs/>
          <w:color w:val="000000"/>
          <w:sz w:val="28"/>
          <w:szCs w:val="28"/>
        </w:rPr>
        <w:t>Органи місцевого самоврядування впроваджують інноваційні технології (наприклад, геоінформаційні системи, цифрові платформи) для моніторингу розвитку та інвестиційних проєктів.</w:t>
      </w:r>
    </w:p>
    <w:p w14:paraId="5F0BCF55" w14:textId="77777777" w:rsidR="001E1A9A" w:rsidRPr="006104D0" w:rsidRDefault="001E1A9A" w:rsidP="001E1A9A">
      <w:pPr>
        <w:pStyle w:val="af"/>
        <w:spacing w:before="120" w:beforeAutospacing="0" w:after="120" w:afterAutospacing="0"/>
        <w:jc w:val="both"/>
        <w:rPr>
          <w:i/>
          <w:iCs/>
          <w:color w:val="000000"/>
          <w:sz w:val="28"/>
          <w:szCs w:val="28"/>
        </w:rPr>
      </w:pPr>
    </w:p>
    <w:p w14:paraId="22885C32" w14:textId="774B74B5" w:rsidR="001E1A9A" w:rsidRPr="0059622A" w:rsidRDefault="001E1A9A" w:rsidP="0059622A">
      <w:pPr>
        <w:pStyle w:val="af"/>
        <w:spacing w:before="120" w:beforeAutospacing="0" w:after="120" w:afterAutospacing="0"/>
        <w:jc w:val="both"/>
        <w:rPr>
          <w:sz w:val="28"/>
          <w:szCs w:val="28"/>
          <w:lang w:val="en-US"/>
        </w:rPr>
      </w:pPr>
      <w:r w:rsidRPr="006104D0">
        <w:rPr>
          <w:sz w:val="28"/>
          <w:szCs w:val="28"/>
        </w:rPr>
        <w:t xml:space="preserve">ПРІОРІТЕТИ РОЗВИТКУ ТЕРИТОРІАЛЬНОЇ ГРОМАДИ </w:t>
      </w:r>
    </w:p>
    <w:p w14:paraId="2BB927A9" w14:textId="0FE7727D" w:rsidR="001E1A9A" w:rsidRPr="006104D0" w:rsidRDefault="00D332E9" w:rsidP="001E1A9A">
      <w:pPr>
        <w:ind w:firstLine="708"/>
        <w:jc w:val="both"/>
        <w:rPr>
          <w:rFonts w:ascii="Times New Roman" w:hAnsi="Times New Roman" w:cs="Times New Roman"/>
          <w:b/>
          <w:sz w:val="28"/>
          <w:szCs w:val="28"/>
        </w:rPr>
      </w:pPr>
      <w:r w:rsidRPr="006104D0">
        <w:rPr>
          <w:rFonts w:ascii="Times New Roman" w:hAnsi="Times New Roman" w:cs="Times New Roman"/>
          <w:b/>
          <w:bCs/>
          <w:sz w:val="28"/>
          <w:szCs w:val="28"/>
        </w:rPr>
        <w:t xml:space="preserve">Стаття 55. </w:t>
      </w:r>
      <w:r w:rsidR="001E1A9A" w:rsidRPr="006104D0">
        <w:rPr>
          <w:rFonts w:ascii="Times New Roman" w:hAnsi="Times New Roman" w:cs="Times New Roman"/>
          <w:b/>
          <w:sz w:val="28"/>
          <w:szCs w:val="28"/>
        </w:rPr>
        <w:t>Охорона довкілля</w:t>
      </w:r>
    </w:p>
    <w:p w14:paraId="7933370A" w14:textId="77777777" w:rsidR="001E1A9A" w:rsidRPr="006104D0" w:rsidRDefault="001E1A9A" w:rsidP="001E1A9A">
      <w:pPr>
        <w:ind w:firstLine="708"/>
        <w:jc w:val="both"/>
        <w:rPr>
          <w:rFonts w:ascii="Times New Roman" w:hAnsi="Times New Roman" w:cs="Times New Roman"/>
          <w:sz w:val="28"/>
          <w:szCs w:val="28"/>
        </w:rPr>
      </w:pPr>
      <w:r w:rsidRPr="006104D0">
        <w:rPr>
          <w:rFonts w:ascii="Times New Roman" w:hAnsi="Times New Roman" w:cs="Times New Roman"/>
          <w:sz w:val="28"/>
          <w:szCs w:val="28"/>
        </w:rPr>
        <w:t>1. 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довкілля через підготовку і реалізацію місцевих екологічних програм з метою забезпечення сприятливих екологічних умов для проживання, праці та відпочинку людей, а також формування системи контролю за станом довкілля.</w:t>
      </w:r>
    </w:p>
    <w:p w14:paraId="3CD360C3" w14:textId="77777777" w:rsidR="001E1A9A" w:rsidRPr="006104D0" w:rsidRDefault="001E1A9A" w:rsidP="001E1A9A">
      <w:pPr>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2. Рада затверджує місцеві екологічні програми з метою покращення екологічного стану території територіальної громади, включає екологічні </w:t>
      </w:r>
      <w:r w:rsidRPr="006104D0">
        <w:rPr>
          <w:rFonts w:ascii="Times New Roman" w:hAnsi="Times New Roman" w:cs="Times New Roman"/>
          <w:sz w:val="28"/>
          <w:szCs w:val="28"/>
        </w:rPr>
        <w:lastRenderedPageBreak/>
        <w:t>розділи до документів з планування її розвитку, вирішує питання виділення бюджетного фінансування на охорону довкілля.</w:t>
      </w:r>
    </w:p>
    <w:p w14:paraId="1433E27F" w14:textId="77777777" w:rsidR="001E1A9A" w:rsidRPr="006104D0" w:rsidRDefault="001E1A9A" w:rsidP="001E1A9A">
      <w:pPr>
        <w:ind w:firstLine="708"/>
        <w:jc w:val="both"/>
        <w:rPr>
          <w:rFonts w:ascii="Times New Roman" w:hAnsi="Times New Roman" w:cs="Times New Roman"/>
          <w:sz w:val="28"/>
          <w:szCs w:val="28"/>
        </w:rPr>
      </w:pPr>
      <w:r w:rsidRPr="006104D0">
        <w:rPr>
          <w:rFonts w:ascii="Times New Roman" w:hAnsi="Times New Roman" w:cs="Times New Roman"/>
          <w:sz w:val="28"/>
          <w:szCs w:val="28"/>
        </w:rPr>
        <w:t>3. Рада та її виконавчі органи забезпечують реалізацію екологічної політики України та екологічних прав жителів у межах території територіальної громади, а також здійснюють інформування жителів про стан довкілля.</w:t>
      </w:r>
    </w:p>
    <w:p w14:paraId="645ADE4C" w14:textId="5773B836" w:rsidR="009E3767" w:rsidRPr="006104D0" w:rsidRDefault="00D332E9" w:rsidP="009E3767">
      <w:pPr>
        <w:ind w:firstLine="708"/>
        <w:jc w:val="both"/>
        <w:rPr>
          <w:rFonts w:ascii="Times New Roman" w:hAnsi="Times New Roman" w:cs="Times New Roman"/>
          <w:b/>
          <w:sz w:val="28"/>
          <w:szCs w:val="28"/>
        </w:rPr>
      </w:pPr>
      <w:r w:rsidRPr="006104D0">
        <w:rPr>
          <w:rFonts w:ascii="Times New Roman" w:hAnsi="Times New Roman" w:cs="Times New Roman"/>
          <w:b/>
          <w:bCs/>
          <w:sz w:val="28"/>
          <w:szCs w:val="28"/>
        </w:rPr>
        <w:t xml:space="preserve">Стаття 56. </w:t>
      </w:r>
      <w:r w:rsidR="009E3767" w:rsidRPr="006104D0">
        <w:rPr>
          <w:rFonts w:ascii="Times New Roman" w:hAnsi="Times New Roman" w:cs="Times New Roman"/>
          <w:b/>
          <w:sz w:val="28"/>
          <w:szCs w:val="28"/>
        </w:rPr>
        <w:t>Охорона культурної спадщини та інших цінних об'єктів територіальної громади</w:t>
      </w:r>
    </w:p>
    <w:p w14:paraId="0D0EF50F" w14:textId="720A85E6" w:rsidR="009E3767" w:rsidRPr="006104D0" w:rsidRDefault="009E3767" w:rsidP="009E3767">
      <w:pPr>
        <w:ind w:firstLine="708"/>
        <w:jc w:val="both"/>
        <w:rPr>
          <w:rFonts w:ascii="Times New Roman" w:hAnsi="Times New Roman" w:cs="Times New Roman"/>
          <w:sz w:val="28"/>
          <w:szCs w:val="28"/>
        </w:rPr>
      </w:pPr>
      <w:r w:rsidRPr="006104D0">
        <w:rPr>
          <w:rFonts w:ascii="Times New Roman" w:hAnsi="Times New Roman" w:cs="Times New Roman"/>
          <w:sz w:val="28"/>
          <w:szCs w:val="28"/>
        </w:rPr>
        <w:t xml:space="preserve">1. Діяльність органів та посадових осіб місцевого самоврядування з охорони культурної спадщини спрямовується на захист об’єктів культурної спадщини через підготовку та реалізацію цільових </w:t>
      </w:r>
      <w:r w:rsidR="00CB1EA2">
        <w:rPr>
          <w:rFonts w:ascii="Times New Roman" w:hAnsi="Times New Roman" w:cs="Times New Roman"/>
          <w:sz w:val="28"/>
          <w:szCs w:val="28"/>
        </w:rPr>
        <w:t>проєктів</w:t>
      </w:r>
      <w:r w:rsidRPr="006104D0">
        <w:rPr>
          <w:rFonts w:ascii="Times New Roman" w:hAnsi="Times New Roman" w:cs="Times New Roman"/>
          <w:sz w:val="28"/>
          <w:szCs w:val="28"/>
        </w:rPr>
        <w:t xml:space="preserve"> та програм з метою збереження об’єктів культурної спадщини, а також формування системи контролю за станом об’єктів культурної спадщини.</w:t>
      </w:r>
    </w:p>
    <w:p w14:paraId="11DC0610" w14:textId="77777777" w:rsidR="009E3767" w:rsidRPr="006104D0" w:rsidRDefault="009E3767" w:rsidP="009E3767">
      <w:pPr>
        <w:ind w:firstLine="708"/>
        <w:jc w:val="both"/>
        <w:rPr>
          <w:rFonts w:ascii="Times New Roman" w:hAnsi="Times New Roman" w:cs="Times New Roman"/>
          <w:sz w:val="28"/>
          <w:szCs w:val="28"/>
        </w:rPr>
      </w:pPr>
      <w:r w:rsidRPr="006104D0">
        <w:rPr>
          <w:rFonts w:ascii="Times New Roman" w:hAnsi="Times New Roman" w:cs="Times New Roman"/>
          <w:sz w:val="28"/>
          <w:szCs w:val="28"/>
        </w:rPr>
        <w:t>2. Рада затверджує цільові програми збереження об'єктів культурної спадщини, вирішує питання фінансування з охорони об’єктів культурної спадщини.</w:t>
      </w:r>
    </w:p>
    <w:p w14:paraId="40E13D79" w14:textId="77777777" w:rsidR="009E3767" w:rsidRPr="006104D0" w:rsidRDefault="009E3767" w:rsidP="009E3767">
      <w:pPr>
        <w:ind w:firstLine="708"/>
        <w:jc w:val="both"/>
        <w:rPr>
          <w:rFonts w:ascii="Times New Roman" w:hAnsi="Times New Roman" w:cs="Times New Roman"/>
          <w:sz w:val="28"/>
          <w:szCs w:val="28"/>
        </w:rPr>
      </w:pPr>
      <w:r w:rsidRPr="006104D0">
        <w:rPr>
          <w:rFonts w:ascii="Times New Roman" w:hAnsi="Times New Roman" w:cs="Times New Roman"/>
          <w:sz w:val="28"/>
          <w:szCs w:val="28"/>
        </w:rPr>
        <w:t>3. Рада при необхідності розглядає на своєму засіданні питання щодо збереження об’єктів культурної спадщини на території територіальної громади і контролю за ходом виконання запланованих заходів.</w:t>
      </w:r>
    </w:p>
    <w:p w14:paraId="1C002480" w14:textId="27A80BAC" w:rsidR="009E3767" w:rsidRPr="006104D0" w:rsidRDefault="009E3767" w:rsidP="009E3767">
      <w:pPr>
        <w:ind w:firstLine="708"/>
        <w:jc w:val="both"/>
        <w:rPr>
          <w:rFonts w:ascii="Times New Roman" w:hAnsi="Times New Roman" w:cs="Times New Roman"/>
          <w:sz w:val="28"/>
          <w:szCs w:val="28"/>
        </w:rPr>
      </w:pPr>
      <w:r w:rsidRPr="006104D0">
        <w:rPr>
          <w:rFonts w:ascii="Times New Roman" w:hAnsi="Times New Roman" w:cs="Times New Roman"/>
          <w:sz w:val="28"/>
          <w:szCs w:val="28"/>
        </w:rPr>
        <w:t>4. Фінансування заходів з охорони культурної спадщини територіальної громади здійснюється як за рахунок бюджетних та місцевих коштів, так і за рахунок коштів осіб, які набули право власності або отримали у користування пам’ятку (її частину), благодійних внесків та пожертвувань та інших, не заборонених законодавством України, джерел.</w:t>
      </w:r>
    </w:p>
    <w:p w14:paraId="6C2EDB1F" w14:textId="5BFFBA6C" w:rsidR="009E3767" w:rsidRPr="006104D0" w:rsidRDefault="00D332E9" w:rsidP="009E3767">
      <w:pPr>
        <w:ind w:firstLine="708"/>
        <w:jc w:val="both"/>
        <w:rPr>
          <w:rFonts w:ascii="Times New Roman" w:hAnsi="Times New Roman" w:cs="Times New Roman"/>
          <w:sz w:val="28"/>
          <w:szCs w:val="28"/>
        </w:rPr>
      </w:pPr>
      <w:r w:rsidRPr="006104D0">
        <w:rPr>
          <w:rFonts w:ascii="Times New Roman" w:hAnsi="Times New Roman" w:cs="Times New Roman"/>
          <w:b/>
          <w:bCs/>
          <w:sz w:val="28"/>
          <w:szCs w:val="28"/>
        </w:rPr>
        <w:t xml:space="preserve">Стаття 57. </w:t>
      </w:r>
      <w:r w:rsidR="009E3767" w:rsidRPr="006104D0">
        <w:rPr>
          <w:rFonts w:ascii="Times New Roman" w:hAnsi="Times New Roman" w:cs="Times New Roman"/>
          <w:b/>
          <w:sz w:val="28"/>
          <w:szCs w:val="28"/>
        </w:rPr>
        <w:t>Розвиток науки й освіти, спорту, культури та мистецтва</w:t>
      </w:r>
    </w:p>
    <w:p w14:paraId="5C9930F1" w14:textId="619F2173" w:rsidR="009E3767" w:rsidRPr="006104D0" w:rsidRDefault="009E3767" w:rsidP="009E3767">
      <w:pPr>
        <w:ind w:firstLine="708"/>
        <w:jc w:val="both"/>
        <w:rPr>
          <w:rFonts w:ascii="Times New Roman" w:hAnsi="Times New Roman" w:cs="Times New Roman"/>
          <w:sz w:val="28"/>
          <w:szCs w:val="28"/>
        </w:rPr>
      </w:pPr>
      <w:r w:rsidRPr="006104D0">
        <w:rPr>
          <w:rFonts w:ascii="Times New Roman" w:hAnsi="Times New Roman" w:cs="Times New Roman"/>
          <w:sz w:val="28"/>
          <w:szCs w:val="28"/>
        </w:rPr>
        <w:t>1. Рада та її виконавчі органи забезпечують розвиток соціально-гуманітарної сфери життєдіяльності територіальної громади (освіти, спорту, культури та мистецтва тощо).</w:t>
      </w:r>
    </w:p>
    <w:p w14:paraId="7BF770FA" w14:textId="77777777" w:rsidR="009E3767" w:rsidRPr="006104D0" w:rsidRDefault="009E3767" w:rsidP="009E3767">
      <w:pPr>
        <w:ind w:firstLine="708"/>
        <w:jc w:val="both"/>
        <w:rPr>
          <w:rFonts w:ascii="Times New Roman" w:hAnsi="Times New Roman" w:cs="Times New Roman"/>
          <w:b/>
          <w:sz w:val="28"/>
          <w:szCs w:val="28"/>
        </w:rPr>
      </w:pPr>
      <w:r w:rsidRPr="006104D0">
        <w:rPr>
          <w:rFonts w:ascii="Times New Roman" w:hAnsi="Times New Roman" w:cs="Times New Roman"/>
          <w:sz w:val="28"/>
          <w:szCs w:val="28"/>
        </w:rPr>
        <w:t xml:space="preserve">2. Основні напрями і пріоритети соціально-гуманітарного розвитку територіальної громади визначаються Радою при розробці рішень з планування розвитку територіальної громади. </w:t>
      </w:r>
    </w:p>
    <w:p w14:paraId="7E727964" w14:textId="3EEB0C50" w:rsidR="009E3767" w:rsidRPr="006104D0" w:rsidRDefault="00D332E9" w:rsidP="009E3767">
      <w:pPr>
        <w:shd w:val="clear" w:color="auto" w:fill="FFFFFF"/>
        <w:ind w:firstLine="708"/>
        <w:jc w:val="both"/>
        <w:rPr>
          <w:rFonts w:ascii="Times New Roman" w:hAnsi="Times New Roman" w:cs="Times New Roman"/>
          <w:b/>
          <w:i/>
          <w:iCs/>
          <w:sz w:val="28"/>
          <w:szCs w:val="28"/>
        </w:rPr>
      </w:pPr>
      <w:r w:rsidRPr="006104D0">
        <w:rPr>
          <w:rFonts w:ascii="Times New Roman" w:hAnsi="Times New Roman" w:cs="Times New Roman"/>
          <w:b/>
          <w:bCs/>
          <w:sz w:val="28"/>
          <w:szCs w:val="28"/>
          <w:highlight w:val="yellow"/>
        </w:rPr>
        <w:t xml:space="preserve">Стаття 58. </w:t>
      </w:r>
      <w:r w:rsidR="009E3767" w:rsidRPr="006104D0">
        <w:rPr>
          <w:rFonts w:ascii="Times New Roman" w:hAnsi="Times New Roman" w:cs="Times New Roman"/>
          <w:b/>
          <w:i/>
          <w:iCs/>
          <w:sz w:val="28"/>
          <w:szCs w:val="28"/>
          <w:highlight w:val="yellow"/>
        </w:rPr>
        <w:t>Розвиток волонтерської діяльності</w:t>
      </w:r>
      <w:r w:rsidR="009E3767" w:rsidRPr="006104D0">
        <w:rPr>
          <w:rFonts w:ascii="Times New Roman" w:hAnsi="Times New Roman" w:cs="Times New Roman"/>
          <w:b/>
          <w:i/>
          <w:iCs/>
          <w:sz w:val="28"/>
          <w:szCs w:val="28"/>
        </w:rPr>
        <w:t xml:space="preserve"> </w:t>
      </w:r>
    </w:p>
    <w:p w14:paraId="08A7EB17" w14:textId="77777777" w:rsidR="009E3767" w:rsidRPr="006104D0" w:rsidRDefault="009E3767" w:rsidP="009E3767">
      <w:pPr>
        <w:shd w:val="clear" w:color="auto" w:fill="FFFFFF"/>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1. Розвиток волонтерства в територіальній громаді  збільшує соціальний капітал громади через самоорганізацію жителів, соціальну активність та включеність в розвиток громади.</w:t>
      </w:r>
    </w:p>
    <w:p w14:paraId="2CF28B47" w14:textId="06A83434" w:rsidR="009E3767" w:rsidRPr="006104D0" w:rsidRDefault="009E3767" w:rsidP="009E3767">
      <w:pPr>
        <w:shd w:val="clear" w:color="auto" w:fill="FFFFFF"/>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lastRenderedPageBreak/>
        <w:t xml:space="preserve">2. Задля забезпечення стабільного розвитку волонтерства у громаді, </w:t>
      </w:r>
      <w:r w:rsidR="00D0553B" w:rsidRPr="006104D0">
        <w:rPr>
          <w:rFonts w:ascii="Times New Roman" w:hAnsi="Times New Roman" w:cs="Times New Roman"/>
          <w:i/>
          <w:iCs/>
          <w:sz w:val="28"/>
          <w:szCs w:val="28"/>
        </w:rPr>
        <w:t>сільська р</w:t>
      </w:r>
      <w:r w:rsidRPr="006104D0">
        <w:rPr>
          <w:rFonts w:ascii="Times New Roman" w:hAnsi="Times New Roman" w:cs="Times New Roman"/>
          <w:i/>
          <w:iCs/>
          <w:sz w:val="28"/>
          <w:szCs w:val="28"/>
        </w:rPr>
        <w:t>ада та її виконавчі органи сприяють:</w:t>
      </w:r>
    </w:p>
    <w:p w14:paraId="6FD5E5ED" w14:textId="77777777" w:rsidR="009E3767" w:rsidRPr="006104D0" w:rsidRDefault="009E3767" w:rsidP="009E3767">
      <w:pPr>
        <w:shd w:val="clear" w:color="auto" w:fill="FFFFFF"/>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 xml:space="preserve">- популяризації та зростанню включеності жителів у волонтерську діяльність та активізацію їхньої залученості до вирішення питань захисту державного суверенітету країни, підтримки Збройних Сил України та у суспільно значущі сфери життя громади; </w:t>
      </w:r>
    </w:p>
    <w:p w14:paraId="7BE2ABB5" w14:textId="309BC46A" w:rsidR="009E3767" w:rsidRPr="006104D0" w:rsidRDefault="009E3767" w:rsidP="009E3767">
      <w:pPr>
        <w:shd w:val="clear" w:color="auto" w:fill="FFFFFF"/>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 xml:space="preserve">- залученню волонтерів до діяльності  виконавчих органів </w:t>
      </w:r>
      <w:r w:rsidR="00D0553B" w:rsidRPr="006104D0">
        <w:rPr>
          <w:rFonts w:ascii="Times New Roman" w:hAnsi="Times New Roman" w:cs="Times New Roman"/>
          <w:i/>
          <w:iCs/>
          <w:sz w:val="28"/>
          <w:szCs w:val="28"/>
        </w:rPr>
        <w:t>сільської р</w:t>
      </w:r>
      <w:r w:rsidRPr="006104D0">
        <w:rPr>
          <w:rFonts w:ascii="Times New Roman" w:hAnsi="Times New Roman" w:cs="Times New Roman"/>
          <w:i/>
          <w:iCs/>
          <w:sz w:val="28"/>
          <w:szCs w:val="28"/>
        </w:rPr>
        <w:t>ади, комунальних установ, підприємств та організацій і виконання місцевих цільових програм;</w:t>
      </w:r>
    </w:p>
    <w:p w14:paraId="41E22D46" w14:textId="77777777" w:rsidR="009E3767" w:rsidRPr="006104D0" w:rsidRDefault="009E3767" w:rsidP="009E3767">
      <w:pPr>
        <w:shd w:val="clear" w:color="auto" w:fill="FFFFFF"/>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  створенню сприятливих умов для розвитку волонтерства, підвищення рівня самоорганізації жителів територіальної громади;</w:t>
      </w:r>
    </w:p>
    <w:p w14:paraId="1CEFAD46" w14:textId="77777777" w:rsidR="009E3767" w:rsidRPr="006104D0" w:rsidRDefault="009E3767" w:rsidP="009E3767">
      <w:pPr>
        <w:shd w:val="clear" w:color="auto" w:fill="FFFFFF"/>
        <w:ind w:firstLine="708"/>
        <w:jc w:val="both"/>
        <w:rPr>
          <w:rFonts w:ascii="Times New Roman" w:hAnsi="Times New Roman" w:cs="Times New Roman"/>
          <w:i/>
          <w:iCs/>
          <w:sz w:val="28"/>
          <w:szCs w:val="28"/>
        </w:rPr>
      </w:pPr>
      <w:r w:rsidRPr="006104D0">
        <w:rPr>
          <w:rFonts w:ascii="Times New Roman" w:hAnsi="Times New Roman" w:cs="Times New Roman"/>
          <w:i/>
          <w:iCs/>
          <w:sz w:val="28"/>
          <w:szCs w:val="28"/>
        </w:rPr>
        <w:t>-    інституційному розвитку організацій та установ у громаді, що залучають до своєї діяльності волонтерів через проведення освітніх та інших заходів.</w:t>
      </w:r>
    </w:p>
    <w:p w14:paraId="31D71DEA" w14:textId="27AC9D86" w:rsidR="009E3767" w:rsidRPr="006104D0" w:rsidRDefault="009E3767" w:rsidP="009E3767">
      <w:pPr>
        <w:shd w:val="clear" w:color="auto" w:fill="FFFFFF"/>
        <w:ind w:firstLine="708"/>
        <w:jc w:val="both"/>
        <w:rPr>
          <w:rFonts w:ascii="Times New Roman" w:hAnsi="Times New Roman" w:cs="Times New Roman"/>
          <w:sz w:val="28"/>
          <w:szCs w:val="28"/>
        </w:rPr>
      </w:pPr>
      <w:bookmarkStart w:id="6" w:name="_heading=h.gjdgxs" w:colFirst="0" w:colLast="0"/>
      <w:bookmarkEnd w:id="6"/>
      <w:r w:rsidRPr="006104D0">
        <w:rPr>
          <w:rFonts w:ascii="Times New Roman" w:hAnsi="Times New Roman" w:cs="Times New Roman"/>
          <w:i/>
          <w:iCs/>
          <w:sz w:val="28"/>
          <w:szCs w:val="28"/>
        </w:rPr>
        <w:t xml:space="preserve">3. Заходи сприяння розвитку волонтерської діяльності в територіальній громаді визначаються </w:t>
      </w:r>
      <w:r w:rsidR="00D0553B" w:rsidRPr="006104D0">
        <w:rPr>
          <w:rFonts w:ascii="Times New Roman" w:hAnsi="Times New Roman" w:cs="Times New Roman"/>
          <w:i/>
          <w:iCs/>
          <w:sz w:val="28"/>
          <w:szCs w:val="28"/>
        </w:rPr>
        <w:t>сільською р</w:t>
      </w:r>
      <w:r w:rsidRPr="006104D0">
        <w:rPr>
          <w:rFonts w:ascii="Times New Roman" w:hAnsi="Times New Roman" w:cs="Times New Roman"/>
          <w:i/>
          <w:iCs/>
          <w:sz w:val="28"/>
          <w:szCs w:val="28"/>
        </w:rPr>
        <w:t>адою та затверджуються її рішеннями</w:t>
      </w:r>
      <w:r w:rsidRPr="006104D0">
        <w:rPr>
          <w:rFonts w:ascii="Times New Roman" w:hAnsi="Times New Roman" w:cs="Times New Roman"/>
          <w:sz w:val="28"/>
          <w:szCs w:val="28"/>
        </w:rPr>
        <w:t>.</w:t>
      </w:r>
    </w:p>
    <w:p w14:paraId="380BB6AE"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2E6F94BA"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42B09FAF"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27CEB694"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4F8194C7"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50B16A51"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184982B8"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48F4CE45"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1A35C1E3"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2E97611E"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39B388B2" w14:textId="77777777" w:rsidR="000444CE" w:rsidRPr="006104D0" w:rsidRDefault="000444CE" w:rsidP="009E3767">
      <w:pPr>
        <w:shd w:val="clear" w:color="auto" w:fill="FFFFFF"/>
        <w:ind w:firstLine="708"/>
        <w:jc w:val="both"/>
        <w:rPr>
          <w:rFonts w:ascii="Times New Roman" w:hAnsi="Times New Roman" w:cs="Times New Roman"/>
          <w:sz w:val="28"/>
          <w:szCs w:val="28"/>
        </w:rPr>
      </w:pPr>
    </w:p>
    <w:p w14:paraId="6D057D66" w14:textId="77777777" w:rsidR="0059622A" w:rsidRDefault="0059622A" w:rsidP="0090053F">
      <w:pPr>
        <w:shd w:val="clear" w:color="auto" w:fill="FFFFFF"/>
        <w:jc w:val="both"/>
        <w:rPr>
          <w:rFonts w:ascii="Times New Roman" w:hAnsi="Times New Roman" w:cs="Times New Roman"/>
          <w:sz w:val="28"/>
          <w:szCs w:val="28"/>
        </w:rPr>
      </w:pPr>
    </w:p>
    <w:p w14:paraId="7BDC62B3" w14:textId="77777777" w:rsidR="0090053F" w:rsidRDefault="0090053F" w:rsidP="0090053F">
      <w:pPr>
        <w:shd w:val="clear" w:color="auto" w:fill="FFFFFF"/>
        <w:jc w:val="both"/>
        <w:rPr>
          <w:rFonts w:ascii="Times New Roman" w:hAnsi="Times New Roman" w:cs="Times New Roman"/>
          <w:sz w:val="28"/>
          <w:szCs w:val="28"/>
        </w:rPr>
      </w:pPr>
    </w:p>
    <w:p w14:paraId="72063BD7" w14:textId="77777777" w:rsidR="0090053F" w:rsidRPr="0090053F" w:rsidRDefault="0090053F" w:rsidP="0090053F">
      <w:pPr>
        <w:shd w:val="clear" w:color="auto" w:fill="FFFFFF"/>
        <w:jc w:val="both"/>
        <w:rPr>
          <w:rFonts w:ascii="Times New Roman" w:hAnsi="Times New Roman" w:cs="Times New Roman"/>
          <w:sz w:val="28"/>
          <w:szCs w:val="28"/>
        </w:rPr>
      </w:pPr>
    </w:p>
    <w:p w14:paraId="1F78C1F0" w14:textId="77777777" w:rsidR="000444CE" w:rsidRPr="006104D0" w:rsidRDefault="000444CE" w:rsidP="003736FD">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lastRenderedPageBreak/>
        <w:t>Додаток № 1</w:t>
      </w:r>
    </w:p>
    <w:p w14:paraId="76B4C8DC" w14:textId="4402E210" w:rsidR="000444CE" w:rsidRPr="006104D0" w:rsidRDefault="000444CE" w:rsidP="003736FD">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до Статуту</w:t>
      </w:r>
      <w:r w:rsidR="003736FD" w:rsidRPr="006104D0">
        <w:rPr>
          <w:rFonts w:ascii="Times New Roman" w:hAnsi="Times New Roman" w:cs="Times New Roman"/>
          <w:iCs/>
          <w:sz w:val="28"/>
          <w:szCs w:val="28"/>
        </w:rPr>
        <w:t xml:space="preserve"> Вишнівської сільської</w:t>
      </w:r>
    </w:p>
    <w:p w14:paraId="108A945D" w14:textId="77777777" w:rsidR="000444CE" w:rsidRPr="006104D0" w:rsidRDefault="000444CE" w:rsidP="003736FD">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територіальної громади</w:t>
      </w:r>
    </w:p>
    <w:p w14:paraId="2F6A71C1" w14:textId="77777777" w:rsidR="000444CE" w:rsidRPr="006104D0" w:rsidRDefault="000444CE" w:rsidP="003736FD">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затвердженого рішенням</w:t>
      </w:r>
    </w:p>
    <w:p w14:paraId="219AB4E9" w14:textId="77777777" w:rsidR="000444CE" w:rsidRPr="006104D0" w:rsidRDefault="000444CE" w:rsidP="003736FD">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t>Вишнівської сільської ради</w:t>
      </w:r>
    </w:p>
    <w:p w14:paraId="471B002C" w14:textId="12A21854" w:rsidR="000444CE" w:rsidRPr="006104D0" w:rsidRDefault="000444CE" w:rsidP="003736FD">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 xml:space="preserve">від </w:t>
      </w:r>
      <w:r w:rsidRPr="006104D0">
        <w:rPr>
          <w:rFonts w:ascii="Times New Roman" w:hAnsi="Times New Roman" w:cs="Times New Roman"/>
          <w:b/>
          <w:bCs/>
          <w:iCs/>
          <w:sz w:val="28"/>
          <w:szCs w:val="28"/>
          <w:highlight w:val="yellow"/>
        </w:rPr>
        <w:t>.0</w:t>
      </w:r>
      <w:r w:rsidR="003736FD" w:rsidRPr="006104D0">
        <w:rPr>
          <w:rFonts w:ascii="Times New Roman" w:hAnsi="Times New Roman" w:cs="Times New Roman"/>
          <w:b/>
          <w:bCs/>
          <w:iCs/>
          <w:sz w:val="28"/>
          <w:szCs w:val="28"/>
          <w:highlight w:val="yellow"/>
        </w:rPr>
        <w:t>1</w:t>
      </w:r>
      <w:r w:rsidRPr="006104D0">
        <w:rPr>
          <w:rFonts w:ascii="Times New Roman" w:hAnsi="Times New Roman" w:cs="Times New Roman"/>
          <w:b/>
          <w:bCs/>
          <w:iCs/>
          <w:sz w:val="28"/>
          <w:szCs w:val="28"/>
          <w:highlight w:val="yellow"/>
        </w:rPr>
        <w:t>.202</w:t>
      </w:r>
      <w:r w:rsidR="003736FD" w:rsidRPr="006104D0">
        <w:rPr>
          <w:rFonts w:ascii="Times New Roman" w:hAnsi="Times New Roman" w:cs="Times New Roman"/>
          <w:b/>
          <w:bCs/>
          <w:iCs/>
          <w:sz w:val="28"/>
          <w:szCs w:val="28"/>
          <w:highlight w:val="yellow"/>
        </w:rPr>
        <w:t>6</w:t>
      </w:r>
      <w:r w:rsidRPr="006104D0">
        <w:rPr>
          <w:rFonts w:ascii="Times New Roman" w:hAnsi="Times New Roman" w:cs="Times New Roman"/>
          <w:b/>
          <w:bCs/>
          <w:iCs/>
          <w:sz w:val="28"/>
          <w:szCs w:val="28"/>
          <w:highlight w:val="yellow"/>
        </w:rPr>
        <w:t>р</w:t>
      </w:r>
      <w:r w:rsidRPr="006104D0">
        <w:rPr>
          <w:rFonts w:ascii="Times New Roman" w:hAnsi="Times New Roman" w:cs="Times New Roman"/>
          <w:iCs/>
          <w:sz w:val="28"/>
          <w:szCs w:val="28"/>
          <w:highlight w:val="yellow"/>
        </w:rPr>
        <w:t>.№4/11</w:t>
      </w:r>
    </w:p>
    <w:p w14:paraId="71E2744B" w14:textId="77777777" w:rsidR="000444CE" w:rsidRPr="006104D0" w:rsidRDefault="000444CE" w:rsidP="000444CE">
      <w:pPr>
        <w:spacing w:after="0" w:line="240" w:lineRule="auto"/>
        <w:ind w:firstLine="6237"/>
        <w:jc w:val="both"/>
        <w:rPr>
          <w:rFonts w:ascii="Times New Roman" w:hAnsi="Times New Roman" w:cs="Times New Roman"/>
          <w:b/>
          <w:sz w:val="28"/>
          <w:szCs w:val="28"/>
        </w:rPr>
      </w:pPr>
    </w:p>
    <w:p w14:paraId="1794590F" w14:textId="77777777" w:rsidR="000444CE" w:rsidRPr="006104D0" w:rsidRDefault="000444CE" w:rsidP="000444CE">
      <w:pPr>
        <w:spacing w:after="0" w:line="240" w:lineRule="auto"/>
        <w:ind w:firstLine="567"/>
        <w:jc w:val="center"/>
        <w:rPr>
          <w:rFonts w:ascii="Times New Roman" w:hAnsi="Times New Roman" w:cs="Times New Roman"/>
          <w:b/>
          <w:sz w:val="28"/>
          <w:szCs w:val="28"/>
        </w:rPr>
      </w:pPr>
      <w:r w:rsidRPr="006104D0">
        <w:rPr>
          <w:rFonts w:ascii="Times New Roman" w:hAnsi="Times New Roman" w:cs="Times New Roman"/>
          <w:b/>
          <w:sz w:val="28"/>
          <w:szCs w:val="28"/>
        </w:rPr>
        <w:t>Положення</w:t>
      </w:r>
    </w:p>
    <w:p w14:paraId="31295903" w14:textId="77777777" w:rsidR="000444CE" w:rsidRPr="006104D0" w:rsidRDefault="000444CE" w:rsidP="000444CE">
      <w:pPr>
        <w:spacing w:after="0" w:line="240" w:lineRule="auto"/>
        <w:ind w:firstLine="567"/>
        <w:jc w:val="center"/>
        <w:rPr>
          <w:rFonts w:ascii="Times New Roman" w:hAnsi="Times New Roman" w:cs="Times New Roman"/>
          <w:sz w:val="28"/>
          <w:szCs w:val="28"/>
        </w:rPr>
      </w:pPr>
      <w:r w:rsidRPr="006104D0">
        <w:rPr>
          <w:rFonts w:ascii="Times New Roman" w:hAnsi="Times New Roman" w:cs="Times New Roman"/>
          <w:b/>
          <w:sz w:val="28"/>
          <w:szCs w:val="28"/>
        </w:rPr>
        <w:t>про загальні збори громадян за місцем проживання</w:t>
      </w:r>
    </w:p>
    <w:p w14:paraId="1A488349" w14:textId="77777777" w:rsidR="000444CE" w:rsidRPr="006104D0" w:rsidRDefault="000444CE" w:rsidP="000444CE">
      <w:pPr>
        <w:spacing w:after="0" w:line="240" w:lineRule="auto"/>
        <w:ind w:firstLine="567"/>
        <w:jc w:val="both"/>
        <w:rPr>
          <w:rFonts w:ascii="Times New Roman" w:hAnsi="Times New Roman" w:cs="Times New Roman"/>
          <w:sz w:val="28"/>
          <w:szCs w:val="28"/>
        </w:rPr>
      </w:pPr>
    </w:p>
    <w:p w14:paraId="0F761B98" w14:textId="77777777" w:rsidR="003736FD" w:rsidRPr="006104D0" w:rsidRDefault="000444CE" w:rsidP="003736FD">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Це Положення про загальні збори громадян за місцем проживання (далі – Положення) визначає порядок ініціювання, організації та проведення загальних зборів громадян за місцем проживання, порядок урахування результатів загальних зборів органами та посадовими особами місцевого самоврядування Вишнівської сільської територіальної громади.</w:t>
      </w:r>
    </w:p>
    <w:p w14:paraId="64F28F5A" w14:textId="5705AACB" w:rsidR="003736FD" w:rsidRPr="006104D0" w:rsidRDefault="003736FD" w:rsidP="003736FD">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1. Загальні збори громадян за місцем проживання (далі – загальні збори) – це зібрання всіх або частини громадян за місцем їх проживання у територіальній громаді.</w:t>
      </w:r>
    </w:p>
    <w:p w14:paraId="3774B075" w14:textId="77777777" w:rsidR="003736FD" w:rsidRPr="006104D0" w:rsidRDefault="003736FD" w:rsidP="003736FD">
      <w:pPr>
        <w:pStyle w:val="HTML"/>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Загальні збори можуть скликатися на вулиці (вулицях), в окремих населених пунктах або на всій території територіальної громади з метою обговорення та прийняття рішень з питань місцевого значення, що безпосередньо стосуються території, на якій вони проводяться.</w:t>
      </w:r>
    </w:p>
    <w:p w14:paraId="66EFBDA5" w14:textId="77777777" w:rsidR="00C1556D" w:rsidRPr="006104D0" w:rsidRDefault="003736FD" w:rsidP="00C1556D">
      <w:pPr>
        <w:pStyle w:val="HTML"/>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         </w:t>
      </w:r>
      <w:r w:rsidR="000444CE" w:rsidRPr="006104D0">
        <w:rPr>
          <w:rFonts w:ascii="Times New Roman" w:hAnsi="Times New Roman" w:cs="Times New Roman"/>
          <w:sz w:val="28"/>
          <w:szCs w:val="28"/>
          <w:lang w:val="uk-UA"/>
        </w:rPr>
        <w:t xml:space="preserve">2. </w:t>
      </w:r>
      <w:bookmarkStart w:id="7" w:name="_Hlk521487873"/>
      <w:r w:rsidR="00C1556D" w:rsidRPr="006104D0">
        <w:rPr>
          <w:rFonts w:ascii="Times New Roman" w:hAnsi="Times New Roman" w:cs="Times New Roman"/>
          <w:sz w:val="28"/>
          <w:szCs w:val="28"/>
          <w:lang w:val="uk-UA"/>
        </w:rPr>
        <w:t>У загальних зборах з правом вирішального голосу можуть брати участь дієздатні громадяни, які досягли 18-річного віку та місце проживання (перебування) яких у встановленому законом порядку зареєстроване на території Вишнівської територіальної громади.</w:t>
      </w:r>
    </w:p>
    <w:p w14:paraId="5BE7C1C1" w14:textId="2D6F4576" w:rsidR="000444CE" w:rsidRPr="006104D0" w:rsidRDefault="00C1556D" w:rsidP="00C1556D">
      <w:pPr>
        <w:pStyle w:val="HTML"/>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        Інші особи можуть брати участь у загальних зборах з правом дорадчого голосу та мають право висловлювати свою позицію з питань місцевого значення без участі в голосуванні</w:t>
      </w:r>
      <w:r w:rsidR="000444CE" w:rsidRPr="006104D0">
        <w:rPr>
          <w:rFonts w:ascii="Times New Roman" w:hAnsi="Times New Roman" w:cs="Times New Roman"/>
          <w:sz w:val="28"/>
          <w:szCs w:val="28"/>
          <w:lang w:val="uk-UA"/>
        </w:rPr>
        <w:t>.</w:t>
      </w:r>
    </w:p>
    <w:p w14:paraId="6500F90E"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Участь ініціаторів загальних зборів у їх проведенні є обов’язковою.</w:t>
      </w:r>
    </w:p>
    <w:bookmarkEnd w:id="7"/>
    <w:p w14:paraId="715F7629" w14:textId="489ED618"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3. </w:t>
      </w:r>
      <w:r w:rsidR="00C1556D" w:rsidRPr="006104D0">
        <w:rPr>
          <w:rFonts w:ascii="Times New Roman" w:hAnsi="Times New Roman" w:cs="Times New Roman"/>
          <w:sz w:val="28"/>
          <w:szCs w:val="28"/>
          <w:lang w:val="uk-UA"/>
        </w:rPr>
        <w:t>На загальні збори можуть бути запрошені сільський голова, депутати Ради, староста відповідного старостинського округу, інші посадові особи органів місцевого самоврядування територіальної громади, представники підприємств, установ і організацій незалежно від форми власності, громадських об’єднань, органів самоорганізації населення, об’єднань співвласників багатоквартирних будинків, а також інші заінтересовані особи.</w:t>
      </w:r>
    </w:p>
    <w:p w14:paraId="7644E832"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4. На розгляд загальних зборів виносяться питання місцевого значення, що безпосередньо стосуються території, на якій проводяться збори, а саме, відбувається:</w:t>
      </w:r>
    </w:p>
    <w:p w14:paraId="4C8CB62E"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1) обговорення питань, віднесених Конституцією та законами України до відання місцевого самоврядування, а також питань, що стосуються інтересів територіальної громади, із виробленням спільної позиції та пропозицій до відповідних органів і посадових осіб;</w:t>
      </w:r>
    </w:p>
    <w:p w14:paraId="4D35F1D4" w14:textId="0E5AC543"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2) обговорення </w:t>
      </w:r>
      <w:r w:rsidR="00CB1EA2">
        <w:rPr>
          <w:rFonts w:ascii="Times New Roman" w:hAnsi="Times New Roman" w:cs="Times New Roman"/>
          <w:sz w:val="28"/>
          <w:szCs w:val="28"/>
          <w:lang w:val="uk-UA"/>
        </w:rPr>
        <w:t>проєктів</w:t>
      </w:r>
      <w:r w:rsidRPr="006104D0">
        <w:rPr>
          <w:rFonts w:ascii="Times New Roman" w:hAnsi="Times New Roman" w:cs="Times New Roman"/>
          <w:sz w:val="28"/>
          <w:szCs w:val="28"/>
          <w:lang w:val="uk-UA"/>
        </w:rPr>
        <w:t xml:space="preserve"> актів органів місцевого самоврядування територіальної громади;</w:t>
      </w:r>
    </w:p>
    <w:p w14:paraId="298B3A2B" w14:textId="77777777" w:rsidR="000444CE" w:rsidRPr="006104D0" w:rsidRDefault="000444CE" w:rsidP="000444CE">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3) обговорення та внесення пропозицій до порядку денного сесій Ради, засідань її виконавчого комітету;</w:t>
      </w:r>
    </w:p>
    <w:p w14:paraId="5D434987"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lastRenderedPageBreak/>
        <w:t>4) направлення звернень до органів місцевого самоврядування, органів державної влади, керівників підприємств, установ, організацій незалежно від форми власності з питань, які є важливими для забезпечення інтересів територіальної громади;</w:t>
      </w:r>
    </w:p>
    <w:p w14:paraId="7968ABF0"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5) обговорення питань та/або внесення пропозицій щодо використання коштів місцевого бюджету;</w:t>
      </w:r>
    </w:p>
    <w:p w14:paraId="3F99059B"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6) прийняття рішення про залучення коштів жителів відповідної території для фінансування разових цільових заходів соціально-побутового характеру на засадах добровільного самооподаткування;</w:t>
      </w:r>
    </w:p>
    <w:p w14:paraId="6C78E90B" w14:textId="48B9749E"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7) отримання від органів місцевого самоврядування та їх посадових осіб Вишнівської сільської територіальної громади та заслуховування інформації про стан навколишнього природного середовища, про заходи, що вживаються з метою його збереження та поліпшення, у порядку, визначеному чинним законодавством України;</w:t>
      </w:r>
    </w:p>
    <w:p w14:paraId="75912DC0"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8) обговорення та внесення органам місцевого самоврядування пропозицій щодо найменування (перейменування) вулиць, провулків, парків, розташованих на території територіальної громади;</w:t>
      </w:r>
    </w:p>
    <w:p w14:paraId="5D95082C"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9) прийняття рішень щодо створення, діяльності та припинення діяльності органів самоорганізації населення у спосіб, визначений актами законодавства;</w:t>
      </w:r>
    </w:p>
    <w:p w14:paraId="39676FB4"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10) розгляд інших питань, що належать до повноважень територіальної громади та стосуються її інтересів.</w:t>
      </w:r>
    </w:p>
    <w:p w14:paraId="50351F8F"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5. Ініціаторами загальних зборів можуть бути:</w:t>
      </w:r>
    </w:p>
    <w:p w14:paraId="2108A29E"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1) сільський голова;</w:t>
      </w:r>
    </w:p>
    <w:p w14:paraId="63534FED"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2) сільська  рада;</w:t>
      </w:r>
    </w:p>
    <w:p w14:paraId="0E2E30B6"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3) староста;</w:t>
      </w:r>
    </w:p>
    <w:p w14:paraId="1D0F6207"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4) органи самоорганізації населення, </w:t>
      </w:r>
      <w:bookmarkStart w:id="8" w:name="_Hlk521487611"/>
      <w:r w:rsidRPr="006104D0">
        <w:rPr>
          <w:rFonts w:ascii="Times New Roman" w:hAnsi="Times New Roman" w:cs="Times New Roman"/>
          <w:sz w:val="28"/>
          <w:szCs w:val="28"/>
          <w:lang w:val="uk-UA"/>
        </w:rPr>
        <w:t>місцезнаходження яких зареєстроване на території відповідної громади;</w:t>
      </w:r>
    </w:p>
    <w:bookmarkEnd w:id="8"/>
    <w:p w14:paraId="72306AF3"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5) ініціативна група громадян у складі не менше 10 осіб, які можуть брати участь у загальних зборах з правом вирішального голосу (далі – ініціативна група).</w:t>
      </w:r>
    </w:p>
    <w:p w14:paraId="4683E643"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6. У разі ініціювання загальних зборів сільським головою він видає розпорядження про їх скликання, в якому вказується дата, час і місце проведення загальних зборів, питання, що виносяться на їх розгляд, та перелік запрошених осіб.</w:t>
      </w:r>
    </w:p>
    <w:p w14:paraId="4D256717"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Рада приймає рішення про скликання загальних зборів на своєму пленарному засіданні відповідно до Регламенту  ради. У рішенні вказується дата, час і місце проведення загальних зборів, питання, що виносяться на їх розгляд, та перелік запрошених осіб.</w:t>
      </w:r>
    </w:p>
    <w:p w14:paraId="2EF0B386"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Староста ініціює проведення загальних зборів на території (частині території) відповідного старостинського округу, надсилаючи повідомлення про проведення загальних зборів Раді на ім’я сільського голови. У повідомленні повинна міститись інформація про дату, час і місце проведення загальних зборів, питання, що виносяться на їх розгляд, та перелік запрошених осіб.</w:t>
      </w:r>
    </w:p>
    <w:p w14:paraId="6323F12C"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Органи самоорганізації населення ухвалюють рішення про скликання загальних зборів відповідно до статутних документів та надсилають письмове повідомлення про проведення загальних зборів Раді на ім’я сільського голови. У повідомленні повинна міститись інформація про дату, час і місце проведення </w:t>
      </w:r>
      <w:r w:rsidRPr="006104D0">
        <w:rPr>
          <w:rFonts w:ascii="Times New Roman" w:hAnsi="Times New Roman" w:cs="Times New Roman"/>
          <w:sz w:val="28"/>
          <w:szCs w:val="28"/>
          <w:lang w:val="uk-UA"/>
        </w:rPr>
        <w:lastRenderedPageBreak/>
        <w:t>загальних зборів, питання, що виносяться на їх розгляд, та перелік запрошених осіб.</w:t>
      </w:r>
    </w:p>
    <w:p w14:paraId="74E8087C"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Ініціативна група надсилає Раді на ім’я сільського голови письмове повідомлення про проведення загальних зборів. Повідомлення підписується всіма учасниками ініціативної групи із зазначенням їх:</w:t>
      </w:r>
    </w:p>
    <w:p w14:paraId="049A85A5"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1) прізвищ, імен, по батькові;</w:t>
      </w:r>
    </w:p>
    <w:p w14:paraId="3705C383"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2) </w:t>
      </w:r>
      <w:bookmarkStart w:id="9" w:name="_Hlk521495291"/>
      <w:r w:rsidRPr="006104D0">
        <w:rPr>
          <w:rFonts w:ascii="Times New Roman" w:hAnsi="Times New Roman" w:cs="Times New Roman"/>
          <w:sz w:val="28"/>
          <w:szCs w:val="28"/>
          <w:lang w:val="uk-UA"/>
        </w:rPr>
        <w:t>дат народження;</w:t>
      </w:r>
    </w:p>
    <w:bookmarkEnd w:id="9"/>
    <w:p w14:paraId="732A57BF"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3) адрес зареєстрованого та фактичного місця проживання;</w:t>
      </w:r>
    </w:p>
    <w:p w14:paraId="3A752E74"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4) номерів контактних телефонів.</w:t>
      </w:r>
    </w:p>
    <w:p w14:paraId="3C83D98E"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Захист і обробка персональних даних здійснюється в порядку, встановленому законом.</w:t>
      </w:r>
    </w:p>
    <w:p w14:paraId="293DE604"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У повідомленні повинна міститись інформація про дату, час і місце проведення загальних зборів, питання, що виносяться на розгляд, та перелік запрошених осіб.</w:t>
      </w:r>
    </w:p>
    <w:p w14:paraId="46AE0197"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Повідомлення про ініціювання загальних зборів надсилається сільському голові особами, не пізніше ніж за 14 робочих днів до дня проведення загальних зборів.</w:t>
      </w:r>
    </w:p>
    <w:p w14:paraId="1C7FEB67"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Участь запрошених депутатів Ради, посадових осіб місцевого самоврядування є обов’язковою.</w:t>
      </w:r>
    </w:p>
    <w:p w14:paraId="72769752" w14:textId="53AAEFDC" w:rsidR="000444CE" w:rsidRPr="006104D0" w:rsidRDefault="00C1556D" w:rsidP="000444CE">
      <w:pPr>
        <w:pStyle w:val="HTML"/>
        <w:ind w:firstLine="567"/>
        <w:jc w:val="both"/>
        <w:rPr>
          <w:rFonts w:ascii="Times New Roman" w:hAnsi="Times New Roman" w:cs="Times New Roman"/>
          <w:snapToGrid w:val="0"/>
          <w:sz w:val="28"/>
          <w:szCs w:val="28"/>
          <w:lang w:val="uk-UA"/>
        </w:rPr>
      </w:pPr>
      <w:r w:rsidRPr="006104D0">
        <w:rPr>
          <w:rFonts w:ascii="Times New Roman" w:hAnsi="Times New Roman" w:cs="Times New Roman"/>
          <w:snapToGrid w:val="0"/>
          <w:sz w:val="28"/>
          <w:szCs w:val="28"/>
          <w:lang w:val="uk-UA"/>
        </w:rPr>
        <w:t>Неявка запрошених депутатів Ради та посадових осіб місцевого самоврядування не є перешкодою для проведення загальних зборів</w:t>
      </w:r>
      <w:r w:rsidR="000444CE" w:rsidRPr="006104D0">
        <w:rPr>
          <w:rFonts w:ascii="Times New Roman" w:hAnsi="Times New Roman" w:cs="Times New Roman"/>
          <w:snapToGrid w:val="0"/>
          <w:sz w:val="28"/>
          <w:szCs w:val="28"/>
          <w:lang w:val="uk-UA"/>
        </w:rPr>
        <w:t>.</w:t>
      </w:r>
    </w:p>
    <w:p w14:paraId="4A981AE0"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Сільський  голова своїм розпорядженням може відмовити у проведенні загальних зборів у таких випадках:</w:t>
      </w:r>
    </w:p>
    <w:p w14:paraId="484BE767"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1) порушення терміну ініціювання загальних зборів;</w:t>
      </w:r>
    </w:p>
    <w:p w14:paraId="22F94711"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2) із повідомленням щодо скликання загальних зборів звернулася недостатня кількість членів ініціативної групи;</w:t>
      </w:r>
    </w:p>
    <w:p w14:paraId="50281930"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3) якщо з рішенням чи повідомленням про скликання загальних зборів звернулася особа, яка не може бути ініціатором скликання загальних зборів.</w:t>
      </w:r>
    </w:p>
    <w:p w14:paraId="2D5B2141"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Відмова з інших підстав є неправомірною.</w:t>
      </w:r>
    </w:p>
    <w:p w14:paraId="1C1773C9"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Відсутність відповіді Ради чи реєстрації ініціативи про скликання загальних зборів не може бути перешкодою для проведення загальних зборів у випадку, якщо ініціатива подана відповідно до цього Положення.</w:t>
      </w:r>
    </w:p>
    <w:p w14:paraId="4AC1B033"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7. Підготовка загальних зборів здійснюється уповноваженим органом (особою) Ради у співпраці з ініціатором проведення загальних зборів.</w:t>
      </w:r>
    </w:p>
    <w:p w14:paraId="039167A0" w14:textId="013D70C2" w:rsidR="000444CE" w:rsidRPr="006104D0" w:rsidRDefault="00C1556D"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Уповноважений орган (особа) Ради зобов’язаний забезпечити організацію та проведення загальних зборів у дату, час і місці, запропоновані ініціатором загальних зборів, або в іншу дату та/або час, погоджені з ініціатором загальних зборів чи з особою, уповноваженою представляти ініціатора загальних зборів</w:t>
      </w:r>
      <w:r w:rsidR="000444CE" w:rsidRPr="006104D0">
        <w:rPr>
          <w:rFonts w:ascii="Times New Roman" w:hAnsi="Times New Roman" w:cs="Times New Roman"/>
          <w:sz w:val="28"/>
          <w:szCs w:val="28"/>
          <w:lang w:val="uk-UA"/>
        </w:rPr>
        <w:t>.</w:t>
      </w:r>
    </w:p>
    <w:p w14:paraId="7C412975" w14:textId="76EE9384" w:rsidR="000444CE" w:rsidRPr="006104D0" w:rsidRDefault="00C1556D"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Органи місцевого самоврядування Вишнівської територіальної громади, їх посадові особи, а також керівники комунальних підприємств, установ і організацій сприяють проведенню загальних зборів, зокрема надають на запит ініціатора загальних зборів або уповноваженого органу (особи) Ради необхідні для їх проведення матеріали</w:t>
      </w:r>
      <w:r w:rsidR="000444CE" w:rsidRPr="006104D0">
        <w:rPr>
          <w:rFonts w:ascii="Times New Roman" w:hAnsi="Times New Roman" w:cs="Times New Roman"/>
          <w:sz w:val="28"/>
          <w:szCs w:val="28"/>
          <w:lang w:val="uk-UA"/>
        </w:rPr>
        <w:t>.</w:t>
      </w:r>
    </w:p>
    <w:p w14:paraId="6AE06084"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Протягом двох робочих днів з дня отримання рішення (повідомлення) про проведення загальних зборів, але не пізніше п’яти робочих днів до дня їх проведення уповноважений орган (особа) Ради забезпечує оприлюднення </w:t>
      </w:r>
      <w:r w:rsidRPr="006104D0">
        <w:rPr>
          <w:rFonts w:ascii="Times New Roman" w:hAnsi="Times New Roman" w:cs="Times New Roman"/>
          <w:sz w:val="28"/>
          <w:szCs w:val="28"/>
          <w:lang w:val="uk-UA"/>
        </w:rPr>
        <w:lastRenderedPageBreak/>
        <w:t>оголошення про проведення загальних зборів на офіційному веб-сайті Ради на інформаційних дошках тощо.</w:t>
      </w:r>
    </w:p>
    <w:p w14:paraId="3CE3A143"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В оголошенні про проведення загальних зборів зазначаються:</w:t>
      </w:r>
    </w:p>
    <w:p w14:paraId="03AE642E"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1) дата, час та місце проведення загальних зборів;</w:t>
      </w:r>
    </w:p>
    <w:p w14:paraId="5445EE35"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2) територія проведення загальних зборів;</w:t>
      </w:r>
    </w:p>
    <w:p w14:paraId="19D05B9F"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3) питання, що виносяться на загальні збори;</w:t>
      </w:r>
    </w:p>
    <w:p w14:paraId="6957999B"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4) інформація про ініціатора проведення загальних зборів;</w:t>
      </w:r>
    </w:p>
    <w:p w14:paraId="60ACCE03"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5) контакти (телефон, електронна адреса тощо), за якими можна отримати додаткову інформацію про проведення загальних зборів.</w:t>
      </w:r>
    </w:p>
    <w:p w14:paraId="606828D9"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8. До початку загальних зборів проводиться реєстрація їх учасників. </w:t>
      </w:r>
      <w:bookmarkStart w:id="10" w:name="_Hlk521500875"/>
      <w:r w:rsidRPr="006104D0">
        <w:rPr>
          <w:rFonts w:ascii="Times New Roman" w:hAnsi="Times New Roman" w:cs="Times New Roman"/>
          <w:sz w:val="28"/>
          <w:szCs w:val="28"/>
          <w:lang w:val="uk-UA"/>
        </w:rPr>
        <w:t>Для реєстрації учаснику загальних зборів необхідно пред’явити паспорт громадянина України.</w:t>
      </w:r>
    </w:p>
    <w:bookmarkEnd w:id="10"/>
    <w:p w14:paraId="16F3EBEB"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У списку учасників загальних зборів зазначаються прізвища, імена, по батькові учасників, дати їх народження, зареєстроване та фактичне місце проживання, ставляться підписи зареєстрованих учасників.</w:t>
      </w:r>
    </w:p>
    <w:p w14:paraId="26AE5D1B" w14:textId="77777777" w:rsidR="000444CE" w:rsidRPr="006104D0" w:rsidRDefault="000444CE" w:rsidP="000444CE">
      <w:pPr>
        <w:tabs>
          <w:tab w:val="left" w:pos="993"/>
        </w:tabs>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Усі фізичні особи, які беруть участь у загальних зборах, надають згоду на обробку наданих ними персональних даних у межах та у спосіб, необхідні для організації і проведення загальних зборів. Про надання цієї згоди та обсяги обробки персональних даних учасників загальних зборів має бути зроблений відповідний застережний запис на кожному аркуші повідомлення або додатку до повідомлення про проведення загальних зборів. Ініціатор (ініціатори) загальних зборів несе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w:t>
      </w:r>
    </w:p>
    <w:p w14:paraId="0A369A45" w14:textId="77777777" w:rsidR="000444CE" w:rsidRPr="006104D0" w:rsidRDefault="000444CE" w:rsidP="000444CE">
      <w:pPr>
        <w:tabs>
          <w:tab w:val="left" w:pos="993"/>
        </w:tabs>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Відмова від надання документів, або відмова від надання згоди на обробку персональних даних є підставою для недопуску особи до участі у загальних зборах, у тому числі з правом дорадчого голосу.</w:t>
      </w:r>
    </w:p>
    <w:p w14:paraId="6BC90B27"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Загальні збори є правомочними за умови присутності на них більше половини громадян, які проживають на відповідній території і можуть брати участь у зборах з правом вирішального голосу.</w:t>
      </w:r>
    </w:p>
    <w:p w14:paraId="1ABDB8F4" w14:textId="667A5C12"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Для ведення загальних зборів більшістю голосів учасників з правом вирішального голосу обирають головуючого </w:t>
      </w:r>
      <w:r w:rsidRPr="006104D0">
        <w:rPr>
          <w:rFonts w:ascii="Times New Roman" w:hAnsi="Times New Roman" w:cs="Times New Roman"/>
          <w:snapToGrid w:val="0"/>
          <w:sz w:val="28"/>
          <w:szCs w:val="28"/>
          <w:lang w:val="uk-UA"/>
        </w:rPr>
        <w:t xml:space="preserve">на загальних </w:t>
      </w:r>
      <w:r w:rsidR="006E6F3E" w:rsidRPr="006104D0">
        <w:rPr>
          <w:rFonts w:ascii="Times New Roman" w:hAnsi="Times New Roman" w:cs="Times New Roman"/>
          <w:snapToGrid w:val="0"/>
          <w:sz w:val="28"/>
          <w:szCs w:val="28"/>
          <w:lang w:val="uk-UA"/>
        </w:rPr>
        <w:t>зборах</w:t>
      </w:r>
      <w:r w:rsidR="006E6F3E" w:rsidRPr="006104D0">
        <w:rPr>
          <w:rFonts w:ascii="Times New Roman" w:hAnsi="Times New Roman" w:cs="Times New Roman"/>
          <w:sz w:val="28"/>
          <w:szCs w:val="28"/>
          <w:lang w:val="uk-UA"/>
        </w:rPr>
        <w:t xml:space="preserve"> та</w:t>
      </w:r>
      <w:r w:rsidRPr="006104D0">
        <w:rPr>
          <w:rFonts w:ascii="Times New Roman" w:hAnsi="Times New Roman" w:cs="Times New Roman"/>
          <w:sz w:val="28"/>
          <w:szCs w:val="28"/>
          <w:lang w:val="uk-UA"/>
        </w:rPr>
        <w:t xml:space="preserve"> їх секретаря.</w:t>
      </w:r>
    </w:p>
    <w:p w14:paraId="7B6D1DC3"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napToGrid w:val="0"/>
          <w:sz w:val="28"/>
          <w:szCs w:val="28"/>
          <w:lang w:val="uk-UA"/>
        </w:rPr>
        <w:t>Для підрахунку голосів учасники загальних зборів обирають зі свого складу лічильну комісію у кількості не менше трьох осіб.</w:t>
      </w:r>
    </w:p>
    <w:p w14:paraId="241BB9BA"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На загальних зборах не допускається розгляд питань, які не було внесено до порядку денного.</w:t>
      </w:r>
    </w:p>
    <w:p w14:paraId="56B0E006"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9. </w:t>
      </w:r>
      <w:bookmarkStart w:id="11" w:name="_Hlk521502239"/>
      <w:r w:rsidRPr="006104D0">
        <w:rPr>
          <w:rFonts w:ascii="Times New Roman" w:hAnsi="Times New Roman" w:cs="Times New Roman"/>
          <w:sz w:val="28"/>
          <w:szCs w:val="28"/>
          <w:lang w:val="uk-UA"/>
        </w:rPr>
        <w:t>Рішення загальних зборів приймається більшістю голосів їх зареєстрованих учасників, що мають право вирішального голосу.</w:t>
      </w:r>
    </w:p>
    <w:p w14:paraId="5A8F1CA5" w14:textId="71452D1C" w:rsidR="000444CE" w:rsidRPr="006104D0" w:rsidRDefault="00C1556D" w:rsidP="000444CE">
      <w:pPr>
        <w:tabs>
          <w:tab w:val="left" w:pos="426"/>
          <w:tab w:val="left" w:pos="993"/>
        </w:tabs>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Голосування на загальних зборах здійснюється відкрито шляхом підняття рук учасниками, які мають право вирішального голосу. Рішення, у тому числі з питань процедурного характеру, приймаються більшістю голосів від кількості зареєстрованих учасників загальних зборів, які мають право вирішального голосу. Результати підрахунку голосів оголошуються лічильною комісією та вносяться до протоколу загальних зборів</w:t>
      </w:r>
      <w:r w:rsidR="000444CE" w:rsidRPr="006104D0">
        <w:rPr>
          <w:rFonts w:ascii="Times New Roman" w:hAnsi="Times New Roman" w:cs="Times New Roman"/>
          <w:sz w:val="28"/>
          <w:szCs w:val="28"/>
        </w:rPr>
        <w:t>.</w:t>
      </w:r>
    </w:p>
    <w:p w14:paraId="3F4AD74F" w14:textId="07E3CAA4" w:rsidR="000444CE" w:rsidRPr="006104D0" w:rsidRDefault="00946725"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За результатами загальних зборів оформляється письмовий протокол у двох примірниках, у якому чітко формулюються прийняті рішення загальних зборів. </w:t>
      </w:r>
      <w:r w:rsidRPr="006104D0">
        <w:rPr>
          <w:rFonts w:ascii="Times New Roman" w:hAnsi="Times New Roman" w:cs="Times New Roman"/>
          <w:sz w:val="28"/>
          <w:szCs w:val="28"/>
          <w:lang w:val="uk-UA"/>
        </w:rPr>
        <w:lastRenderedPageBreak/>
        <w:t>Протокол підписується головуючим на загальних зборах та секретарем загальних зборів. Захист і обробка відомостей, зазначених у цьому пункті, здійснюються в порядку, встановленому законом</w:t>
      </w:r>
      <w:r w:rsidR="000444CE" w:rsidRPr="006104D0">
        <w:rPr>
          <w:rFonts w:ascii="Times New Roman" w:hAnsi="Times New Roman" w:cs="Times New Roman"/>
          <w:sz w:val="28"/>
          <w:szCs w:val="28"/>
          <w:lang w:val="uk-UA"/>
        </w:rPr>
        <w:t>.</w:t>
      </w:r>
    </w:p>
    <w:p w14:paraId="3532C4B9"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У протоколі вказуються:</w:t>
      </w:r>
    </w:p>
    <w:p w14:paraId="77B1AA92"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1) дата, час і місце проведення загальних зборів;</w:t>
      </w:r>
    </w:p>
    <w:p w14:paraId="75E99A2C"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2) територія проведення загальних зборів;</w:t>
      </w:r>
    </w:p>
    <w:p w14:paraId="1DCC82FF"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3) кількість учасників загальних зборів з правом вирішального голосу,</w:t>
      </w:r>
    </w:p>
    <w:p w14:paraId="49CA3199"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4) кількість учасників загальних зборів з правом дорадчого голосу;</w:t>
      </w:r>
    </w:p>
    <w:p w14:paraId="6CDDA6ED"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5) питання, які розглядалися на загальних зборах;</w:t>
      </w:r>
    </w:p>
    <w:p w14:paraId="0E59C4F7"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6) рішення (пропозиції) загальних зборів, прийняті за результатами розгляду питань, та кількість голосів, поданих за та проти прийняття відповідних рішень.</w:t>
      </w:r>
    </w:p>
    <w:p w14:paraId="24E5FCBE" w14:textId="259AA787" w:rsidR="000444CE" w:rsidRPr="006104D0" w:rsidRDefault="00946725" w:rsidP="000444CE">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Один примірник протоколу загальних зборів не пізніше ніж через п’ять робочих днів з дня їх проведення надсилається відповідним органам або посадовим особам місцевого самоврядування, другий примірник зберігається в ініціаторів загальних зборів</w:t>
      </w:r>
      <w:r w:rsidR="000444CE" w:rsidRPr="006104D0">
        <w:rPr>
          <w:rFonts w:ascii="Times New Roman" w:hAnsi="Times New Roman" w:cs="Times New Roman"/>
          <w:sz w:val="28"/>
          <w:szCs w:val="28"/>
        </w:rPr>
        <w:t>.</w:t>
      </w:r>
    </w:p>
    <w:p w14:paraId="261DC3AA" w14:textId="3DCDBB35" w:rsidR="000444CE" w:rsidRPr="006104D0" w:rsidRDefault="00946725" w:rsidP="000444CE">
      <w:pPr>
        <w:tabs>
          <w:tab w:val="left" w:pos="900"/>
          <w:tab w:val="left" w:pos="1080"/>
        </w:tabs>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Копія протоколу не пізніше ніж через п’ять робочих днів з дня проведення загальних зборів розміщується для ознайомлення в місці їх проведення та має бути доступною для ознайомлення протягом не менше одного місяця після проведення загальних зборів, а також оприлюднюється на офіційному вебсайті Ради</w:t>
      </w:r>
      <w:r w:rsidR="000444CE" w:rsidRPr="006104D0">
        <w:rPr>
          <w:rFonts w:ascii="Times New Roman" w:hAnsi="Times New Roman" w:cs="Times New Roman"/>
          <w:sz w:val="28"/>
          <w:szCs w:val="28"/>
        </w:rPr>
        <w:t>.</w:t>
      </w:r>
    </w:p>
    <w:bookmarkEnd w:id="11"/>
    <w:p w14:paraId="5EE824E7"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10. </w:t>
      </w:r>
      <w:bookmarkStart w:id="12" w:name="_Hlk521503466"/>
      <w:r w:rsidRPr="006104D0">
        <w:rPr>
          <w:rFonts w:ascii="Times New Roman" w:hAnsi="Times New Roman" w:cs="Times New Roman"/>
          <w:sz w:val="28"/>
          <w:szCs w:val="28"/>
          <w:lang w:val="uk-UA"/>
        </w:rPr>
        <w:t>Рішення загальних зборів ураховуються органами місцевого самоврядування та їх посадовими особами у їх діяльності.</w:t>
      </w:r>
    </w:p>
    <w:p w14:paraId="0ADC8B16" w14:textId="0CC61AE4" w:rsidR="000444CE" w:rsidRPr="006104D0" w:rsidRDefault="00946725"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Рішення загальних зборів розглядаються органами місцевого самоврядування та їх посадовими особами за обов’язковою участю ініціаторів загальних зборів, яким надається право виступу. Ініціатори загальних зборів повідомляються про дату, час і місце проведення засідання з питань розгляду рішень загальних зборів у письмовій формі не пізніше ніж за п’ять днів до дня його проведення</w:t>
      </w:r>
      <w:r w:rsidR="000444CE" w:rsidRPr="006104D0">
        <w:rPr>
          <w:rFonts w:ascii="Times New Roman" w:hAnsi="Times New Roman" w:cs="Times New Roman"/>
          <w:sz w:val="28"/>
          <w:szCs w:val="28"/>
          <w:lang w:val="uk-UA"/>
        </w:rPr>
        <w:t>.</w:t>
      </w:r>
    </w:p>
    <w:p w14:paraId="49D08450"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Органи місцевого самоврядування та їх посадові особи зобов’язані розглянути рішення (пропозиції) загальних зборів протягом 10  днів з дня його (їх) отримання.</w:t>
      </w:r>
    </w:p>
    <w:p w14:paraId="5F70C92D" w14:textId="77777777" w:rsidR="000444CE" w:rsidRPr="006104D0" w:rsidRDefault="000444CE" w:rsidP="000444CE">
      <w:pPr>
        <w:pStyle w:val="HTML"/>
        <w:ind w:firstLine="567"/>
        <w:jc w:val="both"/>
        <w:rPr>
          <w:rFonts w:ascii="Times New Roman" w:hAnsi="Times New Roman" w:cs="Times New Roman"/>
          <w:sz w:val="28"/>
          <w:szCs w:val="28"/>
          <w:lang w:val="uk-UA"/>
        </w:rPr>
      </w:pPr>
      <w:bookmarkStart w:id="13" w:name="_Hlk521503587"/>
      <w:bookmarkEnd w:id="12"/>
      <w:r w:rsidRPr="006104D0">
        <w:rPr>
          <w:rFonts w:ascii="Times New Roman" w:hAnsi="Times New Roman" w:cs="Times New Roman"/>
          <w:sz w:val="28"/>
          <w:szCs w:val="28"/>
          <w:lang w:val="uk-UA"/>
        </w:rPr>
        <w:t>За результатами розгляду органи та/або посадові особи місцевого самоврядування територіальної громади приймають одне з таких рішень:</w:t>
      </w:r>
    </w:p>
    <w:p w14:paraId="04E2B491"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1) урахувати пропозицію, викладену в рішенні загальних зборів, – у такому разі зазначаються конкретні заходи з її реалізації та відповідальні за виконання посадові особи;</w:t>
      </w:r>
    </w:p>
    <w:p w14:paraId="0835E3C3"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2) частково врахувати пропозицію, викладену в рішенні загальних зборів, – у такому разі зазначаються підстави цього рішення, заходи з реалізації урахованої пропозиції та відповідальні за виконання посадові особи;</w:t>
      </w:r>
    </w:p>
    <w:p w14:paraId="166F7573" w14:textId="77777777"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3) відхилити пропозицію, викладену в рішенні загальних зборів, – у такому разі зазначаються підстави цього рішення.</w:t>
      </w:r>
    </w:p>
    <w:p w14:paraId="4CF98CCD" w14:textId="640D769A"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11. </w:t>
      </w:r>
      <w:r w:rsidR="00946725" w:rsidRPr="006104D0">
        <w:rPr>
          <w:rFonts w:ascii="Times New Roman" w:hAnsi="Times New Roman" w:cs="Times New Roman"/>
          <w:sz w:val="28"/>
          <w:szCs w:val="28"/>
          <w:lang w:val="uk-UA"/>
        </w:rPr>
        <w:t>У разі включення до порядку денного пленарного засідання Ради або засідання її виконавчого комітету питання, що було предметом загальних зборів, ініціатору загальних зборів або особі, уповноваженій представляти ініціатора загальних зборів, гарантується право бути присутнім на відповідному засіданні та надається можливість представлення результатів загальних зборів</w:t>
      </w:r>
      <w:r w:rsidRPr="006104D0">
        <w:rPr>
          <w:rFonts w:ascii="Times New Roman" w:hAnsi="Times New Roman" w:cs="Times New Roman"/>
          <w:sz w:val="28"/>
          <w:szCs w:val="28"/>
          <w:lang w:val="uk-UA"/>
        </w:rPr>
        <w:t>.</w:t>
      </w:r>
    </w:p>
    <w:bookmarkEnd w:id="13"/>
    <w:p w14:paraId="1C9B6E04" w14:textId="6410F36E" w:rsidR="000444CE" w:rsidRPr="006104D0" w:rsidRDefault="000444CE" w:rsidP="000444CE">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lastRenderedPageBreak/>
        <w:t xml:space="preserve">12. </w:t>
      </w:r>
      <w:r w:rsidR="00946725" w:rsidRPr="006104D0">
        <w:rPr>
          <w:rFonts w:ascii="Times New Roman" w:hAnsi="Times New Roman" w:cs="Times New Roman"/>
          <w:sz w:val="28"/>
          <w:szCs w:val="28"/>
          <w:lang w:val="uk-UA"/>
        </w:rPr>
        <w:t>Інформація про результати розгляду пропозицій, викладених у рішенні загальних зборів, протягом десяти робочих днів з дня прийняття відповідного рішення надсилається відповідним органом або посадовою особою місцевого самоврядування ініціатору загальних зборів чи особі, уповноваженій представляти ініціатора загальних зборів, та оприлюднюється на офіційному вебсайті Ради</w:t>
      </w:r>
      <w:r w:rsidRPr="006104D0">
        <w:rPr>
          <w:rFonts w:ascii="Times New Roman" w:hAnsi="Times New Roman" w:cs="Times New Roman"/>
          <w:sz w:val="28"/>
          <w:szCs w:val="28"/>
          <w:lang w:val="uk-UA"/>
        </w:rPr>
        <w:t>.</w:t>
      </w:r>
    </w:p>
    <w:p w14:paraId="53347BA8" w14:textId="77777777" w:rsidR="000444CE" w:rsidRPr="006104D0" w:rsidRDefault="000444CE" w:rsidP="009E3767">
      <w:pPr>
        <w:shd w:val="clear" w:color="auto" w:fill="FFFFFF"/>
        <w:ind w:firstLine="708"/>
        <w:jc w:val="both"/>
        <w:rPr>
          <w:rFonts w:ascii="Times New Roman" w:hAnsi="Times New Roman" w:cs="Times New Roman"/>
          <w:color w:val="333333"/>
          <w:sz w:val="28"/>
          <w:szCs w:val="28"/>
        </w:rPr>
      </w:pPr>
    </w:p>
    <w:p w14:paraId="608C0DEB" w14:textId="77777777" w:rsidR="001E1A9A" w:rsidRPr="006104D0" w:rsidRDefault="001E1A9A" w:rsidP="001E1A9A">
      <w:pPr>
        <w:jc w:val="both"/>
        <w:rPr>
          <w:rFonts w:ascii="Times New Roman" w:eastAsia="Calibri" w:hAnsi="Times New Roman" w:cs="Times New Roman"/>
          <w:kern w:val="2"/>
          <w:sz w:val="28"/>
          <w:szCs w:val="28"/>
          <w:lang w:eastAsia="en-US"/>
          <w14:ligatures w14:val="standardContextual"/>
        </w:rPr>
      </w:pPr>
    </w:p>
    <w:p w14:paraId="791CE20A"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1B76FF16"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7C17C026"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6F1F6318"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2D1EDE1B"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46FF83CD"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121B8629"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3EE16F74"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10DA653F"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10512DE6"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4C00DEA8"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0FAD563B"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15C7C7D0"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0D3ABAAE"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3EB3023D"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15FE5299"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786F157A"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561794BD"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01D75683"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5A6F942A"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33E29BE7"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1D2C3C0D" w14:textId="3D825063" w:rsidR="00362462" w:rsidRPr="006104D0" w:rsidRDefault="00362462" w:rsidP="00362462">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lastRenderedPageBreak/>
        <w:t xml:space="preserve">Додаток № </w:t>
      </w:r>
      <w:r w:rsidR="00855911" w:rsidRPr="006104D0">
        <w:rPr>
          <w:rFonts w:ascii="Times New Roman" w:hAnsi="Times New Roman" w:cs="Times New Roman"/>
          <w:iCs/>
          <w:sz w:val="28"/>
          <w:szCs w:val="28"/>
        </w:rPr>
        <w:t>2</w:t>
      </w:r>
    </w:p>
    <w:p w14:paraId="45088A7A" w14:textId="77777777" w:rsidR="00362462" w:rsidRPr="006104D0" w:rsidRDefault="00362462" w:rsidP="00362462">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до Статуту Вишнівської сільської</w:t>
      </w:r>
    </w:p>
    <w:p w14:paraId="73B5364B" w14:textId="77777777" w:rsidR="00362462" w:rsidRPr="006104D0" w:rsidRDefault="00362462" w:rsidP="00362462">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територіальної громади</w:t>
      </w:r>
    </w:p>
    <w:p w14:paraId="09F0E27F" w14:textId="77777777" w:rsidR="00362462" w:rsidRPr="006104D0" w:rsidRDefault="00362462" w:rsidP="00362462">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затвердженого рішенням</w:t>
      </w:r>
    </w:p>
    <w:p w14:paraId="792DD05D" w14:textId="77777777" w:rsidR="00362462" w:rsidRPr="006104D0" w:rsidRDefault="00362462" w:rsidP="00362462">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t>Вишнівської сільської ради</w:t>
      </w:r>
    </w:p>
    <w:p w14:paraId="6D9F82C2" w14:textId="77777777" w:rsidR="00362462" w:rsidRPr="006104D0" w:rsidRDefault="00362462" w:rsidP="00362462">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 xml:space="preserve">від </w:t>
      </w:r>
      <w:r w:rsidRPr="006104D0">
        <w:rPr>
          <w:rFonts w:ascii="Times New Roman" w:hAnsi="Times New Roman" w:cs="Times New Roman"/>
          <w:b/>
          <w:bCs/>
          <w:iCs/>
          <w:sz w:val="28"/>
          <w:szCs w:val="28"/>
          <w:highlight w:val="yellow"/>
        </w:rPr>
        <w:t>.01.2026р</w:t>
      </w:r>
      <w:r w:rsidRPr="006104D0">
        <w:rPr>
          <w:rFonts w:ascii="Times New Roman" w:hAnsi="Times New Roman" w:cs="Times New Roman"/>
          <w:iCs/>
          <w:sz w:val="28"/>
          <w:szCs w:val="28"/>
          <w:highlight w:val="yellow"/>
        </w:rPr>
        <w:t>.№4/11</w:t>
      </w:r>
    </w:p>
    <w:p w14:paraId="0D5876D4" w14:textId="77777777" w:rsidR="00362462" w:rsidRPr="006104D0" w:rsidRDefault="00362462" w:rsidP="00362462">
      <w:pPr>
        <w:pStyle w:val="HTML"/>
        <w:ind w:firstLine="6521"/>
        <w:jc w:val="both"/>
        <w:rPr>
          <w:rFonts w:ascii="Times New Roman" w:hAnsi="Times New Roman" w:cs="Times New Roman"/>
          <w:b/>
          <w:sz w:val="28"/>
          <w:szCs w:val="28"/>
          <w:lang w:val="uk-UA"/>
        </w:rPr>
      </w:pPr>
    </w:p>
    <w:p w14:paraId="15D363E8" w14:textId="77777777" w:rsidR="00362462" w:rsidRPr="006104D0" w:rsidRDefault="00362462" w:rsidP="00362462">
      <w:pPr>
        <w:pStyle w:val="HTML"/>
        <w:ind w:firstLine="567"/>
        <w:jc w:val="center"/>
        <w:rPr>
          <w:rFonts w:ascii="Times New Roman" w:hAnsi="Times New Roman" w:cs="Times New Roman"/>
          <w:b/>
          <w:sz w:val="28"/>
          <w:szCs w:val="28"/>
          <w:lang w:val="uk-UA"/>
        </w:rPr>
      </w:pPr>
      <w:r w:rsidRPr="006104D0">
        <w:rPr>
          <w:rFonts w:ascii="Times New Roman" w:hAnsi="Times New Roman" w:cs="Times New Roman"/>
          <w:b/>
          <w:sz w:val="28"/>
          <w:szCs w:val="28"/>
          <w:lang w:val="uk-UA"/>
        </w:rPr>
        <w:t>Положення</w:t>
      </w:r>
    </w:p>
    <w:p w14:paraId="69AC7A4B" w14:textId="77777777" w:rsidR="00362462" w:rsidRPr="006104D0" w:rsidRDefault="00362462" w:rsidP="00362462">
      <w:pPr>
        <w:pStyle w:val="HTML"/>
        <w:ind w:firstLine="567"/>
        <w:jc w:val="center"/>
        <w:rPr>
          <w:rFonts w:ascii="Times New Roman" w:hAnsi="Times New Roman" w:cs="Times New Roman"/>
          <w:b/>
          <w:sz w:val="28"/>
          <w:szCs w:val="28"/>
          <w:lang w:val="uk-UA"/>
        </w:rPr>
      </w:pPr>
      <w:r w:rsidRPr="006104D0">
        <w:rPr>
          <w:rFonts w:ascii="Times New Roman" w:hAnsi="Times New Roman" w:cs="Times New Roman"/>
          <w:b/>
          <w:sz w:val="28"/>
          <w:szCs w:val="28"/>
          <w:lang w:val="uk-UA"/>
        </w:rPr>
        <w:t>про місцеві ініціативи у Вишнівській  територіальній громаді</w:t>
      </w:r>
    </w:p>
    <w:p w14:paraId="18DC863C" w14:textId="77777777" w:rsidR="00362462" w:rsidRPr="006104D0" w:rsidRDefault="00362462" w:rsidP="00362462">
      <w:pPr>
        <w:pStyle w:val="HTML"/>
        <w:ind w:firstLine="567"/>
        <w:jc w:val="center"/>
        <w:rPr>
          <w:rFonts w:ascii="Times New Roman" w:hAnsi="Times New Roman" w:cs="Times New Roman"/>
          <w:sz w:val="28"/>
          <w:szCs w:val="28"/>
          <w:lang w:val="uk-UA"/>
        </w:rPr>
      </w:pPr>
    </w:p>
    <w:p w14:paraId="5F16705B" w14:textId="5A80BCA1" w:rsidR="00362462" w:rsidRPr="006104D0" w:rsidRDefault="00362462" w:rsidP="00362462">
      <w:pPr>
        <w:pStyle w:val="HTML"/>
        <w:ind w:firstLine="567"/>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Це Положення про місцеві ініціативи у Вишнівській сільській територіальній громаді (далі – Положення) визначає порядок ініціювання, організації збору підписів, внесення місцевих ініціатив, а також порядок їх розгляду Радою.</w:t>
      </w:r>
    </w:p>
    <w:p w14:paraId="7AE1349D" w14:textId="1247B53E" w:rsidR="00362462" w:rsidRPr="006104D0" w:rsidRDefault="00362462" w:rsidP="00362462">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1. Місцева ініціатива – це форма участі Вишнівської сільської територіальної громади у вирішенні питань місцевого самоврядування шляхом ініціювання розгляду в Раді будь-якого питання, віднесеного до відання місцевого самоврядування.</w:t>
      </w:r>
    </w:p>
    <w:p w14:paraId="2CAC57E8" w14:textId="483656C3" w:rsidR="00362462" w:rsidRPr="006104D0" w:rsidRDefault="00362462" w:rsidP="00362462">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Не можуть бути предметом місцевої ініціативи пропозиції, що суперечать Конституції України та законам України, а також пропозиції, реалізація яких може впливати на інтереси територій за межами територіальної громади.</w:t>
      </w:r>
    </w:p>
    <w:p w14:paraId="6AB53645" w14:textId="7237132E" w:rsidR="00362462" w:rsidRPr="006104D0" w:rsidRDefault="00362462" w:rsidP="00362462">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2. У порядку місцевої ініціативи жителі територіальної громади мають право внести пропозиції для розгляду на відкритому засіданні Ради.</w:t>
      </w:r>
    </w:p>
    <w:p w14:paraId="44EFF0D9" w14:textId="60021C9B" w:rsidR="00362462" w:rsidRPr="006104D0" w:rsidRDefault="00362462" w:rsidP="00362462">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3. Збір підписів на підтримку місцевої ініціативи може бути розпочатий одним або кількома жителями територіальної громади, які є дієздатними особами та місце проживання яких у встановленому законом порядку зареєстроване на території Вишнівської сільської територіальної громади..</w:t>
      </w:r>
    </w:p>
    <w:p w14:paraId="43F7915E" w14:textId="77777777" w:rsidR="00362462" w:rsidRPr="006104D0" w:rsidRDefault="00362462" w:rsidP="00362462">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Якщо збір підписів на підтримку місцевої ініціативи розпочинає кілька жителів, вони утворюють ініціативну групу.</w:t>
      </w:r>
    </w:p>
    <w:p w14:paraId="0B90A981" w14:textId="36B8577B" w:rsidR="00362462" w:rsidRPr="006104D0" w:rsidRDefault="00362462" w:rsidP="00362462">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4. Ініціатор (ініціативна група) формулює місцеву ініціативу у вигляді письмової пропозиції або проєкту рішення щодо вирішення питання, що належить до відання місцевого самоврядування, та здійснює збір підписів жителів територіальної громади на її підтримку.</w:t>
      </w:r>
    </w:p>
    <w:p w14:paraId="47C371FC" w14:textId="474215CB" w:rsidR="00362462" w:rsidRPr="006104D0" w:rsidRDefault="00362462" w:rsidP="00362462">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Ініціатор (ініціативна група) не має права змінювати або доповнювати місцеву ініціативу після проставлення першого підпису жителя територіальної громади на її підтримку. При цьому на кожному підписному листі обов’язково зазначається, на підтримку якої саме місцевої ініціативи здійснюється збір підписів.</w:t>
      </w:r>
    </w:p>
    <w:p w14:paraId="2FF8AC43" w14:textId="523DA017" w:rsidR="00362462" w:rsidRPr="006104D0" w:rsidRDefault="00362462" w:rsidP="00362462">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5. </w:t>
      </w:r>
      <w:r w:rsidR="008A67A1" w:rsidRPr="006104D0">
        <w:rPr>
          <w:rFonts w:ascii="Times New Roman" w:hAnsi="Times New Roman" w:cs="Times New Roman"/>
          <w:sz w:val="28"/>
          <w:szCs w:val="28"/>
        </w:rPr>
        <w:t>Місцева ініціатива вважається підтриманою жителями територіальної громади, якщо на її підтримку зібрано не менше ніж 50 підписів дієздатних жителів територіальної громади, місце проживання яких у встановленому законом порядку зареєстроване на території Вишнівської сільської територіальної громади</w:t>
      </w:r>
      <w:r w:rsidRPr="006104D0">
        <w:rPr>
          <w:rFonts w:ascii="Times New Roman" w:hAnsi="Times New Roman" w:cs="Times New Roman"/>
          <w:sz w:val="28"/>
          <w:szCs w:val="28"/>
        </w:rPr>
        <w:t>.</w:t>
      </w:r>
    </w:p>
    <w:p w14:paraId="71F54667" w14:textId="7D53E630" w:rsidR="00362462" w:rsidRPr="006104D0" w:rsidRDefault="008A67A1" w:rsidP="00362462">
      <w:pPr>
        <w:shd w:val="clear" w:color="auto" w:fill="FFFFFF"/>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Разом із підписами на підтримку місцевої ініціативи зазначаються прізвища, імена та по батькові, дати народження, адреси зареєстрованого місця проживання жителів територіальної громади, які підтримали місцеву ініціативу, а також дати проставлення підписів</w:t>
      </w:r>
      <w:r w:rsidR="00362462" w:rsidRPr="006104D0">
        <w:rPr>
          <w:rFonts w:ascii="Times New Roman" w:hAnsi="Times New Roman" w:cs="Times New Roman"/>
          <w:sz w:val="28"/>
          <w:szCs w:val="28"/>
        </w:rPr>
        <w:t>.</w:t>
      </w:r>
    </w:p>
    <w:p w14:paraId="5D318B94" w14:textId="77777777" w:rsidR="008A67A1" w:rsidRPr="006104D0" w:rsidRDefault="008A67A1" w:rsidP="008A67A1">
      <w:pPr>
        <w:shd w:val="clear" w:color="auto" w:fill="FFFFFF"/>
        <w:tabs>
          <w:tab w:val="left" w:pos="993"/>
        </w:tabs>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lastRenderedPageBreak/>
        <w:t>Усі фізичні особи, які проставляють підпис на підтримку місцевої ініціативи, надають згоду на обробку наданих ними персональних даних у межах та у спосіб, необхідні для реалізації місцевої ініціативи. Про надання такої згоди та обсяги обробки персональних даних осіб, які проставляють підписи на підтримку місцевої ініціативи, на кожній сторінці підписного листа робиться відповідний застережний запис.</w:t>
      </w:r>
    </w:p>
    <w:p w14:paraId="699AC2DE" w14:textId="2E5E1CCA" w:rsidR="00362462" w:rsidRPr="006104D0" w:rsidRDefault="008A67A1" w:rsidP="008A67A1">
      <w:pPr>
        <w:shd w:val="clear" w:color="auto" w:fill="FFFFFF"/>
        <w:tabs>
          <w:tab w:val="left" w:pos="993"/>
        </w:tabs>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Ініціатор або ініціатори збору підписів несуть відповідальність за обробку персональних даних суб’єктів цих даних, про що також робиться відповідний запис на кожній сторінці документа, що містить особисті підписи відповідних фізичних осіб</w:t>
      </w:r>
      <w:r w:rsidR="00362462" w:rsidRPr="006104D0">
        <w:rPr>
          <w:rFonts w:ascii="Times New Roman" w:hAnsi="Times New Roman" w:cs="Times New Roman"/>
          <w:sz w:val="28"/>
          <w:szCs w:val="28"/>
        </w:rPr>
        <w:t>.</w:t>
      </w:r>
    </w:p>
    <w:p w14:paraId="7132BCC0" w14:textId="77777777" w:rsidR="00362462" w:rsidRPr="006104D0" w:rsidRDefault="00362462" w:rsidP="00362462">
      <w:pPr>
        <w:pStyle w:val="ae"/>
        <w:shd w:val="clear" w:color="auto" w:fill="FFFFFF"/>
        <w:ind w:firstLine="567"/>
        <w:jc w:val="both"/>
        <w:rPr>
          <w:rFonts w:ascii="Times New Roman" w:hAnsi="Times New Roman"/>
          <w:sz w:val="28"/>
          <w:szCs w:val="28"/>
        </w:rPr>
      </w:pPr>
      <w:r w:rsidRPr="006104D0">
        <w:rPr>
          <w:rFonts w:ascii="Times New Roman" w:hAnsi="Times New Roman"/>
          <w:sz w:val="28"/>
          <w:szCs w:val="28"/>
        </w:rPr>
        <w:t>6. Після того, як на підтримку місцевої ініціативи зібрано необхідну кількість підписів жителів територіальної громади, ініціатор (ініціативна група) подає до Ради письмове повідомлення про внесення місцевої ініціативи, яке має містити:</w:t>
      </w:r>
    </w:p>
    <w:p w14:paraId="4280067D" w14:textId="466753B2" w:rsidR="00362462" w:rsidRPr="006104D0" w:rsidRDefault="00362462" w:rsidP="00362462">
      <w:pPr>
        <w:shd w:val="clear" w:color="auto" w:fill="FFFFFF"/>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письмові пропозиції для розгляду на засіданні Ради та/або проект рішення Ради, якщо ініціатор збору підписів (ініціативна група) збирала підписи на підтримку відповідного </w:t>
      </w:r>
      <w:r w:rsidR="0059622A">
        <w:rPr>
          <w:rFonts w:ascii="Times New Roman" w:hAnsi="Times New Roman" w:cs="Times New Roman"/>
          <w:sz w:val="28"/>
          <w:szCs w:val="28"/>
        </w:rPr>
        <w:t>проєкту</w:t>
      </w:r>
      <w:r w:rsidRPr="006104D0">
        <w:rPr>
          <w:rFonts w:ascii="Times New Roman" w:hAnsi="Times New Roman" w:cs="Times New Roman"/>
          <w:sz w:val="28"/>
          <w:szCs w:val="28"/>
        </w:rPr>
        <w:t xml:space="preserve"> рішення;</w:t>
      </w:r>
    </w:p>
    <w:p w14:paraId="4485C340" w14:textId="77777777" w:rsidR="00362462" w:rsidRPr="006104D0" w:rsidRDefault="00362462" w:rsidP="00362462">
      <w:pPr>
        <w:pStyle w:val="ae"/>
        <w:shd w:val="clear" w:color="auto" w:fill="FFFFFF"/>
        <w:ind w:firstLine="567"/>
        <w:jc w:val="both"/>
        <w:rPr>
          <w:rFonts w:ascii="Times New Roman" w:hAnsi="Times New Roman"/>
          <w:sz w:val="28"/>
          <w:szCs w:val="28"/>
        </w:rPr>
      </w:pPr>
      <w:r w:rsidRPr="006104D0">
        <w:rPr>
          <w:rFonts w:ascii="Times New Roman" w:hAnsi="Times New Roman"/>
          <w:sz w:val="28"/>
          <w:szCs w:val="28"/>
        </w:rPr>
        <w:t>2) підписні листи з підписами жителів територіальної громади, зібраними на підтримку таких пропозицій;</w:t>
      </w:r>
    </w:p>
    <w:p w14:paraId="5AA03FEC" w14:textId="77777777" w:rsidR="00362462" w:rsidRPr="006104D0" w:rsidRDefault="00362462" w:rsidP="00362462">
      <w:pPr>
        <w:pStyle w:val="ae"/>
        <w:shd w:val="clear" w:color="auto" w:fill="FFFFFF"/>
        <w:ind w:firstLine="567"/>
        <w:jc w:val="both"/>
        <w:rPr>
          <w:rFonts w:ascii="Times New Roman" w:hAnsi="Times New Roman"/>
          <w:sz w:val="28"/>
          <w:szCs w:val="28"/>
        </w:rPr>
      </w:pPr>
      <w:r w:rsidRPr="006104D0">
        <w:rPr>
          <w:rFonts w:ascii="Times New Roman" w:hAnsi="Times New Roman"/>
          <w:sz w:val="28"/>
          <w:szCs w:val="28"/>
        </w:rPr>
        <w:t xml:space="preserve">3) </w:t>
      </w:r>
      <w:bookmarkStart w:id="14" w:name="_Hlk521584402"/>
      <w:r w:rsidRPr="006104D0">
        <w:rPr>
          <w:rFonts w:ascii="Times New Roman" w:hAnsi="Times New Roman"/>
          <w:sz w:val="28"/>
          <w:szCs w:val="28"/>
        </w:rPr>
        <w:t>прізвища, імена, по батькові, дати народження, адреси зареєстрованого місця проживання</w:t>
      </w:r>
      <w:bookmarkEnd w:id="14"/>
      <w:r w:rsidRPr="006104D0">
        <w:rPr>
          <w:rFonts w:ascii="Times New Roman" w:hAnsi="Times New Roman"/>
          <w:sz w:val="28"/>
          <w:szCs w:val="28"/>
        </w:rPr>
        <w:t>, контакти ініціатора, а якщо збір підписів організовує група осіб – особи, уповноваженої на взаємодію з органом місцевого самоврядування від імені ініціативної групи.</w:t>
      </w:r>
    </w:p>
    <w:p w14:paraId="50C11A20" w14:textId="77777777" w:rsidR="00362462" w:rsidRPr="006104D0" w:rsidRDefault="00362462" w:rsidP="00362462">
      <w:pPr>
        <w:pStyle w:val="ae"/>
        <w:shd w:val="clear" w:color="auto" w:fill="FFFFFF"/>
        <w:ind w:firstLine="567"/>
        <w:jc w:val="both"/>
        <w:rPr>
          <w:rFonts w:ascii="Times New Roman" w:hAnsi="Times New Roman"/>
          <w:sz w:val="28"/>
          <w:szCs w:val="28"/>
        </w:rPr>
      </w:pPr>
      <w:r w:rsidRPr="006104D0">
        <w:rPr>
          <w:rFonts w:ascii="Times New Roman" w:hAnsi="Times New Roman"/>
          <w:sz w:val="28"/>
          <w:szCs w:val="28"/>
        </w:rPr>
        <w:t>7. Уповноважений орган (особа) Ради впродовж 5 робочих днів здійснює перевірку поданих документів на предмет відповідності вимогам законодавства України, Статуту Вишнівської  територіальної громади, цього Положення.</w:t>
      </w:r>
    </w:p>
    <w:p w14:paraId="1B140BDA" w14:textId="77777777"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t>8. За підсумками перевірки уповноважений орган Ради приймає одне з таких рішень:</w:t>
      </w:r>
    </w:p>
    <w:p w14:paraId="6B1775F2" w14:textId="77777777" w:rsidR="00362462" w:rsidRPr="006104D0" w:rsidRDefault="00362462" w:rsidP="00362462">
      <w:pPr>
        <w:spacing w:after="0"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1) передати місцеву ініціативу для підготовки до розгляду на відкритому засіданні Ради;</w:t>
      </w:r>
    </w:p>
    <w:p w14:paraId="7E14B740" w14:textId="77777777" w:rsidR="00362462" w:rsidRPr="006104D0" w:rsidRDefault="00362462" w:rsidP="00362462">
      <w:pPr>
        <w:spacing w:after="0" w:line="240" w:lineRule="auto"/>
        <w:ind w:firstLine="567"/>
        <w:jc w:val="both"/>
        <w:rPr>
          <w:rFonts w:ascii="Times New Roman" w:hAnsi="Times New Roman" w:cs="Times New Roman"/>
          <w:sz w:val="28"/>
          <w:szCs w:val="28"/>
        </w:rPr>
      </w:pPr>
      <w:r w:rsidRPr="006104D0">
        <w:rPr>
          <w:rFonts w:ascii="Times New Roman" w:eastAsia="MS Mincho" w:hAnsi="Times New Roman" w:cs="Times New Roman"/>
          <w:sz w:val="28"/>
          <w:szCs w:val="28"/>
          <w:lang w:eastAsia="ru-RU"/>
        </w:rPr>
        <w:t>2) повернути письмове повідомлення про внесення місцевої</w:t>
      </w:r>
      <w:r w:rsidRPr="006104D0">
        <w:rPr>
          <w:rFonts w:ascii="Times New Roman" w:hAnsi="Times New Roman" w:cs="Times New Roman"/>
          <w:sz w:val="28"/>
          <w:szCs w:val="28"/>
        </w:rPr>
        <w:t xml:space="preserve"> ініціативи ініціатору (ініціативній групі) для усунення недоліків;</w:t>
      </w:r>
    </w:p>
    <w:p w14:paraId="7BC719A4" w14:textId="77777777" w:rsidR="00362462" w:rsidRPr="006104D0" w:rsidRDefault="00362462" w:rsidP="00362462">
      <w:pPr>
        <w:spacing w:after="0" w:line="240" w:lineRule="auto"/>
        <w:ind w:firstLine="567"/>
        <w:jc w:val="both"/>
        <w:rPr>
          <w:rFonts w:ascii="Times New Roman" w:eastAsia="MS Mincho" w:hAnsi="Times New Roman" w:cs="Times New Roman"/>
          <w:sz w:val="28"/>
          <w:szCs w:val="28"/>
          <w:lang w:eastAsia="ru-RU"/>
        </w:rPr>
      </w:pPr>
      <w:r w:rsidRPr="006104D0">
        <w:rPr>
          <w:rFonts w:ascii="Times New Roman" w:hAnsi="Times New Roman" w:cs="Times New Roman"/>
          <w:sz w:val="28"/>
          <w:szCs w:val="28"/>
        </w:rPr>
        <w:t xml:space="preserve">3) </w:t>
      </w:r>
      <w:r w:rsidRPr="006104D0">
        <w:rPr>
          <w:rFonts w:ascii="Times New Roman" w:eastAsia="MS Mincho" w:hAnsi="Times New Roman" w:cs="Times New Roman"/>
          <w:sz w:val="28"/>
          <w:szCs w:val="28"/>
          <w:lang w:eastAsia="ru-RU"/>
        </w:rPr>
        <w:t>відмовити у винесенні місцевої ініціативи на засідання Ради.</w:t>
      </w:r>
    </w:p>
    <w:p w14:paraId="202FB179" w14:textId="77777777"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t>Рішення уповноваженого органу Ради, прийняте за підсумками перевірки, публікується на офіційному веб-сайті Ради.</w:t>
      </w:r>
    </w:p>
    <w:p w14:paraId="60B84366" w14:textId="48359B7E"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t xml:space="preserve">9. </w:t>
      </w:r>
      <w:r w:rsidR="008A67A1" w:rsidRPr="006104D0">
        <w:rPr>
          <w:rFonts w:ascii="Times New Roman" w:hAnsi="Times New Roman"/>
          <w:sz w:val="28"/>
          <w:szCs w:val="28"/>
        </w:rPr>
        <w:t>Уповноважений орган Ради у разі виявлення недоліків у документах, поданих до Ради, які перешкоджають розгляду місцевої ініціативи, не пізніше ніж через п’ять днів з дня їх надходження повертає ініціатору (уповноваженій особі ініціативної групи) весь пакет документів для усунення таких недоліків</w:t>
      </w:r>
      <w:r w:rsidRPr="006104D0">
        <w:rPr>
          <w:rFonts w:ascii="Times New Roman" w:hAnsi="Times New Roman"/>
          <w:sz w:val="28"/>
          <w:szCs w:val="28"/>
        </w:rPr>
        <w:t>.</w:t>
      </w:r>
    </w:p>
    <w:p w14:paraId="17FE9518" w14:textId="4AB26D47" w:rsidR="00362462" w:rsidRPr="006104D0" w:rsidRDefault="008A67A1" w:rsidP="00362462">
      <w:pPr>
        <w:pStyle w:val="ae"/>
        <w:ind w:firstLine="567"/>
        <w:jc w:val="both"/>
        <w:rPr>
          <w:rFonts w:ascii="Times New Roman" w:hAnsi="Times New Roman"/>
          <w:sz w:val="28"/>
          <w:szCs w:val="28"/>
        </w:rPr>
      </w:pPr>
      <w:r w:rsidRPr="006104D0">
        <w:rPr>
          <w:rFonts w:ascii="Times New Roman" w:hAnsi="Times New Roman"/>
          <w:sz w:val="28"/>
          <w:szCs w:val="28"/>
        </w:rPr>
        <w:t>Недоліки, виявлені уповноваженим органом (особою) Ради під час розгляду повідомлення про внесення місцевої ініціативи, підлягають усуненню протягом двох днів з дня отримання ініціатором (уповноваженою особою ініціативної групи) письмової відповіді Ради (її уповноваженого органу або особи) із зазначенням переліку таких недоліків. У разі неусунення недоліків у встановлений строк місцева ініціатива вважається такою, що не була поданою</w:t>
      </w:r>
      <w:r w:rsidR="00362462" w:rsidRPr="006104D0">
        <w:rPr>
          <w:rFonts w:ascii="Times New Roman" w:hAnsi="Times New Roman"/>
          <w:sz w:val="28"/>
          <w:szCs w:val="28"/>
        </w:rPr>
        <w:t>.</w:t>
      </w:r>
    </w:p>
    <w:p w14:paraId="1CAA88EC" w14:textId="77777777"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lastRenderedPageBreak/>
        <w:t>Повідомлення про внесення місцевої ініціативи може бути повернуто ініціатору (ініціативній групі) для усунення недоліків за наявності щонайменше однієї з таких підстав:</w:t>
      </w:r>
    </w:p>
    <w:p w14:paraId="555378FC" w14:textId="77777777" w:rsidR="00362462" w:rsidRPr="006104D0" w:rsidRDefault="00362462" w:rsidP="00362462">
      <w:pPr>
        <w:pStyle w:val="ae"/>
        <w:numPr>
          <w:ilvl w:val="0"/>
          <w:numId w:val="6"/>
        </w:numPr>
        <w:jc w:val="both"/>
        <w:rPr>
          <w:rFonts w:ascii="Times New Roman" w:hAnsi="Times New Roman"/>
          <w:sz w:val="28"/>
          <w:szCs w:val="28"/>
        </w:rPr>
      </w:pPr>
      <w:r w:rsidRPr="006104D0">
        <w:rPr>
          <w:rFonts w:ascii="Times New Roman" w:hAnsi="Times New Roman"/>
          <w:sz w:val="28"/>
          <w:szCs w:val="28"/>
        </w:rPr>
        <w:t>не дотримано вимоги щодо оформлення повідомлення про внесення місцевої ініціативи;</w:t>
      </w:r>
    </w:p>
    <w:p w14:paraId="7E553EAC" w14:textId="77777777" w:rsidR="00362462" w:rsidRPr="006104D0" w:rsidRDefault="00362462" w:rsidP="00362462">
      <w:pPr>
        <w:pStyle w:val="ae"/>
        <w:numPr>
          <w:ilvl w:val="0"/>
          <w:numId w:val="6"/>
        </w:numPr>
        <w:tabs>
          <w:tab w:val="left" w:pos="900"/>
        </w:tabs>
        <w:ind w:left="0" w:firstLine="604"/>
        <w:jc w:val="both"/>
        <w:rPr>
          <w:rFonts w:ascii="Times New Roman" w:hAnsi="Times New Roman"/>
          <w:sz w:val="28"/>
          <w:szCs w:val="28"/>
        </w:rPr>
      </w:pPr>
      <w:r w:rsidRPr="006104D0">
        <w:rPr>
          <w:rFonts w:ascii="Times New Roman" w:hAnsi="Times New Roman"/>
          <w:sz w:val="28"/>
          <w:szCs w:val="28"/>
        </w:rPr>
        <w:t>кількість підписів жителів територіальної громади, поданих до Ради на підтримку місцевої ініціативи, є меншою за мінімальний рівень, визначений пунктом 5 цього Положення;</w:t>
      </w:r>
    </w:p>
    <w:p w14:paraId="2752589A" w14:textId="77777777" w:rsidR="00362462" w:rsidRPr="006104D0" w:rsidRDefault="00362462" w:rsidP="00362462">
      <w:pPr>
        <w:pStyle w:val="ae"/>
        <w:numPr>
          <w:ilvl w:val="0"/>
          <w:numId w:val="6"/>
        </w:numPr>
        <w:jc w:val="both"/>
        <w:rPr>
          <w:rFonts w:ascii="Times New Roman" w:hAnsi="Times New Roman"/>
          <w:sz w:val="28"/>
          <w:szCs w:val="28"/>
        </w:rPr>
      </w:pPr>
      <w:r w:rsidRPr="006104D0">
        <w:rPr>
          <w:rFonts w:ascii="Times New Roman" w:hAnsi="Times New Roman"/>
          <w:sz w:val="28"/>
          <w:szCs w:val="28"/>
        </w:rPr>
        <w:t>До Ради було подано не повний перелік документів, передбачених пунктом 6 цього Положення.</w:t>
      </w:r>
    </w:p>
    <w:p w14:paraId="1D1DD933" w14:textId="77777777"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t>10. Уповноважений орган (особа) Ради відмовляє у винесенні місцевої ініціативи на розгляд Радою, якщо:</w:t>
      </w:r>
    </w:p>
    <w:p w14:paraId="1D22376C" w14:textId="77777777"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t>1) місцева ініціатива суперечить Конституції або актам законодавства України;</w:t>
      </w:r>
    </w:p>
    <w:p w14:paraId="44B4DF0F" w14:textId="77777777"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t>2) місцева ініціатива стосується питання, вирішення якого не належать до відання місцевого самоврядування.</w:t>
      </w:r>
    </w:p>
    <w:p w14:paraId="69DE1E75" w14:textId="77777777" w:rsidR="00362462" w:rsidRPr="006104D0" w:rsidRDefault="00362462" w:rsidP="00362462">
      <w:pPr>
        <w:pStyle w:val="ae"/>
        <w:suppressAutoHyphens/>
        <w:ind w:firstLine="567"/>
        <w:jc w:val="both"/>
        <w:rPr>
          <w:rFonts w:ascii="Times New Roman" w:hAnsi="Times New Roman"/>
          <w:color w:val="000000"/>
          <w:sz w:val="28"/>
          <w:szCs w:val="28"/>
        </w:rPr>
      </w:pPr>
      <w:r w:rsidRPr="006104D0">
        <w:rPr>
          <w:rFonts w:ascii="Times New Roman" w:hAnsi="Times New Roman"/>
          <w:sz w:val="28"/>
          <w:szCs w:val="28"/>
        </w:rPr>
        <w:t xml:space="preserve">11. </w:t>
      </w:r>
      <w:r w:rsidRPr="006104D0">
        <w:rPr>
          <w:rFonts w:ascii="Times New Roman" w:hAnsi="Times New Roman"/>
          <w:color w:val="000000"/>
          <w:sz w:val="28"/>
          <w:szCs w:val="28"/>
        </w:rPr>
        <w:t>Питання, внесене на розгляд Ради у порядку місцевої ініціативи, підлягає обов’язковому розгляду на найближчому  пленарному засіданні Ради за участю в її обговоренні ініціатора (уповноваженої особи (осіб) ініціативної групи</w:t>
      </w:r>
      <w:bookmarkStart w:id="15" w:name="n93"/>
      <w:bookmarkEnd w:id="15"/>
      <w:r w:rsidRPr="006104D0">
        <w:rPr>
          <w:rFonts w:ascii="Times New Roman" w:hAnsi="Times New Roman"/>
          <w:color w:val="000000"/>
          <w:sz w:val="28"/>
          <w:szCs w:val="28"/>
        </w:rPr>
        <w:t>).</w:t>
      </w:r>
    </w:p>
    <w:p w14:paraId="094370CF" w14:textId="77777777" w:rsidR="00362462" w:rsidRPr="006104D0" w:rsidRDefault="00362462" w:rsidP="00362462">
      <w:pPr>
        <w:pStyle w:val="ae"/>
        <w:suppressAutoHyphens/>
        <w:ind w:firstLine="567"/>
        <w:jc w:val="both"/>
        <w:rPr>
          <w:rFonts w:ascii="Times New Roman" w:hAnsi="Times New Roman"/>
          <w:sz w:val="28"/>
          <w:szCs w:val="28"/>
        </w:rPr>
      </w:pPr>
      <w:r w:rsidRPr="006104D0">
        <w:rPr>
          <w:rFonts w:ascii="Times New Roman" w:hAnsi="Times New Roman"/>
          <w:sz w:val="28"/>
          <w:szCs w:val="28"/>
        </w:rPr>
        <w:t>Включення питання, внесеного на розгляд Ради у порядку місцевої ініціативи, до порядку денного відповідної сесії Ради забезпечує сільський  голова.</w:t>
      </w:r>
    </w:p>
    <w:p w14:paraId="7B4B63CD" w14:textId="77777777" w:rsidR="00362462" w:rsidRPr="006104D0" w:rsidRDefault="00362462" w:rsidP="00362462">
      <w:pPr>
        <w:pStyle w:val="ae"/>
        <w:suppressAutoHyphens/>
        <w:ind w:firstLine="567"/>
        <w:jc w:val="both"/>
        <w:rPr>
          <w:rFonts w:ascii="Times New Roman" w:hAnsi="Times New Roman"/>
          <w:sz w:val="28"/>
          <w:szCs w:val="28"/>
        </w:rPr>
      </w:pPr>
      <w:r w:rsidRPr="006104D0">
        <w:rPr>
          <w:rFonts w:ascii="Times New Roman" w:hAnsi="Times New Roman"/>
          <w:sz w:val="28"/>
          <w:szCs w:val="28"/>
        </w:rPr>
        <w:t>Розгляд питання, внесеного в порядку місцевої ініціативи, відбувається відповідно до вимог чинного законодавства України та Регламенту Ради. При цьому ініціатору (уповноваженій особі ініціативної групи) обов’язково надається слово для виступу на пленарному засіданні Ради.</w:t>
      </w:r>
    </w:p>
    <w:p w14:paraId="1640AEEE" w14:textId="77777777" w:rsidR="00362462" w:rsidRPr="006104D0" w:rsidRDefault="00362462" w:rsidP="00362462">
      <w:pPr>
        <w:pStyle w:val="11"/>
        <w:spacing w:line="240" w:lineRule="auto"/>
        <w:ind w:firstLine="567"/>
        <w:jc w:val="both"/>
        <w:rPr>
          <w:rFonts w:ascii="Times New Roman" w:hAnsi="Times New Roman" w:cs="Times New Roman"/>
          <w:sz w:val="28"/>
          <w:szCs w:val="28"/>
        </w:rPr>
      </w:pPr>
      <w:r w:rsidRPr="006104D0">
        <w:rPr>
          <w:rFonts w:ascii="Times New Roman" w:hAnsi="Times New Roman" w:cs="Times New Roman"/>
          <w:sz w:val="28"/>
          <w:szCs w:val="28"/>
        </w:rPr>
        <w:t>Ініціатор (уповноважена особа (особи) ініціативної групи) обов’язково запрошуються на засідання постійних депутатських комісій, виконавчого комітету Ради, які попередньо розглядають відповідне питання, із правом виступу на засіданні. Інформація про розгляд питання, поданого у порядку місцевої ініціативи, постійними депутатськими комісіями оприлюднюється на офіційному веб-сайті Ради протягом 5 робочих днів з дня засідання комісії, але у будь-якому випадку – не пізніше 5 робочих днів до дня пленарного засідання Ради, на якому планується розглядати відповідне питання.</w:t>
      </w:r>
    </w:p>
    <w:p w14:paraId="4A8392E3" w14:textId="77777777"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t>12. Рада в межах своїх повноважень може прийняти одне з таких рішень:</w:t>
      </w:r>
    </w:p>
    <w:p w14:paraId="34A6F1AC" w14:textId="77777777"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t>1) підтримати пропозицію (проект рішення), подану в порядку місцевої ініціативи, та за необхідності, доручити відповідним виконавчим органам Ради підготувати проект рішення ради з цього питання;</w:t>
      </w:r>
    </w:p>
    <w:p w14:paraId="039219D9" w14:textId="77777777"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t>2) підтримати пропозицію (проект рішення), подану в порядку місцевої ініціативи, частково (з обґрунтуванням такого рішення) та за необхідності, доручити відповідним виконавчим органам Ради підготувати проект рішення ради з цього питання;</w:t>
      </w:r>
    </w:p>
    <w:p w14:paraId="16F63C74" w14:textId="77777777" w:rsidR="00362462" w:rsidRPr="006104D0" w:rsidRDefault="00362462" w:rsidP="00362462">
      <w:pPr>
        <w:spacing w:after="0" w:line="240" w:lineRule="auto"/>
        <w:ind w:firstLine="567"/>
        <w:jc w:val="both"/>
        <w:rPr>
          <w:rFonts w:ascii="Times New Roman" w:eastAsia="MS Mincho" w:hAnsi="Times New Roman" w:cs="Times New Roman"/>
          <w:sz w:val="28"/>
          <w:szCs w:val="28"/>
          <w:lang w:eastAsia="ru-RU"/>
        </w:rPr>
      </w:pPr>
      <w:r w:rsidRPr="006104D0">
        <w:rPr>
          <w:rFonts w:ascii="Times New Roman" w:eastAsia="MS Mincho" w:hAnsi="Times New Roman" w:cs="Times New Roman"/>
          <w:sz w:val="28"/>
          <w:szCs w:val="28"/>
          <w:lang w:eastAsia="ru-RU"/>
        </w:rPr>
        <w:t xml:space="preserve">3) підтримати пропозицію (проект рішення), подану в порядку місцевої ініціативи, та дати доручення органу або посадовій особі місцевого самоврядування територіальної громади розглянути місцеву ініціативу та забезпечити заходи для її реалізації (розроблення календарного плану їх </w:t>
      </w:r>
      <w:r w:rsidRPr="006104D0">
        <w:rPr>
          <w:rFonts w:ascii="Times New Roman" w:eastAsia="MS Mincho" w:hAnsi="Times New Roman" w:cs="Times New Roman"/>
          <w:sz w:val="28"/>
          <w:szCs w:val="28"/>
          <w:lang w:eastAsia="ru-RU"/>
        </w:rPr>
        <w:lastRenderedPageBreak/>
        <w:t>виконання), якщо місцева ініціатива стосується питання, вирішення якого не належать до компетенції Ради;</w:t>
      </w:r>
    </w:p>
    <w:p w14:paraId="7F79DE77" w14:textId="77777777" w:rsidR="00362462" w:rsidRPr="006104D0" w:rsidRDefault="00362462" w:rsidP="00362462">
      <w:pPr>
        <w:pStyle w:val="ae"/>
        <w:ind w:firstLine="567"/>
        <w:jc w:val="both"/>
        <w:rPr>
          <w:rFonts w:ascii="Times New Roman" w:hAnsi="Times New Roman"/>
          <w:sz w:val="28"/>
          <w:szCs w:val="28"/>
        </w:rPr>
      </w:pPr>
      <w:r w:rsidRPr="006104D0">
        <w:rPr>
          <w:rFonts w:ascii="Times New Roman" w:hAnsi="Times New Roman"/>
          <w:sz w:val="28"/>
          <w:szCs w:val="28"/>
        </w:rPr>
        <w:t>4) відхилити пропозицію (проект рішення), подану в порядку місцевої ініціативи, з обґрунтуванням такого рішення.</w:t>
      </w:r>
    </w:p>
    <w:p w14:paraId="01588182" w14:textId="4FA88790" w:rsidR="00362462" w:rsidRPr="006104D0" w:rsidRDefault="008A67A1" w:rsidP="00362462">
      <w:pPr>
        <w:pStyle w:val="ae"/>
        <w:ind w:firstLine="567"/>
        <w:jc w:val="both"/>
        <w:rPr>
          <w:rFonts w:ascii="Times New Roman" w:hAnsi="Times New Roman"/>
          <w:sz w:val="28"/>
          <w:szCs w:val="28"/>
        </w:rPr>
      </w:pPr>
      <w:r w:rsidRPr="006104D0">
        <w:rPr>
          <w:rFonts w:ascii="Times New Roman" w:hAnsi="Times New Roman"/>
          <w:color w:val="000000"/>
          <w:sz w:val="28"/>
          <w:szCs w:val="28"/>
        </w:rPr>
        <w:t>Відповідне рішення Ради оприлюднюється на офіційному вебсайті Ради протягом п’яти робочих днів з дня його прийняття. Засвідчена Радою копія відповідного рішення надсилається ініціатору (уповноваженій особі ініціативної групи) на адресу, зазначену у повідомленні про внесення місцевої ініціативи</w:t>
      </w:r>
      <w:r w:rsidR="00362462" w:rsidRPr="006104D0">
        <w:rPr>
          <w:rFonts w:ascii="Times New Roman" w:hAnsi="Times New Roman"/>
          <w:color w:val="000000"/>
          <w:sz w:val="28"/>
          <w:szCs w:val="28"/>
        </w:rPr>
        <w:t>.</w:t>
      </w:r>
    </w:p>
    <w:p w14:paraId="3B6CF885" w14:textId="3316185D" w:rsidR="00362462" w:rsidRPr="006104D0" w:rsidRDefault="008A67A1" w:rsidP="00362462">
      <w:pPr>
        <w:pStyle w:val="ae"/>
        <w:ind w:firstLine="567"/>
        <w:jc w:val="both"/>
        <w:rPr>
          <w:rFonts w:ascii="Times New Roman" w:hAnsi="Times New Roman"/>
          <w:color w:val="000000"/>
          <w:sz w:val="28"/>
          <w:szCs w:val="28"/>
        </w:rPr>
      </w:pPr>
      <w:r w:rsidRPr="006104D0">
        <w:rPr>
          <w:rFonts w:ascii="Times New Roman" w:hAnsi="Times New Roman"/>
          <w:color w:val="000000"/>
          <w:sz w:val="28"/>
          <w:szCs w:val="28"/>
        </w:rPr>
        <w:t>Повторне подання на розгляд Ради питання, внесеного у порядку місцевої ініціативи та відхиленого Радою з мотивів його невідповідності Конституції України або законам України чи у зв’язку з тим, що таке питання не належить до компетенції органів місцевого самоврядування, не допускається. У разі внесення змін до законодавства, які розширюють повноваження органів місцевого самоврядування або змінюють правове регулювання питання, порушеного у порядку місцевої ініціативи, таке питання може бути повторно внесене на розгляд Ради у порядку місцевої ініціативи</w:t>
      </w:r>
      <w:r w:rsidR="00362462" w:rsidRPr="006104D0">
        <w:rPr>
          <w:rFonts w:ascii="Times New Roman" w:hAnsi="Times New Roman"/>
          <w:color w:val="000000"/>
          <w:sz w:val="28"/>
          <w:szCs w:val="28"/>
        </w:rPr>
        <w:t>.</w:t>
      </w:r>
    </w:p>
    <w:p w14:paraId="5E86EB2B" w14:textId="1843B6AD" w:rsidR="00362462" w:rsidRPr="006104D0" w:rsidRDefault="008A67A1" w:rsidP="00362462">
      <w:pPr>
        <w:pStyle w:val="ae"/>
        <w:ind w:firstLine="567"/>
        <w:jc w:val="both"/>
        <w:rPr>
          <w:rFonts w:ascii="Times New Roman" w:hAnsi="Times New Roman"/>
          <w:color w:val="000000"/>
          <w:sz w:val="28"/>
          <w:szCs w:val="28"/>
        </w:rPr>
      </w:pPr>
      <w:r w:rsidRPr="006104D0">
        <w:rPr>
          <w:rFonts w:ascii="Times New Roman" w:hAnsi="Times New Roman"/>
          <w:color w:val="000000"/>
          <w:sz w:val="28"/>
          <w:szCs w:val="28"/>
        </w:rPr>
        <w:t>У разі якщо Рада відхилила пропозицію (проєкт рішення Ради), подану в порядку місцевої ініціативи, з інших підстав, повторне подання місцевої ініціативи з цього питання допускається не раніше ніж через один рік з дня прийняття відповідного рішення Радою</w:t>
      </w:r>
      <w:r w:rsidR="00362462" w:rsidRPr="006104D0">
        <w:rPr>
          <w:rFonts w:ascii="Times New Roman" w:hAnsi="Times New Roman"/>
          <w:sz w:val="28"/>
          <w:szCs w:val="28"/>
        </w:rPr>
        <w:t>.</w:t>
      </w:r>
    </w:p>
    <w:p w14:paraId="3100451B" w14:textId="77777777" w:rsidR="00362462" w:rsidRPr="006104D0" w:rsidRDefault="00362462" w:rsidP="001E1A9A">
      <w:pPr>
        <w:jc w:val="both"/>
        <w:rPr>
          <w:rFonts w:ascii="Times New Roman" w:eastAsia="Calibri" w:hAnsi="Times New Roman" w:cs="Times New Roman"/>
          <w:kern w:val="2"/>
          <w:sz w:val="28"/>
          <w:szCs w:val="28"/>
          <w:lang w:eastAsia="en-US"/>
          <w14:ligatures w14:val="standardContextual"/>
        </w:rPr>
      </w:pPr>
    </w:p>
    <w:p w14:paraId="285BB7AF"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32E559B3"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0B353B58"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678C485D"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05DF8355"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1812F563"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3D7C8899"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777E80C3"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7537A688"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62FDE496"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7F886EB7"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65A2EBC9"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471FA0C5"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4DED40C3"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7AA419D3" w14:textId="7F159514" w:rsidR="00855911" w:rsidRPr="006104D0" w:rsidRDefault="00855911" w:rsidP="00855911">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lastRenderedPageBreak/>
        <w:t xml:space="preserve">Додаток № </w:t>
      </w:r>
      <w:r w:rsidR="00C41F55" w:rsidRPr="006104D0">
        <w:rPr>
          <w:rFonts w:ascii="Times New Roman" w:hAnsi="Times New Roman" w:cs="Times New Roman"/>
          <w:iCs/>
          <w:sz w:val="28"/>
          <w:szCs w:val="28"/>
        </w:rPr>
        <w:t>3</w:t>
      </w:r>
    </w:p>
    <w:p w14:paraId="047FA65F" w14:textId="77777777" w:rsidR="00855911" w:rsidRPr="006104D0" w:rsidRDefault="00855911" w:rsidP="00855911">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до Статуту Вишнівської сільської</w:t>
      </w:r>
    </w:p>
    <w:p w14:paraId="301E4196" w14:textId="77777777" w:rsidR="00855911" w:rsidRPr="006104D0" w:rsidRDefault="00855911" w:rsidP="00855911">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територіальної громади</w:t>
      </w:r>
    </w:p>
    <w:p w14:paraId="13C6DE61" w14:textId="77777777" w:rsidR="00855911" w:rsidRPr="006104D0" w:rsidRDefault="00855911" w:rsidP="00855911">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затвердженого рішенням</w:t>
      </w:r>
    </w:p>
    <w:p w14:paraId="4F4DDC45" w14:textId="77777777" w:rsidR="00855911" w:rsidRPr="006104D0" w:rsidRDefault="00855911" w:rsidP="00855911">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t>Вишнівської сільської ради</w:t>
      </w:r>
    </w:p>
    <w:p w14:paraId="79082345" w14:textId="77777777" w:rsidR="00855911" w:rsidRPr="006104D0" w:rsidRDefault="00855911" w:rsidP="00855911">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 xml:space="preserve">від </w:t>
      </w:r>
      <w:r w:rsidRPr="006104D0">
        <w:rPr>
          <w:rFonts w:ascii="Times New Roman" w:hAnsi="Times New Roman" w:cs="Times New Roman"/>
          <w:b/>
          <w:bCs/>
          <w:iCs/>
          <w:sz w:val="28"/>
          <w:szCs w:val="28"/>
          <w:highlight w:val="yellow"/>
        </w:rPr>
        <w:t>.01.2026р</w:t>
      </w:r>
      <w:r w:rsidRPr="006104D0">
        <w:rPr>
          <w:rFonts w:ascii="Times New Roman" w:hAnsi="Times New Roman" w:cs="Times New Roman"/>
          <w:iCs/>
          <w:sz w:val="28"/>
          <w:szCs w:val="28"/>
          <w:highlight w:val="yellow"/>
        </w:rPr>
        <w:t>.№4/11</w:t>
      </w:r>
    </w:p>
    <w:p w14:paraId="6E8EE2EA" w14:textId="77777777" w:rsidR="00855911" w:rsidRPr="006104D0" w:rsidRDefault="00855911" w:rsidP="00855911">
      <w:pPr>
        <w:spacing w:after="0" w:line="240" w:lineRule="auto"/>
        <w:ind w:firstLine="567"/>
        <w:jc w:val="center"/>
        <w:rPr>
          <w:rFonts w:ascii="Times New Roman" w:hAnsi="Times New Roman" w:cs="Times New Roman"/>
          <w:b/>
          <w:sz w:val="28"/>
          <w:szCs w:val="28"/>
        </w:rPr>
      </w:pPr>
    </w:p>
    <w:p w14:paraId="00204BC9" w14:textId="78624F73" w:rsidR="00855911" w:rsidRPr="006104D0" w:rsidRDefault="00855911" w:rsidP="00855911">
      <w:pPr>
        <w:spacing w:after="0" w:line="240" w:lineRule="auto"/>
        <w:ind w:firstLine="567"/>
        <w:jc w:val="center"/>
        <w:rPr>
          <w:rFonts w:ascii="Times New Roman" w:hAnsi="Times New Roman" w:cs="Times New Roman"/>
          <w:b/>
          <w:sz w:val="28"/>
          <w:szCs w:val="28"/>
        </w:rPr>
      </w:pPr>
      <w:r w:rsidRPr="006104D0">
        <w:rPr>
          <w:rFonts w:ascii="Times New Roman" w:hAnsi="Times New Roman" w:cs="Times New Roman"/>
          <w:b/>
          <w:sz w:val="28"/>
          <w:szCs w:val="28"/>
        </w:rPr>
        <w:t>Положення</w:t>
      </w:r>
    </w:p>
    <w:p w14:paraId="72081AC9" w14:textId="77777777" w:rsidR="00855911" w:rsidRPr="006104D0" w:rsidRDefault="00855911" w:rsidP="00855911">
      <w:pPr>
        <w:spacing w:after="0" w:line="240" w:lineRule="auto"/>
        <w:ind w:firstLine="567"/>
        <w:jc w:val="center"/>
        <w:rPr>
          <w:rFonts w:ascii="Times New Roman" w:hAnsi="Times New Roman" w:cs="Times New Roman"/>
          <w:sz w:val="28"/>
          <w:szCs w:val="28"/>
        </w:rPr>
      </w:pPr>
      <w:r w:rsidRPr="006104D0">
        <w:rPr>
          <w:rFonts w:ascii="Times New Roman" w:hAnsi="Times New Roman" w:cs="Times New Roman"/>
          <w:b/>
          <w:sz w:val="28"/>
          <w:szCs w:val="28"/>
        </w:rPr>
        <w:t>про громадські слухання у Вишнівській  територіальній громаді</w:t>
      </w:r>
    </w:p>
    <w:p w14:paraId="3BF876C6" w14:textId="77777777" w:rsidR="00855911" w:rsidRPr="006104D0" w:rsidRDefault="00855911" w:rsidP="00855911">
      <w:pPr>
        <w:spacing w:after="0" w:line="240" w:lineRule="auto"/>
        <w:ind w:firstLine="567"/>
        <w:jc w:val="center"/>
        <w:rPr>
          <w:rFonts w:ascii="Times New Roman" w:hAnsi="Times New Roman" w:cs="Times New Roman"/>
          <w:sz w:val="28"/>
          <w:szCs w:val="28"/>
        </w:rPr>
      </w:pPr>
    </w:p>
    <w:p w14:paraId="45F1656B" w14:textId="52CC759C"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Це Положення про громадські слухання у Вишнівській територіальній громаді (далі – Положення) визначає порядок ініціювання, організації, підготовки та проведення громадських слухань, а також механізм урахування їх результатів органами місцевого самоврядування та посадовими особами Вишнівської сільської територіальної громади.</w:t>
      </w:r>
    </w:p>
    <w:p w14:paraId="58CC8B64" w14:textId="4C3E6B58" w:rsidR="00855911" w:rsidRPr="006104D0" w:rsidRDefault="006E6F3E" w:rsidP="006E6F3E">
      <w:pPr>
        <w:pStyle w:val="a9"/>
        <w:tabs>
          <w:tab w:val="left" w:pos="900"/>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1.</w:t>
      </w:r>
      <w:r w:rsidR="00855911" w:rsidRPr="006104D0">
        <w:rPr>
          <w:rFonts w:ascii="Times New Roman" w:hAnsi="Times New Roman" w:cs="Times New Roman"/>
          <w:sz w:val="28"/>
          <w:szCs w:val="28"/>
        </w:rPr>
        <w:t>Вишнівська сільська територіальна громада має право проводити громадські слухання у формі зустрічей жителів громади з депутатами Ради та посадовими особами місцевого самоврядування, під час яких жителі територіальної громади мають можливість заслуховувати інформацію, порушувати питання та вносити пропозиції з питань місцевого значення, що належать до компетенції органів місцевого самоврядування</w:t>
      </w:r>
      <w:r w:rsidR="00855911" w:rsidRPr="006104D0">
        <w:rPr>
          <w:rFonts w:ascii="Times New Roman" w:hAnsi="Times New Roman" w:cs="Times New Roman"/>
          <w:sz w:val="28"/>
          <w:szCs w:val="28"/>
          <w:shd w:val="clear" w:color="auto" w:fill="FFFFFF"/>
        </w:rPr>
        <w:t>.</w:t>
      </w:r>
    </w:p>
    <w:p w14:paraId="3A0C6D25" w14:textId="4086DCFA" w:rsidR="00855911" w:rsidRPr="006104D0" w:rsidRDefault="006E6F3E" w:rsidP="006E6F3E">
      <w:pPr>
        <w:pStyle w:val="a9"/>
        <w:tabs>
          <w:tab w:val="left" w:pos="900"/>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2.</w:t>
      </w:r>
      <w:r w:rsidR="00855911" w:rsidRPr="006104D0">
        <w:rPr>
          <w:rFonts w:ascii="Times New Roman" w:hAnsi="Times New Roman" w:cs="Times New Roman"/>
          <w:sz w:val="28"/>
          <w:szCs w:val="28"/>
        </w:rPr>
        <w:t>Громадські слухання можуть проводитися в окремих населених пунктах територіальної громади, у відповідному старостинському окрузі або на всій території громади з питань місцевого значення, що стосуються прав і законних інтересів жителів території, на якій проводяться такі слухання.</w:t>
      </w:r>
    </w:p>
    <w:p w14:paraId="09C3FAEA" w14:textId="42D16CBE" w:rsidR="00855911" w:rsidRPr="006104D0" w:rsidRDefault="006E6F3E" w:rsidP="006E6F3E">
      <w:pPr>
        <w:pStyle w:val="HTML"/>
        <w:tabs>
          <w:tab w:val="clear" w:pos="916"/>
          <w:tab w:val="left" w:pos="900"/>
        </w:tabs>
        <w:ind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3.</w:t>
      </w:r>
      <w:r w:rsidR="00855911" w:rsidRPr="006104D0">
        <w:rPr>
          <w:rFonts w:ascii="Times New Roman" w:hAnsi="Times New Roman" w:cs="Times New Roman"/>
          <w:sz w:val="28"/>
          <w:szCs w:val="28"/>
          <w:lang w:val="uk-UA"/>
        </w:rPr>
        <w:t>Ініціаторами проведення громадських слухань можуть бути:</w:t>
      </w:r>
    </w:p>
    <w:p w14:paraId="3E7D87A6" w14:textId="77777777" w:rsidR="00855911" w:rsidRPr="006104D0" w:rsidRDefault="00855911" w:rsidP="006E6F3E">
      <w:pPr>
        <w:pStyle w:val="HTML"/>
        <w:tabs>
          <w:tab w:val="clear" w:pos="916"/>
          <w:tab w:val="left" w:pos="1276"/>
        </w:tabs>
        <w:ind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1) сільський  голова;</w:t>
      </w:r>
    </w:p>
    <w:p w14:paraId="70C9BE53" w14:textId="77777777" w:rsidR="00855911" w:rsidRPr="006104D0" w:rsidRDefault="00855911" w:rsidP="006E6F3E">
      <w:pPr>
        <w:pStyle w:val="HTML"/>
        <w:tabs>
          <w:tab w:val="clear" w:pos="916"/>
          <w:tab w:val="left" w:pos="1276"/>
        </w:tabs>
        <w:ind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2) сільська рада рада;</w:t>
      </w:r>
    </w:p>
    <w:p w14:paraId="069759E3" w14:textId="77777777" w:rsidR="00855911" w:rsidRPr="006104D0" w:rsidRDefault="00855911" w:rsidP="006E6F3E">
      <w:pPr>
        <w:pStyle w:val="HTML"/>
        <w:tabs>
          <w:tab w:val="clear" w:pos="916"/>
          <w:tab w:val="left" w:pos="1134"/>
          <w:tab w:val="left" w:pos="1276"/>
        </w:tabs>
        <w:ind w:firstLine="709"/>
        <w:jc w:val="both"/>
        <w:rPr>
          <w:rFonts w:ascii="Times New Roman" w:hAnsi="Times New Roman" w:cs="Times New Roman"/>
          <w:sz w:val="28"/>
          <w:szCs w:val="28"/>
          <w:lang w:val="uk-UA"/>
        </w:rPr>
      </w:pPr>
      <w:bookmarkStart w:id="16" w:name="_Hlk521498288"/>
      <w:r w:rsidRPr="006104D0">
        <w:rPr>
          <w:rFonts w:ascii="Times New Roman" w:hAnsi="Times New Roman" w:cs="Times New Roman"/>
          <w:sz w:val="28"/>
          <w:szCs w:val="28"/>
          <w:lang w:val="uk-UA"/>
        </w:rPr>
        <w:t>3) староста;</w:t>
      </w:r>
    </w:p>
    <w:bookmarkEnd w:id="16"/>
    <w:p w14:paraId="776003F2" w14:textId="77777777" w:rsidR="00855911" w:rsidRPr="006104D0" w:rsidRDefault="00855911" w:rsidP="00FD7A19">
      <w:pPr>
        <w:pStyle w:val="HTML"/>
        <w:tabs>
          <w:tab w:val="clear" w:pos="916"/>
          <w:tab w:val="left" w:pos="1276"/>
        </w:tabs>
        <w:ind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4) органи самоорганізації населення, місцезнаходження яких зареєстроване на території відповідної громади;</w:t>
      </w:r>
    </w:p>
    <w:p w14:paraId="39845ABE" w14:textId="77777777" w:rsidR="00855911" w:rsidRPr="006104D0" w:rsidRDefault="00855911" w:rsidP="00FD7A19">
      <w:pPr>
        <w:tabs>
          <w:tab w:val="left" w:pos="916"/>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5) жителі територіальної громади, якіможуть брати участь у громадських слуханнях з правом голосу.</w:t>
      </w:r>
    </w:p>
    <w:p w14:paraId="259A005E" w14:textId="141DEA4E"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Жителі територіальної громади ініціюють проведення громадських слухань шляхом утворення ініціативної групи у складі не більше десяти осіб та збору цією ініціативною групою не менше 70 підписів осіб, які мають право брати участь у громадських слуханнях з правом голосу.</w:t>
      </w:r>
    </w:p>
    <w:p w14:paraId="200CEBB8" w14:textId="7B77885C"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Список жителів територіальної громади, які підписали звернення з ініціативою щодо проведення громадських слухань, повинен містити такі відомості: прізвище, ім’я, по батькові; дату народження; адресу реєстрації місця проживання; контактний номер телефону (за наявності); особистий підпис.</w:t>
      </w:r>
    </w:p>
    <w:p w14:paraId="2ABBB5F5" w14:textId="48DA12DF" w:rsidR="00855911" w:rsidRPr="006104D0" w:rsidRDefault="00855911" w:rsidP="00FD7A19">
      <w:pPr>
        <w:pStyle w:val="af"/>
        <w:tabs>
          <w:tab w:val="left" w:pos="916"/>
          <w:tab w:val="left" w:pos="1080"/>
        </w:tabs>
        <w:spacing w:before="0" w:beforeAutospacing="0" w:after="0" w:afterAutospacing="0"/>
        <w:ind w:firstLine="709"/>
        <w:jc w:val="both"/>
        <w:rPr>
          <w:sz w:val="28"/>
          <w:szCs w:val="28"/>
        </w:rPr>
      </w:pPr>
      <w:r w:rsidRPr="006104D0">
        <w:rPr>
          <w:sz w:val="28"/>
          <w:szCs w:val="28"/>
        </w:rPr>
        <w:t>У разі проведення загальних громадських слухань у межах усієї території громади необхідною є наявність не менше 70 підписів жителів територіальної громади.</w:t>
      </w:r>
    </w:p>
    <w:p w14:paraId="7E402FBF" w14:textId="7E1865BC" w:rsidR="00855911" w:rsidRPr="006104D0" w:rsidRDefault="00636F83" w:rsidP="00FD7A19">
      <w:pPr>
        <w:pStyle w:val="af"/>
        <w:tabs>
          <w:tab w:val="left" w:pos="916"/>
          <w:tab w:val="left" w:pos="1080"/>
        </w:tabs>
        <w:spacing w:before="0" w:beforeAutospacing="0" w:after="0" w:afterAutospacing="0"/>
        <w:ind w:firstLine="709"/>
        <w:jc w:val="both"/>
        <w:rPr>
          <w:sz w:val="28"/>
          <w:szCs w:val="28"/>
        </w:rPr>
      </w:pPr>
      <w:r w:rsidRPr="006104D0">
        <w:rPr>
          <w:sz w:val="28"/>
          <w:szCs w:val="28"/>
        </w:rPr>
        <w:t xml:space="preserve">У разі проведення громадських слухань у межах окремого міста, селища чи села об’єднаної територіальної громади необхідною є кількість підписів </w:t>
      </w:r>
      <w:r w:rsidRPr="006104D0">
        <w:rPr>
          <w:sz w:val="28"/>
          <w:szCs w:val="28"/>
        </w:rPr>
        <w:lastRenderedPageBreak/>
        <w:t>жителів, що становить одну п’яту від кількості підписів, визначеної для ініціювання загальних громадських слухань</w:t>
      </w:r>
      <w:r w:rsidR="00855911" w:rsidRPr="006104D0">
        <w:rPr>
          <w:sz w:val="28"/>
          <w:szCs w:val="28"/>
        </w:rPr>
        <w:t>.</w:t>
      </w:r>
    </w:p>
    <w:p w14:paraId="7F74B7FB" w14:textId="77777777" w:rsidR="00855911" w:rsidRPr="006104D0" w:rsidRDefault="00855911" w:rsidP="006E6F3E">
      <w:pPr>
        <w:pStyle w:val="a9"/>
        <w:tabs>
          <w:tab w:val="left" w:pos="993"/>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3.Громадські слухання проводяться відкрито.</w:t>
      </w:r>
    </w:p>
    <w:p w14:paraId="3BC3134B" w14:textId="6659DDF4" w:rsidR="00855911" w:rsidRPr="006104D0" w:rsidRDefault="00636F83" w:rsidP="006E6F3E">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У громадських слуханнях з правом голосу можуть брати участь дієздатні жителі територіальної громади, які досягли 14-річного віку та місце проживання яких у встановленому законом порядку зареєстроване або задеклароване на території, у межах якої проводяться громадські слухання; інші особи можуть брати участь у громадських слуханнях з правом дорадчого голосу без участі в голосуванні</w:t>
      </w:r>
      <w:r w:rsidR="00855911" w:rsidRPr="006104D0">
        <w:rPr>
          <w:rFonts w:ascii="Times New Roman" w:hAnsi="Times New Roman" w:cs="Times New Roman"/>
          <w:sz w:val="28"/>
          <w:szCs w:val="28"/>
        </w:rPr>
        <w:t>.</w:t>
      </w:r>
    </w:p>
    <w:p w14:paraId="45C7E881" w14:textId="77777777" w:rsidR="00855911" w:rsidRPr="006104D0" w:rsidRDefault="00855911" w:rsidP="006E6F3E">
      <w:pPr>
        <w:pStyle w:val="a9"/>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Участь ініціаторів громадських слухань у їх проведенні є обов’язковою.</w:t>
      </w:r>
    </w:p>
    <w:p w14:paraId="212F88E9" w14:textId="305A478A" w:rsidR="00855911" w:rsidRPr="006104D0" w:rsidRDefault="00636F83" w:rsidP="006E6F3E">
      <w:pPr>
        <w:pStyle w:val="a9"/>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На громадські слухання можуть бути запрошені сільський голова, депутати Ради, старости, інші посадові особи органів місцевого самоврядування територіальної громади, представники підприємств, установ і організацій незалежно від форми власності, громадських об’єднань, органів самоорганізації населення, що діють на відповідній території, а також інші особи</w:t>
      </w:r>
      <w:r w:rsidR="00855911" w:rsidRPr="006104D0">
        <w:rPr>
          <w:rFonts w:ascii="Times New Roman" w:hAnsi="Times New Roman" w:cs="Times New Roman"/>
          <w:sz w:val="28"/>
          <w:szCs w:val="28"/>
        </w:rPr>
        <w:t>.</w:t>
      </w:r>
    </w:p>
    <w:p w14:paraId="37A429A3" w14:textId="423BB31A" w:rsidR="00855911" w:rsidRPr="006104D0" w:rsidRDefault="00FD7A19" w:rsidP="006E6F3E">
      <w:pPr>
        <w:pStyle w:val="a9"/>
        <w:tabs>
          <w:tab w:val="left" w:pos="993"/>
        </w:tabs>
        <w:spacing w:after="0" w:line="240" w:lineRule="auto"/>
        <w:ind w:left="0" w:firstLine="709"/>
        <w:jc w:val="both"/>
        <w:rPr>
          <w:rFonts w:ascii="Times New Roman" w:hAnsi="Times New Roman" w:cs="Times New Roman"/>
          <w:i/>
          <w:sz w:val="28"/>
          <w:szCs w:val="28"/>
        </w:rPr>
      </w:pPr>
      <w:r w:rsidRPr="006104D0">
        <w:rPr>
          <w:rFonts w:ascii="Times New Roman" w:hAnsi="Times New Roman" w:cs="Times New Roman"/>
          <w:sz w:val="28"/>
          <w:szCs w:val="28"/>
        </w:rPr>
        <w:t>4.</w:t>
      </w:r>
      <w:r w:rsidR="00855911" w:rsidRPr="006104D0">
        <w:rPr>
          <w:rFonts w:ascii="Times New Roman" w:hAnsi="Times New Roman" w:cs="Times New Roman"/>
          <w:sz w:val="28"/>
          <w:szCs w:val="28"/>
        </w:rPr>
        <w:t>Громадські слухання проводяться в міру необхідності, але не рідшеодного разу на рік.</w:t>
      </w:r>
    </w:p>
    <w:p w14:paraId="67CA3B38" w14:textId="77777777" w:rsidR="006E6F3E" w:rsidRPr="006104D0" w:rsidRDefault="00FD7A19" w:rsidP="006E6F3E">
      <w:pPr>
        <w:pStyle w:val="HTML"/>
        <w:tabs>
          <w:tab w:val="left" w:pos="1418"/>
        </w:tabs>
        <w:ind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5.</w:t>
      </w:r>
      <w:r w:rsidR="00855911" w:rsidRPr="006104D0">
        <w:rPr>
          <w:rFonts w:ascii="Times New Roman" w:hAnsi="Times New Roman" w:cs="Times New Roman"/>
          <w:sz w:val="28"/>
          <w:szCs w:val="28"/>
          <w:lang w:val="uk-UA"/>
        </w:rPr>
        <w:t>Ініціатива сільського голови про проведення громадських слухань</w:t>
      </w:r>
    </w:p>
    <w:p w14:paraId="2FDE27A2" w14:textId="544EBBDE" w:rsidR="00855911" w:rsidRPr="006104D0" w:rsidRDefault="00855911" w:rsidP="006E6F3E">
      <w:pPr>
        <w:pStyle w:val="HTML"/>
        <w:tabs>
          <w:tab w:val="left" w:pos="1418"/>
        </w:tabs>
        <w:ind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оформлюється відповідним розпорядженням.</w:t>
      </w:r>
    </w:p>
    <w:p w14:paraId="78A34E63" w14:textId="77777777" w:rsidR="00855911" w:rsidRPr="006104D0" w:rsidRDefault="00855911" w:rsidP="006E6F3E">
      <w:pPr>
        <w:pStyle w:val="HTML"/>
        <w:tabs>
          <w:tab w:val="left" w:pos="1418"/>
        </w:tabs>
        <w:ind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Рішення про проведення громадських слухань за ініціативою Ради приймається на відповідному пленарному засіданні Ради.</w:t>
      </w:r>
    </w:p>
    <w:p w14:paraId="2C031252" w14:textId="4B14373C" w:rsidR="00855911" w:rsidRPr="006104D0" w:rsidRDefault="00636F83" w:rsidP="006E6F3E">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Староста ініціює проведення громадських слухань на території (частині території) відповідного старостинського округу шляхом направлення повідомлення про ініціювання громадських слухань до Ради на ім’я сільського голови</w:t>
      </w:r>
      <w:r w:rsidR="00855911" w:rsidRPr="006104D0">
        <w:rPr>
          <w:rFonts w:ascii="Times New Roman" w:hAnsi="Times New Roman" w:cs="Times New Roman"/>
          <w:sz w:val="28"/>
          <w:szCs w:val="28"/>
        </w:rPr>
        <w:t>.</w:t>
      </w:r>
    </w:p>
    <w:p w14:paraId="0CE28C10" w14:textId="661F9342" w:rsidR="00855911" w:rsidRPr="006104D0" w:rsidRDefault="00636F83" w:rsidP="006E6F3E">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Органи самоорганізації населення ухвалюють рішення про ініціювання та проведення громадських слухань відповідно до своїх установчих документів і надсилають письмове повідомлення про ініціювання громадських слухань до Ради на ім’я сільського голови. Таке повідомлення підписується уповноваженою особою ініціатора громадських слухань згідно з його установчими документами</w:t>
      </w:r>
      <w:r w:rsidR="00855911" w:rsidRPr="006104D0">
        <w:rPr>
          <w:rFonts w:ascii="Times New Roman" w:hAnsi="Times New Roman" w:cs="Times New Roman"/>
          <w:b/>
          <w:sz w:val="28"/>
          <w:szCs w:val="28"/>
        </w:rPr>
        <w:t>.</w:t>
      </w:r>
    </w:p>
    <w:p w14:paraId="6A240519" w14:textId="77777777" w:rsidR="00855911" w:rsidRPr="006104D0" w:rsidRDefault="00855911" w:rsidP="006E6F3E">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Ініціативна група, надсилає письмове повідомлення про проведення громадських слухань Раді на ім’я сільського голови. Повідомлення підписується усіма членами ініціативної групи.</w:t>
      </w:r>
    </w:p>
    <w:p w14:paraId="02E46E45" w14:textId="77777777" w:rsidR="00855911" w:rsidRPr="006104D0" w:rsidRDefault="00855911" w:rsidP="006E6F3E">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Усі фізичні особи, які входять до ініціативної групи, надають згоду на обробку наданих ними персональних даних у межах та спосіб, необхідні для організації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повідомлення або додатку до повідомлення про проведення громадських слухань. Ініціатор (ініціатори) громадських слухань несе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w:t>
      </w:r>
    </w:p>
    <w:p w14:paraId="10670CE9" w14:textId="7CF0361E" w:rsidR="00855911" w:rsidRPr="006104D0" w:rsidRDefault="00FD7A19" w:rsidP="006E6F3E">
      <w:pPr>
        <w:pStyle w:val="HTML"/>
        <w:tabs>
          <w:tab w:val="left" w:pos="1418"/>
        </w:tabs>
        <w:ind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6.</w:t>
      </w:r>
      <w:r w:rsidR="00855911" w:rsidRPr="006104D0">
        <w:rPr>
          <w:rFonts w:ascii="Times New Roman" w:hAnsi="Times New Roman" w:cs="Times New Roman"/>
          <w:sz w:val="28"/>
          <w:szCs w:val="28"/>
          <w:lang w:val="uk-UA"/>
        </w:rPr>
        <w:t>У розпорядженні сільського голови, рішенні Ради, повідомленні інших суб’єктів про ініціювання громадських слухань вказуються:</w:t>
      </w:r>
    </w:p>
    <w:p w14:paraId="5C66F0D5" w14:textId="77777777" w:rsidR="00855911" w:rsidRPr="006104D0" w:rsidRDefault="00855911" w:rsidP="00FD7A19">
      <w:pPr>
        <w:pStyle w:val="HTML"/>
        <w:numPr>
          <w:ilvl w:val="1"/>
          <w:numId w:val="7"/>
        </w:numPr>
        <w:tabs>
          <w:tab w:val="clear" w:pos="1832"/>
          <w:tab w:val="left" w:pos="0"/>
          <w:tab w:val="left" w:pos="1418"/>
        </w:tabs>
        <w:ind w:left="0"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 xml:space="preserve">найменування особи, яка є ініціатором громадських слухань (із зазначенням прізвища, ім’я, по батькові та посади для сільського голови чи </w:t>
      </w:r>
      <w:r w:rsidRPr="006104D0">
        <w:rPr>
          <w:rFonts w:ascii="Times New Roman" w:hAnsi="Times New Roman" w:cs="Times New Roman"/>
          <w:sz w:val="28"/>
          <w:szCs w:val="28"/>
          <w:lang w:val="uk-UA"/>
        </w:rPr>
        <w:lastRenderedPageBreak/>
        <w:t>старости або прізвище, ім’я, по батькові, дати народження – для членів ініціативної групи);</w:t>
      </w:r>
    </w:p>
    <w:p w14:paraId="7431EFF8" w14:textId="77777777" w:rsidR="00855911" w:rsidRPr="006104D0" w:rsidRDefault="00855911" w:rsidP="00FD7A19">
      <w:pPr>
        <w:pStyle w:val="HTML"/>
        <w:numPr>
          <w:ilvl w:val="1"/>
          <w:numId w:val="7"/>
        </w:numPr>
        <w:tabs>
          <w:tab w:val="clear" w:pos="1832"/>
          <w:tab w:val="left" w:pos="0"/>
          <w:tab w:val="left" w:pos="1418"/>
        </w:tabs>
        <w:ind w:left="0"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місцезнаходження (для органів самоорганізації населення) або місце проживання усіх членів ініціативної групи (для членів ініціативної групи);</w:t>
      </w:r>
    </w:p>
    <w:p w14:paraId="3AD00012" w14:textId="77777777" w:rsidR="00855911" w:rsidRPr="006104D0" w:rsidRDefault="00855911" w:rsidP="00FD7A19">
      <w:pPr>
        <w:pStyle w:val="HTML"/>
        <w:numPr>
          <w:ilvl w:val="1"/>
          <w:numId w:val="7"/>
        </w:numPr>
        <w:tabs>
          <w:tab w:val="clear" w:pos="1832"/>
          <w:tab w:val="left" w:pos="0"/>
          <w:tab w:val="left" w:pos="1418"/>
        </w:tabs>
        <w:ind w:left="0"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дата, час і місце проведення громадських слухань;</w:t>
      </w:r>
    </w:p>
    <w:p w14:paraId="589F797F" w14:textId="77777777" w:rsidR="00855911" w:rsidRPr="006104D0" w:rsidRDefault="00855911" w:rsidP="00FD7A19">
      <w:pPr>
        <w:pStyle w:val="HTML"/>
        <w:numPr>
          <w:ilvl w:val="1"/>
          <w:numId w:val="7"/>
        </w:numPr>
        <w:tabs>
          <w:tab w:val="clear" w:pos="1832"/>
          <w:tab w:val="left" w:pos="0"/>
          <w:tab w:val="left" w:pos="1418"/>
        </w:tabs>
        <w:ind w:left="0"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територія, на якій проводяться громадські слухання;</w:t>
      </w:r>
    </w:p>
    <w:p w14:paraId="7904D77F" w14:textId="77777777" w:rsidR="00855911" w:rsidRPr="006104D0" w:rsidRDefault="00855911" w:rsidP="00FD7A19">
      <w:pPr>
        <w:pStyle w:val="HTML"/>
        <w:numPr>
          <w:ilvl w:val="1"/>
          <w:numId w:val="7"/>
        </w:numPr>
        <w:tabs>
          <w:tab w:val="clear" w:pos="1832"/>
          <w:tab w:val="left" w:pos="0"/>
          <w:tab w:val="left" w:pos="1418"/>
        </w:tabs>
        <w:ind w:left="0"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питання, що виносяться на їх розгляд, із зазначенням чинників, які свідчать про суспільну значущість цих питань для жителів території, на якій проводяться громадські слухання;</w:t>
      </w:r>
    </w:p>
    <w:p w14:paraId="49CC2596" w14:textId="77777777" w:rsidR="00855911" w:rsidRPr="006104D0" w:rsidRDefault="00855911" w:rsidP="00FD7A19">
      <w:pPr>
        <w:pStyle w:val="HTML"/>
        <w:numPr>
          <w:ilvl w:val="1"/>
          <w:numId w:val="7"/>
        </w:numPr>
        <w:tabs>
          <w:tab w:val="clear" w:pos="1832"/>
          <w:tab w:val="left" w:pos="0"/>
          <w:tab w:val="left" w:pos="1418"/>
        </w:tabs>
        <w:ind w:left="0"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перелік осіб, які запрошуються для виступів (доповідей) під час слухань;</w:t>
      </w:r>
    </w:p>
    <w:p w14:paraId="37CACE79" w14:textId="77777777" w:rsidR="00855911" w:rsidRPr="006104D0" w:rsidRDefault="00855911" w:rsidP="00FD7A19">
      <w:pPr>
        <w:pStyle w:val="HTML"/>
        <w:numPr>
          <w:ilvl w:val="1"/>
          <w:numId w:val="7"/>
        </w:numPr>
        <w:tabs>
          <w:tab w:val="clear" w:pos="1832"/>
          <w:tab w:val="left" w:pos="0"/>
          <w:tab w:val="left" w:pos="1418"/>
        </w:tabs>
        <w:ind w:left="0"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номери контактних телефонів, електронні адреси та адреси для листування учасників ініціативної групи або осіб, відповідальних за організацію громадських слухань, – для інших осіб, які мають право ініціювати проведення громадські слухання;</w:t>
      </w:r>
    </w:p>
    <w:p w14:paraId="7A5FCFC5" w14:textId="77777777" w:rsidR="00855911" w:rsidRPr="006104D0" w:rsidRDefault="00855911" w:rsidP="00FD7A19">
      <w:pPr>
        <w:pStyle w:val="HTML"/>
        <w:numPr>
          <w:ilvl w:val="1"/>
          <w:numId w:val="7"/>
        </w:numPr>
        <w:tabs>
          <w:tab w:val="clear" w:pos="1832"/>
          <w:tab w:val="left" w:pos="0"/>
          <w:tab w:val="left" w:pos="1418"/>
        </w:tabs>
        <w:ind w:left="0"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інформацію щодо потреби ініціатора громадських слухань у сприянні органу місцевого самоврядування в організації цих слухань (для осіб, визначених у підпунктах 3–5 пункту 3 цього Положення);</w:t>
      </w:r>
    </w:p>
    <w:p w14:paraId="48B2B446" w14:textId="77777777" w:rsidR="00855911" w:rsidRPr="006104D0" w:rsidRDefault="00855911" w:rsidP="00FD7A19">
      <w:pPr>
        <w:pStyle w:val="HTML"/>
        <w:numPr>
          <w:ilvl w:val="1"/>
          <w:numId w:val="7"/>
        </w:numPr>
        <w:tabs>
          <w:tab w:val="clear" w:pos="1832"/>
          <w:tab w:val="left" w:pos="0"/>
          <w:tab w:val="left" w:pos="1418"/>
        </w:tabs>
        <w:ind w:left="0" w:firstLine="709"/>
        <w:jc w:val="both"/>
        <w:rPr>
          <w:rFonts w:ascii="Times New Roman" w:hAnsi="Times New Roman" w:cs="Times New Roman"/>
          <w:sz w:val="28"/>
          <w:szCs w:val="28"/>
          <w:lang w:val="uk-UA"/>
        </w:rPr>
      </w:pPr>
      <w:r w:rsidRPr="006104D0">
        <w:rPr>
          <w:rFonts w:ascii="Times New Roman" w:hAnsi="Times New Roman" w:cs="Times New Roman"/>
          <w:sz w:val="28"/>
          <w:szCs w:val="28"/>
          <w:lang w:val="uk-UA"/>
        </w:rPr>
        <w:t>порядок доведення інформації щодо проведення громадських слухань до жителів територіальної громади (для випадків, коли громадські слухання проводяться за ініціативою сільського  голови чи Ради).</w:t>
      </w:r>
    </w:p>
    <w:p w14:paraId="0ABAB714" w14:textId="085469B6" w:rsidR="00855911" w:rsidRPr="006104D0" w:rsidRDefault="00855911" w:rsidP="00FD7A19">
      <w:pPr>
        <w:tabs>
          <w:tab w:val="left" w:pos="0"/>
          <w:tab w:val="left" w:pos="571"/>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До розпорядження, рішення або повідомлення про проведення громадських слухань можуть додаватися інформаційно-аналітичні матеріали та/або </w:t>
      </w:r>
      <w:r w:rsidR="00CB1EA2">
        <w:rPr>
          <w:rFonts w:ascii="Times New Roman" w:hAnsi="Times New Roman" w:cs="Times New Roman"/>
          <w:sz w:val="28"/>
          <w:szCs w:val="28"/>
        </w:rPr>
        <w:t>проєкти</w:t>
      </w:r>
      <w:r w:rsidRPr="006104D0">
        <w:rPr>
          <w:rFonts w:ascii="Times New Roman" w:hAnsi="Times New Roman" w:cs="Times New Roman"/>
          <w:sz w:val="28"/>
          <w:szCs w:val="28"/>
        </w:rPr>
        <w:t xml:space="preserve"> документів, що виносяться на слухання.</w:t>
      </w:r>
    </w:p>
    <w:p w14:paraId="380E1EFB"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Повідомлення (рішення Ради) про ініціювання громадських слухань надсилається сільському голові особами</w:t>
      </w:r>
      <w:bookmarkStart w:id="17" w:name="_Hlk521595071"/>
      <w:r w:rsidRPr="006104D0">
        <w:rPr>
          <w:rFonts w:ascii="Times New Roman" w:hAnsi="Times New Roman" w:cs="Times New Roman"/>
          <w:sz w:val="28"/>
          <w:szCs w:val="28"/>
        </w:rPr>
        <w:t>.</w:t>
      </w:r>
    </w:p>
    <w:p w14:paraId="10C75D2D" w14:textId="3F9B08BB"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Не пізніше </w:t>
      </w:r>
      <w:r w:rsidR="00F0014C" w:rsidRPr="006104D0">
        <w:rPr>
          <w:rFonts w:ascii="Times New Roman" w:hAnsi="Times New Roman" w:cs="Times New Roman"/>
          <w:sz w:val="28"/>
          <w:szCs w:val="28"/>
        </w:rPr>
        <w:t xml:space="preserve">5 </w:t>
      </w:r>
      <w:r w:rsidRPr="006104D0">
        <w:rPr>
          <w:rFonts w:ascii="Times New Roman" w:hAnsi="Times New Roman" w:cs="Times New Roman"/>
          <w:sz w:val="28"/>
          <w:szCs w:val="28"/>
        </w:rPr>
        <w:t>робочих днів з моменту прийняття Радою рішення або отримання повідомлення про ініціювання громадських слухань від суб’єктів, сільський голова видає розпорядження про розгляд ініціативи щодо проведення громадських слухань.</w:t>
      </w:r>
    </w:p>
    <w:p w14:paraId="4B4E4098" w14:textId="77777777" w:rsidR="00855911" w:rsidRPr="006104D0" w:rsidRDefault="00855911" w:rsidP="00FD7A19">
      <w:pPr>
        <w:pStyle w:val="a9"/>
        <w:tabs>
          <w:tab w:val="left" w:pos="1134"/>
        </w:tabs>
        <w:spacing w:after="0" w:line="240" w:lineRule="auto"/>
        <w:ind w:left="567" w:firstLine="709"/>
        <w:jc w:val="both"/>
        <w:rPr>
          <w:rFonts w:ascii="Times New Roman" w:hAnsi="Times New Roman" w:cs="Times New Roman"/>
          <w:sz w:val="28"/>
          <w:szCs w:val="28"/>
        </w:rPr>
      </w:pPr>
      <w:r w:rsidRPr="006104D0">
        <w:rPr>
          <w:rFonts w:ascii="Times New Roman" w:hAnsi="Times New Roman" w:cs="Times New Roman"/>
          <w:sz w:val="28"/>
          <w:szCs w:val="28"/>
        </w:rPr>
        <w:t>Зазначеним розпорядженням може бути прийняте рішення про:</w:t>
      </w:r>
    </w:p>
    <w:p w14:paraId="1410D85E" w14:textId="77777777" w:rsidR="00855911" w:rsidRPr="006104D0" w:rsidRDefault="00855911" w:rsidP="00FD7A19">
      <w:pPr>
        <w:pStyle w:val="a9"/>
        <w:numPr>
          <w:ilvl w:val="1"/>
          <w:numId w:val="7"/>
        </w:numPr>
        <w:tabs>
          <w:tab w:val="left" w:pos="1134"/>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проведення громадських слухань;</w:t>
      </w:r>
    </w:p>
    <w:p w14:paraId="65495D1F" w14:textId="77777777" w:rsidR="00855911" w:rsidRPr="006104D0" w:rsidRDefault="00855911" w:rsidP="00FD7A19">
      <w:pPr>
        <w:pStyle w:val="a9"/>
        <w:numPr>
          <w:ilvl w:val="1"/>
          <w:numId w:val="7"/>
        </w:numPr>
        <w:tabs>
          <w:tab w:val="left" w:pos="1134"/>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повернення повідомлення про проведення громадських слухань ініціаторам для усунення недоліків;</w:t>
      </w:r>
    </w:p>
    <w:p w14:paraId="4A865955" w14:textId="77777777" w:rsidR="00855911" w:rsidRPr="006104D0" w:rsidRDefault="00855911" w:rsidP="00FD7A19">
      <w:pPr>
        <w:pStyle w:val="a9"/>
        <w:numPr>
          <w:ilvl w:val="1"/>
          <w:numId w:val="7"/>
        </w:numPr>
        <w:tabs>
          <w:tab w:val="left" w:pos="1134"/>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відмову у реєстрації ініціативи щодо проведення громадських слухань.</w:t>
      </w:r>
    </w:p>
    <w:p w14:paraId="1F1E0160" w14:textId="77777777" w:rsidR="00855911" w:rsidRPr="006104D0" w:rsidRDefault="00855911" w:rsidP="00FD7A19">
      <w:pPr>
        <w:tabs>
          <w:tab w:val="left" w:pos="571"/>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Повідомлення про ініціювання громадських слухань повертається для усунення недоліків за наявності однієї або декількох із таких підстав:</w:t>
      </w:r>
    </w:p>
    <w:p w14:paraId="5D277E24" w14:textId="77777777" w:rsidR="00855911" w:rsidRPr="006104D0" w:rsidRDefault="00855911" w:rsidP="00FD7A19">
      <w:pPr>
        <w:numPr>
          <w:ilvl w:val="0"/>
          <w:numId w:val="8"/>
        </w:numPr>
        <w:tabs>
          <w:tab w:val="clear" w:pos="720"/>
          <w:tab w:val="left" w:pos="1134"/>
        </w:tabs>
        <w:suppressAutoHyphen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не дотримано вимог до оформлення повідомлення, передбачених цим Положенням;</w:t>
      </w:r>
    </w:p>
    <w:p w14:paraId="4F1F02BE" w14:textId="77777777" w:rsidR="00855911" w:rsidRPr="006104D0" w:rsidRDefault="00855911" w:rsidP="00FD7A19">
      <w:pPr>
        <w:numPr>
          <w:ilvl w:val="0"/>
          <w:numId w:val="8"/>
        </w:numPr>
        <w:tabs>
          <w:tab w:val="clear" w:pos="720"/>
          <w:tab w:val="left" w:pos="1134"/>
        </w:tabs>
        <w:suppressAutoHyphen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звернулася недостатня кількість жителів територіальної громади чи суб’єктів, наділених правом ініціювати слухання;</w:t>
      </w:r>
    </w:p>
    <w:p w14:paraId="73B920CA" w14:textId="77777777" w:rsidR="00855911" w:rsidRPr="006104D0" w:rsidRDefault="00855911" w:rsidP="00FD7A19">
      <w:pPr>
        <w:tabs>
          <w:tab w:val="left" w:pos="571"/>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Рішення уповноваженого органу (особи) Ради про відмову у реєстрації ініціативи щодо проведення громадських слухань приймається за наявності однієї або декількох із таких підстав:</w:t>
      </w:r>
    </w:p>
    <w:p w14:paraId="202BE98F" w14:textId="77777777" w:rsidR="00855911" w:rsidRPr="006104D0" w:rsidRDefault="00855911" w:rsidP="00FD7A19">
      <w:pPr>
        <w:numPr>
          <w:ilvl w:val="0"/>
          <w:numId w:val="9"/>
        </w:numPr>
        <w:tabs>
          <w:tab w:val="left" w:pos="1134"/>
        </w:tabs>
        <w:suppressAutoHyphen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запропоноване для обговорення на громадських слуханнях питання суперечить Конституції або актам законодавства України;</w:t>
      </w:r>
    </w:p>
    <w:p w14:paraId="4FABD64F" w14:textId="77777777" w:rsidR="00855911" w:rsidRPr="006104D0" w:rsidRDefault="00855911" w:rsidP="00FD7A19">
      <w:pPr>
        <w:numPr>
          <w:ilvl w:val="0"/>
          <w:numId w:val="9"/>
        </w:numPr>
        <w:tabs>
          <w:tab w:val="left" w:pos="1134"/>
        </w:tabs>
        <w:suppressAutoHyphen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lastRenderedPageBreak/>
        <w:t>запропоноване для обговорення на громадських слуханнях питання не належить до компетенції відповідних органів місцевого самоврядування;</w:t>
      </w:r>
    </w:p>
    <w:p w14:paraId="0E4979DB" w14:textId="77777777" w:rsidR="00855911" w:rsidRPr="006104D0" w:rsidRDefault="00855911" w:rsidP="00FD7A19">
      <w:pPr>
        <w:numPr>
          <w:ilvl w:val="0"/>
          <w:numId w:val="9"/>
        </w:numPr>
        <w:tabs>
          <w:tab w:val="left" w:pos="1134"/>
        </w:tabs>
        <w:suppressAutoHyphens/>
        <w:spacing w:after="0" w:line="240" w:lineRule="auto"/>
        <w:ind w:left="0" w:firstLine="709"/>
        <w:jc w:val="both"/>
        <w:rPr>
          <w:rFonts w:ascii="Times New Roman" w:hAnsi="Times New Roman" w:cs="Times New Roman"/>
          <w:b/>
          <w:sz w:val="28"/>
          <w:szCs w:val="28"/>
        </w:rPr>
      </w:pPr>
      <w:r w:rsidRPr="006104D0">
        <w:rPr>
          <w:rFonts w:ascii="Times New Roman" w:hAnsi="Times New Roman" w:cs="Times New Roman"/>
          <w:sz w:val="28"/>
          <w:szCs w:val="28"/>
        </w:rPr>
        <w:t>з ініціативою про проведення громадських слухань звернувся суб’єкт, не наділений правом ініціативи щодо проведення громадських слухань</w:t>
      </w:r>
      <w:r w:rsidRPr="006104D0">
        <w:rPr>
          <w:rFonts w:ascii="Times New Roman" w:hAnsi="Times New Roman" w:cs="Times New Roman"/>
          <w:b/>
          <w:sz w:val="28"/>
          <w:szCs w:val="28"/>
        </w:rPr>
        <w:t>.</w:t>
      </w:r>
    </w:p>
    <w:p w14:paraId="33D48247" w14:textId="77777777" w:rsidR="00855911" w:rsidRPr="006104D0" w:rsidRDefault="00855911" w:rsidP="00FD7A19">
      <w:pPr>
        <w:tabs>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Невмотивоване повернення повідомлення про проведення громадських слухань на доопрацювання або відмова у реєстрації ініціативи щодо проведення громадських слухань не допускаються.</w:t>
      </w:r>
    </w:p>
    <w:p w14:paraId="7A96AEB6" w14:textId="77777777" w:rsidR="00855911" w:rsidRPr="006104D0" w:rsidRDefault="00855911" w:rsidP="002D0155">
      <w:pPr>
        <w:pStyle w:val="a9"/>
        <w:tabs>
          <w:tab w:val="left" w:pos="1134"/>
        </w:tabs>
        <w:spacing w:after="0" w:line="240" w:lineRule="auto"/>
        <w:ind w:left="0" w:firstLine="745"/>
        <w:jc w:val="both"/>
        <w:rPr>
          <w:rFonts w:ascii="Times New Roman" w:hAnsi="Times New Roman" w:cs="Times New Roman"/>
          <w:sz w:val="28"/>
          <w:szCs w:val="28"/>
        </w:rPr>
      </w:pPr>
      <w:r w:rsidRPr="006104D0">
        <w:rPr>
          <w:rFonts w:ascii="Times New Roman" w:hAnsi="Times New Roman" w:cs="Times New Roman"/>
          <w:sz w:val="28"/>
          <w:szCs w:val="28"/>
        </w:rPr>
        <w:t>Про прийняте рішення ініціатор проведення громадських слухань, повідомляється письмово або електронною поштою, шляхом надсилання копії відповідного акту протягом 5 робочих днів від дати його прийняття.</w:t>
      </w:r>
    </w:p>
    <w:p w14:paraId="01B982EB" w14:textId="77777777" w:rsidR="00855911" w:rsidRPr="006104D0" w:rsidRDefault="00855911" w:rsidP="00FD7A19">
      <w:pPr>
        <w:pStyle w:val="a9"/>
        <w:tabs>
          <w:tab w:val="left" w:pos="1134"/>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Ініціатор доопрацьовує повернуте повідомлення та подає документи з усунутими недоліками протягом 5 робочих днів з моменту отримання листа (електронного листа) про повернення повідомлення для усунення недоліків.</w:t>
      </w:r>
    </w:p>
    <w:p w14:paraId="44E01C28" w14:textId="625618F1" w:rsidR="00855911" w:rsidRPr="006104D0" w:rsidRDefault="00855911" w:rsidP="00FD7A19">
      <w:pPr>
        <w:tabs>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8.Розпорядження про проведення громадських слухань має містити інформацію про:</w:t>
      </w:r>
    </w:p>
    <w:p w14:paraId="64A4F982" w14:textId="77777777" w:rsidR="00855911" w:rsidRPr="006104D0" w:rsidRDefault="00855911" w:rsidP="00FD7A19">
      <w:pPr>
        <w:tabs>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1) дату, час та місце проведення громадських слухань;</w:t>
      </w:r>
    </w:p>
    <w:p w14:paraId="2804CBF1" w14:textId="77777777" w:rsidR="00855911" w:rsidRPr="006104D0" w:rsidRDefault="00855911" w:rsidP="00FD7A19">
      <w:pPr>
        <w:tabs>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2) територію, на якій проводяться громадські слухання;</w:t>
      </w:r>
    </w:p>
    <w:p w14:paraId="5B109C9D" w14:textId="77777777" w:rsidR="00855911" w:rsidRPr="006104D0" w:rsidRDefault="00855911" w:rsidP="00FD7A19">
      <w:pPr>
        <w:tabs>
          <w:tab w:val="left" w:pos="1134"/>
        </w:tabs>
        <w:spacing w:after="0" w:line="240" w:lineRule="auto"/>
        <w:ind w:firstLine="709"/>
        <w:jc w:val="both"/>
        <w:rPr>
          <w:rFonts w:ascii="Times New Roman" w:hAnsi="Times New Roman" w:cs="Times New Roman"/>
          <w:strike/>
          <w:sz w:val="28"/>
          <w:szCs w:val="28"/>
        </w:rPr>
      </w:pPr>
      <w:r w:rsidRPr="006104D0">
        <w:rPr>
          <w:rFonts w:ascii="Times New Roman" w:hAnsi="Times New Roman" w:cs="Times New Roman"/>
          <w:sz w:val="28"/>
          <w:szCs w:val="28"/>
        </w:rPr>
        <w:t>3) питання, що виносяться на громадські слухання, із зазначенням чинників, які свідчать про суспільну значущість цього питання для жителів території, на якій проводяться громадські слухання;</w:t>
      </w:r>
    </w:p>
    <w:p w14:paraId="2755187D" w14:textId="77777777" w:rsidR="00855911" w:rsidRPr="006104D0" w:rsidRDefault="00855911" w:rsidP="00FD7A19">
      <w:pPr>
        <w:tabs>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4) ініціатора проведення громадських слухань;</w:t>
      </w:r>
    </w:p>
    <w:p w14:paraId="06994B01" w14:textId="77777777" w:rsidR="00855911" w:rsidRPr="006104D0" w:rsidRDefault="00855911" w:rsidP="00FD7A19">
      <w:pPr>
        <w:tabs>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5) орган (особу) Ради, що забезпечує організацію проведення громадських слухань від імені органу місцевого самоврядування, із зазначенням прізвища, імені, по батькові, посад та контактів уповноважених осіб;</w:t>
      </w:r>
    </w:p>
    <w:p w14:paraId="41DF25CD" w14:textId="77777777" w:rsidR="00855911" w:rsidRPr="006104D0" w:rsidRDefault="00855911" w:rsidP="00FD7A19">
      <w:pPr>
        <w:tabs>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6) перелік заходів, які мають бути здійснені з боку органу місцевого самоврядування для забезпечення проведення громадських слухань;</w:t>
      </w:r>
    </w:p>
    <w:p w14:paraId="28BA0B68" w14:textId="77777777" w:rsidR="00855911" w:rsidRPr="006104D0" w:rsidRDefault="00855911" w:rsidP="00FD7A19">
      <w:pPr>
        <w:tabs>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7) іншу необхідну інформацію.</w:t>
      </w:r>
    </w:p>
    <w:p w14:paraId="045457C5" w14:textId="77777777" w:rsidR="00855911" w:rsidRPr="006104D0" w:rsidRDefault="00855911" w:rsidP="00FD7A19">
      <w:pPr>
        <w:tabs>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9.Громадські слухання призначаються, як правило, у неробочий день або неробочий час у придатному для проведенні громадських слухань приміщенні, розташованому на території, охопленої громадськими слуханнями.</w:t>
      </w:r>
    </w:p>
    <w:p w14:paraId="32B7E2E1" w14:textId="77777777" w:rsidR="00855911" w:rsidRPr="006104D0" w:rsidRDefault="00855911" w:rsidP="00FD7A19">
      <w:pPr>
        <w:pStyle w:val="a9"/>
        <w:tabs>
          <w:tab w:val="left" w:pos="1134"/>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Дата, час та місце проведення громадських слухань, що запропоновані особами, можуть бути змінені за розпорядженням сільського голови у випадках, коли відповідний орган місцевого самоврядування не може забезпечити проведення громадських слухань на умовах ініціатора. Інша дата, час та/чи місце узгоджуються з ініціатором громадських слухань і призначається на дату не пізніше 14 календарних днів від запропонованої дати.</w:t>
      </w:r>
    </w:p>
    <w:p w14:paraId="5387A20F" w14:textId="77777777" w:rsidR="00855911" w:rsidRPr="006104D0" w:rsidRDefault="00855911" w:rsidP="00FD7A19">
      <w:pPr>
        <w:pStyle w:val="a9"/>
        <w:tabs>
          <w:tab w:val="left" w:pos="1134"/>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Про зміну дати, часу та місця проведення громадських слухань уповноважений Радою орган (особа) повідомляють ініціатора проведення цих слухань до моменту оприлюднення оголошення про проведення громадських слухань на офіційному веб-сайті Ради шляхом надсилання відповідної інформації на поштову або електронну адресу, вказану у повідомлені ініціатора проведення слухань.</w:t>
      </w:r>
    </w:p>
    <w:p w14:paraId="15610EDD" w14:textId="39AAB6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10.</w:t>
      </w:r>
      <w:r w:rsidR="00F0014C" w:rsidRPr="006104D0">
        <w:rPr>
          <w:rFonts w:ascii="Times New Roman" w:hAnsi="Times New Roman" w:cs="Times New Roman"/>
          <w:sz w:val="28"/>
          <w:szCs w:val="28"/>
        </w:rPr>
        <w:t xml:space="preserve"> </w:t>
      </w:r>
      <w:r w:rsidRPr="006104D0">
        <w:rPr>
          <w:rFonts w:ascii="Times New Roman" w:hAnsi="Times New Roman" w:cs="Times New Roman"/>
          <w:sz w:val="28"/>
          <w:szCs w:val="28"/>
        </w:rPr>
        <w:t>Протягом 7 робочих днів з дня видання розпорядження про проведення громадських слухань, але не пізніше 7 робочих днів до дня проведення громадських слухань, уповноважений орган (особа) Ради забезпечує оприлюднення оголошення про проведення громадських слухань на офіційному веб-сайті Ради.</w:t>
      </w:r>
    </w:p>
    <w:p w14:paraId="4783FFF6" w14:textId="77777777" w:rsidR="00855911" w:rsidRPr="006104D0" w:rsidRDefault="00855911" w:rsidP="00FD7A19">
      <w:pPr>
        <w:tabs>
          <w:tab w:val="left" w:pos="540"/>
          <w:tab w:val="left" w:pos="900"/>
          <w:tab w:val="left" w:pos="993"/>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lastRenderedPageBreak/>
        <w:t>Також оголошення про проведення громадських слухань може поширюватися в будь-яких інший доступний спосіб з метою ознайомлення з ним якомога більшої кількості жителів громади.</w:t>
      </w:r>
    </w:p>
    <w:p w14:paraId="2DFF6BBE" w14:textId="777777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В оголошенні про проведення громадських слухань, яке оприлюднюється на веб-сайті Ради, зазначаються:</w:t>
      </w:r>
    </w:p>
    <w:p w14:paraId="3AD516AA" w14:textId="777777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1) дата, час та місце проведення громадських слухань;</w:t>
      </w:r>
    </w:p>
    <w:p w14:paraId="1BD34BE8" w14:textId="77777777" w:rsidR="00855911" w:rsidRPr="006104D0" w:rsidRDefault="00855911" w:rsidP="00FD7A19">
      <w:pPr>
        <w:tabs>
          <w:tab w:val="left" w:pos="993"/>
        </w:tabs>
        <w:spacing w:after="0" w:line="240" w:lineRule="auto"/>
        <w:ind w:firstLine="709"/>
        <w:jc w:val="both"/>
        <w:rPr>
          <w:rFonts w:ascii="Times New Roman" w:hAnsi="Times New Roman" w:cs="Times New Roman"/>
          <w:i/>
          <w:sz w:val="28"/>
          <w:szCs w:val="28"/>
        </w:rPr>
      </w:pPr>
      <w:r w:rsidRPr="006104D0">
        <w:rPr>
          <w:rFonts w:ascii="Times New Roman" w:hAnsi="Times New Roman" w:cs="Times New Roman"/>
          <w:sz w:val="28"/>
          <w:szCs w:val="28"/>
        </w:rPr>
        <w:t>2) територія, на якій проводяться громадські слухання;</w:t>
      </w:r>
    </w:p>
    <w:p w14:paraId="1413B616" w14:textId="777777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3) питання, що виносяться на громадські слухання;</w:t>
      </w:r>
    </w:p>
    <w:p w14:paraId="533D2350" w14:textId="777777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4) інформація про ініціатора проведення громадських слухань;</w:t>
      </w:r>
    </w:p>
    <w:p w14:paraId="6B808C2D" w14:textId="777777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5) контакти (телефон, електронна адреса тощо), за якими можна отримати додаткову інформацію про проведення громадських слухань.</w:t>
      </w:r>
    </w:p>
    <w:p w14:paraId="3D8E8B91" w14:textId="777777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p>
    <w:p w14:paraId="208CFED6" w14:textId="777777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11.Підготовка громадських слухань здійснюється ініціатором їх проведення. Сільський голова, виконавчі органи Ради сприяють в організації та проведенні громадських слухань у межах та у спосіб, що не суперечать чинному законодавству та відповідно до наявних організаційно-технічних можливостей.</w:t>
      </w:r>
    </w:p>
    <w:p w14:paraId="5C192451"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Сільський голова, Рада мають забезпечити явку уповноважених представників відповідних органів місцевого самоврядування для участі у громадських слуханнях, за умови, що повідомлення про проведення цих слухань було отримане Радою</w:t>
      </w:r>
      <w:bookmarkEnd w:id="17"/>
      <w:r w:rsidRPr="006104D0">
        <w:rPr>
          <w:rFonts w:ascii="Times New Roman" w:hAnsi="Times New Roman" w:cs="Times New Roman"/>
          <w:sz w:val="28"/>
          <w:szCs w:val="28"/>
        </w:rPr>
        <w:t>.</w:t>
      </w:r>
    </w:p>
    <w:p w14:paraId="4B9329B1"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До початку громадських слухань проводиться реєстрація учасників громадських слухань. Реєстрацію учасників забезпечує ініціатор громадських слухань.</w:t>
      </w:r>
    </w:p>
    <w:p w14:paraId="67B34536" w14:textId="77777777" w:rsidR="00855911" w:rsidRPr="006104D0" w:rsidRDefault="00855911" w:rsidP="00FD7A19">
      <w:pPr>
        <w:tabs>
          <w:tab w:val="left" w:pos="993"/>
        </w:tabs>
        <w:spacing w:after="0" w:line="240" w:lineRule="auto"/>
        <w:ind w:firstLine="709"/>
        <w:jc w:val="both"/>
        <w:rPr>
          <w:rFonts w:ascii="Times New Roman" w:hAnsi="Times New Roman" w:cs="Times New Roman"/>
          <w:bCs/>
          <w:sz w:val="28"/>
          <w:szCs w:val="28"/>
          <w:shd w:val="clear" w:color="auto" w:fill="FFFFFF"/>
        </w:rPr>
      </w:pPr>
      <w:r w:rsidRPr="006104D0">
        <w:rPr>
          <w:rFonts w:ascii="Times New Roman" w:hAnsi="Times New Roman" w:cs="Times New Roman"/>
          <w:sz w:val="28"/>
          <w:szCs w:val="28"/>
        </w:rPr>
        <w:t>Для реєстрації особам, які хочуть взяти участь у громадських слуханнях з правом голосу, необхідно пред’явити паспорт громадянина України або інший документ, передбачений для посвідчення особи та встановлення її місця проживання в Україні відповідно до Закону України «</w:t>
      </w:r>
      <w:r w:rsidRPr="006104D0">
        <w:rPr>
          <w:rFonts w:ascii="Times New Roman" w:hAnsi="Times New Roman" w:cs="Times New Roman"/>
          <w:bCs/>
          <w:sz w:val="28"/>
          <w:szCs w:val="28"/>
          <w:shd w:val="clear" w:color="auto" w:fill="FFFFFF"/>
        </w:rPr>
        <w:t>Про свободу пересування та вільний вибір місця проживання в Україні».</w:t>
      </w:r>
    </w:p>
    <w:p w14:paraId="6373279E" w14:textId="777777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У списку реєстрації учасників громадських слухань зазначають прізвища, імена, по батькові учасників, дати їх народження, зареєстроване місце проживання. Учасник слухань підтверджує достовірність зазначеної інформації своїм особистим підписом у списку реєстрації учасників громадських слухань.</w:t>
      </w:r>
    </w:p>
    <w:p w14:paraId="53C3D407" w14:textId="777777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Усі особи, які беруть участь у громадських слуханнях, надають згоду на обробку наданих ними персональних даних у межах та у спосіб, необхідний для організації та врахування результатів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реєстрації учасників громадських слухань. Ініціатор (ініціатори) громадських слухань несе (несуть) відповідальність за обробку персональних даних зазначених осіб, про що також має бути зроблений відповідний запис у списку реєстрації учасників громадських слухань.</w:t>
      </w:r>
    </w:p>
    <w:p w14:paraId="1AAA0582" w14:textId="23E6A509"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12.Перед початком громадських слухань більшістю зареєстрованих учасників громадських слухань, які мають право голосу на цьому заході, обираються головуючий, секретар слухань та лічильна комісія. Інформація про це заноситься до протоколу громадських слухань.</w:t>
      </w:r>
    </w:p>
    <w:p w14:paraId="07A21476" w14:textId="77777777" w:rsidR="00855911" w:rsidRPr="006104D0" w:rsidRDefault="00855911" w:rsidP="00FD7A19">
      <w:pPr>
        <w:tabs>
          <w:tab w:val="left" w:pos="360"/>
          <w:tab w:val="left" w:pos="900"/>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Головуючий веде слухання, стежить за дотриманням на них порядку, разом із секретарем слухань підписує протокол громадських слухань. Якщо </w:t>
      </w:r>
      <w:r w:rsidRPr="006104D0">
        <w:rPr>
          <w:rFonts w:ascii="Times New Roman" w:hAnsi="Times New Roman" w:cs="Times New Roman"/>
          <w:sz w:val="28"/>
          <w:szCs w:val="28"/>
        </w:rPr>
        <w:lastRenderedPageBreak/>
        <w:t>головуючий зловживає своїми правами, то учасники громадських слухань більшістю голосів можуть висловити йому недовіру й обрати нового.</w:t>
      </w:r>
    </w:p>
    <w:p w14:paraId="6FF7AA3D" w14:textId="77777777" w:rsidR="00855911" w:rsidRPr="006104D0" w:rsidRDefault="00855911" w:rsidP="00FD7A19">
      <w:pPr>
        <w:tabs>
          <w:tab w:val="left" w:pos="360"/>
          <w:tab w:val="left" w:pos="900"/>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Секретар громадських слухань веде протокол громадських слухань у порядку, передбаченому цим Положенням.</w:t>
      </w:r>
    </w:p>
    <w:p w14:paraId="0B4AC8EB" w14:textId="77777777" w:rsidR="00855911" w:rsidRPr="006104D0" w:rsidRDefault="00855911" w:rsidP="00FD7A19">
      <w:pPr>
        <w:tabs>
          <w:tab w:val="left" w:pos="360"/>
          <w:tab w:val="left" w:pos="900"/>
          <w:tab w:val="left" w:pos="1080"/>
        </w:tabs>
        <w:spacing w:after="0" w:line="240" w:lineRule="auto"/>
        <w:ind w:firstLine="709"/>
        <w:jc w:val="both"/>
        <w:rPr>
          <w:rFonts w:ascii="Times New Roman" w:eastAsia="Ubuntu" w:hAnsi="Times New Roman" w:cs="Times New Roman"/>
          <w:kern w:val="1"/>
          <w:sz w:val="28"/>
          <w:szCs w:val="28"/>
        </w:rPr>
      </w:pPr>
      <w:r w:rsidRPr="006104D0">
        <w:rPr>
          <w:rFonts w:ascii="Times New Roman" w:eastAsia="Ubuntu" w:hAnsi="Times New Roman" w:cs="Times New Roman"/>
          <w:kern w:val="1"/>
          <w:sz w:val="28"/>
          <w:szCs w:val="28"/>
        </w:rPr>
        <w:t>Лічильна комісія встановлює присутність учасників громадських слухань, кількість осіб, що наділені правом голосу, підраховує голоси під час голосування, а також розглядає звернення, пов’язані з порушенням порядку голосування чи іншими перешкодами в голосуванні.</w:t>
      </w:r>
    </w:p>
    <w:p w14:paraId="4F0AA26E" w14:textId="77777777" w:rsidR="00855911" w:rsidRPr="006104D0" w:rsidRDefault="00855911" w:rsidP="00FD7A19">
      <w:pPr>
        <w:tabs>
          <w:tab w:val="left" w:pos="360"/>
          <w:tab w:val="left" w:pos="900"/>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До початку обговорення та прийняття рішень щодо питань, винесених на громадські слухання, шляхом голосування затверджуються регламент проведення та порядок денний громадських слухань.</w:t>
      </w:r>
    </w:p>
    <w:p w14:paraId="6606459A" w14:textId="77777777" w:rsidR="00855911" w:rsidRPr="006104D0" w:rsidRDefault="00855911" w:rsidP="00FD7A19">
      <w:pPr>
        <w:tabs>
          <w:tab w:val="left" w:pos="0"/>
          <w:tab w:val="left" w:pos="360"/>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Регламентом визначається час, відведений для доповідей (співдоповідей), виступів, запитань і відповідей тощо. Регламент слухань має передбачати:</w:t>
      </w:r>
    </w:p>
    <w:p w14:paraId="19A91783" w14:textId="77777777" w:rsidR="00855911" w:rsidRPr="006104D0" w:rsidRDefault="00855911" w:rsidP="00FD7A19">
      <w:pPr>
        <w:pStyle w:val="a9"/>
        <w:numPr>
          <w:ilvl w:val="0"/>
          <w:numId w:val="10"/>
        </w:numPr>
        <w:tabs>
          <w:tab w:val="left" w:pos="0"/>
          <w:tab w:val="left" w:pos="360"/>
          <w:tab w:val="left" w:pos="851"/>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доповіді представника ініціатора громадських слухань, запрошених для цього депутатів чи посадових осіб органів місцевого самоврядування, комунальних підприємств, установ, організацій, діяльність яких стосується предмета громадських слухань;</w:t>
      </w:r>
    </w:p>
    <w:p w14:paraId="06F7CC05" w14:textId="77777777" w:rsidR="00855911" w:rsidRPr="006104D0" w:rsidRDefault="00855911" w:rsidP="00FD7A19">
      <w:pPr>
        <w:pStyle w:val="a9"/>
        <w:numPr>
          <w:ilvl w:val="0"/>
          <w:numId w:val="10"/>
        </w:numPr>
        <w:tabs>
          <w:tab w:val="left" w:pos="0"/>
          <w:tab w:val="left" w:pos="360"/>
          <w:tab w:val="left" w:pos="851"/>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виступи представників організаційного комітету та експертних груп (якщо вони створені), залучених фахівців;</w:t>
      </w:r>
    </w:p>
    <w:p w14:paraId="6B5A7D9B" w14:textId="77777777" w:rsidR="00855911" w:rsidRPr="006104D0" w:rsidRDefault="00855911" w:rsidP="00FD7A19">
      <w:pPr>
        <w:pStyle w:val="a9"/>
        <w:numPr>
          <w:ilvl w:val="0"/>
          <w:numId w:val="10"/>
        </w:numPr>
        <w:tabs>
          <w:tab w:val="left" w:pos="0"/>
          <w:tab w:val="left" w:pos="360"/>
          <w:tab w:val="left" w:pos="851"/>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запитання, виступи учасників громадських слухань, прийняття рішення щодо питання, винесеного на громадські слухання.</w:t>
      </w:r>
    </w:p>
    <w:p w14:paraId="0991A071" w14:textId="77777777" w:rsidR="00855911" w:rsidRPr="006104D0" w:rsidRDefault="00855911" w:rsidP="00FD7A19">
      <w:pPr>
        <w:tabs>
          <w:tab w:val="left" w:pos="360"/>
          <w:tab w:val="left" w:pos="900"/>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Включення до порядку денного, розгляд на громадських слуханнях та прийняття рішень з питань, які не було передбачено  розпорядженням про проведення слухань, не допускається.</w:t>
      </w:r>
    </w:p>
    <w:p w14:paraId="32C4CFB7" w14:textId="77777777" w:rsidR="00855911" w:rsidRPr="006104D0" w:rsidRDefault="00855911" w:rsidP="00FD7A19">
      <w:pPr>
        <w:tabs>
          <w:tab w:val="left" w:pos="360"/>
          <w:tab w:val="left" w:pos="900"/>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13.Головуючий відповідно до регламенту надає по черзі слово для виступу учасникам слухань. Усі отримують слово тільки з дозволу головуючого. Виступи учасників громадських слухань не можуть перериватися чи припинятися інакше, ніж у порядку, визначеному цим Положенням та регламентом слухань.</w:t>
      </w:r>
    </w:p>
    <w:p w14:paraId="43616FF4" w14:textId="77777777" w:rsidR="00855911" w:rsidRPr="006104D0" w:rsidRDefault="00855911" w:rsidP="00FD7A19">
      <w:pPr>
        <w:tabs>
          <w:tab w:val="left" w:pos="360"/>
          <w:tab w:val="left" w:pos="900"/>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Головуючий може перервати виступаючого, якщо його виступ не стосується предмета слухань,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w:t>
      </w:r>
    </w:p>
    <w:p w14:paraId="0C10C0A1" w14:textId="77777777" w:rsidR="00855911" w:rsidRPr="006104D0" w:rsidRDefault="00855911" w:rsidP="00FD7A19">
      <w:pPr>
        <w:tabs>
          <w:tab w:val="left" w:pos="360"/>
          <w:tab w:val="left" w:pos="900"/>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проведенню громадських слухань.</w:t>
      </w:r>
    </w:p>
    <w:p w14:paraId="79BAA3EC" w14:textId="77777777" w:rsidR="00855911" w:rsidRPr="006104D0" w:rsidRDefault="00855911" w:rsidP="00FD7A19">
      <w:pPr>
        <w:tabs>
          <w:tab w:val="left" w:pos="360"/>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У випадку порушення вимог цього Положення головуючий може прийняти рішення про видалення порушника (порушників) з місця, де проводяться громадські слухання. У разі невиконанні рішення про видалення порушників до них можуть бути застосовані заходи примусу відповідно до чинного законодавства.</w:t>
      </w:r>
    </w:p>
    <w:p w14:paraId="082F80DC" w14:textId="77777777" w:rsidR="00855911" w:rsidRPr="006104D0" w:rsidRDefault="00855911" w:rsidP="00FD7A19">
      <w:pPr>
        <w:tabs>
          <w:tab w:val="left" w:pos="360"/>
          <w:tab w:val="left" w:pos="900"/>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Громадські слухання відбуваються у відкритому режимі, якщо це не перешкоджає їх проведенню.</w:t>
      </w:r>
    </w:p>
    <w:p w14:paraId="216F2F99" w14:textId="77777777" w:rsidR="00855911" w:rsidRPr="006104D0" w:rsidRDefault="00855911" w:rsidP="00FD7A19">
      <w:pPr>
        <w:tabs>
          <w:tab w:val="left" w:pos="594"/>
          <w:tab w:val="left" w:pos="993"/>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14.Голосування щодо прийняття або відхилення відповідного питання порядку денного та/або внесених учасниками громадських слухань пропозицій здійснюється шляхом підняття рук особами, які мають право голосу під час громадських слухань. Рішення, у тому числі з питань процедурного характеру, </w:t>
      </w:r>
      <w:r w:rsidRPr="006104D0">
        <w:rPr>
          <w:rFonts w:ascii="Times New Roman" w:hAnsi="Times New Roman" w:cs="Times New Roman"/>
          <w:sz w:val="28"/>
          <w:szCs w:val="28"/>
        </w:rPr>
        <w:lastRenderedPageBreak/>
        <w:t>приймається більшістю голосів від кількості зареєстрованих учасників громадських слуханнях, які мають право голосу відповідно до цього Положення. Результати підрахунку голосів оголошуються лічильною комісією та вносяться до протоколу громадських слухань.</w:t>
      </w:r>
    </w:p>
    <w:p w14:paraId="4181B27C"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eastAsia="Calibri" w:hAnsi="Times New Roman" w:cs="Times New Roman"/>
          <w:sz w:val="28"/>
          <w:szCs w:val="28"/>
          <w:lang w:eastAsia="en-US"/>
        </w:rPr>
        <w:t>15.</w:t>
      </w:r>
      <w:r w:rsidRPr="006104D0">
        <w:rPr>
          <w:rFonts w:ascii="Times New Roman" w:hAnsi="Times New Roman" w:cs="Times New Roman"/>
          <w:sz w:val="28"/>
          <w:szCs w:val="28"/>
        </w:rPr>
        <w:t>За результатами громадських слухань у триденний термін оформляється письмовий протокол, в якому чітко формулюються рішення (пропозиції) громадських слухань. Протокол підписується головою та секретарем громадських слухань у двох примірниках. Список реєстрації учасників громадських слухань додається до протоколу та є його невід’ємною частиною.</w:t>
      </w:r>
    </w:p>
    <w:p w14:paraId="27A917D7"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У протоколі вказуються:</w:t>
      </w:r>
    </w:p>
    <w:p w14:paraId="1D044FF3"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1) дата, час і місце проведення громадських слухань;</w:t>
      </w:r>
    </w:p>
    <w:p w14:paraId="497BE3A2"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2) територія, на якій проводяться громадські слухання;</w:t>
      </w:r>
    </w:p>
    <w:p w14:paraId="30D8AD32"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3) кількість учасників громадських слухань з правом голосу;</w:t>
      </w:r>
    </w:p>
    <w:p w14:paraId="03792DDC"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4) кількість учасників громадських слухань з правом дорадчого голосу;</w:t>
      </w:r>
    </w:p>
    <w:p w14:paraId="5AE10A77"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5) питання, які розглядалися на громадських слуханнях;</w:t>
      </w:r>
    </w:p>
    <w:p w14:paraId="065B6441"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6) рішення (пропозиції) громадських слухань, прийняті за результатами розгляду питань, та кількість голосів, поданих за та проти прийняття відповідних рішень;</w:t>
      </w:r>
    </w:p>
    <w:p w14:paraId="7B21D01A"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7) інша інформація, передбачена цим Положенням або актами законодавства.</w:t>
      </w:r>
    </w:p>
    <w:p w14:paraId="5B396204"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Один примірник протоколу громадських слухань надсилається відповідним органам чи посадовим особам місцевого самоврядування не пізніше 5 робочих днів з дня проведення громадських слухань, другий примірник зберігається у ініціаторів громадських слухань.</w:t>
      </w:r>
    </w:p>
    <w:p w14:paraId="437214EF" w14:textId="77777777" w:rsidR="00855911" w:rsidRPr="006104D0" w:rsidRDefault="00855911" w:rsidP="00FD7A19">
      <w:pPr>
        <w:tabs>
          <w:tab w:val="left" w:pos="900"/>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Копія протоколу не пізніше 5 робочих днів з дня проведення слухань вивішується для ознайомлення в місці проведення громадських слухань і має бути доступна для ознайомлення протягом не менше одного місяця після проведення слухань, а також розміщуватися на офіційному веб-сайті Ради.</w:t>
      </w:r>
    </w:p>
    <w:p w14:paraId="0A99FABB"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Захист і обробка персональних даних, що містяться у протоколі громадських слухань та додатку до нього, здійснюється відповідно до чинного законодавства України. </w:t>
      </w:r>
    </w:p>
    <w:p w14:paraId="50348C9C" w14:textId="77777777" w:rsidR="00855911" w:rsidRPr="006104D0" w:rsidRDefault="00855911" w:rsidP="00FD7A19">
      <w:pPr>
        <w:tabs>
          <w:tab w:val="left" w:pos="993"/>
        </w:tabs>
        <w:spacing w:after="0" w:line="240" w:lineRule="auto"/>
        <w:ind w:firstLine="709"/>
        <w:jc w:val="both"/>
        <w:rPr>
          <w:rFonts w:ascii="Times New Roman" w:hAnsi="Times New Roman" w:cs="Times New Roman"/>
          <w:sz w:val="28"/>
          <w:szCs w:val="28"/>
          <w:shd w:val="clear" w:color="auto" w:fill="FFFFFF"/>
        </w:rPr>
      </w:pPr>
      <w:r w:rsidRPr="006104D0">
        <w:rPr>
          <w:rFonts w:ascii="Times New Roman" w:hAnsi="Times New Roman" w:cs="Times New Roman"/>
          <w:sz w:val="28"/>
          <w:szCs w:val="28"/>
          <w:shd w:val="clear" w:color="auto" w:fill="FFFFFF"/>
        </w:rPr>
        <w:t>16.Органи та/або посадові особи місцевого самоврядування зобов’язані розглянути рішення (пропозиції) громадських слухань протягом 30 календарних днів з дня їх отримання.</w:t>
      </w:r>
    </w:p>
    <w:p w14:paraId="0B030AC0"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За результатами розгляду органи та/або посадові особи місцевого самоврядування територіальної громади приймають одне з таких рішень:</w:t>
      </w:r>
    </w:p>
    <w:p w14:paraId="0EC02592"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1) урахувати пропозицію, викладену в рішенні громадських слухань, – у цьому разі зазначаються конкретні заходи для її реалізації та відповідальні за виконання посадові особи;</w:t>
      </w:r>
    </w:p>
    <w:p w14:paraId="7C6DFFE4"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2) частково врахувати пропозицію, викладену в рішенні громадських слухань, – у цьому разі зазначаються підстави для прийняття такого рішення, заходи для реалізації врахованої пропозиції та відповідальні за виконання посадові особи;</w:t>
      </w:r>
    </w:p>
    <w:p w14:paraId="22FED454" w14:textId="77777777" w:rsidR="00855911" w:rsidRPr="006104D0" w:rsidRDefault="00855911" w:rsidP="00FD7A19">
      <w:pPr>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3) відхилити пропозицію, викладену в рішенні громадських слухань, – у цьому разі зазначаються підстави для прийняття такого рішення.</w:t>
      </w:r>
    </w:p>
    <w:p w14:paraId="25244FCB" w14:textId="77777777" w:rsidR="00855911" w:rsidRPr="006104D0" w:rsidRDefault="00855911" w:rsidP="00FD7A19">
      <w:pPr>
        <w:tabs>
          <w:tab w:val="left" w:pos="1134"/>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16. Інформація про результати розгляду пропозицій, викладених в рішенні громадських слухань, протягом 5 робочих днів після прийняття рішення за </w:t>
      </w:r>
      <w:r w:rsidRPr="006104D0">
        <w:rPr>
          <w:rFonts w:ascii="Times New Roman" w:hAnsi="Times New Roman" w:cs="Times New Roman"/>
          <w:sz w:val="28"/>
          <w:szCs w:val="28"/>
        </w:rPr>
        <w:lastRenderedPageBreak/>
        <w:t>результатами розгляду вказаних пропозицій надсилається відповідним органом чи посадовою особою місцевого самоврядування ініціатору громадського слухання або особі, уповноваженій представляти ініціатора громадських слухань, та публікується на офіційному веб-сайті</w:t>
      </w:r>
      <w:bookmarkStart w:id="18" w:name="_Hlk521666516"/>
      <w:r w:rsidRPr="006104D0">
        <w:rPr>
          <w:rFonts w:ascii="Times New Roman" w:hAnsi="Times New Roman" w:cs="Times New Roman"/>
          <w:sz w:val="28"/>
          <w:szCs w:val="28"/>
        </w:rPr>
        <w:t xml:space="preserve"> Ради.</w:t>
      </w:r>
      <w:bookmarkEnd w:id="18"/>
    </w:p>
    <w:p w14:paraId="7D15D7D7" w14:textId="77777777" w:rsidR="00855911" w:rsidRPr="006104D0" w:rsidRDefault="00855911" w:rsidP="00FD7A19">
      <w:pPr>
        <w:pStyle w:val="a9"/>
        <w:tabs>
          <w:tab w:val="left" w:pos="993"/>
        </w:tabs>
        <w:spacing w:after="0" w:line="240" w:lineRule="auto"/>
        <w:ind w:left="0" w:firstLine="709"/>
        <w:jc w:val="both"/>
        <w:rPr>
          <w:rFonts w:ascii="Times New Roman" w:hAnsi="Times New Roman" w:cs="Times New Roman"/>
          <w:sz w:val="28"/>
          <w:szCs w:val="28"/>
        </w:rPr>
      </w:pPr>
      <w:r w:rsidRPr="006104D0">
        <w:rPr>
          <w:rFonts w:ascii="Times New Roman" w:hAnsi="Times New Roman" w:cs="Times New Roman"/>
          <w:sz w:val="28"/>
          <w:szCs w:val="28"/>
        </w:rPr>
        <w:t>Недотримання порядку ініціювання та проведення громадських слухань, визначених цим Положенням, може бути підставою для визнання громадських слухань такими, що не відбулися, в судовому порядку.</w:t>
      </w:r>
    </w:p>
    <w:p w14:paraId="66AE97C1"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5AFA7900"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79818EF6"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61BEF83B"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735A99A5"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2A3E3570"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78CABEAF"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122D48DA"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262AF98A"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689532C8"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6AD36D29"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12A09AF8"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7E56DD7D"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5F5FC883"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19839F13"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16663557"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5F2B1705"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26B65608"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2E99F6C1"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7605715D"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70FA49B9"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77223B56"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1CA17407"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346454F0"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173E7165"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423ECE10"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47DF68C9"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522EF98E"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06F6B90B"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37477913"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381AA5EB"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71212B0C"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03586A4F"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14C504E9"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4BEEBB80"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1D29F6B9"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67E679C6"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4CFD99B8"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4D8021C7"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2AF017EB"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3C54FEE5"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28"/>
          <w:szCs w:val="28"/>
        </w:rPr>
      </w:pPr>
    </w:p>
    <w:p w14:paraId="7A052243" w14:textId="5F3E47FD" w:rsidR="00C41F55" w:rsidRPr="006104D0" w:rsidRDefault="00C41F55" w:rsidP="00C41F55">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t>Додаток №4</w:t>
      </w:r>
    </w:p>
    <w:p w14:paraId="32006A3D" w14:textId="77777777" w:rsidR="00C41F55" w:rsidRPr="006104D0" w:rsidRDefault="00C41F55" w:rsidP="00C41F55">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до Статуту Вишнівської сільської</w:t>
      </w:r>
    </w:p>
    <w:p w14:paraId="54F8706A" w14:textId="77777777" w:rsidR="00C41F55" w:rsidRPr="006104D0" w:rsidRDefault="00C41F55" w:rsidP="00C41F55">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територіальної громади</w:t>
      </w:r>
    </w:p>
    <w:p w14:paraId="59FD6C92" w14:textId="77777777" w:rsidR="00C41F55" w:rsidRPr="006104D0" w:rsidRDefault="00C41F55" w:rsidP="00C41F55">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затвердженого рішенням</w:t>
      </w:r>
    </w:p>
    <w:p w14:paraId="6A3B039D" w14:textId="77777777" w:rsidR="00C41F55" w:rsidRPr="006104D0" w:rsidRDefault="00C41F55" w:rsidP="00C41F55">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t>Вишнівської сільської ради</w:t>
      </w:r>
    </w:p>
    <w:p w14:paraId="7506916C" w14:textId="77777777" w:rsidR="00C41F55" w:rsidRPr="006104D0" w:rsidRDefault="00C41F55" w:rsidP="00C41F55">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 xml:space="preserve">від </w:t>
      </w:r>
      <w:r w:rsidRPr="006104D0">
        <w:rPr>
          <w:rFonts w:ascii="Times New Roman" w:hAnsi="Times New Roman" w:cs="Times New Roman"/>
          <w:b/>
          <w:bCs/>
          <w:iCs/>
          <w:sz w:val="28"/>
          <w:szCs w:val="28"/>
          <w:highlight w:val="yellow"/>
        </w:rPr>
        <w:t>.01.2026р</w:t>
      </w:r>
      <w:r w:rsidRPr="006104D0">
        <w:rPr>
          <w:rFonts w:ascii="Times New Roman" w:hAnsi="Times New Roman" w:cs="Times New Roman"/>
          <w:iCs/>
          <w:sz w:val="28"/>
          <w:szCs w:val="28"/>
          <w:highlight w:val="yellow"/>
        </w:rPr>
        <w:t>.№4/11</w:t>
      </w:r>
    </w:p>
    <w:p w14:paraId="2A4E67F9" w14:textId="77777777" w:rsidR="00C41F55" w:rsidRPr="006104D0" w:rsidRDefault="00C41F55" w:rsidP="00C41F55">
      <w:pPr>
        <w:spacing w:after="0" w:line="240" w:lineRule="auto"/>
        <w:jc w:val="both"/>
        <w:rPr>
          <w:rFonts w:ascii="Times New Roman" w:hAnsi="Times New Roman" w:cs="Times New Roman"/>
          <w:b/>
          <w:sz w:val="24"/>
          <w:szCs w:val="24"/>
        </w:rPr>
      </w:pPr>
    </w:p>
    <w:p w14:paraId="1CF78BB5" w14:textId="77777777" w:rsidR="00C41F55" w:rsidRPr="006104D0" w:rsidRDefault="00C41F55" w:rsidP="00C41F55">
      <w:pPr>
        <w:spacing w:after="0" w:line="240" w:lineRule="auto"/>
        <w:jc w:val="center"/>
        <w:rPr>
          <w:rFonts w:ascii="Times New Roman" w:hAnsi="Times New Roman" w:cs="Times New Roman"/>
          <w:b/>
          <w:sz w:val="28"/>
          <w:szCs w:val="28"/>
        </w:rPr>
      </w:pPr>
      <w:r w:rsidRPr="006104D0">
        <w:rPr>
          <w:rFonts w:ascii="Times New Roman" w:hAnsi="Times New Roman" w:cs="Times New Roman"/>
          <w:b/>
          <w:sz w:val="28"/>
          <w:szCs w:val="28"/>
        </w:rPr>
        <w:t>Положення</w:t>
      </w:r>
    </w:p>
    <w:p w14:paraId="5FB766D5" w14:textId="77777777" w:rsidR="00C41F55" w:rsidRPr="006104D0" w:rsidRDefault="00C41F55" w:rsidP="00C41F55">
      <w:pPr>
        <w:spacing w:after="0" w:line="240" w:lineRule="auto"/>
        <w:jc w:val="center"/>
        <w:rPr>
          <w:rFonts w:ascii="Times New Roman" w:hAnsi="Times New Roman" w:cs="Times New Roman"/>
          <w:sz w:val="28"/>
          <w:szCs w:val="28"/>
        </w:rPr>
      </w:pPr>
      <w:r w:rsidRPr="006104D0">
        <w:rPr>
          <w:rFonts w:ascii="Times New Roman" w:hAnsi="Times New Roman" w:cs="Times New Roman"/>
          <w:b/>
          <w:sz w:val="28"/>
          <w:szCs w:val="28"/>
        </w:rPr>
        <w:t>про порядок подання та розгляду електронних петицій, адресованих  Вишнівській сільській раді, її виконавчим органам</w:t>
      </w:r>
    </w:p>
    <w:p w14:paraId="19F0EF8B" w14:textId="77777777" w:rsidR="00C41F55" w:rsidRPr="006104D0" w:rsidRDefault="00C41F55" w:rsidP="00C41F55">
      <w:pPr>
        <w:spacing w:after="0" w:line="240" w:lineRule="auto"/>
        <w:jc w:val="center"/>
        <w:rPr>
          <w:rFonts w:ascii="Times New Roman" w:hAnsi="Times New Roman" w:cs="Times New Roman"/>
          <w:sz w:val="28"/>
          <w:szCs w:val="28"/>
          <w:lang w:eastAsia="en-US"/>
        </w:rPr>
      </w:pPr>
    </w:p>
    <w:p w14:paraId="4B226C21"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 xml:space="preserve">Це Положення про порядок подання та розгляду електронних петицій, адресованих у Вишнівській сільській раді, її виконавчим органам (далі – Положення) відповідно до статті </w:t>
      </w:r>
      <w:r w:rsidRPr="006104D0">
        <w:rPr>
          <w:rStyle w:val="rvts9"/>
          <w:rFonts w:ascii="Times New Roman" w:hAnsi="Times New Roman"/>
          <w:bCs/>
          <w:color w:val="000000"/>
          <w:sz w:val="28"/>
          <w:szCs w:val="28"/>
          <w:shd w:val="clear" w:color="auto" w:fill="FFFFFF"/>
        </w:rPr>
        <w:t>23</w:t>
      </w:r>
      <w:r w:rsidRPr="006104D0">
        <w:rPr>
          <w:rStyle w:val="rvts37"/>
          <w:rFonts w:ascii="Times New Roman" w:hAnsi="Times New Roman"/>
          <w:bCs/>
          <w:color w:val="000000"/>
          <w:sz w:val="28"/>
          <w:szCs w:val="28"/>
          <w:shd w:val="clear" w:color="auto" w:fill="FFFFFF"/>
          <w:vertAlign w:val="superscript"/>
        </w:rPr>
        <w:t xml:space="preserve">1 </w:t>
      </w:r>
      <w:r w:rsidRPr="006104D0">
        <w:rPr>
          <w:rFonts w:ascii="Times New Roman" w:hAnsi="Times New Roman" w:cs="Times New Roman"/>
          <w:sz w:val="28"/>
          <w:szCs w:val="28"/>
          <w:lang w:eastAsia="en-US"/>
        </w:rPr>
        <w:t>Закону України «Про звернення громадян» визначає порядок реалізації громадянами права на звернення до органу місцевого самоврядування з електронними петиціями та їх розгляду.</w:t>
      </w:r>
    </w:p>
    <w:p w14:paraId="029B1684" w14:textId="77777777" w:rsidR="00C41F55" w:rsidRPr="006104D0" w:rsidRDefault="00C41F55" w:rsidP="00FD7A19">
      <w:pPr>
        <w:tabs>
          <w:tab w:val="left" w:pos="8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1.Електронна петиція – особлива форма колективного звернення громадян до Ради, її виконавчих органів, подання якої здійснюється через офіційний веб-сайт Ради або веб-сайт громадського об’єднання, яке здійснює збір підписів на підтримку електронної петиції з питань, вирішення яких віднесено до повноважень Ради, її виконавчих органів.</w:t>
      </w:r>
    </w:p>
    <w:p w14:paraId="12BB8858" w14:textId="77777777" w:rsidR="00C41F55" w:rsidRPr="006104D0" w:rsidRDefault="00C41F55" w:rsidP="00FD7A19">
      <w:pPr>
        <w:tabs>
          <w:tab w:val="left" w:pos="8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2.Електронна петиція, адресована Раді, її виконавчим органам, розглядається у порядку, визначеному цим Положенням, у разі збору на її підтримку не менш як 100 підписів громадян протягом не більше 60 днів з дня оприлюднення петиції.</w:t>
      </w:r>
    </w:p>
    <w:p w14:paraId="3F6A48E6" w14:textId="735C974A"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3.Електронна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14:paraId="6B7B817C"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Відповідальність за зміст електронної петиції несе автор (ініціатор) електронної петиції.</w:t>
      </w:r>
    </w:p>
    <w:p w14:paraId="7C235B65"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4.В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Ради або громадського об’єднання, що здійснює збір підписів на підтримку електронних петицій, обов’язково зазначаються дата початку збору підписів та інформація щодо загальної кількості й переліку осіб, які підписали електронну петицію.</w:t>
      </w:r>
    </w:p>
    <w:p w14:paraId="73761A83"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5.Для створення електронної петиції до Ради, її виконавчих органів автор (ініціатор) петиції заповнює спеціальну форму на офіційному веб-сайті Ради або веб-сайті громадського об’єднання, яке здійснює збір підписів на підтримку електронних петицій, та розміщує текст електронної петиції.</w:t>
      </w:r>
    </w:p>
    <w:p w14:paraId="14E4184A"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6.Електронна петиція оприлюднюється на офіційному веб-сайті Ради або на веб-сайті громадського об’єднання, яке здійснює збір підписів на підтримку електронних петицій, протягом двох робочих днів із дня надсилання її автором (ініціатором).</w:t>
      </w:r>
    </w:p>
    <w:p w14:paraId="0D849CBD"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lastRenderedPageBreak/>
        <w:t>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w:t>
      </w:r>
    </w:p>
    <w:p w14:paraId="337DA792"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7.Дата оприлюднення електронної петиції на офіційному веб-сайті Ради або на веб-сайті громадського об’єднання, яке здійснює збір підписів на підтримку електронної петиції, є датою початку збору підписів.</w:t>
      </w:r>
    </w:p>
    <w:p w14:paraId="76926C9E"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8.Рада, громадське об’єднання, яке здійснює збір підписів на підтримку електронної петиції, під час збору підписів на підтримку електронної петиції зобов’язані забезпечити:</w:t>
      </w:r>
    </w:p>
    <w:p w14:paraId="6A5DEEC5"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8.1 безоплатність доступу та користування інформаційно-телекомунікаційною системою, за допомогою якої здійснюється збір підписів;</w:t>
      </w:r>
    </w:p>
    <w:p w14:paraId="309DE1B2"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8.2 електронну реєстрацію громадян для підписання петиції;</w:t>
      </w:r>
    </w:p>
    <w:p w14:paraId="33E8333F"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8.3 недопущення автоматичного введення інформації, у тому числі підписання електронної петиції, без участі громадянина;</w:t>
      </w:r>
    </w:p>
    <w:p w14:paraId="6E02B999"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8.4 фіксацію дати і часу оприлюднення електронної петиції та підписання її громадянином.</w:t>
      </w:r>
    </w:p>
    <w:p w14:paraId="799707E2"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9. 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w:t>
      </w:r>
    </w:p>
    <w:p w14:paraId="3216591F"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10.Електронна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Раді, її виконавчим органам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14:paraId="1E65C305"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11.Інформація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Ради 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p>
    <w:p w14:paraId="40F7589B"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12.Сільський голова невідкладно, після набрання необхідної кількості підписів на підтримку електронної петиції або надходження повідомлення від громадського об’єднання передає її для опрацювання та розгляду Раді, її виконавчим органам.</w:t>
      </w:r>
    </w:p>
    <w:p w14:paraId="6C0EF837"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13. Якщо електронна петиція подана на розгляд Раді, її виконавчим органам, секретар Ради або керуючий справами (секретар) виконавчого комітету Ради, відповідно, дає доручення виконавчому органу Ради, до компетенції якого належить розгляд порушених у петиції питань, підготувати проект рішення Ради чи її виконавчого комітету, що може бути прийняте за результатами розгляду електронної петиції з метою вирішення питань, порушених у петиції, чи врахування поданих у ній пропозицій.</w:t>
      </w:r>
    </w:p>
    <w:p w14:paraId="155541E1"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lastRenderedPageBreak/>
        <w:t>14.Електронна петиція, а також проект рішення Ради чи виконавчого комітету, підготовлений на основі петиції, розглядається Радою або виконавчим комітетом, відповідно, на їх черговому засіданні або засіданні, яке скликається у межах строку, з дотриманням положень чинного законодавства.</w:t>
      </w:r>
    </w:p>
    <w:p w14:paraId="02CD1DCC"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15. Якщо електронна петиція містить клопотання про її розгляд на громадських слуханнях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 Проведення громадських слухань здійснюється відповідно до Положення про громадські слухання у Вишнівській територіальній громаді.</w:t>
      </w:r>
    </w:p>
    <w:p w14:paraId="11FCD269" w14:textId="7F750BA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 xml:space="preserve">16. Інформація про підтримку або </w:t>
      </w:r>
      <w:r w:rsidR="0059622A" w:rsidRPr="006104D0">
        <w:rPr>
          <w:rFonts w:ascii="Times New Roman" w:hAnsi="Times New Roman" w:cs="Times New Roman"/>
          <w:sz w:val="28"/>
          <w:szCs w:val="28"/>
          <w:lang w:eastAsia="en-US"/>
        </w:rPr>
        <w:t>не підтримку</w:t>
      </w:r>
      <w:r w:rsidRPr="006104D0">
        <w:rPr>
          <w:rFonts w:ascii="Times New Roman" w:hAnsi="Times New Roman" w:cs="Times New Roman"/>
          <w:sz w:val="28"/>
          <w:szCs w:val="28"/>
          <w:lang w:eastAsia="en-US"/>
        </w:rPr>
        <w:t xml:space="preserve"> електронної петиції публічно оголошується на офіційному веб-сайті Ради не пізніше наступного робочого дня після її розгляду.</w:t>
      </w:r>
    </w:p>
    <w:p w14:paraId="2B20BB93"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17. Відповідь на електронну петицію не пізніше наступного робочого дня після закінчення її розгляду оприлюднюється на офіційному веб-сайті Ради, а також надсилається у письмовому вигляді її автору (ініціатору) та відповідному громадському об’єднанню, яке здійснювало збір підписів на її підтримку. У відповіді на електронну петицію повідомляється про результати розгляду порушених у ній питань із відповідним обґрунтуванням.</w:t>
      </w:r>
    </w:p>
    <w:p w14:paraId="21C8AE14"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18.У разі визнання за доцільне викладені в електронній петиції пропозиції можуть реалізовуватися Радою, її виконавчими органами, шляхом прийняття відповідних рішень з питань, віднесених до їх компетенції,.</w:t>
      </w:r>
    </w:p>
    <w:p w14:paraId="2ACAE72B"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19.Інформація про кількість підписів, одержаних на підтримку електронної петиції, та строки їх збору зберігається не менше трьох років з дня оприлюднення такої електронної петиції.</w:t>
      </w:r>
    </w:p>
    <w:p w14:paraId="45133569"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20.У разі незгоди з рішенням Ради, її виконавчих органів щодо порядку розгляду електронної петиції автор (ініціатор) має право оскаржити його в порядку, встановленому законодавством України.</w:t>
      </w:r>
    </w:p>
    <w:p w14:paraId="0CF4E05A" w14:textId="77777777" w:rsidR="00C41F55" w:rsidRPr="006104D0" w:rsidRDefault="00C41F55" w:rsidP="00FD7A19">
      <w:pPr>
        <w:spacing w:after="0" w:line="240" w:lineRule="auto"/>
        <w:ind w:firstLine="709"/>
        <w:jc w:val="both"/>
        <w:rPr>
          <w:rFonts w:ascii="Times New Roman" w:hAnsi="Times New Roman" w:cs="Times New Roman"/>
          <w:sz w:val="28"/>
          <w:szCs w:val="28"/>
          <w:lang w:eastAsia="en-US"/>
        </w:rPr>
      </w:pPr>
      <w:r w:rsidRPr="006104D0">
        <w:rPr>
          <w:rFonts w:ascii="Times New Roman" w:hAnsi="Times New Roman" w:cs="Times New Roman"/>
          <w:sz w:val="28"/>
          <w:szCs w:val="28"/>
          <w:lang w:eastAsia="en-US"/>
        </w:rPr>
        <w:t>21. Посадові особи Ради, її виконавчих органів несуть відповідальність за порушення норм цього Положення згідно із законодавством України.</w:t>
      </w:r>
    </w:p>
    <w:p w14:paraId="1D4F8082" w14:textId="77777777" w:rsidR="00C41F55" w:rsidRPr="006104D0" w:rsidRDefault="00C41F55" w:rsidP="00855911">
      <w:pPr>
        <w:pStyle w:val="a9"/>
        <w:tabs>
          <w:tab w:val="left" w:pos="993"/>
        </w:tabs>
        <w:spacing w:after="0" w:line="240" w:lineRule="auto"/>
        <w:ind w:left="0" w:firstLine="567"/>
        <w:jc w:val="both"/>
        <w:rPr>
          <w:rFonts w:ascii="Times New Roman" w:hAnsi="Times New Roman" w:cs="Times New Roman"/>
          <w:sz w:val="32"/>
          <w:szCs w:val="32"/>
        </w:rPr>
      </w:pPr>
    </w:p>
    <w:p w14:paraId="553EE4AE"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32"/>
          <w:szCs w:val="32"/>
        </w:rPr>
      </w:pPr>
    </w:p>
    <w:p w14:paraId="36E24F3C"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4A07A328"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1FF7430E"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4428BFB3"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778AB906"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49A7748F"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0FB405A2"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6DA9F04B"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2C724848"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706AF7FD"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0FC0056D"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23215D26"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4AB5773E"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755905E3" w14:textId="6DFDB586" w:rsidR="00C41F55" w:rsidRPr="006104D0" w:rsidRDefault="00C41F55" w:rsidP="00C41F55">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lastRenderedPageBreak/>
        <w:t>Додаток № 5</w:t>
      </w:r>
    </w:p>
    <w:p w14:paraId="7343C8C7" w14:textId="77777777" w:rsidR="00C41F55" w:rsidRPr="006104D0" w:rsidRDefault="00C41F55" w:rsidP="00C41F55">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до Статуту Вишнівської сільської</w:t>
      </w:r>
    </w:p>
    <w:p w14:paraId="0A7A691E" w14:textId="77777777" w:rsidR="00C41F55" w:rsidRPr="006104D0" w:rsidRDefault="00C41F55" w:rsidP="00C41F55">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територіальної громади</w:t>
      </w:r>
    </w:p>
    <w:p w14:paraId="151F49E4" w14:textId="77777777" w:rsidR="00C41F55" w:rsidRPr="006104D0" w:rsidRDefault="00C41F55" w:rsidP="00C41F55">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затвердженого рішенням</w:t>
      </w:r>
    </w:p>
    <w:p w14:paraId="6C6266D3" w14:textId="77777777" w:rsidR="00C41F55" w:rsidRPr="006104D0" w:rsidRDefault="00C41F55" w:rsidP="00C41F55">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t>Вишнівської сільської ради</w:t>
      </w:r>
    </w:p>
    <w:p w14:paraId="160F92EF" w14:textId="77777777" w:rsidR="00C41F55" w:rsidRPr="006104D0" w:rsidRDefault="00C41F55" w:rsidP="00C41F55">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 xml:space="preserve">від </w:t>
      </w:r>
      <w:r w:rsidRPr="006104D0">
        <w:rPr>
          <w:rFonts w:ascii="Times New Roman" w:hAnsi="Times New Roman" w:cs="Times New Roman"/>
          <w:b/>
          <w:bCs/>
          <w:iCs/>
          <w:sz w:val="28"/>
          <w:szCs w:val="28"/>
          <w:highlight w:val="yellow"/>
        </w:rPr>
        <w:t>.01.2026р</w:t>
      </w:r>
      <w:r w:rsidRPr="006104D0">
        <w:rPr>
          <w:rFonts w:ascii="Times New Roman" w:hAnsi="Times New Roman" w:cs="Times New Roman"/>
          <w:iCs/>
          <w:sz w:val="28"/>
          <w:szCs w:val="28"/>
          <w:highlight w:val="yellow"/>
        </w:rPr>
        <w:t>.№4/11</w:t>
      </w:r>
    </w:p>
    <w:p w14:paraId="516305B4" w14:textId="77777777" w:rsidR="00C41F55" w:rsidRPr="006104D0" w:rsidRDefault="00C41F55" w:rsidP="00C41F55">
      <w:pPr>
        <w:pStyle w:val="PreformattedText"/>
        <w:ind w:firstLine="426"/>
        <w:jc w:val="center"/>
        <w:rPr>
          <w:rFonts w:ascii="Times New Roman" w:hAnsi="Times New Roman" w:cs="Times New Roman"/>
          <w:b/>
          <w:sz w:val="28"/>
          <w:szCs w:val="28"/>
        </w:rPr>
      </w:pPr>
      <w:r w:rsidRPr="006104D0">
        <w:rPr>
          <w:rFonts w:ascii="Times New Roman" w:hAnsi="Times New Roman" w:cs="Times New Roman"/>
          <w:b/>
          <w:sz w:val="28"/>
          <w:szCs w:val="28"/>
        </w:rPr>
        <w:t>Положення</w:t>
      </w:r>
    </w:p>
    <w:p w14:paraId="5EDE98B0" w14:textId="77777777" w:rsidR="00C41F55" w:rsidRPr="006104D0" w:rsidRDefault="00C41F55" w:rsidP="00C41F55">
      <w:pPr>
        <w:pStyle w:val="PreformattedText"/>
        <w:ind w:firstLine="426"/>
        <w:jc w:val="center"/>
        <w:rPr>
          <w:rFonts w:ascii="Times New Roman" w:hAnsi="Times New Roman" w:cs="Times New Roman"/>
          <w:b/>
          <w:sz w:val="28"/>
          <w:szCs w:val="28"/>
        </w:rPr>
      </w:pPr>
      <w:r w:rsidRPr="006104D0">
        <w:rPr>
          <w:rFonts w:ascii="Times New Roman" w:hAnsi="Times New Roman" w:cs="Times New Roman"/>
          <w:b/>
          <w:sz w:val="28"/>
          <w:szCs w:val="28"/>
        </w:rPr>
        <w:t>про консультації з громадськістю у Вишнівській територіальній громаді</w:t>
      </w:r>
    </w:p>
    <w:p w14:paraId="1C949106" w14:textId="77777777" w:rsidR="00C41F55" w:rsidRPr="006104D0" w:rsidRDefault="00C41F55" w:rsidP="00C41F55">
      <w:pPr>
        <w:pStyle w:val="PreformattedText"/>
        <w:ind w:firstLine="426"/>
        <w:jc w:val="center"/>
        <w:rPr>
          <w:rFonts w:ascii="Times New Roman" w:hAnsi="Times New Roman" w:cs="Times New Roman"/>
          <w:sz w:val="24"/>
          <w:szCs w:val="24"/>
        </w:rPr>
      </w:pPr>
    </w:p>
    <w:p w14:paraId="0A8C5B0A" w14:textId="31233215" w:rsidR="00C41F55" w:rsidRPr="006104D0" w:rsidRDefault="00C41F55" w:rsidP="00FD7A19">
      <w:pPr>
        <w:pStyle w:val="PreformattedText"/>
        <w:tabs>
          <w:tab w:val="left" w:pos="900"/>
        </w:tabs>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1.Це Положення про консультації з громадськістю у Вишнівській сільській територіальній громаді (далі – Положення) визначає порядок організації і проведення Радою, її виконавчими органами консультацій з громадськістю з питань, що належать до їх компетенції. </w:t>
      </w:r>
    </w:p>
    <w:p w14:paraId="2D7FFBD6" w14:textId="3653CE08" w:rsidR="00C41F55" w:rsidRPr="006104D0" w:rsidRDefault="00C41F55" w:rsidP="00C41F55">
      <w:pPr>
        <w:pStyle w:val="PreformattedText"/>
        <w:tabs>
          <w:tab w:val="left" w:pos="900"/>
        </w:tabs>
        <w:jc w:val="both"/>
        <w:rPr>
          <w:rFonts w:ascii="Times New Roman" w:hAnsi="Times New Roman" w:cs="Times New Roman"/>
          <w:sz w:val="28"/>
          <w:szCs w:val="28"/>
        </w:rPr>
      </w:pPr>
      <w:r w:rsidRPr="006104D0">
        <w:rPr>
          <w:rFonts w:ascii="Times New Roman" w:hAnsi="Times New Roman" w:cs="Times New Roman"/>
          <w:sz w:val="28"/>
          <w:szCs w:val="28"/>
        </w:rPr>
        <w:t>Це Положення застосовується також до публічних консультацій до набрання чинності Законом України «Про публічні консультації»</w:t>
      </w:r>
    </w:p>
    <w:p w14:paraId="458D4987" w14:textId="64C9EA02"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2. Консультації з громадськістю є однією з форм участі Вишнівської сільської  територіальної громади у вирішенні питань місцевого значення. Вони проводяться з метою залучення територіальної громади до прийняття управлінських рішень, надання можливості для вільного доступу до інформації про діяльність Ради, її виконавчих органів, а також забезпечення гласності, відкритості та прозорості їх діяльності.</w:t>
      </w:r>
    </w:p>
    <w:p w14:paraId="584A910A" w14:textId="77777777"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3.Результати проведення консультацій з громадськістю враховуються Радою, її виконавчими органами під час прийняття рішень.</w:t>
      </w:r>
    </w:p>
    <w:p w14:paraId="3FAB1409" w14:textId="4CC1DAF3"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4.Консультації з громадськістю організовує і проводить Рада, її виконавчі органи, які є розробниками </w:t>
      </w:r>
      <w:r w:rsidR="0059622A">
        <w:rPr>
          <w:rFonts w:ascii="Times New Roman" w:hAnsi="Times New Roman" w:cs="Times New Roman"/>
          <w:sz w:val="28"/>
          <w:szCs w:val="28"/>
        </w:rPr>
        <w:t>проєкту</w:t>
      </w:r>
      <w:r w:rsidRPr="006104D0">
        <w:rPr>
          <w:rFonts w:ascii="Times New Roman" w:hAnsi="Times New Roman" w:cs="Times New Roman"/>
          <w:sz w:val="28"/>
          <w:szCs w:val="28"/>
        </w:rPr>
        <w:t xml:space="preserve"> нормативно-правового акта або готують пропозиції щодо вирішення певного питання, за допомогою відповідальної посадової особи чи структурного підрозділу з питань громадської участі (далі – відповідальний орган).</w:t>
      </w:r>
    </w:p>
    <w:p w14:paraId="212C6A39" w14:textId="77777777"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5.Інформація, пов’язана з організацією та проведенням консультацій з громадськістю, оприлюднюються на офіційному веб-сайті Ради.</w:t>
      </w:r>
    </w:p>
    <w:p w14:paraId="5DA60FDA" w14:textId="188F65F9" w:rsidR="00436160" w:rsidRPr="006104D0" w:rsidRDefault="00436160"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6.</w:t>
      </w:r>
      <w:r w:rsidRPr="006104D0">
        <w:rPr>
          <w:rFonts w:ascii="Times New Roman" w:eastAsia="Times New Roman" w:hAnsi="Times New Roman" w:cs="Times New Roman"/>
          <w:color w:val="1D1D1B"/>
          <w:sz w:val="28"/>
          <w:szCs w:val="28"/>
          <w:bdr w:val="none" w:sz="0" w:space="0" w:color="auto" w:frame="1"/>
        </w:rPr>
        <w:t xml:space="preserve"> </w:t>
      </w:r>
      <w:r w:rsidRPr="006104D0">
        <w:rPr>
          <w:rFonts w:ascii="Times New Roman" w:hAnsi="Times New Roman" w:cs="Times New Roman"/>
          <w:sz w:val="28"/>
          <w:szCs w:val="28"/>
        </w:rPr>
        <w:t xml:space="preserve">Виконавчий комітет щороку складає орієнтовний план проведення консультацій з громадськістю в </w:t>
      </w:r>
      <w:r w:rsidR="00A84081">
        <w:rPr>
          <w:rFonts w:ascii="Times New Roman" w:hAnsi="Times New Roman" w:cs="Times New Roman"/>
          <w:sz w:val="28"/>
          <w:szCs w:val="28"/>
        </w:rPr>
        <w:t>Вишнівській</w:t>
      </w:r>
      <w:r w:rsidRPr="006104D0">
        <w:rPr>
          <w:rFonts w:ascii="Times New Roman" w:hAnsi="Times New Roman" w:cs="Times New Roman"/>
          <w:sz w:val="28"/>
          <w:szCs w:val="28"/>
        </w:rPr>
        <w:t xml:space="preserve"> сільській територіальній громаді (далі – орієнтовний план) з урахуванням пропозицій Ради, її виконавчих органів, консультативно-дорадчих органів, утворених при Раді, жителів </w:t>
      </w:r>
      <w:r w:rsidR="00A84081">
        <w:rPr>
          <w:rFonts w:ascii="Times New Roman" w:hAnsi="Times New Roman" w:cs="Times New Roman"/>
          <w:sz w:val="28"/>
          <w:szCs w:val="28"/>
        </w:rPr>
        <w:t>Вишнівської</w:t>
      </w:r>
      <w:r w:rsidRPr="006104D0">
        <w:rPr>
          <w:rFonts w:ascii="Times New Roman" w:hAnsi="Times New Roman" w:cs="Times New Roman"/>
          <w:sz w:val="28"/>
          <w:szCs w:val="28"/>
        </w:rPr>
        <w:t xml:space="preserve"> сільської територіальної громади та інститутів громадянського суспільства, які здійснюють діяльність на території </w:t>
      </w:r>
      <w:r w:rsidR="00A84081">
        <w:rPr>
          <w:rFonts w:ascii="Times New Roman" w:hAnsi="Times New Roman" w:cs="Times New Roman"/>
          <w:sz w:val="28"/>
          <w:szCs w:val="28"/>
        </w:rPr>
        <w:t>Вишнівської</w:t>
      </w:r>
      <w:r w:rsidRPr="006104D0">
        <w:rPr>
          <w:rFonts w:ascii="Times New Roman" w:hAnsi="Times New Roman" w:cs="Times New Roman"/>
          <w:sz w:val="28"/>
          <w:szCs w:val="28"/>
        </w:rPr>
        <w:t xml:space="preserve"> сільської територіальної громади, а також результатів проведення попередніх консультацій з громадськістю.</w:t>
      </w:r>
    </w:p>
    <w:p w14:paraId="6423394C" w14:textId="02DE7FDC" w:rsidR="00436160" w:rsidRPr="006104D0" w:rsidRDefault="00436160" w:rsidP="00436160">
      <w:pPr>
        <w:pStyle w:val="PreformattedText"/>
        <w:jc w:val="both"/>
        <w:rPr>
          <w:rFonts w:ascii="Times New Roman" w:hAnsi="Times New Roman" w:cs="Times New Roman"/>
          <w:sz w:val="28"/>
          <w:szCs w:val="28"/>
        </w:rPr>
      </w:pPr>
      <w:r w:rsidRPr="00436160">
        <w:rPr>
          <w:rFonts w:ascii="Times New Roman" w:hAnsi="Times New Roman" w:cs="Times New Roman"/>
          <w:sz w:val="28"/>
          <w:szCs w:val="28"/>
        </w:rPr>
        <w:t>Орієнтовний план оприлюднюються на офіційному веб-сайті Ради до 31 січня кожного року на наступний календарний рік.</w:t>
      </w:r>
    </w:p>
    <w:p w14:paraId="3FF3D517" w14:textId="77777777"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7.Інститути громадянського суспільства, що здійснюють діяльність на території Вишнівської територіальної громади, можуть ініціювати проведення консультацій з громадськістю з питань, не включених до орієнтовного плану, шляхом подання відповідних пропозицій до Ради.</w:t>
      </w:r>
    </w:p>
    <w:p w14:paraId="084298AB" w14:textId="77777777" w:rsidR="00C41F55" w:rsidRPr="006104D0" w:rsidRDefault="00C41F55" w:rsidP="00C41F55">
      <w:pPr>
        <w:pStyle w:val="PreformattedText"/>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У разі надходження пропозицій щодо проведення консультацій з громадськістю з одного й того самого питання від не менше ніж трьох інститутів </w:t>
      </w:r>
      <w:r w:rsidRPr="006104D0">
        <w:rPr>
          <w:rFonts w:ascii="Times New Roman" w:hAnsi="Times New Roman" w:cs="Times New Roman"/>
          <w:sz w:val="28"/>
          <w:szCs w:val="28"/>
        </w:rPr>
        <w:lastRenderedPageBreak/>
        <w:t>громадянського суспільства, які діють у межах територіальної громади, такі консультації проводяться Радою, її виконавчими органами обов’язково.</w:t>
      </w:r>
    </w:p>
    <w:p w14:paraId="7DE78C45" w14:textId="77777777"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8.Рада, її виконавчі органи під час проведення консультацій з громадськістю взаємодіють із засобами масової інформації, надають їм необхідні інформаційно-аналітичні матеріали.</w:t>
      </w:r>
    </w:p>
    <w:p w14:paraId="36FD1D17" w14:textId="3D3D277F"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9.Консультації з громадськістю проводяться у формі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обговорення (безпосередня форма) та вивчення громадської думки (опосередкована форма).</w:t>
      </w:r>
    </w:p>
    <w:p w14:paraId="2751D618" w14:textId="3BC98697" w:rsidR="00C41F55" w:rsidRPr="006104D0" w:rsidRDefault="00C41F55" w:rsidP="00C41F55">
      <w:pPr>
        <w:pStyle w:val="PreformattedText"/>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Консультації з громадськістю у формі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обговорення та вивчення громадської думки з одних і тих самих питань можуть проводитись одночасно.</w:t>
      </w:r>
    </w:p>
    <w:p w14:paraId="098F2F4A" w14:textId="1C5328E8" w:rsidR="00C41F55" w:rsidRPr="006104D0" w:rsidRDefault="00C41F55" w:rsidP="00FD7A19">
      <w:pPr>
        <w:tabs>
          <w:tab w:val="left" w:pos="1080"/>
        </w:tabs>
        <w:spacing w:after="0" w:line="240" w:lineRule="auto"/>
        <w:ind w:firstLine="709"/>
        <w:jc w:val="both"/>
        <w:rPr>
          <w:rFonts w:ascii="Times New Roman" w:hAnsi="Times New Roman" w:cs="Times New Roman"/>
          <w:sz w:val="28"/>
          <w:szCs w:val="28"/>
        </w:rPr>
      </w:pPr>
      <w:r w:rsidRPr="006104D0">
        <w:rPr>
          <w:rFonts w:ascii="Times New Roman" w:hAnsi="Times New Roman" w:cs="Times New Roman"/>
          <w:sz w:val="28"/>
          <w:szCs w:val="28"/>
        </w:rPr>
        <w:t>10.</w:t>
      </w:r>
      <w:r w:rsidR="00CB1EA2">
        <w:rPr>
          <w:rFonts w:ascii="Times New Roman" w:hAnsi="Times New Roman" w:cs="Times New Roman"/>
          <w:sz w:val="28"/>
          <w:szCs w:val="28"/>
        </w:rPr>
        <w:t>Проєкти</w:t>
      </w:r>
      <w:r w:rsidRPr="006104D0">
        <w:rPr>
          <w:rFonts w:ascii="Times New Roman" w:hAnsi="Times New Roman" w:cs="Times New Roman"/>
          <w:sz w:val="28"/>
          <w:szCs w:val="28"/>
        </w:rPr>
        <w:t xml:space="preserve"> регуляторних актів виносяться на громадське обговорення з урахуванням вимог Закону України «Про засади державної регуляторної політики у сфері господарської діяльності».</w:t>
      </w:r>
    </w:p>
    <w:p w14:paraId="5515D1D2" w14:textId="3FFAA954"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11.</w:t>
      </w:r>
      <w:r w:rsidR="00436160" w:rsidRPr="006104D0">
        <w:rPr>
          <w:rFonts w:ascii="Times New Roman" w:hAnsi="Times New Roman" w:cs="Times New Roman"/>
          <w:sz w:val="28"/>
          <w:szCs w:val="28"/>
        </w:rPr>
        <w:t>Громадське</w:t>
      </w:r>
      <w:r w:rsidRPr="006104D0">
        <w:rPr>
          <w:rFonts w:ascii="Times New Roman" w:hAnsi="Times New Roman" w:cs="Times New Roman"/>
          <w:sz w:val="28"/>
          <w:szCs w:val="28"/>
        </w:rPr>
        <w:t xml:space="preserve"> громадське обговорення передбачає організацію і проведення таких публічних заходів:</w:t>
      </w:r>
    </w:p>
    <w:p w14:paraId="411F3803" w14:textId="77777777"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 конференцій, форумів, громадських слухань, круглих столів, зборів, зустрічей, нарад з громадськістю;</w:t>
      </w:r>
    </w:p>
    <w:p w14:paraId="65B492F2" w14:textId="0CA433D0"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12.</w:t>
      </w:r>
      <w:r w:rsidR="00436160" w:rsidRPr="006104D0">
        <w:rPr>
          <w:rFonts w:ascii="Times New Roman" w:hAnsi="Times New Roman" w:cs="Times New Roman"/>
          <w:sz w:val="28"/>
          <w:szCs w:val="28"/>
        </w:rPr>
        <w:t>Громадське</w:t>
      </w:r>
      <w:r w:rsidRPr="006104D0">
        <w:rPr>
          <w:rFonts w:ascii="Times New Roman" w:hAnsi="Times New Roman" w:cs="Times New Roman"/>
          <w:sz w:val="28"/>
          <w:szCs w:val="28"/>
        </w:rPr>
        <w:t xml:space="preserve"> громадське обговорення здійснюється Радою, її виконавчими органами у такому порядку:</w:t>
      </w:r>
    </w:p>
    <w:p w14:paraId="5B762F2B" w14:textId="77777777" w:rsidR="00C41F55" w:rsidRPr="006104D0" w:rsidRDefault="00C41F55" w:rsidP="00C41F55">
      <w:pPr>
        <w:pStyle w:val="PreformattedText"/>
        <w:tabs>
          <w:tab w:val="left" w:pos="350"/>
        </w:tabs>
        <w:ind w:left="426" w:firstLine="567"/>
        <w:jc w:val="both"/>
        <w:rPr>
          <w:rFonts w:ascii="Times New Roman" w:hAnsi="Times New Roman" w:cs="Times New Roman"/>
          <w:sz w:val="28"/>
          <w:szCs w:val="28"/>
        </w:rPr>
      </w:pPr>
      <w:r w:rsidRPr="006104D0">
        <w:rPr>
          <w:rFonts w:ascii="Times New Roman" w:hAnsi="Times New Roman" w:cs="Times New Roman"/>
          <w:sz w:val="28"/>
          <w:szCs w:val="28"/>
        </w:rPr>
        <w:t>1) визначення питання, яке планується винести на обговорення;</w:t>
      </w:r>
    </w:p>
    <w:p w14:paraId="5FFC7BFB" w14:textId="77777777" w:rsidR="00C41F55" w:rsidRPr="006104D0" w:rsidRDefault="00C41F55" w:rsidP="00C41F55">
      <w:pPr>
        <w:pStyle w:val="PreformattedText"/>
        <w:tabs>
          <w:tab w:val="left" w:pos="350"/>
        </w:tabs>
        <w:ind w:left="426" w:firstLine="567"/>
        <w:jc w:val="both"/>
        <w:rPr>
          <w:rFonts w:ascii="Times New Roman" w:hAnsi="Times New Roman" w:cs="Times New Roman"/>
          <w:sz w:val="28"/>
          <w:szCs w:val="28"/>
        </w:rPr>
      </w:pPr>
      <w:r w:rsidRPr="006104D0">
        <w:rPr>
          <w:rFonts w:ascii="Times New Roman" w:hAnsi="Times New Roman" w:cs="Times New Roman"/>
          <w:sz w:val="28"/>
          <w:szCs w:val="28"/>
        </w:rPr>
        <w:t>2) прийняття рішення про проведення обговорення;</w:t>
      </w:r>
    </w:p>
    <w:p w14:paraId="742D3395" w14:textId="77777777" w:rsidR="00C41F55" w:rsidRPr="006104D0" w:rsidRDefault="00C41F55" w:rsidP="00C41F55">
      <w:pPr>
        <w:pStyle w:val="PreformattedText"/>
        <w:tabs>
          <w:tab w:val="left" w:pos="350"/>
        </w:tabs>
        <w:ind w:left="426" w:firstLine="567"/>
        <w:jc w:val="both"/>
        <w:rPr>
          <w:rFonts w:ascii="Times New Roman" w:hAnsi="Times New Roman" w:cs="Times New Roman"/>
          <w:sz w:val="28"/>
          <w:szCs w:val="28"/>
        </w:rPr>
      </w:pPr>
      <w:r w:rsidRPr="006104D0">
        <w:rPr>
          <w:rFonts w:ascii="Times New Roman" w:hAnsi="Times New Roman" w:cs="Times New Roman"/>
          <w:sz w:val="28"/>
          <w:szCs w:val="28"/>
        </w:rPr>
        <w:t>3) розробка плану заходів з організації та проведення обговорення (за потреби);</w:t>
      </w:r>
    </w:p>
    <w:p w14:paraId="0520CE73" w14:textId="77777777" w:rsidR="00C41F55" w:rsidRPr="006104D0" w:rsidRDefault="00C41F55" w:rsidP="00C41F55">
      <w:pPr>
        <w:pStyle w:val="PreformattedText"/>
        <w:tabs>
          <w:tab w:val="left" w:pos="350"/>
        </w:tabs>
        <w:ind w:left="426" w:firstLine="567"/>
        <w:jc w:val="both"/>
        <w:rPr>
          <w:rFonts w:ascii="Times New Roman" w:hAnsi="Times New Roman" w:cs="Times New Roman"/>
          <w:sz w:val="28"/>
          <w:szCs w:val="28"/>
        </w:rPr>
      </w:pPr>
      <w:r w:rsidRPr="006104D0">
        <w:rPr>
          <w:rFonts w:ascii="Times New Roman" w:hAnsi="Times New Roman" w:cs="Times New Roman"/>
          <w:sz w:val="28"/>
          <w:szCs w:val="28"/>
        </w:rPr>
        <w:t>4) вжиття заходів для забезпечення залучення всіх заінтересованих сторін, а також суб’єктів господарювання, інститутів громадянського суспільства та інших заінтересованих суб’єктів (далі – заінтересовані сторони);</w:t>
      </w:r>
    </w:p>
    <w:p w14:paraId="569CB3DE" w14:textId="77777777" w:rsidR="00C41F55" w:rsidRPr="006104D0" w:rsidRDefault="00C41F55" w:rsidP="00C41F55">
      <w:pPr>
        <w:pStyle w:val="PreformattedText"/>
        <w:tabs>
          <w:tab w:val="left" w:pos="350"/>
        </w:tabs>
        <w:ind w:left="360" w:firstLine="567"/>
        <w:jc w:val="both"/>
        <w:rPr>
          <w:rFonts w:ascii="Times New Roman" w:hAnsi="Times New Roman" w:cs="Times New Roman"/>
          <w:sz w:val="28"/>
          <w:szCs w:val="28"/>
        </w:rPr>
      </w:pPr>
      <w:r w:rsidRPr="006104D0">
        <w:rPr>
          <w:rFonts w:ascii="Times New Roman" w:hAnsi="Times New Roman" w:cs="Times New Roman"/>
          <w:sz w:val="28"/>
          <w:szCs w:val="28"/>
        </w:rPr>
        <w:t>5) оприлюднення інформації про проведення обговорення на офіційному веб-сайті Ради та в інший прийнятний спосіб;</w:t>
      </w:r>
    </w:p>
    <w:p w14:paraId="54AD3E4A" w14:textId="77777777" w:rsidR="00C41F55" w:rsidRPr="006104D0" w:rsidRDefault="00C41F55" w:rsidP="00C41F55">
      <w:pPr>
        <w:pStyle w:val="PreformattedText"/>
        <w:tabs>
          <w:tab w:val="left" w:pos="350"/>
        </w:tabs>
        <w:ind w:left="426" w:firstLine="567"/>
        <w:jc w:val="both"/>
        <w:rPr>
          <w:rFonts w:ascii="Times New Roman" w:hAnsi="Times New Roman" w:cs="Times New Roman"/>
          <w:sz w:val="28"/>
          <w:szCs w:val="28"/>
        </w:rPr>
      </w:pPr>
      <w:r w:rsidRPr="006104D0">
        <w:rPr>
          <w:rFonts w:ascii="Times New Roman" w:hAnsi="Times New Roman" w:cs="Times New Roman"/>
          <w:sz w:val="28"/>
          <w:szCs w:val="28"/>
        </w:rPr>
        <w:t>6) збір та аналіз інформації про оцінку громадськістю ефективності запропонованого шляху вирішення питання;</w:t>
      </w:r>
    </w:p>
    <w:p w14:paraId="153B7347" w14:textId="77777777" w:rsidR="00C41F55" w:rsidRPr="006104D0" w:rsidRDefault="00C41F55" w:rsidP="00C41F55">
      <w:pPr>
        <w:pStyle w:val="PreformattedText"/>
        <w:tabs>
          <w:tab w:val="left" w:pos="350"/>
        </w:tabs>
        <w:ind w:left="426" w:firstLine="567"/>
        <w:jc w:val="both"/>
        <w:rPr>
          <w:rFonts w:ascii="Times New Roman" w:hAnsi="Times New Roman" w:cs="Times New Roman"/>
          <w:sz w:val="28"/>
          <w:szCs w:val="28"/>
        </w:rPr>
      </w:pPr>
      <w:r w:rsidRPr="006104D0">
        <w:rPr>
          <w:rFonts w:ascii="Times New Roman" w:hAnsi="Times New Roman" w:cs="Times New Roman"/>
          <w:sz w:val="28"/>
          <w:szCs w:val="28"/>
        </w:rPr>
        <w:t>7) формування експертних пропозицій щодо альтернативного вирішення питання;</w:t>
      </w:r>
    </w:p>
    <w:p w14:paraId="24C22ED4" w14:textId="77777777" w:rsidR="00C41F55" w:rsidRPr="006104D0" w:rsidRDefault="00C41F55" w:rsidP="00C41F55">
      <w:pPr>
        <w:pStyle w:val="PreformattedText"/>
        <w:tabs>
          <w:tab w:val="left" w:pos="350"/>
        </w:tabs>
        <w:ind w:left="426" w:firstLine="567"/>
        <w:jc w:val="both"/>
        <w:rPr>
          <w:rFonts w:ascii="Times New Roman" w:hAnsi="Times New Roman" w:cs="Times New Roman"/>
          <w:sz w:val="28"/>
          <w:szCs w:val="28"/>
        </w:rPr>
      </w:pPr>
      <w:r w:rsidRPr="006104D0">
        <w:rPr>
          <w:rFonts w:ascii="Times New Roman" w:hAnsi="Times New Roman" w:cs="Times New Roman"/>
          <w:sz w:val="28"/>
          <w:szCs w:val="28"/>
        </w:rPr>
        <w:t>8) забезпечення врахування результатів обговорення під час прийняття остаточного рішення;</w:t>
      </w:r>
    </w:p>
    <w:p w14:paraId="488B5228" w14:textId="77777777" w:rsidR="00C41F55" w:rsidRPr="006104D0" w:rsidRDefault="00C41F55" w:rsidP="00C41F55">
      <w:pPr>
        <w:pStyle w:val="PreformattedText"/>
        <w:tabs>
          <w:tab w:val="left" w:pos="350"/>
        </w:tabs>
        <w:ind w:left="426" w:firstLine="567"/>
        <w:jc w:val="both"/>
        <w:rPr>
          <w:rFonts w:ascii="Times New Roman" w:hAnsi="Times New Roman" w:cs="Times New Roman"/>
          <w:sz w:val="28"/>
          <w:szCs w:val="28"/>
        </w:rPr>
      </w:pPr>
      <w:r w:rsidRPr="006104D0">
        <w:rPr>
          <w:rFonts w:ascii="Times New Roman" w:hAnsi="Times New Roman" w:cs="Times New Roman"/>
          <w:sz w:val="28"/>
          <w:szCs w:val="28"/>
        </w:rPr>
        <w:t>9) аналіз результатів обговорення;</w:t>
      </w:r>
    </w:p>
    <w:p w14:paraId="23DBABE3" w14:textId="77777777" w:rsidR="00C41F55" w:rsidRPr="006104D0" w:rsidRDefault="00C41F55" w:rsidP="00C41F55">
      <w:pPr>
        <w:pStyle w:val="PreformattedText"/>
        <w:tabs>
          <w:tab w:val="left" w:pos="350"/>
        </w:tabs>
        <w:ind w:left="360" w:firstLine="567"/>
        <w:jc w:val="both"/>
        <w:rPr>
          <w:rFonts w:ascii="Times New Roman" w:hAnsi="Times New Roman" w:cs="Times New Roman"/>
          <w:sz w:val="28"/>
          <w:szCs w:val="28"/>
        </w:rPr>
      </w:pPr>
      <w:r w:rsidRPr="006104D0">
        <w:rPr>
          <w:rFonts w:ascii="Times New Roman" w:hAnsi="Times New Roman" w:cs="Times New Roman"/>
          <w:sz w:val="28"/>
          <w:szCs w:val="28"/>
        </w:rPr>
        <w:t>10) оприлюднення результатів обговорення на офіційному веб-сайті Ради та в інший прийнятний спосіб.</w:t>
      </w:r>
    </w:p>
    <w:p w14:paraId="3D5DF7C2" w14:textId="60242EBA" w:rsidR="00C41F55" w:rsidRPr="006104D0" w:rsidRDefault="00C41F55" w:rsidP="00C41F55">
      <w:pPr>
        <w:pStyle w:val="PreformattedText"/>
        <w:ind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З метою належного організаційного забезпечення проведення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обговорення Рада та її виконавчі органи можуть утворювати робочу групу за участю заінтересованих сторін.</w:t>
      </w:r>
    </w:p>
    <w:p w14:paraId="58F6B494" w14:textId="10AF9A92"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13.Інформаційне повідомлення про проведення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обговорення має містити:</w:t>
      </w:r>
    </w:p>
    <w:p w14:paraId="0B7A6936" w14:textId="04A06EF1"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 найменування Ради, її виконавчого органу, які проводять </w:t>
      </w:r>
      <w:r w:rsidR="00436160" w:rsidRPr="006104D0">
        <w:rPr>
          <w:rFonts w:ascii="Times New Roman" w:hAnsi="Times New Roman" w:cs="Times New Roman"/>
          <w:sz w:val="28"/>
          <w:szCs w:val="28"/>
        </w:rPr>
        <w:t>громадське</w:t>
      </w:r>
      <w:r w:rsidRPr="006104D0">
        <w:rPr>
          <w:rFonts w:ascii="Times New Roman" w:hAnsi="Times New Roman" w:cs="Times New Roman"/>
          <w:sz w:val="28"/>
          <w:szCs w:val="28"/>
        </w:rPr>
        <w:t xml:space="preserve"> обговорення;</w:t>
      </w:r>
    </w:p>
    <w:p w14:paraId="7222EF1E" w14:textId="3BBB952F" w:rsidR="00C41F55" w:rsidRPr="006104D0" w:rsidRDefault="00C41F55" w:rsidP="00C41F55">
      <w:pPr>
        <w:pStyle w:val="PreformattedText"/>
        <w:ind w:left="420"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2) питання або назва </w:t>
      </w:r>
      <w:r w:rsidR="00436160" w:rsidRPr="006104D0">
        <w:rPr>
          <w:rFonts w:ascii="Times New Roman" w:hAnsi="Times New Roman" w:cs="Times New Roman"/>
          <w:sz w:val="28"/>
          <w:szCs w:val="28"/>
        </w:rPr>
        <w:t>проєкту</w:t>
      </w:r>
      <w:r w:rsidRPr="006104D0">
        <w:rPr>
          <w:rFonts w:ascii="Times New Roman" w:hAnsi="Times New Roman" w:cs="Times New Roman"/>
          <w:sz w:val="28"/>
          <w:szCs w:val="28"/>
        </w:rPr>
        <w:t xml:space="preserve"> акта, винесеного на обговорення, адреса </w:t>
      </w:r>
      <w:r w:rsidRPr="006104D0">
        <w:rPr>
          <w:rFonts w:ascii="Times New Roman" w:hAnsi="Times New Roman" w:cs="Times New Roman"/>
          <w:sz w:val="28"/>
          <w:szCs w:val="28"/>
        </w:rPr>
        <w:lastRenderedPageBreak/>
        <w:t xml:space="preserve">(гіпертекстове посилання) опублікованого на офіційному веб-сайті Ради тексту </w:t>
      </w:r>
      <w:r w:rsidR="00436160" w:rsidRPr="006104D0">
        <w:rPr>
          <w:rFonts w:ascii="Times New Roman" w:hAnsi="Times New Roman" w:cs="Times New Roman"/>
          <w:sz w:val="28"/>
          <w:szCs w:val="28"/>
        </w:rPr>
        <w:t>проєкту</w:t>
      </w:r>
      <w:r w:rsidRPr="006104D0">
        <w:rPr>
          <w:rFonts w:ascii="Times New Roman" w:hAnsi="Times New Roman" w:cs="Times New Roman"/>
          <w:sz w:val="28"/>
          <w:szCs w:val="28"/>
        </w:rPr>
        <w:t xml:space="preserve"> акта;</w:t>
      </w:r>
    </w:p>
    <w:p w14:paraId="413C3C12" w14:textId="77777777"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3) можливі варіанти вирішення питання;</w:t>
      </w:r>
    </w:p>
    <w:p w14:paraId="3ED96737" w14:textId="77777777"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4) соціальні групи населення та заінтересовані сторони, на які поширюватиметься дія прийнятого рішення;</w:t>
      </w:r>
    </w:p>
    <w:p w14:paraId="3559794E" w14:textId="77777777"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5) можливі наслідки запровадження рішення для різних соціальних груп населення та заінтересованих сторін;</w:t>
      </w:r>
    </w:p>
    <w:p w14:paraId="448F7463" w14:textId="6E210867"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6) відомості про строк, місце, час заходів, порядок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обговорення, акредитації представників засобів масової інформації, реєстрації учасників;</w:t>
      </w:r>
    </w:p>
    <w:p w14:paraId="4E70C5A4" w14:textId="77777777"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7) спосіб забезпечення участі в публічному громадському обговоренні представників визначених соціальних груп населення та заінтересованих сторін;</w:t>
      </w:r>
    </w:p>
    <w:p w14:paraId="575B0FF3" w14:textId="77777777"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8) поштова й електронні адреси, строк і форма подання письмових пропозицій та зауважень;</w:t>
      </w:r>
    </w:p>
    <w:p w14:paraId="5B7FC248" w14:textId="044C4C63"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9) адреса і номер телефону, за якими надаються консультації з питання, що винесено на </w:t>
      </w:r>
      <w:r w:rsidR="00436160" w:rsidRPr="006104D0">
        <w:rPr>
          <w:rFonts w:ascii="Times New Roman" w:hAnsi="Times New Roman" w:cs="Times New Roman"/>
          <w:sz w:val="28"/>
          <w:szCs w:val="28"/>
        </w:rPr>
        <w:t>громадське</w:t>
      </w:r>
      <w:r w:rsidRPr="006104D0">
        <w:rPr>
          <w:rFonts w:ascii="Times New Roman" w:hAnsi="Times New Roman" w:cs="Times New Roman"/>
          <w:sz w:val="28"/>
          <w:szCs w:val="28"/>
        </w:rPr>
        <w:t xml:space="preserve"> обговорення;</w:t>
      </w:r>
    </w:p>
    <w:p w14:paraId="4F4D184D" w14:textId="77777777"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10) прізвище, ім’я відповідальної особи Ради, її виконавчих органів;</w:t>
      </w:r>
    </w:p>
    <w:p w14:paraId="5BAA1B23" w14:textId="7E1B13E7" w:rsidR="00C41F55" w:rsidRPr="006104D0" w:rsidRDefault="00C41F55" w:rsidP="00C41F55">
      <w:pPr>
        <w:pStyle w:val="PreformattedText"/>
        <w:ind w:left="426" w:firstLine="567"/>
        <w:jc w:val="both"/>
        <w:rPr>
          <w:rFonts w:ascii="Times New Roman" w:hAnsi="Times New Roman" w:cs="Times New Roman"/>
          <w:sz w:val="28"/>
          <w:szCs w:val="28"/>
        </w:rPr>
      </w:pPr>
      <w:r w:rsidRPr="006104D0">
        <w:rPr>
          <w:rFonts w:ascii="Times New Roman" w:hAnsi="Times New Roman" w:cs="Times New Roman"/>
          <w:sz w:val="28"/>
          <w:szCs w:val="28"/>
        </w:rPr>
        <w:t xml:space="preserve">11) строк і спосіб оприлюднення результатів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обговорення.</w:t>
      </w:r>
    </w:p>
    <w:p w14:paraId="27DFED66" w14:textId="5BA50863"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14.</w:t>
      </w:r>
      <w:r w:rsidR="00436160" w:rsidRPr="006104D0">
        <w:rPr>
          <w:rFonts w:ascii="Times New Roman" w:hAnsi="Times New Roman" w:cs="Times New Roman"/>
          <w:sz w:val="28"/>
          <w:szCs w:val="28"/>
        </w:rPr>
        <w:t>Громадське</w:t>
      </w:r>
      <w:r w:rsidRPr="006104D0">
        <w:rPr>
          <w:rFonts w:ascii="Times New Roman" w:hAnsi="Times New Roman" w:cs="Times New Roman"/>
          <w:sz w:val="28"/>
          <w:szCs w:val="28"/>
        </w:rPr>
        <w:t xml:space="preserve"> обговорення розпочинається з дня оприлюднення інформаційного повідомлення про його проведення. Строк проведення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обговорення визначається Радою, її виконавчими органами і не може бути меншим за 15 календарних днів.</w:t>
      </w:r>
    </w:p>
    <w:p w14:paraId="54A33A2B" w14:textId="77777777"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15.Пропозиції та зауваження подаються в усній та письмовій формі під час публічних заходів, надсилаються на поштову та електронні адреси, вказані в інформаційному повідомленні, або на адреси посадових осіб, розміщені на офіційному веб-сайті Ради.</w:t>
      </w:r>
    </w:p>
    <w:p w14:paraId="14FB74D7" w14:textId="653FA60A" w:rsidR="00C41F55" w:rsidRPr="006104D0" w:rsidRDefault="00C41F55" w:rsidP="00C41F55">
      <w:pPr>
        <w:pStyle w:val="PreformattedText"/>
        <w:ind w:firstLine="425"/>
        <w:jc w:val="both"/>
        <w:rPr>
          <w:rFonts w:ascii="Times New Roman" w:hAnsi="Times New Roman" w:cs="Times New Roman"/>
          <w:sz w:val="28"/>
          <w:szCs w:val="28"/>
        </w:rPr>
      </w:pPr>
      <w:r w:rsidRPr="006104D0">
        <w:rPr>
          <w:rFonts w:ascii="Times New Roman" w:hAnsi="Times New Roman" w:cs="Times New Roman"/>
          <w:sz w:val="28"/>
          <w:szCs w:val="28"/>
        </w:rPr>
        <w:t xml:space="preserve">Під час проведення заходів у рамках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обговорення визначеною органом місцевого самоврядування особою ведеться протокол, у якому фіксуються висловлені в усній формі пропозиції та зауваження.</w:t>
      </w:r>
    </w:p>
    <w:p w14:paraId="0DBE2131" w14:textId="77777777" w:rsidR="00C41F55" w:rsidRPr="006104D0" w:rsidRDefault="00C41F55" w:rsidP="00C41F55">
      <w:pPr>
        <w:pStyle w:val="PreformattedText"/>
        <w:ind w:firstLine="425"/>
        <w:jc w:val="both"/>
        <w:rPr>
          <w:rFonts w:ascii="Times New Roman" w:hAnsi="Times New Roman" w:cs="Times New Roman"/>
          <w:sz w:val="28"/>
          <w:szCs w:val="28"/>
        </w:rPr>
      </w:pPr>
      <w:r w:rsidRPr="006104D0">
        <w:rPr>
          <w:rFonts w:ascii="Times New Roman" w:hAnsi="Times New Roman" w:cs="Times New Roman"/>
          <w:sz w:val="28"/>
          <w:szCs w:val="28"/>
        </w:rPr>
        <w:t>Пропозиції та зауваження, що надходять до Ради, її виконавчих органів, протоколи публічних заходів оприлюднюються на офіційному веб-сайті Ради протягом 5 робочих днів після їх надходження (проведення заходу, що протоколюється).</w:t>
      </w:r>
    </w:p>
    <w:p w14:paraId="520C1A69" w14:textId="77777777" w:rsidR="00C41F55" w:rsidRPr="006104D0" w:rsidRDefault="00C41F55" w:rsidP="00C41F55">
      <w:pPr>
        <w:pStyle w:val="PreformattedText"/>
        <w:ind w:firstLine="426"/>
        <w:jc w:val="both"/>
        <w:rPr>
          <w:rFonts w:ascii="Times New Roman" w:hAnsi="Times New Roman" w:cs="Times New Roman"/>
          <w:sz w:val="28"/>
          <w:szCs w:val="28"/>
        </w:rPr>
      </w:pPr>
      <w:r w:rsidRPr="006104D0">
        <w:rPr>
          <w:rFonts w:ascii="Times New Roman" w:hAnsi="Times New Roman" w:cs="Times New Roman"/>
          <w:sz w:val="28"/>
          <w:szCs w:val="28"/>
        </w:rPr>
        <w:t>Заінтересовані особи подають пропозиції і зауваження у письмовій формі із зазначенням свого найменування та місцезнаходження.</w:t>
      </w:r>
    </w:p>
    <w:p w14:paraId="355DFE2B" w14:textId="77777777" w:rsidR="00C41F55" w:rsidRPr="006104D0" w:rsidRDefault="00C41F55" w:rsidP="00C41F55">
      <w:pPr>
        <w:pStyle w:val="PreformattedText"/>
        <w:ind w:firstLine="426"/>
        <w:jc w:val="both"/>
        <w:rPr>
          <w:rFonts w:ascii="Times New Roman" w:hAnsi="Times New Roman" w:cs="Times New Roman"/>
          <w:sz w:val="28"/>
          <w:szCs w:val="28"/>
        </w:rPr>
      </w:pPr>
      <w:r w:rsidRPr="006104D0">
        <w:rPr>
          <w:rFonts w:ascii="Times New Roman" w:hAnsi="Times New Roman" w:cs="Times New Roman"/>
          <w:sz w:val="28"/>
          <w:szCs w:val="28"/>
        </w:rPr>
        <w:t>Анонімні пропозиції не реєструються і не розглядаються.</w:t>
      </w:r>
    </w:p>
    <w:p w14:paraId="71EC9128" w14:textId="55D1B2EF"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16.Пропозиції та зауваження, що надійшли під час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обговорення, вивчаються та аналізуються Радою, її виконавчими органами із залученням (за потреби) відповідних фахівців.</w:t>
      </w:r>
    </w:p>
    <w:p w14:paraId="1B89AE0F" w14:textId="68CA6AD7"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17.За результатами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обговорення Рада, її виконавчі органи готують звіт, в якому зазначається:</w:t>
      </w:r>
    </w:p>
    <w:p w14:paraId="0BE7391D" w14:textId="77777777" w:rsidR="00C41F55" w:rsidRPr="006104D0" w:rsidRDefault="00C41F55" w:rsidP="00C41F55">
      <w:pPr>
        <w:pStyle w:val="PreformattedText"/>
        <w:tabs>
          <w:tab w:val="left" w:pos="410"/>
        </w:tabs>
        <w:ind w:left="426"/>
        <w:jc w:val="both"/>
        <w:rPr>
          <w:rFonts w:ascii="Times New Roman" w:hAnsi="Times New Roman" w:cs="Times New Roman"/>
          <w:sz w:val="28"/>
          <w:szCs w:val="28"/>
        </w:rPr>
      </w:pPr>
      <w:r w:rsidRPr="006104D0">
        <w:rPr>
          <w:rFonts w:ascii="Times New Roman" w:hAnsi="Times New Roman" w:cs="Times New Roman"/>
          <w:sz w:val="28"/>
          <w:szCs w:val="28"/>
        </w:rPr>
        <w:t>– найменування Ради, її виконавчого органу, які проводили обговорення;</w:t>
      </w:r>
    </w:p>
    <w:p w14:paraId="4086C1D6" w14:textId="7B72F7FC" w:rsidR="00C41F55" w:rsidRPr="006104D0" w:rsidRDefault="00C41F55" w:rsidP="00C41F55">
      <w:pPr>
        <w:pStyle w:val="PreformattedText"/>
        <w:tabs>
          <w:tab w:val="left" w:pos="410"/>
        </w:tabs>
        <w:ind w:left="426"/>
        <w:jc w:val="both"/>
        <w:rPr>
          <w:rFonts w:ascii="Times New Roman" w:hAnsi="Times New Roman" w:cs="Times New Roman"/>
          <w:sz w:val="28"/>
          <w:szCs w:val="28"/>
        </w:rPr>
      </w:pPr>
      <w:r w:rsidRPr="006104D0">
        <w:rPr>
          <w:rFonts w:ascii="Times New Roman" w:hAnsi="Times New Roman" w:cs="Times New Roman"/>
          <w:sz w:val="28"/>
          <w:szCs w:val="28"/>
        </w:rPr>
        <w:t xml:space="preserve">– зміст питання або назва </w:t>
      </w:r>
      <w:r w:rsidR="00436160" w:rsidRPr="006104D0">
        <w:rPr>
          <w:rFonts w:ascii="Times New Roman" w:hAnsi="Times New Roman" w:cs="Times New Roman"/>
          <w:sz w:val="28"/>
          <w:szCs w:val="28"/>
        </w:rPr>
        <w:t>проєкту</w:t>
      </w:r>
      <w:r w:rsidRPr="006104D0">
        <w:rPr>
          <w:rFonts w:ascii="Times New Roman" w:hAnsi="Times New Roman" w:cs="Times New Roman"/>
          <w:sz w:val="28"/>
          <w:szCs w:val="28"/>
        </w:rPr>
        <w:t xml:space="preserve"> акта, що виносилися на обговорення;</w:t>
      </w:r>
    </w:p>
    <w:p w14:paraId="0CC70058" w14:textId="77777777" w:rsidR="00C41F55" w:rsidRPr="006104D0" w:rsidRDefault="00C41F55" w:rsidP="00C41F55">
      <w:pPr>
        <w:pStyle w:val="PreformattedText"/>
        <w:tabs>
          <w:tab w:val="left" w:pos="410"/>
        </w:tabs>
        <w:ind w:left="426"/>
        <w:jc w:val="both"/>
        <w:rPr>
          <w:rFonts w:ascii="Times New Roman" w:hAnsi="Times New Roman" w:cs="Times New Roman"/>
          <w:sz w:val="28"/>
          <w:szCs w:val="28"/>
        </w:rPr>
      </w:pPr>
      <w:r w:rsidRPr="006104D0">
        <w:rPr>
          <w:rFonts w:ascii="Times New Roman" w:hAnsi="Times New Roman" w:cs="Times New Roman"/>
          <w:sz w:val="28"/>
          <w:szCs w:val="28"/>
        </w:rPr>
        <w:t>– інформація про осіб, що взяли участь в обговоренні;</w:t>
      </w:r>
    </w:p>
    <w:p w14:paraId="4964DC07" w14:textId="77777777" w:rsidR="00C41F55" w:rsidRPr="006104D0" w:rsidRDefault="00C41F55" w:rsidP="00C41F55">
      <w:pPr>
        <w:pStyle w:val="PreformattedText"/>
        <w:tabs>
          <w:tab w:val="left" w:pos="410"/>
        </w:tabs>
        <w:ind w:left="426"/>
        <w:jc w:val="both"/>
        <w:rPr>
          <w:rFonts w:ascii="Times New Roman" w:hAnsi="Times New Roman" w:cs="Times New Roman"/>
          <w:sz w:val="28"/>
          <w:szCs w:val="28"/>
        </w:rPr>
      </w:pPr>
      <w:r w:rsidRPr="006104D0">
        <w:rPr>
          <w:rFonts w:ascii="Times New Roman" w:hAnsi="Times New Roman" w:cs="Times New Roman"/>
          <w:sz w:val="28"/>
          <w:szCs w:val="28"/>
        </w:rPr>
        <w:t>– інформація про пропозиції, що надійшли до Ради, її виконавчих органів за результатами обговорення, із зазначенням автора кожної пропозиції;</w:t>
      </w:r>
    </w:p>
    <w:p w14:paraId="3D59CAE4" w14:textId="77777777" w:rsidR="00C41F55" w:rsidRPr="006104D0" w:rsidRDefault="00C41F55" w:rsidP="00C41F55">
      <w:pPr>
        <w:pStyle w:val="PreformattedText"/>
        <w:tabs>
          <w:tab w:val="left" w:pos="410"/>
        </w:tabs>
        <w:ind w:left="426"/>
        <w:jc w:val="both"/>
        <w:rPr>
          <w:rFonts w:ascii="Times New Roman" w:hAnsi="Times New Roman" w:cs="Times New Roman"/>
          <w:sz w:val="28"/>
          <w:szCs w:val="28"/>
        </w:rPr>
      </w:pPr>
      <w:r w:rsidRPr="006104D0">
        <w:rPr>
          <w:rFonts w:ascii="Times New Roman" w:hAnsi="Times New Roman" w:cs="Times New Roman"/>
          <w:sz w:val="28"/>
          <w:szCs w:val="28"/>
        </w:rPr>
        <w:lastRenderedPageBreak/>
        <w:t>– інформація про врахування пропозицій та зауважень з обов’язковим обґрунтуванням прийнятого рішення та причин неврахування пропозицій та зауважень;</w:t>
      </w:r>
    </w:p>
    <w:p w14:paraId="38C95835" w14:textId="77777777" w:rsidR="00C41F55" w:rsidRPr="006104D0" w:rsidRDefault="00C41F55" w:rsidP="00C41F55">
      <w:pPr>
        <w:pStyle w:val="PreformattedText"/>
        <w:tabs>
          <w:tab w:val="left" w:pos="410"/>
        </w:tabs>
        <w:ind w:left="426"/>
        <w:jc w:val="both"/>
        <w:rPr>
          <w:rFonts w:ascii="Times New Roman" w:hAnsi="Times New Roman" w:cs="Times New Roman"/>
          <w:sz w:val="28"/>
          <w:szCs w:val="28"/>
        </w:rPr>
      </w:pPr>
      <w:r w:rsidRPr="006104D0">
        <w:rPr>
          <w:rFonts w:ascii="Times New Roman" w:hAnsi="Times New Roman" w:cs="Times New Roman"/>
          <w:sz w:val="28"/>
          <w:szCs w:val="28"/>
        </w:rPr>
        <w:t>– інформація про рішення, прийняті за результатами обговорення.</w:t>
      </w:r>
    </w:p>
    <w:p w14:paraId="1F49B8C1" w14:textId="702C5A7A"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 xml:space="preserve">18.Результати </w:t>
      </w:r>
      <w:r w:rsidR="00436160" w:rsidRPr="006104D0">
        <w:rPr>
          <w:rFonts w:ascii="Times New Roman" w:hAnsi="Times New Roman" w:cs="Times New Roman"/>
          <w:sz w:val="28"/>
          <w:szCs w:val="28"/>
        </w:rPr>
        <w:t>громадського</w:t>
      </w:r>
      <w:r w:rsidRPr="006104D0">
        <w:rPr>
          <w:rFonts w:ascii="Times New Roman" w:hAnsi="Times New Roman" w:cs="Times New Roman"/>
          <w:sz w:val="28"/>
          <w:szCs w:val="28"/>
        </w:rPr>
        <w:t xml:space="preserve"> бговорення (у томі числі звіт) доводяться до відома громадськості шляхом оприлюднення на офіційному веб-сайті Ради та в інший прийнятний спосіб протягом 5 робочих днів після його закінчення.</w:t>
      </w:r>
    </w:p>
    <w:p w14:paraId="6A41933C" w14:textId="77777777"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19. Вивчення громадської думки здійснюється шляхом:</w:t>
      </w:r>
    </w:p>
    <w:p w14:paraId="70BA5DCE" w14:textId="77777777" w:rsidR="00C41F55" w:rsidRPr="006104D0" w:rsidRDefault="00C41F55" w:rsidP="00C41F55">
      <w:pPr>
        <w:pStyle w:val="PreformattedText"/>
        <w:tabs>
          <w:tab w:val="left" w:pos="142"/>
        </w:tabs>
        <w:ind w:left="142"/>
        <w:jc w:val="both"/>
        <w:rPr>
          <w:rFonts w:ascii="Times New Roman" w:hAnsi="Times New Roman" w:cs="Times New Roman"/>
          <w:sz w:val="28"/>
          <w:szCs w:val="28"/>
        </w:rPr>
      </w:pPr>
      <w:r w:rsidRPr="006104D0">
        <w:rPr>
          <w:rFonts w:ascii="Times New Roman" w:hAnsi="Times New Roman" w:cs="Times New Roman"/>
          <w:sz w:val="28"/>
          <w:szCs w:val="28"/>
        </w:rPr>
        <w:t>– проведення соціологічних досліджень та спостережень (опитування, анкетування, контент-аналіз інформаційних матеріалів, фокус-групи тощо);</w:t>
      </w:r>
    </w:p>
    <w:p w14:paraId="38AD8F17" w14:textId="77777777" w:rsidR="00C41F55" w:rsidRPr="006104D0" w:rsidRDefault="00C41F55" w:rsidP="00C41F55">
      <w:pPr>
        <w:pStyle w:val="PreformattedText"/>
        <w:tabs>
          <w:tab w:val="left" w:pos="142"/>
        </w:tabs>
        <w:ind w:left="142"/>
        <w:jc w:val="both"/>
        <w:rPr>
          <w:rFonts w:ascii="Times New Roman" w:hAnsi="Times New Roman" w:cs="Times New Roman"/>
          <w:sz w:val="28"/>
          <w:szCs w:val="28"/>
        </w:rPr>
      </w:pPr>
      <w:r w:rsidRPr="006104D0">
        <w:rPr>
          <w:rFonts w:ascii="Times New Roman" w:hAnsi="Times New Roman" w:cs="Times New Roman"/>
          <w:sz w:val="28"/>
          <w:szCs w:val="28"/>
        </w:rPr>
        <w:t>– створення телефонних «гарячих ліній», проведення моніторингу коментарів, відгуків, інтерв’ю, інших матеріалів у друкованих та електронних засобах масової інформації для визначення позицій різних соціальних груп населення та заінтересованих сторін;</w:t>
      </w:r>
    </w:p>
    <w:p w14:paraId="75572484" w14:textId="77777777" w:rsidR="00C41F55" w:rsidRPr="006104D0" w:rsidRDefault="00C41F55" w:rsidP="00C41F55">
      <w:pPr>
        <w:pStyle w:val="PreformattedText"/>
        <w:tabs>
          <w:tab w:val="left" w:pos="142"/>
        </w:tabs>
        <w:ind w:left="142"/>
        <w:jc w:val="both"/>
        <w:rPr>
          <w:rFonts w:ascii="Times New Roman" w:hAnsi="Times New Roman" w:cs="Times New Roman"/>
          <w:sz w:val="28"/>
          <w:szCs w:val="28"/>
        </w:rPr>
      </w:pPr>
      <w:r w:rsidRPr="006104D0">
        <w:rPr>
          <w:rFonts w:ascii="Times New Roman" w:hAnsi="Times New Roman" w:cs="Times New Roman"/>
          <w:sz w:val="28"/>
          <w:szCs w:val="28"/>
        </w:rPr>
        <w:t>– опрацювання й узагальнення висловлених у зверненнях громадян пропозицій та зауважень з питання, що потребує вивчення громадської думки.</w:t>
      </w:r>
    </w:p>
    <w:p w14:paraId="2B20E0E1" w14:textId="77777777"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20.Вивчення громадської думки здійснюється Радою, її виконавчими органами у такому порядку:</w:t>
      </w:r>
    </w:p>
    <w:p w14:paraId="275FD435" w14:textId="77777777" w:rsidR="00C41F55" w:rsidRPr="006104D0" w:rsidRDefault="00C41F55" w:rsidP="00C41F55">
      <w:pPr>
        <w:pStyle w:val="PreformattedText"/>
        <w:ind w:firstLine="426"/>
        <w:jc w:val="both"/>
        <w:rPr>
          <w:rFonts w:ascii="Times New Roman" w:hAnsi="Times New Roman" w:cs="Times New Roman"/>
          <w:sz w:val="28"/>
          <w:szCs w:val="28"/>
        </w:rPr>
      </w:pPr>
      <w:r w:rsidRPr="006104D0">
        <w:rPr>
          <w:rFonts w:ascii="Times New Roman" w:hAnsi="Times New Roman" w:cs="Times New Roman"/>
          <w:sz w:val="28"/>
          <w:szCs w:val="28"/>
        </w:rPr>
        <w:t>1) визначення:</w:t>
      </w:r>
    </w:p>
    <w:p w14:paraId="225CBF23"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 потреби у вивченні громадської думки з окремого питання;</w:t>
      </w:r>
    </w:p>
    <w:p w14:paraId="5B1D58F0"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 питання, з якого проводиться вивчення громадської думки, альтернативних пропозицій щодо його вирішення;</w:t>
      </w:r>
    </w:p>
    <w:p w14:paraId="0FE9C402"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 строку, форми і методів вивчення громадської думки;</w:t>
      </w:r>
    </w:p>
    <w:p w14:paraId="16114BE2"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 дослідницьких організацій, фахівців, експертів, громадських організацій, які проводитимуть вивчення громадської думки (на конкурсній основі);</w:t>
      </w:r>
    </w:p>
    <w:p w14:paraId="3098D7B2"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 ступеня репрезентативності соціальних груп населення та заінтересованих сторін, думка яких досліджується;</w:t>
      </w:r>
    </w:p>
    <w:p w14:paraId="7297A326" w14:textId="77777777" w:rsidR="00C41F55" w:rsidRPr="006104D0" w:rsidRDefault="00C41F55" w:rsidP="00C41F55">
      <w:pPr>
        <w:pStyle w:val="PreformattedText"/>
        <w:ind w:firstLine="426"/>
        <w:jc w:val="both"/>
        <w:rPr>
          <w:rFonts w:ascii="Times New Roman" w:hAnsi="Times New Roman" w:cs="Times New Roman"/>
          <w:sz w:val="28"/>
          <w:szCs w:val="28"/>
        </w:rPr>
      </w:pPr>
      <w:r w:rsidRPr="006104D0">
        <w:rPr>
          <w:rFonts w:ascii="Times New Roman" w:hAnsi="Times New Roman" w:cs="Times New Roman"/>
          <w:sz w:val="28"/>
          <w:szCs w:val="28"/>
        </w:rPr>
        <w:t>2) отримання підсумкової інформації за результатами вивчення громадської думки;</w:t>
      </w:r>
    </w:p>
    <w:p w14:paraId="3E5AE0B1" w14:textId="77777777" w:rsidR="00C41F55" w:rsidRPr="006104D0" w:rsidRDefault="00C41F55" w:rsidP="00C41F55">
      <w:pPr>
        <w:pStyle w:val="PreformattedText"/>
        <w:ind w:firstLine="426"/>
        <w:jc w:val="both"/>
        <w:rPr>
          <w:rFonts w:ascii="Times New Roman" w:hAnsi="Times New Roman" w:cs="Times New Roman"/>
          <w:sz w:val="28"/>
          <w:szCs w:val="28"/>
        </w:rPr>
      </w:pPr>
      <w:r w:rsidRPr="006104D0">
        <w:rPr>
          <w:rFonts w:ascii="Times New Roman" w:hAnsi="Times New Roman" w:cs="Times New Roman"/>
          <w:sz w:val="28"/>
          <w:szCs w:val="28"/>
        </w:rPr>
        <w:t>3) узагальнення громадської думки щодо запропонованого вирішення питань, що потребували вивчення громадської думки;</w:t>
      </w:r>
    </w:p>
    <w:p w14:paraId="3F6AB1C1" w14:textId="77777777" w:rsidR="00C41F55" w:rsidRPr="006104D0" w:rsidRDefault="00C41F55" w:rsidP="00C41F55">
      <w:pPr>
        <w:pStyle w:val="PreformattedText"/>
        <w:ind w:firstLine="426"/>
        <w:jc w:val="both"/>
        <w:rPr>
          <w:rFonts w:ascii="Times New Roman" w:hAnsi="Times New Roman" w:cs="Times New Roman"/>
          <w:sz w:val="28"/>
          <w:szCs w:val="28"/>
        </w:rPr>
      </w:pPr>
      <w:r w:rsidRPr="006104D0">
        <w:rPr>
          <w:rFonts w:ascii="Times New Roman" w:hAnsi="Times New Roman" w:cs="Times New Roman"/>
          <w:sz w:val="28"/>
          <w:szCs w:val="28"/>
        </w:rPr>
        <w:t>4) забезпечення врахування громадської думки під час прийняття Радою, її виконавчими органами остаточного рішення з питань, що потребували вивчення громадської думки;</w:t>
      </w:r>
    </w:p>
    <w:p w14:paraId="7B320F94" w14:textId="77777777" w:rsidR="00C41F55" w:rsidRPr="006104D0" w:rsidRDefault="00C41F55" w:rsidP="00C41F55">
      <w:pPr>
        <w:pStyle w:val="PreformattedText"/>
        <w:ind w:firstLine="426"/>
        <w:jc w:val="both"/>
        <w:rPr>
          <w:rFonts w:ascii="Times New Roman" w:hAnsi="Times New Roman" w:cs="Times New Roman"/>
          <w:sz w:val="28"/>
          <w:szCs w:val="28"/>
        </w:rPr>
      </w:pPr>
      <w:r w:rsidRPr="006104D0">
        <w:rPr>
          <w:rFonts w:ascii="Times New Roman" w:hAnsi="Times New Roman" w:cs="Times New Roman"/>
          <w:sz w:val="28"/>
          <w:szCs w:val="28"/>
        </w:rPr>
        <w:t>5) оприлюднення на офіційному веб-сайті Ради та в інший прийнятний спосіб результатів вивчення громадської думки (у тому числі звіту) протягом 5 робочих днів з моменту його завершення.</w:t>
      </w:r>
    </w:p>
    <w:p w14:paraId="4A8C9222" w14:textId="77777777"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21. У звіті про результати вивчення громадської думки зазначаються:</w:t>
      </w:r>
    </w:p>
    <w:p w14:paraId="0DCEF573"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1) найменування сільської ради, її виконавчих органів, які організували вивчення громадської думки (вивчали громадську думку);</w:t>
      </w:r>
    </w:p>
    <w:p w14:paraId="57AB011C"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2) найменування частини Вишнівської територіальної громади у разі вивчення громадської думки в межах окремого населеного пункту, частини територіальної громади;</w:t>
      </w:r>
    </w:p>
    <w:p w14:paraId="56568230"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3) соціальні групи населення та заінтересовані сторони, вивчення думки яких проводилося;</w:t>
      </w:r>
    </w:p>
    <w:p w14:paraId="4FCD3E4F"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4) тема та питання, з яких проводилося вивчення громадської думки;</w:t>
      </w:r>
    </w:p>
    <w:p w14:paraId="0FDC327F"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5) методи, що застосовувалися для вивчення громадської думки;</w:t>
      </w:r>
    </w:p>
    <w:p w14:paraId="0D89E4CB"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lastRenderedPageBreak/>
        <w:t>6) ступінь допустимого відхилення від обраної моделі дослідження;</w:t>
      </w:r>
    </w:p>
    <w:p w14:paraId="7E1AEB20"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7) інформація про осіб, що проводили вивчення громадської думки;</w:t>
      </w:r>
    </w:p>
    <w:p w14:paraId="69BB3158"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8) узагальнення громадської думки щодо запропонованого вирішення питань, що потребували вивчення громадської думки, та її врахування під час прийняття Радою, її виконавчими органами остаточного рішення;</w:t>
      </w:r>
    </w:p>
    <w:p w14:paraId="4D60ED96" w14:textId="77777777" w:rsidR="00C41F55" w:rsidRPr="006104D0" w:rsidRDefault="00C41F55" w:rsidP="00C41F55">
      <w:pPr>
        <w:pStyle w:val="PreformattedText"/>
        <w:ind w:left="426"/>
        <w:jc w:val="both"/>
        <w:rPr>
          <w:rFonts w:ascii="Times New Roman" w:hAnsi="Times New Roman" w:cs="Times New Roman"/>
          <w:sz w:val="28"/>
          <w:szCs w:val="28"/>
        </w:rPr>
      </w:pPr>
      <w:r w:rsidRPr="006104D0">
        <w:rPr>
          <w:rFonts w:ascii="Times New Roman" w:hAnsi="Times New Roman" w:cs="Times New Roman"/>
          <w:sz w:val="28"/>
          <w:szCs w:val="28"/>
        </w:rPr>
        <w:t>9) обґрунтування прийнятого рішення у разі неврахування результатів вивчення громадської думки.</w:t>
      </w:r>
    </w:p>
    <w:p w14:paraId="1A876D8F" w14:textId="77777777" w:rsidR="00C41F55" w:rsidRPr="006104D0" w:rsidRDefault="00C41F55"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22.Для організації вивчення громадської думки з метою отримання об’єктивної та достовірної інформації Рада може, відповідно до законодавства, укладати договори з дослідницькими організаціями, фахівцями, експертами, інститутами громадянського суспільства про проведення на умовах відкритого конкурсу фахових, наукових соціологічних досліджень, спостережень, експрес-аналізу пропозицій різних соціальних груп населення та заінтересованих сторін.</w:t>
      </w:r>
    </w:p>
    <w:p w14:paraId="0CEF2C6B" w14:textId="40FDE405" w:rsidR="00436160" w:rsidRPr="006104D0" w:rsidRDefault="00436160" w:rsidP="00FD7A19">
      <w:pPr>
        <w:pStyle w:val="PreformattedText"/>
        <w:ind w:firstLine="709"/>
        <w:jc w:val="both"/>
        <w:rPr>
          <w:rFonts w:ascii="Times New Roman" w:hAnsi="Times New Roman" w:cs="Times New Roman"/>
          <w:sz w:val="28"/>
          <w:szCs w:val="28"/>
        </w:rPr>
      </w:pPr>
      <w:r w:rsidRPr="006104D0">
        <w:rPr>
          <w:rFonts w:ascii="Times New Roman" w:hAnsi="Times New Roman" w:cs="Times New Roman"/>
          <w:sz w:val="28"/>
          <w:szCs w:val="28"/>
        </w:rPr>
        <w:t>23.За порушення вимог цього Положення Рада, їх виконавчі органи несуть відповідальність згідно з законодавством.</w:t>
      </w:r>
    </w:p>
    <w:p w14:paraId="27B34EDD"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067B1248"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51E42F7A"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6A3B8131"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0909807C"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34B67EC7"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6D4A0C77"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72DACFF0"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6A153150"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239E3183"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158DF82A"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0B2CEF9D"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1C7219D1"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3ED3D135"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2B764CBD"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3D3383D9"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089C1AB6"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50FF6544"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621032C4"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01DDD341"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712B2DCD"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44279ACD"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16ECE80A"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0C5778DA"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05227BE8"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49FF061F"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63ECB03F" w14:textId="77777777" w:rsidR="000361CB" w:rsidRPr="006104D0" w:rsidRDefault="000361CB" w:rsidP="00855911">
      <w:pPr>
        <w:pStyle w:val="a9"/>
        <w:tabs>
          <w:tab w:val="left" w:pos="993"/>
        </w:tabs>
        <w:spacing w:after="0" w:line="240" w:lineRule="auto"/>
        <w:ind w:left="0" w:firstLine="567"/>
        <w:jc w:val="both"/>
        <w:rPr>
          <w:rFonts w:ascii="Times New Roman" w:hAnsi="Times New Roman" w:cs="Times New Roman"/>
          <w:sz w:val="28"/>
          <w:szCs w:val="28"/>
        </w:rPr>
      </w:pPr>
    </w:p>
    <w:p w14:paraId="4A063CAE" w14:textId="77777777" w:rsidR="00855911" w:rsidRPr="006104D0" w:rsidRDefault="00855911" w:rsidP="00855911">
      <w:pPr>
        <w:pStyle w:val="a9"/>
        <w:tabs>
          <w:tab w:val="left" w:pos="993"/>
        </w:tabs>
        <w:spacing w:after="0" w:line="240" w:lineRule="auto"/>
        <w:ind w:left="0" w:firstLine="567"/>
        <w:jc w:val="both"/>
        <w:rPr>
          <w:rFonts w:ascii="Times New Roman" w:hAnsi="Times New Roman" w:cs="Times New Roman"/>
          <w:sz w:val="28"/>
          <w:szCs w:val="28"/>
        </w:rPr>
      </w:pPr>
    </w:p>
    <w:p w14:paraId="4DF66227" w14:textId="77777777" w:rsidR="00855911" w:rsidRPr="006104D0" w:rsidRDefault="00855911" w:rsidP="001E1A9A">
      <w:pPr>
        <w:jc w:val="both"/>
        <w:rPr>
          <w:rFonts w:ascii="Times New Roman" w:eastAsia="Calibri" w:hAnsi="Times New Roman" w:cs="Times New Roman"/>
          <w:kern w:val="2"/>
          <w:sz w:val="28"/>
          <w:szCs w:val="28"/>
          <w:lang w:eastAsia="en-US"/>
          <w14:ligatures w14:val="standardContextual"/>
        </w:rPr>
      </w:pPr>
    </w:p>
    <w:p w14:paraId="230DC7E4" w14:textId="77777777" w:rsidR="002842AA" w:rsidRPr="006104D0" w:rsidRDefault="002842AA" w:rsidP="00B20E0A">
      <w:pPr>
        <w:ind w:firstLine="708"/>
        <w:jc w:val="both"/>
        <w:rPr>
          <w:rFonts w:ascii="Times New Roman" w:hAnsi="Times New Roman" w:cs="Times New Roman"/>
          <w:i/>
          <w:sz w:val="28"/>
          <w:szCs w:val="28"/>
        </w:rPr>
      </w:pPr>
    </w:p>
    <w:p w14:paraId="4B2A2E34" w14:textId="715C2F69" w:rsidR="00FD7A19" w:rsidRPr="006104D0" w:rsidRDefault="00FD7A19" w:rsidP="00FD7A19">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lastRenderedPageBreak/>
        <w:t>Додаток № 6</w:t>
      </w:r>
    </w:p>
    <w:p w14:paraId="2C3B6A64" w14:textId="77777777" w:rsidR="00FD7A19" w:rsidRPr="006104D0" w:rsidRDefault="00FD7A19" w:rsidP="00FD7A19">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до Статуту Вишнівської сільської</w:t>
      </w:r>
    </w:p>
    <w:p w14:paraId="7E6D4E93" w14:textId="77777777" w:rsidR="00FD7A19" w:rsidRPr="006104D0" w:rsidRDefault="00FD7A19" w:rsidP="00FD7A19">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територіальної громади</w:t>
      </w:r>
    </w:p>
    <w:p w14:paraId="426C4BD9" w14:textId="77777777" w:rsidR="00FD7A19" w:rsidRPr="006104D0" w:rsidRDefault="00FD7A19" w:rsidP="00FD7A19">
      <w:pPr>
        <w:spacing w:after="0" w:line="240" w:lineRule="auto"/>
        <w:ind w:firstLine="5529"/>
        <w:rPr>
          <w:rFonts w:ascii="Times New Roman" w:hAnsi="Times New Roman" w:cs="Times New Roman"/>
          <w:bCs/>
          <w:iCs/>
          <w:sz w:val="28"/>
          <w:szCs w:val="28"/>
        </w:rPr>
      </w:pPr>
      <w:r w:rsidRPr="006104D0">
        <w:rPr>
          <w:rFonts w:ascii="Times New Roman" w:hAnsi="Times New Roman" w:cs="Times New Roman"/>
          <w:bCs/>
          <w:iCs/>
          <w:sz w:val="28"/>
          <w:szCs w:val="28"/>
        </w:rPr>
        <w:t>затвердженого рішенням</w:t>
      </w:r>
    </w:p>
    <w:p w14:paraId="4FA693C8" w14:textId="77777777" w:rsidR="00FD7A19" w:rsidRPr="006104D0" w:rsidRDefault="00FD7A19" w:rsidP="00FD7A19">
      <w:pPr>
        <w:spacing w:after="0" w:line="240" w:lineRule="auto"/>
        <w:ind w:firstLine="5529"/>
        <w:rPr>
          <w:rFonts w:ascii="Times New Roman" w:hAnsi="Times New Roman" w:cs="Times New Roman"/>
          <w:iCs/>
          <w:sz w:val="28"/>
          <w:szCs w:val="28"/>
        </w:rPr>
      </w:pPr>
      <w:r w:rsidRPr="006104D0">
        <w:rPr>
          <w:rFonts w:ascii="Times New Roman" w:hAnsi="Times New Roman" w:cs="Times New Roman"/>
          <w:iCs/>
          <w:sz w:val="28"/>
          <w:szCs w:val="28"/>
        </w:rPr>
        <w:t>Вишнівської сільської ради</w:t>
      </w:r>
    </w:p>
    <w:p w14:paraId="58BC4EDC" w14:textId="0513BB5B" w:rsidR="00FD7A19" w:rsidRPr="006104D0" w:rsidRDefault="00FD7A19" w:rsidP="00FD7A19">
      <w:pPr>
        <w:spacing w:after="0" w:line="240" w:lineRule="auto"/>
        <w:ind w:firstLine="5529"/>
        <w:rPr>
          <w:rFonts w:ascii="Times New Roman" w:hAnsi="Times New Roman" w:cs="Times New Roman"/>
          <w:b/>
          <w:iCs/>
          <w:sz w:val="28"/>
          <w:szCs w:val="28"/>
        </w:rPr>
      </w:pPr>
      <w:r w:rsidRPr="006104D0">
        <w:rPr>
          <w:rFonts w:ascii="Times New Roman" w:hAnsi="Times New Roman" w:cs="Times New Roman"/>
          <w:iCs/>
          <w:sz w:val="28"/>
          <w:szCs w:val="28"/>
        </w:rPr>
        <w:t xml:space="preserve">від </w:t>
      </w:r>
      <w:r w:rsidRPr="006104D0">
        <w:rPr>
          <w:rFonts w:ascii="Times New Roman" w:hAnsi="Times New Roman" w:cs="Times New Roman"/>
          <w:b/>
          <w:bCs/>
          <w:iCs/>
          <w:sz w:val="28"/>
          <w:szCs w:val="28"/>
          <w:highlight w:val="yellow"/>
        </w:rPr>
        <w:t>.01.2026р</w:t>
      </w:r>
      <w:r w:rsidRPr="006104D0">
        <w:rPr>
          <w:rFonts w:ascii="Times New Roman" w:hAnsi="Times New Roman" w:cs="Times New Roman"/>
          <w:iCs/>
          <w:sz w:val="28"/>
          <w:szCs w:val="28"/>
          <w:highlight w:val="yellow"/>
        </w:rPr>
        <w:t>.№4/11</w:t>
      </w:r>
    </w:p>
    <w:p w14:paraId="63BC3287" w14:textId="4247D4D2" w:rsidR="00FD7A19" w:rsidRPr="006104D0" w:rsidRDefault="00FD7A19" w:rsidP="00FD7A19">
      <w:pPr>
        <w:spacing w:after="0" w:line="240" w:lineRule="auto"/>
        <w:ind w:firstLine="709"/>
        <w:jc w:val="center"/>
        <w:rPr>
          <w:rFonts w:ascii="Times New Roman" w:hAnsi="Times New Roman" w:cs="Times New Roman"/>
          <w:sz w:val="28"/>
          <w:szCs w:val="28"/>
        </w:rPr>
      </w:pPr>
      <w:r w:rsidRPr="006104D0">
        <w:rPr>
          <w:rFonts w:ascii="Times New Roman" w:hAnsi="Times New Roman" w:cs="Times New Roman"/>
          <w:b/>
          <w:bCs/>
          <w:sz w:val="28"/>
          <w:szCs w:val="28"/>
        </w:rPr>
        <w:t>Положення про громадське оцінювання діяльності органів та посадових осіб місцевого самоврядування в Вишнівській сільській територіальній громаді</w:t>
      </w:r>
    </w:p>
    <w:p w14:paraId="6E4B09CB" w14:textId="3EA2C165"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 xml:space="preserve">1. Це Положення відповідно до статті 13-4 Закону України «Про місцеве самоврядування в Україні» визначає порядок проведення громадського оцінювання діяльності органів та посадових осіб місцевого самоврядування, що представляють </w:t>
      </w:r>
      <w:r w:rsidR="00FD7A19" w:rsidRPr="006104D0">
        <w:rPr>
          <w:rFonts w:ascii="Times New Roman" w:hAnsi="Times New Roman" w:cs="Times New Roman"/>
          <w:sz w:val="28"/>
          <w:szCs w:val="28"/>
        </w:rPr>
        <w:t>Вишнівську сільську</w:t>
      </w:r>
      <w:r w:rsidRPr="00436160">
        <w:rPr>
          <w:rFonts w:ascii="Times New Roman" w:hAnsi="Times New Roman" w:cs="Times New Roman"/>
          <w:sz w:val="28"/>
          <w:szCs w:val="28"/>
        </w:rPr>
        <w:t xml:space="preserve"> територіальну громаду (далі – територіальну громаду).</w:t>
      </w:r>
    </w:p>
    <w:p w14:paraId="7440EB46" w14:textId="77777777" w:rsidR="00FD7A19" w:rsidRPr="006104D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 xml:space="preserve">2. 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 </w:t>
      </w:r>
    </w:p>
    <w:p w14:paraId="4FC395D3" w14:textId="2ECFC838"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Органи та посадові особи місцевого самоврядування сприяють проведенню громадського оцінювання їхньої діяльності.</w:t>
      </w:r>
    </w:p>
    <w:p w14:paraId="1D579AD8"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3. 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14:paraId="44DC061E"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4. Аналіз діяльності органів та посадових осіб місцевого самоврядування проводить ініціатор громадського оцінювання, який здійснює діяльність на території відповідної територіальної громади. Ініціатором громадського оцінювання може бути:</w:t>
      </w:r>
    </w:p>
    <w:p w14:paraId="47E388D6"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1) громадське об’єднання;</w:t>
      </w:r>
    </w:p>
    <w:p w14:paraId="7F054EB5"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2) професійна спілка (об’єднання професійних спілок);</w:t>
      </w:r>
    </w:p>
    <w:p w14:paraId="09A97536"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3) творча спілка;</w:t>
      </w:r>
    </w:p>
    <w:p w14:paraId="45024B0B"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4) організація роботодавців (об’єднання організацій роботодавців);</w:t>
      </w:r>
    </w:p>
    <w:p w14:paraId="0405C835"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5) благодійна організація;</w:t>
      </w:r>
    </w:p>
    <w:p w14:paraId="6CDE393F"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6) орган самоорганізації населення.</w:t>
      </w:r>
    </w:p>
    <w:p w14:paraId="2447153B" w14:textId="2584158B"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 xml:space="preserve">5. Ініціатор громадського оцінювання надсилає на ім’я </w:t>
      </w:r>
      <w:r w:rsidR="00FD7A19" w:rsidRPr="006104D0">
        <w:rPr>
          <w:rFonts w:ascii="Times New Roman" w:hAnsi="Times New Roman" w:cs="Times New Roman"/>
          <w:sz w:val="28"/>
          <w:szCs w:val="28"/>
        </w:rPr>
        <w:t xml:space="preserve">сільського </w:t>
      </w:r>
      <w:r w:rsidRPr="00436160">
        <w:rPr>
          <w:rFonts w:ascii="Times New Roman" w:hAnsi="Times New Roman" w:cs="Times New Roman"/>
          <w:sz w:val="28"/>
          <w:szCs w:val="28"/>
        </w:rPr>
        <w:t>голови (далі – Голова) повідомлення про проведення громадського оцінювання із зазначенням:</w:t>
      </w:r>
    </w:p>
    <w:p w14:paraId="56064F46"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1) свого найменування, ідентифікаційного коду (за наявності) та місцезнаходження, контактних телефонів, електронної адреси (за наявності) та поштової адреси для листування, якщо вона є відмінною від місцезнаходження ініціатора;</w:t>
      </w:r>
    </w:p>
    <w:p w14:paraId="4B1C1E46"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2) посади, прізвища, імені та по батькові уповноваженої особи ініціатора, з якою буде взаємодіяти уповноважена особа органу місцевого самоврядування щодо проведення громадського оцінювання;</w:t>
      </w:r>
    </w:p>
    <w:p w14:paraId="10C24836"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3) предмета та мети проведення громадського оцінювання.</w:t>
      </w:r>
    </w:p>
    <w:p w14:paraId="0858FEDC"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 xml:space="preserve">6. 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 Закону </w:t>
      </w:r>
      <w:r w:rsidRPr="00436160">
        <w:rPr>
          <w:rFonts w:ascii="Times New Roman" w:hAnsi="Times New Roman" w:cs="Times New Roman"/>
          <w:sz w:val="28"/>
          <w:szCs w:val="28"/>
        </w:rPr>
        <w:lastRenderedPageBreak/>
        <w:t>України «Про доступ до публічної інформації» одночасно з поданням повідомлення, передбаченого пунктом 5 цього Положення. Документи та інформація на запит ініціатора громадського оцінювання готуються та надаються відповідно до Закону України «Про доступ до публічної інформації», з дотриманням вимог Закону України «Про захист персональних даних».</w:t>
      </w:r>
    </w:p>
    <w:p w14:paraId="7798750F" w14:textId="77777777" w:rsidR="00FD7A19" w:rsidRPr="006104D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 xml:space="preserve">7. За результатами розгляду повідомлення ініціатора громадського оцінювання Голова видає розпорядження про сприяння проведенню громадського оцінювання. Дата видання такого розпорядження є датою початку проведення громадського оцінювання. </w:t>
      </w:r>
    </w:p>
    <w:p w14:paraId="5935FD16" w14:textId="571C6696"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У розпорядженні Голови про сприяння проведенню громадського оцінювання зазначаються:</w:t>
      </w:r>
    </w:p>
    <w:p w14:paraId="073B138E"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1) прізвище, ім’я, по батькові та посада уповноваженої особи органу місцевого самоврядування, відповідальної за сприяння проведенню громадського оцінювання;</w:t>
      </w:r>
    </w:p>
    <w:p w14:paraId="0069EAE8"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2) перелік заходів, що мають бути забезпечені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w:t>
      </w:r>
    </w:p>
    <w:p w14:paraId="7A658238"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3) необхідність утворення та склад робочої групи із сприяння проведенню громадського оцінювання.</w:t>
      </w:r>
    </w:p>
    <w:p w14:paraId="2341AA8A"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8. У проведенні громадського оцінювання може бути відмовлено у разі, якщо:</w:t>
      </w:r>
    </w:p>
    <w:p w14:paraId="29382C4D"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1) повідомлення ініціатора громадського оцінювання не відповідає вимогам, визначеним пунктом 5 цього Положення;</w:t>
      </w:r>
    </w:p>
    <w:p w14:paraId="6B085A57"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2) предмет громадського оцінювання направлений на оцінку діяльності, що не належить до повноважень органів та посадових осіб місцевого самоврядування;</w:t>
      </w:r>
    </w:p>
    <w:p w14:paraId="3A7EA9AD"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3) 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предметом громадського оцінювання.</w:t>
      </w:r>
    </w:p>
    <w:p w14:paraId="2840253F"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9. 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w:t>
      </w:r>
    </w:p>
    <w:p w14:paraId="3FE19BBB"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10. Ініціатор громадського оцінювання має право отримувати від уповноваженої особи роз’яснення питань, пов’язаних з діяльністю органів та посадових осіб місцевого самоврядування, в рамках предмета та мети проведення громадського оцінювання, протягом 5 робочих днів.</w:t>
      </w:r>
    </w:p>
    <w:p w14:paraId="581274EC" w14:textId="77777777" w:rsidR="00FD7A19" w:rsidRPr="006104D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 xml:space="preserve">11. Висновки та пропозиції, підготовлені за результатами громадського оцінювання, подаються його ініціатором Голові у тримісячний строк з дня початку проведення громадського оцінювання. Якщо ініціатор громадського оцінювання не подав висновки та пропозиції у встановлений строк, громадське оцінювання вважається таким, що не відбулося. </w:t>
      </w:r>
    </w:p>
    <w:p w14:paraId="4D203777" w14:textId="03A47B15"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Висновки та пропозиції, підготовлені за результатами громадського оцінювання мають містити:</w:t>
      </w:r>
    </w:p>
    <w:p w14:paraId="67FCA499"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1) інформацію про ініціатора громадського оцінювання;</w:t>
      </w:r>
    </w:p>
    <w:p w14:paraId="62436FA6"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2) відомостей про осіб, які проводили громадське оцінювання;</w:t>
      </w:r>
    </w:p>
    <w:p w14:paraId="501F2CFD"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3) предмет і мету громадського оцінювання;</w:t>
      </w:r>
    </w:p>
    <w:p w14:paraId="570DBF26"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lastRenderedPageBreak/>
        <w:t>4) обґрунтовану оцінку діяльності органу або посадової особи місцевого самоврядування та ефективності прийняття і виконання ним рішень, програм, реалізації владних повноважень;</w:t>
      </w:r>
    </w:p>
    <w:p w14:paraId="456AFB75" w14:textId="77777777"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5) пропозиції щодо розв’язання суспільно значущих проблем та підвищення ефективності діяльності органу або посадової особи місцевого самоврядування.</w:t>
      </w:r>
    </w:p>
    <w:p w14:paraId="37D0808F" w14:textId="77777777" w:rsidR="00FD7A19" w:rsidRPr="006104D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 xml:space="preserve">12. Висновки та пропозиції, підготовлені за результатами громадського оцінювання, розглядаються </w:t>
      </w:r>
      <w:r w:rsidR="00FD7A19" w:rsidRPr="006104D0">
        <w:rPr>
          <w:rFonts w:ascii="Times New Roman" w:hAnsi="Times New Roman" w:cs="Times New Roman"/>
          <w:sz w:val="28"/>
          <w:szCs w:val="28"/>
        </w:rPr>
        <w:t xml:space="preserve">Вишнівською сільською </w:t>
      </w:r>
      <w:r w:rsidRPr="00436160">
        <w:rPr>
          <w:rFonts w:ascii="Times New Roman" w:hAnsi="Times New Roman" w:cs="Times New Roman"/>
          <w:sz w:val="28"/>
          <w:szCs w:val="28"/>
        </w:rPr>
        <w:t xml:space="preserve">радою (далі – Рада), виконавчим комітетом відповідно до їхніх повноважень. </w:t>
      </w:r>
    </w:p>
    <w:p w14:paraId="4BD69F27" w14:textId="77777777" w:rsidR="00FD7A19" w:rsidRPr="006104D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 xml:space="preserve">Висновки та пропозиції, підготовлені за результатами громадського оцінювання, мають бути розглянуті виконавчим комітетом Ради за участю його ініціаторів протягом 30 робочих днів з дня їх надходження, а Радою – на наступній черговій сесії ради. </w:t>
      </w:r>
    </w:p>
    <w:p w14:paraId="343D8B80" w14:textId="54E0B6EE" w:rsidR="00436160" w:rsidRPr="00436160" w:rsidRDefault="00436160" w:rsidP="00436160">
      <w:pPr>
        <w:spacing w:after="0" w:line="240" w:lineRule="auto"/>
        <w:ind w:firstLine="709"/>
        <w:jc w:val="both"/>
        <w:rPr>
          <w:rFonts w:ascii="Times New Roman" w:hAnsi="Times New Roman" w:cs="Times New Roman"/>
          <w:sz w:val="28"/>
          <w:szCs w:val="28"/>
        </w:rPr>
      </w:pPr>
      <w:r w:rsidRPr="00436160">
        <w:rPr>
          <w:rFonts w:ascii="Times New Roman" w:hAnsi="Times New Roman" w:cs="Times New Roman"/>
          <w:sz w:val="28"/>
          <w:szCs w:val="28"/>
        </w:rPr>
        <w:t>За наслідками розгляду висновків та пропозицій, підготовлених за результатами громадського оцінювання, Рада, її виконавчий комітет приймає рішення, яке підлягає оприлюдненню.</w:t>
      </w:r>
    </w:p>
    <w:p w14:paraId="3F441B54" w14:textId="77777777" w:rsidR="000C4728" w:rsidRPr="006104D0" w:rsidRDefault="000C4728" w:rsidP="00B20E0A">
      <w:pPr>
        <w:spacing w:after="160"/>
        <w:ind w:firstLine="708"/>
        <w:jc w:val="both"/>
        <w:rPr>
          <w:rFonts w:ascii="Times New Roman" w:hAnsi="Times New Roman" w:cs="Times New Roman"/>
          <w:b/>
          <w:bCs/>
          <w:sz w:val="28"/>
          <w:szCs w:val="28"/>
        </w:rPr>
      </w:pPr>
    </w:p>
    <w:sectPr w:rsidR="000C4728" w:rsidRPr="006104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MS Mincho"/>
    <w:charset w:val="CC"/>
    <w:family w:val="swiss"/>
    <w:pitch w:val="variable"/>
    <w:sig w:usb0="E7002EFF" w:usb1="D200FDFF" w:usb2="0A246029" w:usb3="00000000" w:csb0="000001FF" w:csb1="00000000"/>
  </w:font>
  <w:font w:name="font272">
    <w:altName w:val="MS Gothic"/>
    <w:panose1 w:val="00000000000000000000"/>
    <w:charset w:val="80"/>
    <w:family w:val="auto"/>
    <w:notTrueType/>
    <w:pitch w:val="variable"/>
    <w:sig w:usb0="00000001" w:usb1="08070000" w:usb2="00000010" w:usb3="00000000" w:csb0="00020000" w:csb1="00000000"/>
  </w:font>
  <w:font w:name="DejaVu Sans Mono">
    <w:altName w:val="MS Gothic"/>
    <w:charset w:val="CC"/>
    <w:family w:val="modern"/>
    <w:pitch w:val="fixed"/>
    <w:sig w:usb0="E70026FF" w:usb1="D200F9FB" w:usb2="02000028" w:usb3="00000000" w:csb0="000001DF" w:csb1="00000000"/>
  </w:font>
  <w:font w:name="Andale Sans UI">
    <w:altName w:val="Arial Unicode MS"/>
    <w:charset w:val="CC"/>
    <w:family w:val="auto"/>
    <w:pitch w:val="variable"/>
  </w:font>
  <w:font w:name="Ubuntu">
    <w:altName w:val="Arial Unicode MS"/>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10"/>
    <w:multiLevelType w:val="multilevel"/>
    <w:tmpl w:val="00000010"/>
    <w:name w:val="WW8Num16"/>
    <w:lvl w:ilvl="0">
      <w:start w:val="1"/>
      <w:numFmt w:val="decimal"/>
      <w:lvlText w:val="%1)"/>
      <w:lvlJc w:val="left"/>
      <w:pPr>
        <w:tabs>
          <w:tab w:val="num" w:pos="928"/>
        </w:tabs>
        <w:ind w:left="928"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CD58BA"/>
    <w:multiLevelType w:val="multilevel"/>
    <w:tmpl w:val="5B680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52EBF"/>
    <w:multiLevelType w:val="hybridMultilevel"/>
    <w:tmpl w:val="4082062A"/>
    <w:lvl w:ilvl="0" w:tplc="3A181D44">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4772DFC"/>
    <w:multiLevelType w:val="hybridMultilevel"/>
    <w:tmpl w:val="B42A257C"/>
    <w:lvl w:ilvl="0" w:tplc="9934DE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1B77CA0"/>
    <w:multiLevelType w:val="hybridMultilevel"/>
    <w:tmpl w:val="8BF23BEC"/>
    <w:lvl w:ilvl="0" w:tplc="1F708276">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34820D95"/>
    <w:multiLevelType w:val="hybridMultilevel"/>
    <w:tmpl w:val="046AC44A"/>
    <w:lvl w:ilvl="0" w:tplc="3F74AB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3362960"/>
    <w:multiLevelType w:val="hybridMultilevel"/>
    <w:tmpl w:val="55F8A228"/>
    <w:lvl w:ilvl="0" w:tplc="1842E93A">
      <w:start w:val="1"/>
      <w:numFmt w:val="decimal"/>
      <w:lvlText w:val="%1."/>
      <w:lvlJc w:val="left"/>
      <w:pPr>
        <w:ind w:left="2015" w:hanging="1164"/>
      </w:pPr>
      <w:rPr>
        <w:rFonts w:ascii="Times New Roman" w:eastAsia="Times New Roman" w:hAnsi="Times New Roman" w:cs="Times New Roman"/>
      </w:rPr>
    </w:lvl>
    <w:lvl w:ilvl="1" w:tplc="62DCEF8C">
      <w:start w:val="1"/>
      <w:numFmt w:val="decimal"/>
      <w:lvlText w:val="%2)"/>
      <w:lvlJc w:val="left"/>
      <w:pPr>
        <w:ind w:left="1931" w:hanging="360"/>
      </w:pPr>
      <w:rPr>
        <w:rFonts w:cs="Times New Roman" w:hint="default"/>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2C346CB"/>
    <w:multiLevelType w:val="hybridMultilevel"/>
    <w:tmpl w:val="E3F267DC"/>
    <w:lvl w:ilvl="0" w:tplc="F816F67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9" w15:restartNumberingAfterBreak="0">
    <w:nsid w:val="6A4E086C"/>
    <w:multiLevelType w:val="hybridMultilevel"/>
    <w:tmpl w:val="EF067CF0"/>
    <w:lvl w:ilvl="0" w:tplc="936E6F7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16cid:durableId="1362438428">
    <w:abstractNumId w:val="4"/>
  </w:num>
  <w:num w:numId="2" w16cid:durableId="1386174738">
    <w:abstractNumId w:val="2"/>
  </w:num>
  <w:num w:numId="3" w16cid:durableId="1762752266">
    <w:abstractNumId w:val="5"/>
  </w:num>
  <w:num w:numId="4" w16cid:durableId="852036889">
    <w:abstractNumId w:val="3"/>
  </w:num>
  <w:num w:numId="5" w16cid:durableId="889265851">
    <w:abstractNumId w:val="6"/>
  </w:num>
  <w:num w:numId="6" w16cid:durableId="706223079">
    <w:abstractNumId w:val="8"/>
  </w:num>
  <w:num w:numId="7" w16cid:durableId="1932540573">
    <w:abstractNumId w:val="7"/>
  </w:num>
  <w:num w:numId="8" w16cid:durableId="1289968179">
    <w:abstractNumId w:val="0"/>
  </w:num>
  <w:num w:numId="9" w16cid:durableId="813372329">
    <w:abstractNumId w:val="1"/>
  </w:num>
  <w:num w:numId="10" w16cid:durableId="255677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4C"/>
    <w:rsid w:val="00007ED9"/>
    <w:rsid w:val="00032340"/>
    <w:rsid w:val="00035837"/>
    <w:rsid w:val="000361CB"/>
    <w:rsid w:val="00041748"/>
    <w:rsid w:val="000444CE"/>
    <w:rsid w:val="00047151"/>
    <w:rsid w:val="00067CC1"/>
    <w:rsid w:val="00082970"/>
    <w:rsid w:val="000874CD"/>
    <w:rsid w:val="00090834"/>
    <w:rsid w:val="000959E3"/>
    <w:rsid w:val="000A2A28"/>
    <w:rsid w:val="000A6EC6"/>
    <w:rsid w:val="000B11C2"/>
    <w:rsid w:val="000B690F"/>
    <w:rsid w:val="000C4728"/>
    <w:rsid w:val="000D7990"/>
    <w:rsid w:val="001015CC"/>
    <w:rsid w:val="001075F0"/>
    <w:rsid w:val="00112F25"/>
    <w:rsid w:val="00115D22"/>
    <w:rsid w:val="001233CF"/>
    <w:rsid w:val="0014416A"/>
    <w:rsid w:val="00155605"/>
    <w:rsid w:val="00157C17"/>
    <w:rsid w:val="00173AE6"/>
    <w:rsid w:val="00173E4B"/>
    <w:rsid w:val="001B19A6"/>
    <w:rsid w:val="001B4777"/>
    <w:rsid w:val="001B4886"/>
    <w:rsid w:val="001D46F4"/>
    <w:rsid w:val="001E1A9A"/>
    <w:rsid w:val="001E1D5C"/>
    <w:rsid w:val="001E277E"/>
    <w:rsid w:val="001E7668"/>
    <w:rsid w:val="001F4583"/>
    <w:rsid w:val="001F5AAA"/>
    <w:rsid w:val="002177AA"/>
    <w:rsid w:val="00226A9E"/>
    <w:rsid w:val="00227C89"/>
    <w:rsid w:val="00247AE1"/>
    <w:rsid w:val="00272E45"/>
    <w:rsid w:val="002764DB"/>
    <w:rsid w:val="002842AA"/>
    <w:rsid w:val="00290DB5"/>
    <w:rsid w:val="002A4854"/>
    <w:rsid w:val="002C69EA"/>
    <w:rsid w:val="002D0155"/>
    <w:rsid w:val="002D1C3F"/>
    <w:rsid w:val="002D5E59"/>
    <w:rsid w:val="002E1FC6"/>
    <w:rsid w:val="00302D92"/>
    <w:rsid w:val="00311456"/>
    <w:rsid w:val="003122EC"/>
    <w:rsid w:val="00314FA7"/>
    <w:rsid w:val="00317B19"/>
    <w:rsid w:val="00327592"/>
    <w:rsid w:val="003343E3"/>
    <w:rsid w:val="003573EC"/>
    <w:rsid w:val="0035753B"/>
    <w:rsid w:val="00362462"/>
    <w:rsid w:val="003736FD"/>
    <w:rsid w:val="00381818"/>
    <w:rsid w:val="003835D0"/>
    <w:rsid w:val="003842CA"/>
    <w:rsid w:val="00385596"/>
    <w:rsid w:val="00386466"/>
    <w:rsid w:val="003B5FC1"/>
    <w:rsid w:val="003D57D6"/>
    <w:rsid w:val="003F43CD"/>
    <w:rsid w:val="00405747"/>
    <w:rsid w:val="00432EC9"/>
    <w:rsid w:val="00436160"/>
    <w:rsid w:val="00445714"/>
    <w:rsid w:val="004639C6"/>
    <w:rsid w:val="0047403D"/>
    <w:rsid w:val="00481CCC"/>
    <w:rsid w:val="00485A10"/>
    <w:rsid w:val="00486496"/>
    <w:rsid w:val="00492DE6"/>
    <w:rsid w:val="004B362A"/>
    <w:rsid w:val="004B68EB"/>
    <w:rsid w:val="004E522D"/>
    <w:rsid w:val="004E774C"/>
    <w:rsid w:val="004F1D83"/>
    <w:rsid w:val="004F6297"/>
    <w:rsid w:val="0050011C"/>
    <w:rsid w:val="00505F8C"/>
    <w:rsid w:val="00510637"/>
    <w:rsid w:val="00523892"/>
    <w:rsid w:val="005314A1"/>
    <w:rsid w:val="00532F2A"/>
    <w:rsid w:val="005409A1"/>
    <w:rsid w:val="005814C9"/>
    <w:rsid w:val="00595381"/>
    <w:rsid w:val="0059622A"/>
    <w:rsid w:val="005A19FA"/>
    <w:rsid w:val="005C437E"/>
    <w:rsid w:val="005D1295"/>
    <w:rsid w:val="005E21A0"/>
    <w:rsid w:val="005F7805"/>
    <w:rsid w:val="006104D0"/>
    <w:rsid w:val="006107F8"/>
    <w:rsid w:val="00625099"/>
    <w:rsid w:val="00627133"/>
    <w:rsid w:val="00634025"/>
    <w:rsid w:val="00636F83"/>
    <w:rsid w:val="00641102"/>
    <w:rsid w:val="00674E33"/>
    <w:rsid w:val="00675C23"/>
    <w:rsid w:val="0068416C"/>
    <w:rsid w:val="00685D29"/>
    <w:rsid w:val="006920B3"/>
    <w:rsid w:val="006A2264"/>
    <w:rsid w:val="006B4850"/>
    <w:rsid w:val="006B5641"/>
    <w:rsid w:val="006C23FF"/>
    <w:rsid w:val="006C2555"/>
    <w:rsid w:val="006C2F9A"/>
    <w:rsid w:val="006C5CC4"/>
    <w:rsid w:val="006D1D4E"/>
    <w:rsid w:val="006D5357"/>
    <w:rsid w:val="006E5055"/>
    <w:rsid w:val="006E5F23"/>
    <w:rsid w:val="006E6E34"/>
    <w:rsid w:val="006E6F3E"/>
    <w:rsid w:val="00725EDB"/>
    <w:rsid w:val="0074419D"/>
    <w:rsid w:val="007501B5"/>
    <w:rsid w:val="0077159F"/>
    <w:rsid w:val="00773D94"/>
    <w:rsid w:val="0077689A"/>
    <w:rsid w:val="00785E93"/>
    <w:rsid w:val="00786B8D"/>
    <w:rsid w:val="007902BC"/>
    <w:rsid w:val="007A1B49"/>
    <w:rsid w:val="007A1F43"/>
    <w:rsid w:val="007B1B63"/>
    <w:rsid w:val="007B4DDE"/>
    <w:rsid w:val="007C02B2"/>
    <w:rsid w:val="007C1579"/>
    <w:rsid w:val="007F188D"/>
    <w:rsid w:val="007F45AC"/>
    <w:rsid w:val="00813B7B"/>
    <w:rsid w:val="00831707"/>
    <w:rsid w:val="00831A2D"/>
    <w:rsid w:val="0084484D"/>
    <w:rsid w:val="00855911"/>
    <w:rsid w:val="00872843"/>
    <w:rsid w:val="008A67A1"/>
    <w:rsid w:val="008B14C9"/>
    <w:rsid w:val="008C487C"/>
    <w:rsid w:val="008E0196"/>
    <w:rsid w:val="008F6C03"/>
    <w:rsid w:val="0090053F"/>
    <w:rsid w:val="00915F68"/>
    <w:rsid w:val="00921CBD"/>
    <w:rsid w:val="00940205"/>
    <w:rsid w:val="00946725"/>
    <w:rsid w:val="009478BC"/>
    <w:rsid w:val="00951EAA"/>
    <w:rsid w:val="009A145F"/>
    <w:rsid w:val="009C17B4"/>
    <w:rsid w:val="009E209C"/>
    <w:rsid w:val="009E3767"/>
    <w:rsid w:val="009F2BEB"/>
    <w:rsid w:val="009F5B53"/>
    <w:rsid w:val="00A17E64"/>
    <w:rsid w:val="00A35477"/>
    <w:rsid w:val="00A54BC4"/>
    <w:rsid w:val="00A77C5B"/>
    <w:rsid w:val="00A84081"/>
    <w:rsid w:val="00A854D6"/>
    <w:rsid w:val="00AA2C63"/>
    <w:rsid w:val="00AA71FC"/>
    <w:rsid w:val="00AB5960"/>
    <w:rsid w:val="00AD1447"/>
    <w:rsid w:val="00AF115A"/>
    <w:rsid w:val="00AF6705"/>
    <w:rsid w:val="00B02D39"/>
    <w:rsid w:val="00B04567"/>
    <w:rsid w:val="00B20E0A"/>
    <w:rsid w:val="00B23918"/>
    <w:rsid w:val="00B342A4"/>
    <w:rsid w:val="00B4286B"/>
    <w:rsid w:val="00B44C98"/>
    <w:rsid w:val="00B473B6"/>
    <w:rsid w:val="00B6094B"/>
    <w:rsid w:val="00B676CA"/>
    <w:rsid w:val="00B91F5F"/>
    <w:rsid w:val="00BB7F96"/>
    <w:rsid w:val="00BC5CD9"/>
    <w:rsid w:val="00BE002C"/>
    <w:rsid w:val="00BE12CB"/>
    <w:rsid w:val="00BE1518"/>
    <w:rsid w:val="00BE418B"/>
    <w:rsid w:val="00C102EA"/>
    <w:rsid w:val="00C1556D"/>
    <w:rsid w:val="00C273CF"/>
    <w:rsid w:val="00C3259B"/>
    <w:rsid w:val="00C33708"/>
    <w:rsid w:val="00C33ED4"/>
    <w:rsid w:val="00C41F55"/>
    <w:rsid w:val="00C4459D"/>
    <w:rsid w:val="00C445B9"/>
    <w:rsid w:val="00C532E4"/>
    <w:rsid w:val="00C66442"/>
    <w:rsid w:val="00C67B6A"/>
    <w:rsid w:val="00C67BE9"/>
    <w:rsid w:val="00C77175"/>
    <w:rsid w:val="00CA101C"/>
    <w:rsid w:val="00CA17A1"/>
    <w:rsid w:val="00CA77A3"/>
    <w:rsid w:val="00CB1EA2"/>
    <w:rsid w:val="00CC5A1F"/>
    <w:rsid w:val="00CE6871"/>
    <w:rsid w:val="00CF0BD9"/>
    <w:rsid w:val="00D001F8"/>
    <w:rsid w:val="00D0553B"/>
    <w:rsid w:val="00D05754"/>
    <w:rsid w:val="00D1751E"/>
    <w:rsid w:val="00D2740D"/>
    <w:rsid w:val="00D27897"/>
    <w:rsid w:val="00D323CD"/>
    <w:rsid w:val="00D332E9"/>
    <w:rsid w:val="00D33CF3"/>
    <w:rsid w:val="00D422B6"/>
    <w:rsid w:val="00D456D4"/>
    <w:rsid w:val="00D475BE"/>
    <w:rsid w:val="00D612A8"/>
    <w:rsid w:val="00D65A62"/>
    <w:rsid w:val="00D71A8E"/>
    <w:rsid w:val="00D741FA"/>
    <w:rsid w:val="00D81479"/>
    <w:rsid w:val="00DD58C8"/>
    <w:rsid w:val="00DE3B61"/>
    <w:rsid w:val="00DE465E"/>
    <w:rsid w:val="00DE6445"/>
    <w:rsid w:val="00DF135E"/>
    <w:rsid w:val="00DF5C2D"/>
    <w:rsid w:val="00DF5F14"/>
    <w:rsid w:val="00E03AE1"/>
    <w:rsid w:val="00E151A4"/>
    <w:rsid w:val="00E30A37"/>
    <w:rsid w:val="00E357AD"/>
    <w:rsid w:val="00E52671"/>
    <w:rsid w:val="00E760A6"/>
    <w:rsid w:val="00E761B0"/>
    <w:rsid w:val="00EA7C75"/>
    <w:rsid w:val="00EC6385"/>
    <w:rsid w:val="00ED000C"/>
    <w:rsid w:val="00EE4D82"/>
    <w:rsid w:val="00F0014C"/>
    <w:rsid w:val="00F0648E"/>
    <w:rsid w:val="00F0714B"/>
    <w:rsid w:val="00F079BF"/>
    <w:rsid w:val="00F10081"/>
    <w:rsid w:val="00F20E2A"/>
    <w:rsid w:val="00F2721C"/>
    <w:rsid w:val="00F278E9"/>
    <w:rsid w:val="00F3124B"/>
    <w:rsid w:val="00F340E4"/>
    <w:rsid w:val="00F37A92"/>
    <w:rsid w:val="00F403D5"/>
    <w:rsid w:val="00F419D1"/>
    <w:rsid w:val="00F46B25"/>
    <w:rsid w:val="00F47324"/>
    <w:rsid w:val="00F52096"/>
    <w:rsid w:val="00F53CF3"/>
    <w:rsid w:val="00F55A66"/>
    <w:rsid w:val="00F576E0"/>
    <w:rsid w:val="00F758BD"/>
    <w:rsid w:val="00F815B6"/>
    <w:rsid w:val="00FA3673"/>
    <w:rsid w:val="00FA600C"/>
    <w:rsid w:val="00FC6502"/>
    <w:rsid w:val="00FD7A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3059"/>
  <w15:chartTrackingRefBased/>
  <w15:docId w15:val="{CFB4FD32-2F4D-41E2-9D46-CBDB1E4F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B53"/>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4E77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E77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4E774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E774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4E774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4E774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4E774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4E774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4E774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774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E774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4E774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E774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E774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E77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774C"/>
    <w:rPr>
      <w:rFonts w:eastAsiaTheme="majorEastAsia" w:cstheme="majorBidi"/>
      <w:color w:val="595959" w:themeColor="text1" w:themeTint="A6"/>
    </w:rPr>
  </w:style>
  <w:style w:type="character" w:customStyle="1" w:styleId="80">
    <w:name w:val="Заголовок 8 Знак"/>
    <w:basedOn w:val="a0"/>
    <w:link w:val="8"/>
    <w:uiPriority w:val="9"/>
    <w:semiHidden/>
    <w:rsid w:val="004E77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774C"/>
    <w:rPr>
      <w:rFonts w:eastAsiaTheme="majorEastAsia" w:cstheme="majorBidi"/>
      <w:color w:val="272727" w:themeColor="text1" w:themeTint="D8"/>
    </w:rPr>
  </w:style>
  <w:style w:type="paragraph" w:styleId="a3">
    <w:name w:val="Title"/>
    <w:basedOn w:val="a"/>
    <w:next w:val="a"/>
    <w:link w:val="a4"/>
    <w:uiPriority w:val="10"/>
    <w:qFormat/>
    <w:rsid w:val="004E774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4E7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74C"/>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4E774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E774C"/>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4E774C"/>
    <w:rPr>
      <w:i/>
      <w:iCs/>
      <w:color w:val="404040" w:themeColor="text1" w:themeTint="BF"/>
    </w:rPr>
  </w:style>
  <w:style w:type="paragraph" w:styleId="a9">
    <w:name w:val="List Paragraph"/>
    <w:basedOn w:val="a"/>
    <w:uiPriority w:val="99"/>
    <w:qFormat/>
    <w:rsid w:val="004E774C"/>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4E774C"/>
    <w:rPr>
      <w:i/>
      <w:iCs/>
      <w:color w:val="0F4761" w:themeColor="accent1" w:themeShade="BF"/>
    </w:rPr>
  </w:style>
  <w:style w:type="paragraph" w:styleId="ab">
    <w:name w:val="Intense Quote"/>
    <w:basedOn w:val="a"/>
    <w:next w:val="a"/>
    <w:link w:val="ac"/>
    <w:uiPriority w:val="30"/>
    <w:qFormat/>
    <w:rsid w:val="004E77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4E774C"/>
    <w:rPr>
      <w:i/>
      <w:iCs/>
      <w:color w:val="0F4761" w:themeColor="accent1" w:themeShade="BF"/>
    </w:rPr>
  </w:style>
  <w:style w:type="character" w:styleId="ad">
    <w:name w:val="Intense Reference"/>
    <w:basedOn w:val="a0"/>
    <w:uiPriority w:val="32"/>
    <w:qFormat/>
    <w:rsid w:val="004E774C"/>
    <w:rPr>
      <w:b/>
      <w:bCs/>
      <w:smallCaps/>
      <w:color w:val="0F4761" w:themeColor="accent1" w:themeShade="BF"/>
      <w:spacing w:val="5"/>
    </w:rPr>
  </w:style>
  <w:style w:type="paragraph" w:styleId="ae">
    <w:name w:val="No Spacing"/>
    <w:uiPriority w:val="99"/>
    <w:qFormat/>
    <w:rsid w:val="009F5B53"/>
    <w:pPr>
      <w:spacing w:after="0" w:line="240" w:lineRule="auto"/>
    </w:pPr>
    <w:rPr>
      <w:rFonts w:ascii="Cambria" w:eastAsia="MS Mincho" w:hAnsi="Cambria" w:cs="Times New Roman"/>
      <w:kern w:val="0"/>
      <w:lang w:eastAsia="ru-RU"/>
      <w14:ligatures w14:val="none"/>
    </w:rPr>
  </w:style>
  <w:style w:type="character" w:customStyle="1" w:styleId="rvts9">
    <w:name w:val="rvts9"/>
    <w:uiPriority w:val="99"/>
    <w:rsid w:val="009F5B53"/>
    <w:rPr>
      <w:rFonts w:cs="Times New Roman"/>
    </w:rPr>
  </w:style>
  <w:style w:type="paragraph" w:styleId="af">
    <w:name w:val="Normal (Web)"/>
    <w:basedOn w:val="a"/>
    <w:uiPriority w:val="99"/>
    <w:unhideWhenUsed/>
    <w:qFormat/>
    <w:rsid w:val="007C15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BC5CD9"/>
  </w:style>
  <w:style w:type="character" w:styleId="af0">
    <w:name w:val="Hyperlink"/>
    <w:basedOn w:val="a0"/>
    <w:uiPriority w:val="99"/>
    <w:semiHidden/>
    <w:unhideWhenUsed/>
    <w:rsid w:val="00D05754"/>
    <w:rPr>
      <w:color w:val="0000FF"/>
      <w:u w:val="single"/>
    </w:rPr>
  </w:style>
  <w:style w:type="paragraph" w:styleId="HTML">
    <w:name w:val="HTML Preformatted"/>
    <w:basedOn w:val="a"/>
    <w:link w:val="HTML0"/>
    <w:uiPriority w:val="99"/>
    <w:rsid w:val="0004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444CE"/>
    <w:rPr>
      <w:rFonts w:ascii="Courier New" w:eastAsia="Times New Roman" w:hAnsi="Courier New" w:cs="Courier New"/>
      <w:kern w:val="0"/>
      <w:sz w:val="20"/>
      <w:szCs w:val="20"/>
      <w:lang w:val="ru-RU" w:eastAsia="ru-RU"/>
      <w14:ligatures w14:val="none"/>
    </w:rPr>
  </w:style>
  <w:style w:type="paragraph" w:customStyle="1" w:styleId="11">
    <w:name w:val="Без інтервалів1"/>
    <w:uiPriority w:val="99"/>
    <w:rsid w:val="00362462"/>
    <w:pPr>
      <w:suppressAutoHyphens/>
      <w:spacing w:after="0" w:line="100" w:lineRule="atLeast"/>
    </w:pPr>
    <w:rPr>
      <w:rFonts w:ascii="Calibri" w:eastAsia="DejaVu Sans" w:hAnsi="Calibri" w:cs="font272"/>
      <w:kern w:val="1"/>
      <w:sz w:val="22"/>
      <w:szCs w:val="22"/>
      <w:lang w:eastAsia="ar-SA"/>
      <w14:ligatures w14:val="none"/>
    </w:rPr>
  </w:style>
  <w:style w:type="character" w:customStyle="1" w:styleId="rvts37">
    <w:name w:val="rvts37"/>
    <w:uiPriority w:val="99"/>
    <w:rsid w:val="00C41F55"/>
    <w:rPr>
      <w:rFonts w:cs="Times New Roman"/>
    </w:rPr>
  </w:style>
  <w:style w:type="paragraph" w:customStyle="1" w:styleId="PreformattedText">
    <w:name w:val="Preformatted Text"/>
    <w:basedOn w:val="a"/>
    <w:uiPriority w:val="99"/>
    <w:rsid w:val="00C41F55"/>
    <w:pPr>
      <w:widowControl w:val="0"/>
      <w:suppressAutoHyphens/>
      <w:spacing w:after="0" w:line="240" w:lineRule="auto"/>
    </w:pPr>
    <w:rPr>
      <w:rFonts w:ascii="DejaVu Sans Mono" w:eastAsia="DejaVu Sans Mono" w:hAnsi="DejaVu Sans Mono" w:cs="DejaVu Sans Mono"/>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acebook.com/vyshniv/"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at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ublic.nazk.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zorro.gov.ua/uk" TargetMode="External"/><Relationship Id="rId4" Type="http://schemas.openxmlformats.org/officeDocument/2006/relationships/settings" Target="settings.xml"/><Relationship Id="rId9" Type="http://schemas.openxmlformats.org/officeDocument/2006/relationships/hyperlink" Target="https://spending.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F790-1DE0-42C3-8996-D1C2A302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3386</TotalTime>
  <Pages>68</Pages>
  <Words>17670</Words>
  <Characters>126172</Characters>
  <Application>Microsoft Office Word</Application>
  <DocSecurity>0</DocSecurity>
  <Lines>2622</Lines>
  <Paragraphs>890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145</cp:revision>
  <cp:lastPrinted>2025-10-17T08:45:00Z</cp:lastPrinted>
  <dcterms:created xsi:type="dcterms:W3CDTF">2025-08-07T08:28:00Z</dcterms:created>
  <dcterms:modified xsi:type="dcterms:W3CDTF">2026-01-28T08:41:00Z</dcterms:modified>
</cp:coreProperties>
</file>