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1087D" w14:textId="77777777" w:rsidR="00984EBD" w:rsidRPr="00984EBD" w:rsidRDefault="00984EBD" w:rsidP="00984EBD">
      <w:pPr>
        <w:shd w:val="clear" w:color="auto" w:fill="FFFFFF"/>
        <w:spacing w:after="0" w:line="240" w:lineRule="auto"/>
        <w:jc w:val="center"/>
        <w:rPr>
          <w:rFonts w:ascii="Times New Roman" w:eastAsiaTheme="minorHAnsi" w:hAnsi="Times New Roman" w:cs="Times New Roman"/>
          <w:sz w:val="28"/>
          <w:szCs w:val="28"/>
          <w:lang w:eastAsia="en-US" w:bidi="uk-UA"/>
        </w:rPr>
      </w:pPr>
      <w:bookmarkStart w:id="0" w:name="_Hlk174433191"/>
      <w:bookmarkStart w:id="1" w:name="_Hlk174538587"/>
      <w:r w:rsidRPr="00984EBD">
        <w:rPr>
          <w:rFonts w:ascii="Times New Roman" w:eastAsiaTheme="minorHAnsi" w:hAnsi="Times New Roman" w:cs="Times New Roman"/>
          <w:noProof/>
          <w:sz w:val="28"/>
          <w:szCs w:val="28"/>
        </w:rPr>
        <w:drawing>
          <wp:inline distT="0" distB="0" distL="0" distR="0" wp14:anchorId="303331D5" wp14:editId="370B7C31">
            <wp:extent cx="419100" cy="632460"/>
            <wp:effectExtent l="0" t="0" r="0" b="0"/>
            <wp:docPr id="378090527" name="Рисунок 1" descr="Зображення, що містить символ, логотип&#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ображення, що містить символ, логотип&#10;&#10;Автоматично згенерований опис"/>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9100" cy="632460"/>
                    </a:xfrm>
                    <a:prstGeom prst="rect">
                      <a:avLst/>
                    </a:prstGeom>
                    <a:noFill/>
                    <a:ln>
                      <a:noFill/>
                    </a:ln>
                  </pic:spPr>
                </pic:pic>
              </a:graphicData>
            </a:graphic>
          </wp:inline>
        </w:drawing>
      </w:r>
    </w:p>
    <w:p w14:paraId="23C9CA85" w14:textId="0312C12E" w:rsidR="00984EBD" w:rsidRPr="00984EBD" w:rsidRDefault="00984EBD" w:rsidP="00984EBD">
      <w:pPr>
        <w:shd w:val="clear" w:color="auto" w:fill="FFFFFF"/>
        <w:spacing w:after="0" w:line="240" w:lineRule="auto"/>
        <w:jc w:val="center"/>
        <w:rPr>
          <w:rFonts w:ascii="Times New Roman" w:eastAsiaTheme="minorHAnsi" w:hAnsi="Times New Roman" w:cs="Times New Roman"/>
          <w:sz w:val="20"/>
          <w:szCs w:val="20"/>
          <w:lang w:eastAsia="en-US" w:bidi="uk-UA"/>
        </w:rPr>
      </w:pPr>
      <w:r w:rsidRPr="00984EBD">
        <w:rPr>
          <w:rFonts w:ascii="Times New Roman" w:eastAsiaTheme="minorHAnsi" w:hAnsi="Times New Roman" w:cs="Times New Roman"/>
          <w:b/>
          <w:sz w:val="28"/>
          <w:szCs w:val="28"/>
          <w:lang w:eastAsia="en-US" w:bidi="uk-UA"/>
        </w:rPr>
        <w:t>ВИШНІВСЬКА СІЛЬСЬКА РАДА</w:t>
      </w:r>
      <w:r w:rsidRPr="00984EBD">
        <w:rPr>
          <w:rFonts w:ascii="Times New Roman" w:eastAsiaTheme="minorHAnsi" w:hAnsi="Times New Roman" w:cs="Times New Roman"/>
          <w:b/>
          <w:sz w:val="28"/>
          <w:szCs w:val="28"/>
          <w:lang w:eastAsia="en-US" w:bidi="uk-UA"/>
        </w:rPr>
        <w:br/>
      </w:r>
      <w:r w:rsidR="00C3097C">
        <w:rPr>
          <w:rFonts w:ascii="Times New Roman" w:eastAsiaTheme="minorHAnsi" w:hAnsi="Times New Roman" w:cs="Times New Roman"/>
          <w:b/>
          <w:bCs/>
          <w:sz w:val="28"/>
          <w:szCs w:val="28"/>
          <w:lang w:eastAsia="en-US" w:bidi="uk-UA"/>
        </w:rPr>
        <w:t xml:space="preserve">76 </w:t>
      </w:r>
      <w:r w:rsidRPr="00984EBD">
        <w:rPr>
          <w:rFonts w:ascii="Times New Roman" w:eastAsiaTheme="minorHAnsi" w:hAnsi="Times New Roman" w:cs="Times New Roman"/>
          <w:b/>
          <w:bCs/>
          <w:sz w:val="28"/>
          <w:szCs w:val="28"/>
          <w:lang w:eastAsia="en-US" w:bidi="uk-UA"/>
        </w:rPr>
        <w:t>СЕСІЯ VІІІ СКЛИКАННЯ</w:t>
      </w:r>
      <w:bookmarkEnd w:id="0"/>
    </w:p>
    <w:p w14:paraId="179FD2DE" w14:textId="77777777" w:rsidR="00984EBD" w:rsidRPr="00984EBD" w:rsidRDefault="00984EBD" w:rsidP="00984EBD">
      <w:pPr>
        <w:shd w:val="clear" w:color="auto" w:fill="FFFFFF"/>
        <w:spacing w:after="0" w:line="240" w:lineRule="auto"/>
        <w:ind w:firstLine="708"/>
        <w:jc w:val="center"/>
        <w:rPr>
          <w:rFonts w:ascii="Times New Roman" w:eastAsiaTheme="minorHAnsi" w:hAnsi="Times New Roman" w:cs="Times New Roman"/>
          <w:sz w:val="28"/>
          <w:szCs w:val="28"/>
          <w:lang w:eastAsia="en-US" w:bidi="uk-UA"/>
        </w:rPr>
      </w:pPr>
    </w:p>
    <w:p w14:paraId="67C70F5D" w14:textId="5AA5471D" w:rsidR="00984EBD" w:rsidRPr="00984EBD" w:rsidRDefault="00984EBD" w:rsidP="00984EBD">
      <w:pPr>
        <w:shd w:val="clear" w:color="auto" w:fill="FFFFFF"/>
        <w:spacing w:after="0" w:line="240" w:lineRule="auto"/>
        <w:jc w:val="center"/>
        <w:rPr>
          <w:rFonts w:ascii="Times New Roman" w:eastAsiaTheme="minorHAnsi" w:hAnsi="Times New Roman" w:cs="Times New Roman"/>
          <w:b/>
          <w:bCs/>
          <w:sz w:val="28"/>
          <w:szCs w:val="28"/>
          <w:lang w:eastAsia="en-US" w:bidi="uk-UA"/>
        </w:rPr>
      </w:pPr>
      <w:r w:rsidRPr="00984EBD">
        <w:rPr>
          <w:rFonts w:ascii="Times New Roman" w:eastAsiaTheme="minorHAnsi" w:hAnsi="Times New Roman" w:cs="Times New Roman"/>
          <w:b/>
          <w:bCs/>
          <w:sz w:val="28"/>
          <w:szCs w:val="28"/>
          <w:lang w:eastAsia="en-US" w:bidi="uk-UA"/>
        </w:rPr>
        <w:t>РІШЕННЯ</w:t>
      </w:r>
    </w:p>
    <w:p w14:paraId="122F9FDF" w14:textId="77777777" w:rsidR="00984EBD" w:rsidRPr="00984EBD" w:rsidRDefault="00984EBD" w:rsidP="00984EBD">
      <w:pPr>
        <w:shd w:val="clear" w:color="auto" w:fill="FFFFFF"/>
        <w:spacing w:after="0" w:line="240" w:lineRule="auto"/>
        <w:jc w:val="center"/>
        <w:rPr>
          <w:rFonts w:ascii="Times New Roman" w:eastAsiaTheme="minorHAnsi" w:hAnsi="Times New Roman" w:cs="Times New Roman"/>
          <w:b/>
          <w:bCs/>
          <w:sz w:val="28"/>
          <w:szCs w:val="28"/>
          <w:lang w:eastAsia="en-US" w:bidi="uk-UA"/>
        </w:rPr>
      </w:pPr>
    </w:p>
    <w:tbl>
      <w:tblPr>
        <w:tblStyle w:val="af"/>
        <w:tblW w:w="109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
        <w:gridCol w:w="4163"/>
        <w:gridCol w:w="2926"/>
        <w:gridCol w:w="2408"/>
        <w:gridCol w:w="889"/>
        <w:gridCol w:w="303"/>
      </w:tblGrid>
      <w:tr w:rsidR="00984EBD" w:rsidRPr="00984EBD" w14:paraId="682A458B" w14:textId="77777777" w:rsidTr="00124B47">
        <w:trPr>
          <w:gridAfter w:val="1"/>
          <w:wAfter w:w="303" w:type="dxa"/>
        </w:trPr>
        <w:tc>
          <w:tcPr>
            <w:tcW w:w="250" w:type="dxa"/>
          </w:tcPr>
          <w:p w14:paraId="2B8CBD6A" w14:textId="77777777" w:rsidR="00984EBD" w:rsidRPr="00984EBD" w:rsidRDefault="00984EBD" w:rsidP="00CB0FDF">
            <w:pPr>
              <w:spacing w:after="0" w:line="240" w:lineRule="auto"/>
              <w:jc w:val="right"/>
              <w:rPr>
                <w:rFonts w:ascii="Times New Roman" w:eastAsiaTheme="minorHAnsi" w:hAnsi="Times New Roman" w:cs="Times New Roman"/>
                <w:sz w:val="28"/>
                <w:szCs w:val="28"/>
                <w:lang w:eastAsia="en-US" w:bidi="uk-UA"/>
              </w:rPr>
            </w:pPr>
          </w:p>
        </w:tc>
        <w:tc>
          <w:tcPr>
            <w:tcW w:w="7089" w:type="dxa"/>
            <w:gridSpan w:val="2"/>
          </w:tcPr>
          <w:p w14:paraId="514B4A72" w14:textId="69BE1855" w:rsidR="00984EBD" w:rsidRPr="00984EBD" w:rsidRDefault="00124B47" w:rsidP="00124B47">
            <w:pPr>
              <w:spacing w:after="0" w:line="240" w:lineRule="auto"/>
              <w:ind w:left="-539" w:hanging="1"/>
              <w:rPr>
                <w:rFonts w:ascii="Times New Roman" w:eastAsiaTheme="minorHAnsi" w:hAnsi="Times New Roman" w:cs="Times New Roman"/>
                <w:sz w:val="28"/>
                <w:szCs w:val="28"/>
                <w:lang w:eastAsia="en-US" w:bidi="uk-UA"/>
              </w:rPr>
            </w:pPr>
            <w:r>
              <w:rPr>
                <w:rFonts w:ascii="Times New Roman" w:eastAsiaTheme="minorHAnsi" w:hAnsi="Times New Roman" w:cs="Times New Roman"/>
                <w:sz w:val="28"/>
                <w:szCs w:val="28"/>
                <w:lang w:eastAsia="en-US" w:bidi="uk-UA"/>
              </w:rPr>
              <w:t xml:space="preserve">23223 липня </w:t>
            </w:r>
            <w:r w:rsidR="00984EBD" w:rsidRPr="00984EBD">
              <w:rPr>
                <w:rFonts w:ascii="Times New Roman" w:eastAsiaTheme="minorHAnsi" w:hAnsi="Times New Roman" w:cs="Times New Roman"/>
                <w:sz w:val="28"/>
                <w:szCs w:val="28"/>
                <w:lang w:eastAsia="en-US" w:bidi="uk-UA"/>
              </w:rPr>
              <w:t>202</w:t>
            </w:r>
            <w:r w:rsidR="006C7A49">
              <w:rPr>
                <w:rFonts w:ascii="Times New Roman" w:eastAsiaTheme="minorHAnsi" w:hAnsi="Times New Roman" w:cs="Times New Roman"/>
                <w:sz w:val="28"/>
                <w:szCs w:val="28"/>
                <w:lang w:eastAsia="en-US" w:bidi="uk-UA"/>
              </w:rPr>
              <w:t>6</w:t>
            </w:r>
            <w:r w:rsidR="00984EBD" w:rsidRPr="00984EBD">
              <w:rPr>
                <w:rFonts w:ascii="Times New Roman" w:eastAsiaTheme="minorHAnsi" w:hAnsi="Times New Roman" w:cs="Times New Roman"/>
                <w:sz w:val="28"/>
                <w:szCs w:val="28"/>
                <w:lang w:eastAsia="en-US" w:bidi="uk-UA"/>
              </w:rPr>
              <w:t xml:space="preserve"> року</w:t>
            </w:r>
          </w:p>
        </w:tc>
        <w:tc>
          <w:tcPr>
            <w:tcW w:w="2408" w:type="dxa"/>
          </w:tcPr>
          <w:p w14:paraId="5073E76E" w14:textId="2AF67163" w:rsidR="00984EBD" w:rsidRPr="00984EBD" w:rsidRDefault="00124B47" w:rsidP="00124B47">
            <w:pPr>
              <w:spacing w:after="0" w:line="240" w:lineRule="auto"/>
              <w:ind w:right="-1681" w:firstLine="178"/>
              <w:rPr>
                <w:rFonts w:ascii="Times New Roman" w:eastAsiaTheme="minorHAnsi" w:hAnsi="Times New Roman" w:cs="Times New Roman"/>
                <w:sz w:val="28"/>
                <w:szCs w:val="28"/>
                <w:lang w:eastAsia="en-US" w:bidi="uk-UA"/>
              </w:rPr>
            </w:pPr>
            <w:r>
              <w:rPr>
                <w:rFonts w:ascii="Times New Roman" w:eastAsiaTheme="minorHAnsi" w:hAnsi="Times New Roman" w:cs="Times New Roman"/>
                <w:sz w:val="28"/>
                <w:szCs w:val="28"/>
                <w:lang w:eastAsia="en-US" w:bidi="uk-UA"/>
              </w:rPr>
              <w:t xml:space="preserve">              </w:t>
            </w:r>
            <w:r w:rsidR="00984EBD" w:rsidRPr="00984EBD">
              <w:rPr>
                <w:rFonts w:ascii="Times New Roman" w:eastAsiaTheme="minorHAnsi" w:hAnsi="Times New Roman" w:cs="Times New Roman"/>
                <w:sz w:val="28"/>
                <w:szCs w:val="28"/>
                <w:lang w:eastAsia="en-US" w:bidi="uk-UA"/>
              </w:rPr>
              <w:t>№</w:t>
            </w:r>
            <w:r w:rsidR="003D0A88">
              <w:rPr>
                <w:rFonts w:ascii="Times New Roman" w:eastAsiaTheme="minorHAnsi" w:hAnsi="Times New Roman" w:cs="Times New Roman"/>
                <w:sz w:val="28"/>
                <w:szCs w:val="28"/>
                <w:lang w:eastAsia="en-US" w:bidi="uk-UA"/>
              </w:rPr>
              <w:t>76/</w:t>
            </w:r>
            <w:r>
              <w:rPr>
                <w:rFonts w:ascii="Times New Roman" w:eastAsiaTheme="minorHAnsi" w:hAnsi="Times New Roman" w:cs="Times New Roman"/>
                <w:sz w:val="28"/>
                <w:szCs w:val="28"/>
                <w:lang w:eastAsia="en-US" w:bidi="uk-UA"/>
              </w:rPr>
              <w:t>9</w:t>
            </w:r>
          </w:p>
        </w:tc>
        <w:tc>
          <w:tcPr>
            <w:tcW w:w="889" w:type="dxa"/>
          </w:tcPr>
          <w:p w14:paraId="09825602" w14:textId="77777777" w:rsidR="00984EBD" w:rsidRPr="00984EBD" w:rsidRDefault="00984EBD" w:rsidP="00CB0FDF">
            <w:pPr>
              <w:spacing w:after="0" w:line="240" w:lineRule="auto"/>
              <w:rPr>
                <w:rFonts w:ascii="Times New Roman" w:eastAsiaTheme="minorHAnsi" w:hAnsi="Times New Roman" w:cs="Times New Roman"/>
                <w:sz w:val="28"/>
                <w:szCs w:val="28"/>
                <w:lang w:eastAsia="en-US" w:bidi="uk-UA"/>
              </w:rPr>
            </w:pPr>
          </w:p>
        </w:tc>
      </w:tr>
      <w:bookmarkEnd w:id="1"/>
      <w:tr w:rsidR="00984EBD" w:rsidRPr="00984EBD" w14:paraId="3A98740D" w14:textId="03AC8828" w:rsidTr="00124B47">
        <w:tc>
          <w:tcPr>
            <w:tcW w:w="4413" w:type="dxa"/>
            <w:gridSpan w:val="2"/>
          </w:tcPr>
          <w:p w14:paraId="534404FF" w14:textId="77777777" w:rsidR="00984EBD" w:rsidRPr="00984EBD" w:rsidRDefault="00984EBD" w:rsidP="00984EBD">
            <w:pPr>
              <w:spacing w:after="0" w:line="240" w:lineRule="auto"/>
              <w:rPr>
                <w:rFonts w:ascii="Times New Roman" w:eastAsiaTheme="minorHAnsi" w:hAnsi="Times New Roman" w:cs="Times New Roman"/>
                <w:sz w:val="28"/>
                <w:szCs w:val="28"/>
                <w:lang w:eastAsia="en-US" w:bidi="uk-UA"/>
              </w:rPr>
            </w:pPr>
          </w:p>
        </w:tc>
        <w:tc>
          <w:tcPr>
            <w:tcW w:w="6526" w:type="dxa"/>
            <w:gridSpan w:val="4"/>
          </w:tcPr>
          <w:p w14:paraId="0CF02759" w14:textId="77777777" w:rsidR="00984EBD" w:rsidRPr="00984EBD" w:rsidRDefault="00984EBD" w:rsidP="00984EBD">
            <w:pPr>
              <w:spacing w:after="0" w:line="240" w:lineRule="auto"/>
              <w:rPr>
                <w:rFonts w:ascii="Times New Roman" w:eastAsiaTheme="minorHAnsi" w:hAnsi="Times New Roman" w:cs="Times New Roman"/>
                <w:sz w:val="28"/>
                <w:szCs w:val="28"/>
                <w:lang w:eastAsia="en-US" w:bidi="uk-UA"/>
              </w:rPr>
            </w:pPr>
          </w:p>
        </w:tc>
      </w:tr>
    </w:tbl>
    <w:p w14:paraId="0EBE08EF" w14:textId="77777777" w:rsidR="00C3097C" w:rsidRPr="00C3097C" w:rsidRDefault="00C3097C" w:rsidP="001548DF">
      <w:pPr>
        <w:pStyle w:val="af1"/>
        <w:rPr>
          <w:rFonts w:ascii="Times New Roman" w:hAnsi="Times New Roman" w:cs="Times New Roman"/>
          <w:b/>
          <w:bCs/>
          <w:sz w:val="28"/>
          <w:szCs w:val="28"/>
          <w:lang w:eastAsia="uk-UA"/>
        </w:rPr>
      </w:pPr>
      <w:r w:rsidRPr="00C3097C">
        <w:rPr>
          <w:rFonts w:ascii="Times New Roman" w:hAnsi="Times New Roman" w:cs="Times New Roman"/>
          <w:b/>
          <w:bCs/>
          <w:sz w:val="28"/>
          <w:szCs w:val="28"/>
          <w:lang w:eastAsia="uk-UA"/>
        </w:rPr>
        <w:t xml:space="preserve">Про організацію та проведення </w:t>
      </w:r>
    </w:p>
    <w:p w14:paraId="2B6977EA" w14:textId="51B6B55B" w:rsidR="00C3097C" w:rsidRPr="00C3097C" w:rsidRDefault="00C3097C" w:rsidP="001548DF">
      <w:pPr>
        <w:pStyle w:val="af1"/>
        <w:rPr>
          <w:rFonts w:ascii="Times New Roman" w:hAnsi="Times New Roman" w:cs="Times New Roman"/>
          <w:b/>
          <w:bCs/>
          <w:sz w:val="28"/>
          <w:szCs w:val="28"/>
          <w:lang w:eastAsia="uk-UA"/>
        </w:rPr>
      </w:pPr>
      <w:r w:rsidRPr="00C3097C">
        <w:rPr>
          <w:rFonts w:ascii="Times New Roman" w:hAnsi="Times New Roman" w:cs="Times New Roman"/>
          <w:b/>
          <w:bCs/>
          <w:sz w:val="28"/>
          <w:szCs w:val="28"/>
          <w:lang w:eastAsia="uk-UA"/>
        </w:rPr>
        <w:t>громадського</w:t>
      </w:r>
      <w:r w:rsidRPr="00C3097C">
        <w:rPr>
          <w:rFonts w:ascii="Times New Roman" w:hAnsi="Times New Roman" w:cs="Times New Roman"/>
          <w:b/>
          <w:bCs/>
          <w:sz w:val="28"/>
          <w:szCs w:val="28"/>
          <w:lang w:val="ru-RU" w:eastAsia="uk-UA"/>
        </w:rPr>
        <w:t xml:space="preserve"> </w:t>
      </w:r>
      <w:r w:rsidRPr="00C3097C">
        <w:rPr>
          <w:rFonts w:ascii="Times New Roman" w:hAnsi="Times New Roman" w:cs="Times New Roman"/>
          <w:b/>
          <w:bCs/>
          <w:sz w:val="28"/>
          <w:szCs w:val="28"/>
          <w:lang w:eastAsia="uk-UA"/>
        </w:rPr>
        <w:t xml:space="preserve">обговорення </w:t>
      </w:r>
      <w:r w:rsidR="009F7944">
        <w:rPr>
          <w:rFonts w:ascii="Times New Roman" w:hAnsi="Times New Roman" w:cs="Times New Roman"/>
          <w:b/>
          <w:bCs/>
          <w:sz w:val="28"/>
          <w:szCs w:val="28"/>
          <w:lang w:eastAsia="uk-UA"/>
        </w:rPr>
        <w:t>(слухання)</w:t>
      </w:r>
    </w:p>
    <w:p w14:paraId="082A239A" w14:textId="562DD5D4" w:rsidR="00C3097C" w:rsidRPr="00C3097C" w:rsidRDefault="00C3097C" w:rsidP="001548DF">
      <w:pPr>
        <w:pStyle w:val="af1"/>
        <w:rPr>
          <w:rFonts w:ascii="Times New Roman" w:hAnsi="Times New Roman" w:cs="Times New Roman"/>
          <w:b/>
          <w:bCs/>
          <w:sz w:val="28"/>
          <w:szCs w:val="28"/>
          <w:lang w:eastAsia="uk-UA"/>
        </w:rPr>
      </w:pPr>
      <w:r w:rsidRPr="00C3097C">
        <w:rPr>
          <w:rFonts w:ascii="Times New Roman" w:hAnsi="Times New Roman" w:cs="Times New Roman"/>
          <w:b/>
          <w:bCs/>
          <w:sz w:val="28"/>
          <w:szCs w:val="28"/>
          <w:lang w:eastAsia="uk-UA"/>
        </w:rPr>
        <w:t>щодо перепрофілювання (змін</w:t>
      </w:r>
      <w:r w:rsidR="00135B40">
        <w:rPr>
          <w:rFonts w:ascii="Times New Roman" w:hAnsi="Times New Roman" w:cs="Times New Roman"/>
          <w:b/>
          <w:bCs/>
          <w:sz w:val="28"/>
          <w:szCs w:val="28"/>
          <w:lang w:eastAsia="uk-UA"/>
        </w:rPr>
        <w:t>и</w:t>
      </w:r>
      <w:r w:rsidRPr="00C3097C">
        <w:rPr>
          <w:rFonts w:ascii="Times New Roman" w:hAnsi="Times New Roman" w:cs="Times New Roman"/>
          <w:b/>
          <w:bCs/>
          <w:sz w:val="28"/>
          <w:szCs w:val="28"/>
          <w:lang w:eastAsia="uk-UA"/>
        </w:rPr>
        <w:t xml:space="preserve"> типу)</w:t>
      </w:r>
      <w:r w:rsidR="00805CF2">
        <w:rPr>
          <w:rFonts w:ascii="Times New Roman" w:hAnsi="Times New Roman" w:cs="Times New Roman"/>
          <w:b/>
          <w:bCs/>
          <w:sz w:val="28"/>
          <w:szCs w:val="28"/>
          <w:lang w:eastAsia="uk-UA"/>
        </w:rPr>
        <w:t xml:space="preserve"> та змін</w:t>
      </w:r>
      <w:r w:rsidR="00135B40">
        <w:rPr>
          <w:rFonts w:ascii="Times New Roman" w:hAnsi="Times New Roman" w:cs="Times New Roman"/>
          <w:b/>
          <w:bCs/>
          <w:sz w:val="28"/>
          <w:szCs w:val="28"/>
          <w:lang w:eastAsia="uk-UA"/>
        </w:rPr>
        <w:t>и</w:t>
      </w:r>
      <w:r w:rsidR="00805CF2">
        <w:rPr>
          <w:rFonts w:ascii="Times New Roman" w:hAnsi="Times New Roman" w:cs="Times New Roman"/>
          <w:b/>
          <w:bCs/>
          <w:sz w:val="28"/>
          <w:szCs w:val="28"/>
          <w:lang w:eastAsia="uk-UA"/>
        </w:rPr>
        <w:t xml:space="preserve"> назви</w:t>
      </w:r>
    </w:p>
    <w:p w14:paraId="53A48B62" w14:textId="77777777" w:rsidR="00C3097C" w:rsidRPr="00C3097C" w:rsidRDefault="00C3097C" w:rsidP="001548DF">
      <w:pPr>
        <w:pStyle w:val="af1"/>
        <w:rPr>
          <w:rFonts w:ascii="Times New Roman" w:hAnsi="Times New Roman" w:cs="Times New Roman"/>
          <w:b/>
          <w:bCs/>
          <w:sz w:val="28"/>
          <w:szCs w:val="28"/>
          <w:lang w:eastAsia="uk-UA"/>
        </w:rPr>
      </w:pPr>
      <w:r w:rsidRPr="00C3097C">
        <w:rPr>
          <w:rFonts w:ascii="Times New Roman" w:hAnsi="Times New Roman" w:cs="Times New Roman"/>
          <w:b/>
          <w:bCs/>
          <w:sz w:val="28"/>
          <w:szCs w:val="28"/>
          <w:lang w:eastAsia="uk-UA"/>
        </w:rPr>
        <w:t xml:space="preserve">закладів загальної середньої освіти </w:t>
      </w:r>
    </w:p>
    <w:p w14:paraId="6A841088" w14:textId="3134EFA3" w:rsidR="00C3097C" w:rsidRPr="00C3097C" w:rsidRDefault="00C3097C" w:rsidP="001548DF">
      <w:pPr>
        <w:shd w:val="clear" w:color="auto" w:fill="FFFFFF"/>
        <w:spacing w:after="0" w:line="240" w:lineRule="auto"/>
        <w:textAlignment w:val="baseline"/>
        <w:rPr>
          <w:rFonts w:ascii="Times New Roman" w:hAnsi="Times New Roman" w:cs="Times New Roman"/>
          <w:b/>
          <w:bCs/>
          <w:color w:val="212529"/>
          <w:sz w:val="28"/>
          <w:szCs w:val="28"/>
        </w:rPr>
      </w:pPr>
      <w:r>
        <w:rPr>
          <w:rFonts w:ascii="Times New Roman" w:hAnsi="Times New Roman" w:cs="Times New Roman"/>
          <w:b/>
          <w:bCs/>
          <w:sz w:val="28"/>
          <w:szCs w:val="28"/>
        </w:rPr>
        <w:t xml:space="preserve">Вишнівської </w:t>
      </w:r>
      <w:r w:rsidRPr="00C3097C">
        <w:rPr>
          <w:rFonts w:ascii="Times New Roman" w:hAnsi="Times New Roman" w:cs="Times New Roman"/>
          <w:b/>
          <w:bCs/>
          <w:sz w:val="28"/>
          <w:szCs w:val="28"/>
        </w:rPr>
        <w:t>сільської ради</w:t>
      </w:r>
      <w:r w:rsidRPr="00C3097C">
        <w:rPr>
          <w:rFonts w:ascii="Times New Roman" w:hAnsi="Times New Roman" w:cs="Times New Roman"/>
          <w:b/>
          <w:bCs/>
          <w:color w:val="212529"/>
          <w:sz w:val="28"/>
          <w:szCs w:val="28"/>
        </w:rPr>
        <w:t xml:space="preserve"> </w:t>
      </w:r>
    </w:p>
    <w:p w14:paraId="677B1AC1" w14:textId="77777777" w:rsidR="00C3097C" w:rsidRDefault="00C3097C" w:rsidP="001548DF">
      <w:pPr>
        <w:pStyle w:val="af1"/>
        <w:rPr>
          <w:rFonts w:ascii="Times New Roman" w:hAnsi="Times New Roman" w:cs="Times New Roman"/>
          <w:b/>
          <w:bCs/>
          <w:sz w:val="24"/>
          <w:szCs w:val="24"/>
          <w:lang w:eastAsia="uk-UA"/>
        </w:rPr>
      </w:pPr>
    </w:p>
    <w:p w14:paraId="36AE83B5" w14:textId="6505EE65" w:rsidR="00C3097C" w:rsidRPr="00805CF2" w:rsidRDefault="00C3097C" w:rsidP="001548DF">
      <w:pPr>
        <w:pStyle w:val="af1"/>
        <w:jc w:val="both"/>
        <w:rPr>
          <w:rFonts w:ascii="Times New Roman" w:hAnsi="Times New Roman" w:cs="Times New Roman"/>
          <w:color w:val="212529"/>
          <w:sz w:val="28"/>
          <w:szCs w:val="28"/>
        </w:rPr>
      </w:pPr>
      <w:r w:rsidRPr="006C7A49">
        <w:rPr>
          <w:sz w:val="28"/>
          <w:szCs w:val="28"/>
        </w:rPr>
        <w:t xml:space="preserve"> </w:t>
      </w:r>
      <w:r w:rsidR="00805CF2" w:rsidRPr="00805CF2">
        <w:rPr>
          <w:rFonts w:ascii="Times New Roman" w:hAnsi="Times New Roman" w:cs="Times New Roman"/>
          <w:sz w:val="28"/>
          <w:szCs w:val="28"/>
        </w:rPr>
        <w:t>Керуючись ст. 143 Конституції України, ст. 26 Закону України «Про місцеве самоврядування в Україні», ст. 25, ст. 66 Закону України «Про освіту», ст. 32 Закону України «Про повну загальну середню освіту», враховуючи вимоги пункту 10 Порядку та умов надання освітньої субвенції з державного бюджету місцевим бюджетам, затвердженого постановою Кабінету Міністрів України від 14 січня 2015 р. № 6 (зі змінами, внесеними постановою КМУ від 05 березня 2024 р. № 245), з метою забезпечення умов для раціонального та ефективного використання наявних ресурсів у галузі освіти, створення ефективної мережі закладів освіти, що забезпечать здобуття повної загальної середньої освіти з 01 вересня 2027/2028 навчального року, а також ураховуючи рекомендації постійної комісії з питань законності, депутатської діяльності, освіти, культури та соціального захисту населення, сільська рада</w:t>
      </w:r>
    </w:p>
    <w:p w14:paraId="36457D64" w14:textId="77777777" w:rsidR="00363387" w:rsidRDefault="00363387" w:rsidP="00C3097C">
      <w:pPr>
        <w:shd w:val="clear" w:color="auto" w:fill="FFFFFF"/>
        <w:spacing w:after="0"/>
        <w:textAlignment w:val="baseline"/>
        <w:rPr>
          <w:rFonts w:ascii="Times New Roman" w:hAnsi="Times New Roman" w:cs="Times New Roman"/>
          <w:sz w:val="24"/>
          <w:szCs w:val="24"/>
        </w:rPr>
      </w:pPr>
    </w:p>
    <w:p w14:paraId="5FFF85CD" w14:textId="1DA74D19" w:rsidR="00C3097C" w:rsidRPr="00805CF2" w:rsidRDefault="00C3097C" w:rsidP="00C3097C">
      <w:pPr>
        <w:shd w:val="clear" w:color="auto" w:fill="FFFFFF"/>
        <w:spacing w:after="0"/>
        <w:textAlignment w:val="baseline"/>
        <w:rPr>
          <w:rFonts w:ascii="Times New Roman" w:hAnsi="Times New Roman" w:cs="Times New Roman"/>
          <w:sz w:val="28"/>
          <w:szCs w:val="28"/>
        </w:rPr>
      </w:pPr>
      <w:r w:rsidRPr="00805CF2">
        <w:rPr>
          <w:rFonts w:ascii="Times New Roman" w:hAnsi="Times New Roman" w:cs="Times New Roman"/>
          <w:sz w:val="28"/>
          <w:szCs w:val="28"/>
        </w:rPr>
        <w:t>ВИРІШИЛА:</w:t>
      </w:r>
    </w:p>
    <w:p w14:paraId="3509BBF7" w14:textId="04B84A5F" w:rsidR="00C3097C" w:rsidRPr="006C7A49" w:rsidRDefault="00C3097C" w:rsidP="001548DF">
      <w:pPr>
        <w:pStyle w:val="af1"/>
        <w:jc w:val="both"/>
        <w:rPr>
          <w:rFonts w:ascii="Times New Roman" w:hAnsi="Times New Roman" w:cs="Times New Roman"/>
          <w:color w:val="212529"/>
          <w:sz w:val="28"/>
          <w:szCs w:val="28"/>
        </w:rPr>
      </w:pPr>
      <w:r w:rsidRPr="006C7A49">
        <w:rPr>
          <w:rFonts w:ascii="Times New Roman" w:hAnsi="Times New Roman" w:cs="Times New Roman"/>
          <w:color w:val="212529"/>
          <w:sz w:val="28"/>
          <w:szCs w:val="28"/>
        </w:rPr>
        <w:t>1.</w:t>
      </w:r>
      <w:r w:rsidRPr="006C7A49">
        <w:rPr>
          <w:rFonts w:ascii="Times New Roman" w:hAnsi="Times New Roman" w:cs="Times New Roman"/>
          <w:sz w:val="28"/>
          <w:szCs w:val="28"/>
          <w:shd w:val="clear" w:color="auto" w:fill="FFFFFF"/>
        </w:rPr>
        <w:t>Провести громадські слухання, щодо перепрофілювання (змін</w:t>
      </w:r>
      <w:r w:rsidR="00135B40">
        <w:rPr>
          <w:rFonts w:ascii="Times New Roman" w:hAnsi="Times New Roman" w:cs="Times New Roman"/>
          <w:sz w:val="28"/>
          <w:szCs w:val="28"/>
          <w:shd w:val="clear" w:color="auto" w:fill="FFFFFF"/>
        </w:rPr>
        <w:t>и</w:t>
      </w:r>
      <w:r w:rsidRPr="006C7A49">
        <w:rPr>
          <w:rFonts w:ascii="Times New Roman" w:hAnsi="Times New Roman" w:cs="Times New Roman"/>
          <w:sz w:val="28"/>
          <w:szCs w:val="28"/>
          <w:shd w:val="clear" w:color="auto" w:fill="FFFFFF"/>
        </w:rPr>
        <w:t xml:space="preserve"> типу), реорганізації та зміни назви закладів </w:t>
      </w:r>
      <w:r w:rsidR="00805CF2">
        <w:rPr>
          <w:rFonts w:ascii="Times New Roman" w:hAnsi="Times New Roman" w:cs="Times New Roman"/>
          <w:sz w:val="28"/>
          <w:szCs w:val="28"/>
          <w:shd w:val="clear" w:color="auto" w:fill="FFFFFF"/>
        </w:rPr>
        <w:t xml:space="preserve">загальної середньої освіти </w:t>
      </w:r>
      <w:r w:rsidRPr="006C7A49">
        <w:rPr>
          <w:rFonts w:ascii="Times New Roman" w:hAnsi="Times New Roman" w:cs="Times New Roman"/>
          <w:sz w:val="28"/>
          <w:szCs w:val="28"/>
          <w:shd w:val="clear" w:color="auto" w:fill="FFFFFF"/>
        </w:rPr>
        <w:t xml:space="preserve"> Вишнівської сільської ради та винести такі питання:</w:t>
      </w:r>
    </w:p>
    <w:p w14:paraId="517CB15F" w14:textId="6F3C4C63" w:rsidR="00C3097C" w:rsidRPr="006C7A49" w:rsidRDefault="00C3097C" w:rsidP="001548DF">
      <w:pPr>
        <w:pStyle w:val="af1"/>
        <w:jc w:val="both"/>
        <w:rPr>
          <w:rFonts w:ascii="Times New Roman" w:hAnsi="Times New Roman" w:cs="Times New Roman"/>
          <w:sz w:val="28"/>
          <w:szCs w:val="28"/>
        </w:rPr>
      </w:pPr>
      <w:r w:rsidRPr="006C7A49">
        <w:rPr>
          <w:rFonts w:ascii="Times New Roman" w:hAnsi="Times New Roman" w:cs="Times New Roman"/>
          <w:sz w:val="28"/>
          <w:szCs w:val="28"/>
        </w:rPr>
        <w:t>1.1.Про перепрофілювання (змін</w:t>
      </w:r>
      <w:r w:rsidR="00135B40">
        <w:rPr>
          <w:rFonts w:ascii="Times New Roman" w:hAnsi="Times New Roman" w:cs="Times New Roman"/>
          <w:sz w:val="28"/>
          <w:szCs w:val="28"/>
        </w:rPr>
        <w:t>и</w:t>
      </w:r>
      <w:r w:rsidRPr="006C7A49">
        <w:rPr>
          <w:rFonts w:ascii="Times New Roman" w:hAnsi="Times New Roman" w:cs="Times New Roman"/>
          <w:sz w:val="28"/>
          <w:szCs w:val="28"/>
        </w:rPr>
        <w:t xml:space="preserve"> типу) та назви опорний заклад «Вишнівський ліцей» Вишнівської сільської ради у Вишнівський ліцей Вишнівської сільської ради.</w:t>
      </w:r>
    </w:p>
    <w:p w14:paraId="37AD5DA8" w14:textId="21EF49D2" w:rsidR="00C3097C" w:rsidRPr="006C7A49" w:rsidRDefault="00C3097C" w:rsidP="001548DF">
      <w:pPr>
        <w:pStyle w:val="af1"/>
        <w:jc w:val="both"/>
        <w:rPr>
          <w:rFonts w:ascii="Times New Roman" w:hAnsi="Times New Roman" w:cs="Times New Roman"/>
          <w:sz w:val="28"/>
          <w:szCs w:val="28"/>
        </w:rPr>
      </w:pPr>
      <w:r w:rsidRPr="006C7A49">
        <w:rPr>
          <w:rFonts w:ascii="Times New Roman" w:hAnsi="Times New Roman" w:cs="Times New Roman"/>
          <w:sz w:val="28"/>
          <w:szCs w:val="28"/>
        </w:rPr>
        <w:t>1.2.Про перепрофілювання (змін</w:t>
      </w:r>
      <w:r w:rsidR="00135B40">
        <w:rPr>
          <w:rFonts w:ascii="Times New Roman" w:hAnsi="Times New Roman" w:cs="Times New Roman"/>
          <w:sz w:val="28"/>
          <w:szCs w:val="28"/>
        </w:rPr>
        <w:t>и</w:t>
      </w:r>
      <w:r w:rsidRPr="006C7A49">
        <w:rPr>
          <w:rFonts w:ascii="Times New Roman" w:hAnsi="Times New Roman" w:cs="Times New Roman"/>
          <w:sz w:val="28"/>
          <w:szCs w:val="28"/>
        </w:rPr>
        <w:t xml:space="preserve"> типу) та назви </w:t>
      </w:r>
      <w:proofErr w:type="spellStart"/>
      <w:r w:rsidRPr="006C7A49">
        <w:rPr>
          <w:rFonts w:ascii="Times New Roman" w:hAnsi="Times New Roman" w:cs="Times New Roman"/>
          <w:sz w:val="28"/>
          <w:szCs w:val="28"/>
        </w:rPr>
        <w:t>Римачівський</w:t>
      </w:r>
      <w:proofErr w:type="spellEnd"/>
      <w:r w:rsidRPr="006C7A49">
        <w:rPr>
          <w:rFonts w:ascii="Times New Roman" w:hAnsi="Times New Roman" w:cs="Times New Roman"/>
          <w:sz w:val="28"/>
          <w:szCs w:val="28"/>
        </w:rPr>
        <w:t xml:space="preserve"> ліцей Вишнівської  сільської ради у </w:t>
      </w:r>
      <w:proofErr w:type="spellStart"/>
      <w:r w:rsidRPr="006C7A49">
        <w:rPr>
          <w:rFonts w:ascii="Times New Roman" w:hAnsi="Times New Roman" w:cs="Times New Roman"/>
          <w:sz w:val="28"/>
          <w:szCs w:val="28"/>
        </w:rPr>
        <w:t>Римачівську</w:t>
      </w:r>
      <w:proofErr w:type="spellEnd"/>
      <w:r w:rsidRPr="006C7A49">
        <w:rPr>
          <w:rFonts w:ascii="Times New Roman" w:hAnsi="Times New Roman" w:cs="Times New Roman"/>
          <w:sz w:val="28"/>
          <w:szCs w:val="28"/>
        </w:rPr>
        <w:t xml:space="preserve"> гімназію Вишнівської сільської ради.</w:t>
      </w:r>
    </w:p>
    <w:p w14:paraId="10EECF33" w14:textId="51FD6B98" w:rsidR="00C3097C" w:rsidRPr="006C7A49" w:rsidRDefault="00C3097C" w:rsidP="001548DF">
      <w:pPr>
        <w:pStyle w:val="af1"/>
        <w:jc w:val="both"/>
        <w:rPr>
          <w:rFonts w:ascii="Times New Roman" w:hAnsi="Times New Roman" w:cs="Times New Roman"/>
          <w:sz w:val="28"/>
          <w:szCs w:val="28"/>
        </w:rPr>
      </w:pPr>
      <w:r w:rsidRPr="006C7A49">
        <w:rPr>
          <w:rFonts w:ascii="Times New Roman" w:hAnsi="Times New Roman" w:cs="Times New Roman"/>
          <w:sz w:val="28"/>
          <w:szCs w:val="28"/>
        </w:rPr>
        <w:t>1.3.Про перепрофілювання (змін</w:t>
      </w:r>
      <w:r w:rsidR="00135B40">
        <w:rPr>
          <w:rFonts w:ascii="Times New Roman" w:hAnsi="Times New Roman" w:cs="Times New Roman"/>
          <w:sz w:val="28"/>
          <w:szCs w:val="28"/>
        </w:rPr>
        <w:t>и</w:t>
      </w:r>
      <w:r w:rsidRPr="006C7A49">
        <w:rPr>
          <w:rFonts w:ascii="Times New Roman" w:hAnsi="Times New Roman" w:cs="Times New Roman"/>
          <w:sz w:val="28"/>
          <w:szCs w:val="28"/>
        </w:rPr>
        <w:t xml:space="preserve"> типу) та назви </w:t>
      </w:r>
      <w:proofErr w:type="spellStart"/>
      <w:r w:rsidRPr="006C7A49">
        <w:rPr>
          <w:rFonts w:ascii="Times New Roman" w:hAnsi="Times New Roman" w:cs="Times New Roman"/>
          <w:sz w:val="28"/>
          <w:szCs w:val="28"/>
        </w:rPr>
        <w:t>Штунський</w:t>
      </w:r>
      <w:proofErr w:type="spellEnd"/>
      <w:r w:rsidRPr="006C7A49">
        <w:rPr>
          <w:rFonts w:ascii="Times New Roman" w:hAnsi="Times New Roman" w:cs="Times New Roman"/>
          <w:sz w:val="28"/>
          <w:szCs w:val="28"/>
        </w:rPr>
        <w:t xml:space="preserve"> ліцей Вишнівської  сільської ради у </w:t>
      </w:r>
      <w:proofErr w:type="spellStart"/>
      <w:r w:rsidRPr="006C7A49">
        <w:rPr>
          <w:rFonts w:ascii="Times New Roman" w:hAnsi="Times New Roman" w:cs="Times New Roman"/>
          <w:sz w:val="28"/>
          <w:szCs w:val="28"/>
        </w:rPr>
        <w:t>Штунську</w:t>
      </w:r>
      <w:proofErr w:type="spellEnd"/>
      <w:r w:rsidRPr="006C7A49">
        <w:rPr>
          <w:rFonts w:ascii="Times New Roman" w:hAnsi="Times New Roman" w:cs="Times New Roman"/>
          <w:sz w:val="28"/>
          <w:szCs w:val="28"/>
        </w:rPr>
        <w:t xml:space="preserve"> гімназію Вишнівської сільської ради.</w:t>
      </w:r>
    </w:p>
    <w:p w14:paraId="348F90D9" w14:textId="0C57A2B6" w:rsidR="00C3097C" w:rsidRPr="006C7A49" w:rsidRDefault="00C3097C" w:rsidP="00C3097C">
      <w:pPr>
        <w:pStyle w:val="af0"/>
        <w:spacing w:before="0" w:beforeAutospacing="0" w:after="0" w:afterAutospacing="0" w:line="271" w:lineRule="auto"/>
        <w:jc w:val="both"/>
        <w:rPr>
          <w:sz w:val="28"/>
          <w:szCs w:val="28"/>
        </w:rPr>
      </w:pPr>
      <w:r w:rsidRPr="006C7A49">
        <w:rPr>
          <w:sz w:val="28"/>
          <w:szCs w:val="28"/>
        </w:rPr>
        <w:t>1.4.Про перепрофілювання (змін</w:t>
      </w:r>
      <w:r w:rsidR="00135B40">
        <w:rPr>
          <w:sz w:val="28"/>
          <w:szCs w:val="28"/>
        </w:rPr>
        <w:t>и</w:t>
      </w:r>
      <w:r w:rsidRPr="006C7A49">
        <w:rPr>
          <w:sz w:val="28"/>
          <w:szCs w:val="28"/>
        </w:rPr>
        <w:t xml:space="preserve"> типу) та назви </w:t>
      </w:r>
      <w:proofErr w:type="spellStart"/>
      <w:r w:rsidRPr="006C7A49">
        <w:rPr>
          <w:sz w:val="28"/>
          <w:szCs w:val="28"/>
        </w:rPr>
        <w:t>Хворостівський</w:t>
      </w:r>
      <w:proofErr w:type="spellEnd"/>
      <w:r w:rsidRPr="006C7A49">
        <w:rPr>
          <w:sz w:val="28"/>
          <w:szCs w:val="28"/>
        </w:rPr>
        <w:t xml:space="preserve"> ліцей Вишнівської  сільської ради у </w:t>
      </w:r>
      <w:proofErr w:type="spellStart"/>
      <w:r w:rsidRPr="006C7A49">
        <w:rPr>
          <w:sz w:val="28"/>
          <w:szCs w:val="28"/>
        </w:rPr>
        <w:t>Хворості</w:t>
      </w:r>
      <w:r w:rsidR="00805CF2">
        <w:rPr>
          <w:sz w:val="28"/>
          <w:szCs w:val="28"/>
        </w:rPr>
        <w:t>в</w:t>
      </w:r>
      <w:r w:rsidRPr="006C7A49">
        <w:rPr>
          <w:sz w:val="28"/>
          <w:szCs w:val="28"/>
        </w:rPr>
        <w:t>ську</w:t>
      </w:r>
      <w:proofErr w:type="spellEnd"/>
      <w:r w:rsidRPr="006C7A49">
        <w:rPr>
          <w:sz w:val="28"/>
          <w:szCs w:val="28"/>
        </w:rPr>
        <w:t xml:space="preserve"> гімназію Вишнівської сільської ради. </w:t>
      </w:r>
    </w:p>
    <w:p w14:paraId="02B4ACF4" w14:textId="39CEDDE3" w:rsidR="00C3097C" w:rsidRPr="006C7A49" w:rsidRDefault="00C3097C" w:rsidP="001548DF">
      <w:pPr>
        <w:pStyle w:val="af0"/>
        <w:spacing w:before="0" w:beforeAutospacing="0" w:after="0" w:afterAutospacing="0"/>
        <w:jc w:val="both"/>
        <w:rPr>
          <w:sz w:val="28"/>
          <w:szCs w:val="28"/>
        </w:rPr>
      </w:pPr>
      <w:r w:rsidRPr="006C7A49">
        <w:rPr>
          <w:sz w:val="28"/>
          <w:szCs w:val="28"/>
        </w:rPr>
        <w:lastRenderedPageBreak/>
        <w:t xml:space="preserve">1.5.Про перепрофілювання (зміна типу) та назви  </w:t>
      </w:r>
      <w:proofErr w:type="spellStart"/>
      <w:r w:rsidRPr="006C7A49">
        <w:rPr>
          <w:sz w:val="28"/>
          <w:szCs w:val="28"/>
        </w:rPr>
        <w:t>Олеський</w:t>
      </w:r>
      <w:proofErr w:type="spellEnd"/>
      <w:r w:rsidRPr="006C7A49">
        <w:rPr>
          <w:sz w:val="28"/>
          <w:szCs w:val="28"/>
        </w:rPr>
        <w:t xml:space="preserve"> ліцей Вишнівської  сільської ради у Олеську гімназію Вишнівської сільської ради.</w:t>
      </w:r>
    </w:p>
    <w:p w14:paraId="78A25B47" w14:textId="282FE144" w:rsidR="00C3097C" w:rsidRPr="006C7A49" w:rsidRDefault="00C3097C" w:rsidP="001548DF">
      <w:pPr>
        <w:pStyle w:val="af0"/>
        <w:spacing w:before="0" w:beforeAutospacing="0" w:after="0" w:afterAutospacing="0"/>
        <w:jc w:val="both"/>
        <w:rPr>
          <w:sz w:val="28"/>
          <w:szCs w:val="28"/>
        </w:rPr>
      </w:pPr>
      <w:r w:rsidRPr="006C7A49">
        <w:rPr>
          <w:sz w:val="28"/>
          <w:szCs w:val="28"/>
        </w:rPr>
        <w:t>1.6.Про перепрофілювання (зміна типу) та назви Машівський ліцей Вишнівської  сільської ради у Машівську гімназію Вишнівської сільської ради.</w:t>
      </w:r>
    </w:p>
    <w:p w14:paraId="498A4039" w14:textId="50231240" w:rsidR="00C3097C" w:rsidRPr="006C7A49" w:rsidRDefault="00C3097C" w:rsidP="001548DF">
      <w:pPr>
        <w:pStyle w:val="af0"/>
        <w:spacing w:before="0" w:beforeAutospacing="0" w:after="0" w:afterAutospacing="0"/>
        <w:jc w:val="both"/>
        <w:rPr>
          <w:sz w:val="28"/>
          <w:szCs w:val="28"/>
        </w:rPr>
      </w:pPr>
      <w:r w:rsidRPr="006C7A49">
        <w:rPr>
          <w:sz w:val="28"/>
          <w:szCs w:val="28"/>
        </w:rPr>
        <w:t>1.7.Про перепрофілювання (зміна типу) та назви </w:t>
      </w:r>
      <w:proofErr w:type="spellStart"/>
      <w:r w:rsidRPr="006C7A49">
        <w:rPr>
          <w:sz w:val="28"/>
          <w:szCs w:val="28"/>
        </w:rPr>
        <w:t>Бережецьк</w:t>
      </w:r>
      <w:r w:rsidR="006C7A49" w:rsidRPr="006C7A49">
        <w:rPr>
          <w:sz w:val="28"/>
          <w:szCs w:val="28"/>
        </w:rPr>
        <w:t>а</w:t>
      </w:r>
      <w:proofErr w:type="spellEnd"/>
      <w:r w:rsidRPr="006C7A49">
        <w:rPr>
          <w:sz w:val="28"/>
          <w:szCs w:val="28"/>
        </w:rPr>
        <w:t xml:space="preserve"> гімназі</w:t>
      </w:r>
      <w:r w:rsidR="006C7A49" w:rsidRPr="006C7A49">
        <w:rPr>
          <w:sz w:val="28"/>
          <w:szCs w:val="28"/>
        </w:rPr>
        <w:t>я</w:t>
      </w:r>
      <w:r w:rsidRPr="006C7A49">
        <w:rPr>
          <w:sz w:val="28"/>
          <w:szCs w:val="28"/>
        </w:rPr>
        <w:t>-філі</w:t>
      </w:r>
      <w:r w:rsidR="006C7A49" w:rsidRPr="006C7A49">
        <w:rPr>
          <w:sz w:val="28"/>
          <w:szCs w:val="28"/>
        </w:rPr>
        <w:t xml:space="preserve">я опорного закладу «Вишнівський ліцей» </w:t>
      </w:r>
      <w:r w:rsidRPr="006C7A49">
        <w:rPr>
          <w:sz w:val="28"/>
          <w:szCs w:val="28"/>
        </w:rPr>
        <w:t xml:space="preserve"> Вишнівської  сільської ради у </w:t>
      </w:r>
      <w:proofErr w:type="spellStart"/>
      <w:r w:rsidR="006C7A49" w:rsidRPr="006C7A49">
        <w:rPr>
          <w:sz w:val="28"/>
          <w:szCs w:val="28"/>
        </w:rPr>
        <w:t>Бережецьку</w:t>
      </w:r>
      <w:proofErr w:type="spellEnd"/>
      <w:r w:rsidRPr="006C7A49">
        <w:rPr>
          <w:sz w:val="28"/>
          <w:szCs w:val="28"/>
        </w:rPr>
        <w:t xml:space="preserve"> гімназію Вишнівської сільської ради.</w:t>
      </w:r>
    </w:p>
    <w:p w14:paraId="67187F43" w14:textId="4FE1C020" w:rsidR="006C7A49" w:rsidRPr="006C7A49" w:rsidRDefault="006C7A49" w:rsidP="001548DF">
      <w:pPr>
        <w:pStyle w:val="af0"/>
        <w:spacing w:before="0" w:beforeAutospacing="0" w:after="0" w:afterAutospacing="0"/>
        <w:jc w:val="both"/>
        <w:rPr>
          <w:sz w:val="28"/>
          <w:szCs w:val="28"/>
        </w:rPr>
      </w:pPr>
      <w:r w:rsidRPr="006C7A49">
        <w:rPr>
          <w:sz w:val="28"/>
          <w:szCs w:val="28"/>
        </w:rPr>
        <w:t>1.8.Про перепрофілювання (зміна типу) та назви Радехівська гімназія-філія опорного закладу «Вишнівський ліцей»  Вишнівської  сільської ради у Радехівську гімназію Вишнівської сільської ради.</w:t>
      </w:r>
    </w:p>
    <w:p w14:paraId="685BB121" w14:textId="32E316D0" w:rsidR="00C3097C" w:rsidRPr="006C7A49" w:rsidRDefault="00B169FC" w:rsidP="001548DF">
      <w:pPr>
        <w:pStyle w:val="af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C3097C" w:rsidRPr="006C7A49">
        <w:rPr>
          <w:rFonts w:ascii="Times New Roman" w:hAnsi="Times New Roman" w:cs="Times New Roman"/>
          <w:sz w:val="28"/>
          <w:szCs w:val="28"/>
          <w:shd w:val="clear" w:color="auto" w:fill="FFFFFF"/>
        </w:rPr>
        <w:t xml:space="preserve">Громадські слухання провести у формі зборів жителів сіл: </w:t>
      </w:r>
      <w:proofErr w:type="spellStart"/>
      <w:r w:rsidR="006C7A49" w:rsidRPr="005831DB">
        <w:rPr>
          <w:rFonts w:ascii="Times New Roman" w:hAnsi="Times New Roman" w:cs="Times New Roman"/>
          <w:sz w:val="28"/>
          <w:szCs w:val="28"/>
          <w:shd w:val="clear" w:color="auto" w:fill="FFFFFF"/>
        </w:rPr>
        <w:t>Вишнів</w:t>
      </w:r>
      <w:proofErr w:type="spellEnd"/>
      <w:r w:rsidR="00C3097C" w:rsidRPr="005831DB">
        <w:rPr>
          <w:rFonts w:ascii="Times New Roman" w:hAnsi="Times New Roman" w:cs="Times New Roman"/>
          <w:sz w:val="28"/>
          <w:szCs w:val="28"/>
          <w:shd w:val="clear" w:color="auto" w:fill="FFFFFF"/>
        </w:rPr>
        <w:t>,</w:t>
      </w:r>
      <w:r w:rsidR="00D73A82" w:rsidRPr="005831DB">
        <w:rPr>
          <w:rFonts w:ascii="Times New Roman" w:hAnsi="Times New Roman" w:cs="Times New Roman"/>
          <w:sz w:val="28"/>
          <w:szCs w:val="28"/>
          <w:shd w:val="clear" w:color="auto" w:fill="FFFFFF"/>
        </w:rPr>
        <w:t xml:space="preserve"> </w:t>
      </w:r>
      <w:proofErr w:type="spellStart"/>
      <w:r w:rsidR="00D73A82" w:rsidRPr="005831DB">
        <w:rPr>
          <w:rFonts w:ascii="Times New Roman" w:hAnsi="Times New Roman" w:cs="Times New Roman"/>
          <w:sz w:val="28"/>
          <w:szCs w:val="28"/>
          <w:shd w:val="clear" w:color="auto" w:fill="FFFFFF"/>
        </w:rPr>
        <w:t>Коцюри</w:t>
      </w:r>
      <w:proofErr w:type="spellEnd"/>
      <w:r w:rsidR="00D73A82" w:rsidRPr="005831DB">
        <w:rPr>
          <w:rFonts w:ascii="Times New Roman" w:hAnsi="Times New Roman" w:cs="Times New Roman"/>
          <w:sz w:val="28"/>
          <w:szCs w:val="28"/>
          <w:shd w:val="clear" w:color="auto" w:fill="FFFFFF"/>
        </w:rPr>
        <w:t>,</w:t>
      </w:r>
      <w:r w:rsidR="00C3097C" w:rsidRPr="005831DB">
        <w:rPr>
          <w:rFonts w:ascii="Times New Roman" w:hAnsi="Times New Roman" w:cs="Times New Roman"/>
          <w:sz w:val="28"/>
          <w:szCs w:val="28"/>
          <w:shd w:val="clear" w:color="auto" w:fill="FFFFFF"/>
        </w:rPr>
        <w:t xml:space="preserve"> </w:t>
      </w:r>
      <w:r w:rsidR="006C7A49" w:rsidRPr="005831DB">
        <w:rPr>
          <w:rFonts w:ascii="Times New Roman" w:hAnsi="Times New Roman" w:cs="Times New Roman"/>
          <w:sz w:val="28"/>
          <w:szCs w:val="28"/>
          <w:shd w:val="clear" w:color="auto" w:fill="FFFFFF"/>
        </w:rPr>
        <w:t>Римачі</w:t>
      </w:r>
      <w:r w:rsidR="00C3097C" w:rsidRPr="00B169FC">
        <w:rPr>
          <w:rFonts w:ascii="Times New Roman" w:hAnsi="Times New Roman" w:cs="Times New Roman"/>
          <w:sz w:val="28"/>
          <w:szCs w:val="28"/>
          <w:shd w:val="clear" w:color="auto" w:fill="FFFFFF"/>
        </w:rPr>
        <w:t xml:space="preserve">, </w:t>
      </w:r>
      <w:proofErr w:type="spellStart"/>
      <w:r w:rsidR="006C7A49" w:rsidRPr="005831DB">
        <w:rPr>
          <w:rFonts w:ascii="Times New Roman" w:hAnsi="Times New Roman" w:cs="Times New Roman"/>
          <w:sz w:val="28"/>
          <w:szCs w:val="28"/>
          <w:shd w:val="clear" w:color="auto" w:fill="FFFFFF"/>
        </w:rPr>
        <w:t>Бережці</w:t>
      </w:r>
      <w:proofErr w:type="spellEnd"/>
      <w:r w:rsidR="00C3097C" w:rsidRPr="00B169FC">
        <w:rPr>
          <w:rFonts w:ascii="Times New Roman" w:hAnsi="Times New Roman" w:cs="Times New Roman"/>
          <w:sz w:val="28"/>
          <w:szCs w:val="28"/>
          <w:shd w:val="clear" w:color="auto" w:fill="FFFFFF"/>
        </w:rPr>
        <w:t xml:space="preserve">, </w:t>
      </w:r>
      <w:proofErr w:type="spellStart"/>
      <w:r w:rsidR="006C7A49" w:rsidRPr="00B169FC">
        <w:rPr>
          <w:rFonts w:ascii="Times New Roman" w:hAnsi="Times New Roman" w:cs="Times New Roman"/>
          <w:sz w:val="28"/>
          <w:szCs w:val="28"/>
          <w:shd w:val="clear" w:color="auto" w:fill="FFFFFF"/>
        </w:rPr>
        <w:t>Олеськ</w:t>
      </w:r>
      <w:proofErr w:type="spellEnd"/>
      <w:r w:rsidR="00C3097C" w:rsidRPr="00B169FC">
        <w:rPr>
          <w:rFonts w:ascii="Times New Roman" w:hAnsi="Times New Roman" w:cs="Times New Roman"/>
          <w:sz w:val="28"/>
          <w:szCs w:val="28"/>
          <w:shd w:val="clear" w:color="auto" w:fill="FFFFFF"/>
        </w:rPr>
        <w:t>,</w:t>
      </w:r>
      <w:r w:rsidR="00241BCB" w:rsidRPr="00B169FC">
        <w:rPr>
          <w:rFonts w:ascii="Times New Roman" w:hAnsi="Times New Roman" w:cs="Times New Roman"/>
          <w:sz w:val="28"/>
          <w:szCs w:val="28"/>
          <w:shd w:val="clear" w:color="auto" w:fill="FFFFFF"/>
        </w:rPr>
        <w:t xml:space="preserve"> Глинянка, </w:t>
      </w:r>
      <w:proofErr w:type="spellStart"/>
      <w:r w:rsidR="00241BCB" w:rsidRPr="00B169FC">
        <w:rPr>
          <w:rFonts w:ascii="Times New Roman" w:hAnsi="Times New Roman" w:cs="Times New Roman"/>
          <w:sz w:val="28"/>
          <w:szCs w:val="28"/>
          <w:shd w:val="clear" w:color="auto" w:fill="FFFFFF"/>
        </w:rPr>
        <w:t>Ладинь</w:t>
      </w:r>
      <w:proofErr w:type="spellEnd"/>
      <w:r w:rsidR="00241BCB" w:rsidRPr="00B169FC">
        <w:rPr>
          <w:rFonts w:ascii="Times New Roman" w:hAnsi="Times New Roman" w:cs="Times New Roman"/>
          <w:sz w:val="28"/>
          <w:szCs w:val="28"/>
          <w:shd w:val="clear" w:color="auto" w:fill="FFFFFF"/>
        </w:rPr>
        <w:t xml:space="preserve">, </w:t>
      </w:r>
      <w:proofErr w:type="spellStart"/>
      <w:r w:rsidR="00241BCB" w:rsidRPr="00B169FC">
        <w:rPr>
          <w:rFonts w:ascii="Times New Roman" w:hAnsi="Times New Roman" w:cs="Times New Roman"/>
          <w:sz w:val="28"/>
          <w:szCs w:val="28"/>
          <w:shd w:val="clear" w:color="auto" w:fill="FFFFFF"/>
        </w:rPr>
        <w:t>Мосир</w:t>
      </w:r>
      <w:proofErr w:type="spellEnd"/>
      <w:r w:rsidR="00241BCB" w:rsidRPr="00B169FC">
        <w:rPr>
          <w:rFonts w:ascii="Times New Roman" w:hAnsi="Times New Roman" w:cs="Times New Roman"/>
          <w:sz w:val="28"/>
          <w:szCs w:val="28"/>
          <w:shd w:val="clear" w:color="auto" w:fill="FFFFFF"/>
        </w:rPr>
        <w:t>,</w:t>
      </w:r>
      <w:r w:rsidR="00C3097C" w:rsidRPr="00B169FC">
        <w:rPr>
          <w:rFonts w:ascii="Times New Roman" w:hAnsi="Times New Roman" w:cs="Times New Roman"/>
          <w:sz w:val="28"/>
          <w:szCs w:val="28"/>
          <w:shd w:val="clear" w:color="auto" w:fill="FFFFFF"/>
        </w:rPr>
        <w:t xml:space="preserve"> </w:t>
      </w:r>
      <w:proofErr w:type="spellStart"/>
      <w:r w:rsidR="006C7A49" w:rsidRPr="00B169FC">
        <w:rPr>
          <w:rFonts w:ascii="Times New Roman" w:hAnsi="Times New Roman" w:cs="Times New Roman"/>
          <w:sz w:val="28"/>
          <w:szCs w:val="28"/>
          <w:shd w:val="clear" w:color="auto" w:fill="FFFFFF"/>
        </w:rPr>
        <w:t>Штунь</w:t>
      </w:r>
      <w:proofErr w:type="spellEnd"/>
      <w:r w:rsidR="006C7A49" w:rsidRPr="00B169FC">
        <w:rPr>
          <w:rFonts w:ascii="Times New Roman" w:hAnsi="Times New Roman" w:cs="Times New Roman"/>
          <w:sz w:val="28"/>
          <w:szCs w:val="28"/>
          <w:shd w:val="clear" w:color="auto" w:fill="FFFFFF"/>
        </w:rPr>
        <w:t>,</w:t>
      </w:r>
      <w:r w:rsidR="00241BCB" w:rsidRPr="00B169FC">
        <w:rPr>
          <w:rFonts w:ascii="Times New Roman" w:hAnsi="Times New Roman" w:cs="Times New Roman"/>
          <w:sz w:val="28"/>
          <w:szCs w:val="28"/>
          <w:shd w:val="clear" w:color="auto" w:fill="FFFFFF"/>
        </w:rPr>
        <w:t xml:space="preserve"> </w:t>
      </w:r>
      <w:proofErr w:type="spellStart"/>
      <w:r w:rsidR="00241BCB" w:rsidRPr="00B169FC">
        <w:rPr>
          <w:rFonts w:ascii="Times New Roman" w:hAnsi="Times New Roman" w:cs="Times New Roman"/>
          <w:sz w:val="28"/>
          <w:szCs w:val="28"/>
          <w:shd w:val="clear" w:color="auto" w:fill="FFFFFF"/>
        </w:rPr>
        <w:t>Замлиння</w:t>
      </w:r>
      <w:proofErr w:type="spellEnd"/>
      <w:r w:rsidR="00241BCB" w:rsidRPr="00B169FC">
        <w:rPr>
          <w:rFonts w:ascii="Times New Roman" w:hAnsi="Times New Roman" w:cs="Times New Roman"/>
          <w:sz w:val="28"/>
          <w:szCs w:val="28"/>
          <w:shd w:val="clear" w:color="auto" w:fill="FFFFFF"/>
        </w:rPr>
        <w:t>,</w:t>
      </w:r>
      <w:r w:rsidR="005831DB" w:rsidRPr="00B169FC">
        <w:rPr>
          <w:rFonts w:ascii="Times New Roman" w:hAnsi="Times New Roman" w:cs="Times New Roman"/>
          <w:sz w:val="28"/>
          <w:szCs w:val="28"/>
          <w:shd w:val="clear" w:color="auto" w:fill="FFFFFF"/>
        </w:rPr>
        <w:t xml:space="preserve"> </w:t>
      </w:r>
      <w:r w:rsidR="00241BCB" w:rsidRPr="00B169FC">
        <w:rPr>
          <w:rFonts w:ascii="Times New Roman" w:hAnsi="Times New Roman" w:cs="Times New Roman"/>
          <w:sz w:val="28"/>
          <w:szCs w:val="28"/>
          <w:shd w:val="clear" w:color="auto" w:fill="FFFFFF"/>
        </w:rPr>
        <w:t>Приріччя,</w:t>
      </w:r>
      <w:r w:rsidR="005831DB" w:rsidRPr="00B169FC">
        <w:rPr>
          <w:rFonts w:ascii="Times New Roman" w:hAnsi="Times New Roman" w:cs="Times New Roman"/>
          <w:sz w:val="28"/>
          <w:szCs w:val="28"/>
          <w:shd w:val="clear" w:color="auto" w:fill="FFFFFF"/>
        </w:rPr>
        <w:t xml:space="preserve"> </w:t>
      </w:r>
      <w:proofErr w:type="spellStart"/>
      <w:r w:rsidR="005831DB" w:rsidRPr="00B169FC">
        <w:rPr>
          <w:rFonts w:ascii="Times New Roman" w:hAnsi="Times New Roman" w:cs="Times New Roman"/>
          <w:sz w:val="28"/>
          <w:szCs w:val="28"/>
          <w:shd w:val="clear" w:color="auto" w:fill="FFFFFF"/>
        </w:rPr>
        <w:t>Терехи</w:t>
      </w:r>
      <w:proofErr w:type="spellEnd"/>
      <w:r w:rsidR="005831DB" w:rsidRPr="00B169FC">
        <w:rPr>
          <w:rFonts w:ascii="Times New Roman" w:hAnsi="Times New Roman" w:cs="Times New Roman"/>
          <w:sz w:val="28"/>
          <w:szCs w:val="28"/>
          <w:shd w:val="clear" w:color="auto" w:fill="FFFFFF"/>
        </w:rPr>
        <w:t>,</w:t>
      </w:r>
      <w:r w:rsidR="00241BCB" w:rsidRPr="00B169FC">
        <w:rPr>
          <w:rFonts w:ascii="Times New Roman" w:hAnsi="Times New Roman" w:cs="Times New Roman"/>
          <w:sz w:val="28"/>
          <w:szCs w:val="28"/>
          <w:shd w:val="clear" w:color="auto" w:fill="FFFFFF"/>
        </w:rPr>
        <w:t xml:space="preserve"> </w:t>
      </w:r>
      <w:proofErr w:type="spellStart"/>
      <w:r w:rsidR="006C7A49" w:rsidRPr="00B169FC">
        <w:rPr>
          <w:rFonts w:ascii="Times New Roman" w:hAnsi="Times New Roman" w:cs="Times New Roman"/>
          <w:sz w:val="28"/>
          <w:szCs w:val="28"/>
          <w:shd w:val="clear" w:color="auto" w:fill="FFFFFF"/>
        </w:rPr>
        <w:t>Машів</w:t>
      </w:r>
      <w:proofErr w:type="spellEnd"/>
      <w:r w:rsidR="006C7A49" w:rsidRPr="00B169FC">
        <w:rPr>
          <w:rFonts w:ascii="Times New Roman" w:hAnsi="Times New Roman" w:cs="Times New Roman"/>
          <w:sz w:val="28"/>
          <w:szCs w:val="28"/>
          <w:shd w:val="clear" w:color="auto" w:fill="FFFFFF"/>
        </w:rPr>
        <w:t>, Радехів</w:t>
      </w:r>
      <w:r w:rsidR="00D73A82" w:rsidRPr="00B169FC">
        <w:rPr>
          <w:rFonts w:ascii="Times New Roman" w:hAnsi="Times New Roman" w:cs="Times New Roman"/>
          <w:sz w:val="28"/>
          <w:szCs w:val="28"/>
          <w:shd w:val="clear" w:color="auto" w:fill="FFFFFF"/>
        </w:rPr>
        <w:t>,</w:t>
      </w:r>
      <w:r w:rsidR="005831DB" w:rsidRPr="00B169FC">
        <w:rPr>
          <w:rFonts w:ascii="Times New Roman" w:hAnsi="Times New Roman" w:cs="Times New Roman"/>
          <w:sz w:val="28"/>
          <w:szCs w:val="28"/>
          <w:shd w:val="clear" w:color="auto" w:fill="FFFFFF"/>
        </w:rPr>
        <w:t xml:space="preserve"> </w:t>
      </w:r>
      <w:proofErr w:type="spellStart"/>
      <w:r w:rsidR="005831DB" w:rsidRPr="00B169FC">
        <w:rPr>
          <w:rFonts w:ascii="Times New Roman" w:hAnsi="Times New Roman" w:cs="Times New Roman"/>
          <w:sz w:val="28"/>
          <w:szCs w:val="28"/>
          <w:shd w:val="clear" w:color="auto" w:fill="FFFFFF"/>
        </w:rPr>
        <w:t>Вижгів</w:t>
      </w:r>
      <w:proofErr w:type="spellEnd"/>
      <w:r w:rsidR="005831DB" w:rsidRPr="00B169FC">
        <w:rPr>
          <w:rFonts w:ascii="Times New Roman" w:hAnsi="Times New Roman" w:cs="Times New Roman"/>
          <w:sz w:val="28"/>
          <w:szCs w:val="28"/>
          <w:shd w:val="clear" w:color="auto" w:fill="FFFFFF"/>
        </w:rPr>
        <w:t xml:space="preserve">, </w:t>
      </w:r>
      <w:proofErr w:type="spellStart"/>
      <w:r w:rsidR="005831DB" w:rsidRPr="00B169FC">
        <w:rPr>
          <w:rFonts w:ascii="Times New Roman" w:hAnsi="Times New Roman" w:cs="Times New Roman"/>
          <w:sz w:val="28"/>
          <w:szCs w:val="28"/>
          <w:shd w:val="clear" w:color="auto" w:fill="FFFFFF"/>
        </w:rPr>
        <w:t>Чмикос</w:t>
      </w:r>
      <w:proofErr w:type="spellEnd"/>
      <w:r w:rsidR="005831DB" w:rsidRPr="00B169FC">
        <w:rPr>
          <w:rFonts w:ascii="Times New Roman" w:hAnsi="Times New Roman" w:cs="Times New Roman"/>
          <w:sz w:val="28"/>
          <w:szCs w:val="28"/>
          <w:shd w:val="clear" w:color="auto" w:fill="FFFFFF"/>
        </w:rPr>
        <w:t>,</w:t>
      </w:r>
      <w:r w:rsidR="00D73A82" w:rsidRPr="00B169FC">
        <w:rPr>
          <w:rFonts w:ascii="Times New Roman" w:hAnsi="Times New Roman" w:cs="Times New Roman"/>
          <w:sz w:val="28"/>
          <w:szCs w:val="28"/>
          <w:shd w:val="clear" w:color="auto" w:fill="FFFFFF"/>
        </w:rPr>
        <w:t xml:space="preserve"> Хворостів</w:t>
      </w:r>
      <w:r w:rsidR="005831DB" w:rsidRPr="00B169FC">
        <w:rPr>
          <w:rFonts w:ascii="Times New Roman" w:hAnsi="Times New Roman" w:cs="Times New Roman"/>
          <w:sz w:val="28"/>
          <w:szCs w:val="28"/>
          <w:shd w:val="clear" w:color="auto" w:fill="FFFFFF"/>
        </w:rPr>
        <w:t>, Руда</w:t>
      </w:r>
      <w:r w:rsidR="00C3097C" w:rsidRPr="00B169FC">
        <w:rPr>
          <w:rFonts w:ascii="Times New Roman" w:hAnsi="Times New Roman" w:cs="Times New Roman"/>
          <w:sz w:val="28"/>
          <w:szCs w:val="28"/>
          <w:shd w:val="clear" w:color="auto" w:fill="FFFFFF"/>
        </w:rPr>
        <w:t xml:space="preserve"> </w:t>
      </w:r>
      <w:r w:rsidR="00C3097C" w:rsidRPr="006C7A49">
        <w:rPr>
          <w:rFonts w:ascii="Times New Roman" w:hAnsi="Times New Roman" w:cs="Times New Roman"/>
          <w:sz w:val="28"/>
          <w:szCs w:val="28"/>
          <w:shd w:val="clear" w:color="auto" w:fill="FFFFFF"/>
        </w:rPr>
        <w:t xml:space="preserve"> та   надання пропозицій в письмовій формі із зазначенням особи та контактної інформації заявника до </w:t>
      </w:r>
      <w:r w:rsidR="006C7A49" w:rsidRPr="006C7A49">
        <w:rPr>
          <w:rFonts w:ascii="Times New Roman" w:hAnsi="Times New Roman" w:cs="Times New Roman"/>
          <w:sz w:val="28"/>
          <w:szCs w:val="28"/>
          <w:shd w:val="clear" w:color="auto" w:fill="FFFFFF"/>
        </w:rPr>
        <w:t>Вишнівської</w:t>
      </w:r>
      <w:r w:rsidR="00C3097C" w:rsidRPr="006C7A49">
        <w:rPr>
          <w:rFonts w:ascii="Times New Roman" w:hAnsi="Times New Roman" w:cs="Times New Roman"/>
          <w:sz w:val="28"/>
          <w:szCs w:val="28"/>
          <w:shd w:val="clear" w:color="auto" w:fill="FFFFFF"/>
        </w:rPr>
        <w:t xml:space="preserve">  сільської ради.</w:t>
      </w:r>
    </w:p>
    <w:p w14:paraId="20A72A71" w14:textId="77777777" w:rsidR="00C3097C" w:rsidRPr="006C7A49" w:rsidRDefault="00C3097C" w:rsidP="001548DF">
      <w:pPr>
        <w:pStyle w:val="af1"/>
        <w:jc w:val="both"/>
        <w:rPr>
          <w:rFonts w:ascii="Times New Roman" w:hAnsi="Times New Roman" w:cs="Times New Roman"/>
          <w:color w:val="212529"/>
          <w:sz w:val="28"/>
          <w:szCs w:val="28"/>
        </w:rPr>
      </w:pPr>
      <w:r w:rsidRPr="006C7A49">
        <w:rPr>
          <w:rFonts w:ascii="Times New Roman" w:hAnsi="Times New Roman" w:cs="Times New Roman"/>
          <w:color w:val="212529"/>
          <w:sz w:val="28"/>
          <w:szCs w:val="28"/>
        </w:rPr>
        <w:t>3.Забезпечити організаційний супровід проведення громадських обговорень та запросити до участі в обговореннях представників депутатського корпусу, громадських організацій, установ/підприємств та населення громади.</w:t>
      </w:r>
    </w:p>
    <w:p w14:paraId="2D15AAFA" w14:textId="77777777" w:rsidR="00363387" w:rsidRDefault="00C3097C" w:rsidP="001548DF">
      <w:pPr>
        <w:pStyle w:val="af1"/>
        <w:jc w:val="both"/>
        <w:rPr>
          <w:rFonts w:ascii="Times New Roman" w:hAnsi="Times New Roman" w:cs="Times New Roman"/>
          <w:color w:val="212529"/>
          <w:sz w:val="28"/>
          <w:szCs w:val="28"/>
        </w:rPr>
      </w:pPr>
      <w:r w:rsidRPr="006C7A49">
        <w:rPr>
          <w:rFonts w:ascii="Times New Roman" w:hAnsi="Times New Roman" w:cs="Times New Roman"/>
          <w:color w:val="212529"/>
          <w:sz w:val="28"/>
          <w:szCs w:val="28"/>
        </w:rPr>
        <w:t xml:space="preserve">4.Координацію роботи щодо виконання цього рішення покласти на </w:t>
      </w:r>
      <w:r w:rsidR="006C7A49" w:rsidRPr="006C7A49">
        <w:rPr>
          <w:rFonts w:ascii="Times New Roman" w:hAnsi="Times New Roman" w:cs="Times New Roman"/>
          <w:color w:val="212529"/>
          <w:sz w:val="28"/>
          <w:szCs w:val="28"/>
        </w:rPr>
        <w:t xml:space="preserve">гуманітарний </w:t>
      </w:r>
      <w:r w:rsidRPr="006C7A49">
        <w:rPr>
          <w:rFonts w:ascii="Times New Roman" w:hAnsi="Times New Roman" w:cs="Times New Roman"/>
          <w:color w:val="212529"/>
          <w:sz w:val="28"/>
          <w:szCs w:val="28"/>
        </w:rPr>
        <w:t>відділ</w:t>
      </w:r>
      <w:r w:rsidR="006C7A49" w:rsidRPr="006C7A49">
        <w:rPr>
          <w:rFonts w:ascii="Times New Roman" w:hAnsi="Times New Roman" w:cs="Times New Roman"/>
          <w:color w:val="212529"/>
          <w:sz w:val="28"/>
          <w:szCs w:val="28"/>
        </w:rPr>
        <w:t xml:space="preserve"> Вишнівської </w:t>
      </w:r>
      <w:r w:rsidRPr="006C7A49">
        <w:rPr>
          <w:rFonts w:ascii="Times New Roman" w:hAnsi="Times New Roman" w:cs="Times New Roman"/>
          <w:color w:val="212529"/>
          <w:sz w:val="28"/>
          <w:szCs w:val="28"/>
        </w:rPr>
        <w:t>сільської ради</w:t>
      </w:r>
      <w:r w:rsidR="00363387">
        <w:rPr>
          <w:rFonts w:ascii="Times New Roman" w:hAnsi="Times New Roman" w:cs="Times New Roman"/>
          <w:color w:val="212529"/>
          <w:sz w:val="28"/>
          <w:szCs w:val="28"/>
        </w:rPr>
        <w:t>.</w:t>
      </w:r>
    </w:p>
    <w:p w14:paraId="4813E74C" w14:textId="4F68FB4D" w:rsidR="00C3097C" w:rsidRPr="006C7A49" w:rsidRDefault="00363387" w:rsidP="001548DF">
      <w:pPr>
        <w:pStyle w:val="af1"/>
        <w:jc w:val="both"/>
        <w:rPr>
          <w:rFonts w:ascii="Times New Roman" w:hAnsi="Times New Roman" w:cs="Times New Roman"/>
          <w:color w:val="212529"/>
          <w:sz w:val="28"/>
          <w:szCs w:val="28"/>
        </w:rPr>
      </w:pPr>
      <w:r>
        <w:rPr>
          <w:rFonts w:ascii="Times New Roman" w:hAnsi="Times New Roman" w:cs="Times New Roman"/>
          <w:color w:val="212529"/>
          <w:sz w:val="28"/>
          <w:szCs w:val="28"/>
        </w:rPr>
        <w:t>5.К</w:t>
      </w:r>
      <w:r w:rsidR="00B169FC">
        <w:rPr>
          <w:rFonts w:ascii="Times New Roman" w:hAnsi="Times New Roman" w:cs="Times New Roman"/>
          <w:color w:val="212529"/>
          <w:sz w:val="28"/>
          <w:szCs w:val="28"/>
        </w:rPr>
        <w:t>онтроль</w:t>
      </w:r>
      <w:r>
        <w:rPr>
          <w:rFonts w:ascii="Times New Roman" w:hAnsi="Times New Roman" w:cs="Times New Roman"/>
          <w:color w:val="212529"/>
          <w:sz w:val="28"/>
          <w:szCs w:val="28"/>
        </w:rPr>
        <w:t xml:space="preserve"> за виконанням цього рішення покласти на</w:t>
      </w:r>
      <w:r w:rsidR="00C3097C" w:rsidRPr="006C7A49">
        <w:rPr>
          <w:rFonts w:ascii="Times New Roman" w:hAnsi="Times New Roman" w:cs="Times New Roman"/>
          <w:color w:val="212529"/>
          <w:sz w:val="28"/>
          <w:szCs w:val="28"/>
        </w:rPr>
        <w:t xml:space="preserve"> </w:t>
      </w:r>
      <w:r w:rsidR="00C3097C" w:rsidRPr="006C7A49">
        <w:rPr>
          <w:rFonts w:ascii="Times New Roman" w:hAnsi="Times New Roman" w:cs="Times New Roman"/>
          <w:sz w:val="28"/>
          <w:szCs w:val="28"/>
        </w:rPr>
        <w:t xml:space="preserve">постійну комісію сільської ради з </w:t>
      </w:r>
      <w:r w:rsidR="006C7A49" w:rsidRPr="006C7A49">
        <w:rPr>
          <w:rFonts w:ascii="Times New Roman" w:hAnsi="Times New Roman" w:cs="Times New Roman"/>
          <w:sz w:val="28"/>
          <w:szCs w:val="28"/>
          <w:lang w:bidi="uk-UA"/>
        </w:rPr>
        <w:t>питань законності, депутатської діяльності, освіти, культури та соціального захисту населення.</w:t>
      </w:r>
    </w:p>
    <w:p w14:paraId="3E9D3BEE" w14:textId="77777777" w:rsidR="00C3097C" w:rsidRPr="006C7A49" w:rsidRDefault="00C3097C" w:rsidP="001548DF">
      <w:pPr>
        <w:pStyle w:val="af1"/>
        <w:rPr>
          <w:rFonts w:ascii="Times New Roman" w:hAnsi="Times New Roman" w:cs="Times New Roman"/>
          <w:b/>
          <w:bCs/>
          <w:sz w:val="28"/>
          <w:szCs w:val="28"/>
          <w:lang w:eastAsia="uk-UA"/>
        </w:rPr>
      </w:pPr>
    </w:p>
    <w:p w14:paraId="6B235290" w14:textId="77777777" w:rsidR="00C3097C" w:rsidRPr="006C7A49" w:rsidRDefault="00C3097C" w:rsidP="00C3097C">
      <w:pPr>
        <w:pStyle w:val="af1"/>
        <w:spacing w:line="276" w:lineRule="auto"/>
        <w:rPr>
          <w:rFonts w:ascii="Times New Roman" w:hAnsi="Times New Roman" w:cs="Times New Roman"/>
          <w:b/>
          <w:bCs/>
          <w:sz w:val="28"/>
          <w:szCs w:val="28"/>
          <w:lang w:eastAsia="uk-UA"/>
        </w:rPr>
      </w:pPr>
    </w:p>
    <w:p w14:paraId="45235586" w14:textId="08F05377" w:rsidR="00C3097C" w:rsidRDefault="00C3097C" w:rsidP="00C3097C">
      <w:pPr>
        <w:pStyle w:val="af1"/>
        <w:rPr>
          <w:rFonts w:ascii="Times New Roman" w:hAnsi="Times New Roman" w:cs="Times New Roman"/>
          <w:b/>
          <w:bCs/>
          <w:sz w:val="28"/>
          <w:szCs w:val="28"/>
        </w:rPr>
      </w:pPr>
      <w:r w:rsidRPr="00276F22">
        <w:rPr>
          <w:rFonts w:ascii="Times New Roman" w:hAnsi="Times New Roman" w:cs="Times New Roman"/>
          <w:sz w:val="28"/>
          <w:szCs w:val="28"/>
        </w:rPr>
        <w:t xml:space="preserve">Сільський голова                                                                       </w:t>
      </w:r>
      <w:r w:rsidR="00276F22">
        <w:rPr>
          <w:rFonts w:ascii="Times New Roman" w:hAnsi="Times New Roman" w:cs="Times New Roman"/>
          <w:sz w:val="28"/>
          <w:szCs w:val="28"/>
        </w:rPr>
        <w:t xml:space="preserve">     </w:t>
      </w:r>
      <w:r w:rsidRPr="00276F22">
        <w:rPr>
          <w:rFonts w:ascii="Times New Roman" w:hAnsi="Times New Roman" w:cs="Times New Roman"/>
          <w:sz w:val="28"/>
          <w:szCs w:val="28"/>
        </w:rPr>
        <w:t xml:space="preserve"> </w:t>
      </w:r>
      <w:r w:rsidR="006C7A49" w:rsidRPr="006C7A49">
        <w:rPr>
          <w:rFonts w:ascii="Times New Roman" w:hAnsi="Times New Roman" w:cs="Times New Roman"/>
          <w:b/>
          <w:bCs/>
          <w:sz w:val="28"/>
          <w:szCs w:val="28"/>
        </w:rPr>
        <w:t>Віктор СУЩИК</w:t>
      </w:r>
    </w:p>
    <w:p w14:paraId="6D8BE53A" w14:textId="77777777" w:rsidR="00276F22" w:rsidRDefault="00276F22" w:rsidP="00C3097C">
      <w:pPr>
        <w:pStyle w:val="af1"/>
        <w:rPr>
          <w:rFonts w:ascii="Times New Roman" w:hAnsi="Times New Roman" w:cs="Times New Roman"/>
          <w:b/>
          <w:bCs/>
          <w:sz w:val="28"/>
          <w:szCs w:val="28"/>
        </w:rPr>
      </w:pPr>
    </w:p>
    <w:p w14:paraId="423012C1" w14:textId="0C993B7D" w:rsidR="00276F22" w:rsidRPr="001548DF" w:rsidRDefault="00276F22" w:rsidP="00C3097C">
      <w:pPr>
        <w:pStyle w:val="af1"/>
        <w:rPr>
          <w:rFonts w:ascii="Times New Roman" w:hAnsi="Times New Roman" w:cs="Times New Roman"/>
          <w:sz w:val="24"/>
          <w:szCs w:val="24"/>
        </w:rPr>
      </w:pPr>
      <w:r w:rsidRPr="001548DF">
        <w:rPr>
          <w:rFonts w:ascii="Times New Roman" w:hAnsi="Times New Roman" w:cs="Times New Roman"/>
          <w:sz w:val="24"/>
          <w:szCs w:val="24"/>
        </w:rPr>
        <w:t>Наталія Суха, 32342</w:t>
      </w:r>
    </w:p>
    <w:p w14:paraId="7794CF37" w14:textId="77777777" w:rsidR="00C3097C" w:rsidRPr="00276F22" w:rsidRDefault="00C3097C" w:rsidP="00C3097C">
      <w:pPr>
        <w:rPr>
          <w:rFonts w:ascii="Times New Roman" w:hAnsi="Times New Roman" w:cs="Times New Roman"/>
          <w:sz w:val="28"/>
          <w:szCs w:val="28"/>
        </w:rPr>
      </w:pPr>
    </w:p>
    <w:p w14:paraId="22DE7382" w14:textId="77777777" w:rsidR="00C3097C" w:rsidRPr="006C7A49" w:rsidRDefault="00C3097C" w:rsidP="00C3097C">
      <w:pPr>
        <w:spacing w:after="22"/>
        <w:ind w:right="1031" w:firstLine="5042"/>
        <w:jc w:val="right"/>
        <w:rPr>
          <w:sz w:val="28"/>
          <w:szCs w:val="28"/>
        </w:rPr>
      </w:pPr>
    </w:p>
    <w:p w14:paraId="4B0205E3" w14:textId="77777777" w:rsidR="00C3097C" w:rsidRPr="006C7A49" w:rsidRDefault="00C3097C" w:rsidP="00C3097C">
      <w:pPr>
        <w:spacing w:after="22"/>
        <w:ind w:right="1031" w:firstLine="5042"/>
        <w:jc w:val="right"/>
        <w:rPr>
          <w:sz w:val="28"/>
          <w:szCs w:val="28"/>
        </w:rPr>
      </w:pPr>
    </w:p>
    <w:p w14:paraId="27A8B021" w14:textId="77777777" w:rsidR="00C3097C" w:rsidRPr="006C7A49" w:rsidRDefault="00C3097C" w:rsidP="00C3097C">
      <w:pPr>
        <w:spacing w:after="22"/>
        <w:ind w:right="1031" w:firstLine="5042"/>
        <w:jc w:val="right"/>
        <w:rPr>
          <w:sz w:val="28"/>
          <w:szCs w:val="28"/>
        </w:rPr>
      </w:pPr>
    </w:p>
    <w:p w14:paraId="0D79B397" w14:textId="77777777" w:rsidR="00C3097C" w:rsidRPr="006C7A49" w:rsidRDefault="00C3097C" w:rsidP="00C3097C">
      <w:pPr>
        <w:spacing w:after="22"/>
        <w:ind w:right="1031" w:firstLine="5042"/>
        <w:jc w:val="right"/>
        <w:rPr>
          <w:sz w:val="28"/>
          <w:szCs w:val="28"/>
        </w:rPr>
      </w:pPr>
    </w:p>
    <w:p w14:paraId="10EB53EB" w14:textId="77777777" w:rsidR="00C3097C" w:rsidRDefault="00C3097C" w:rsidP="00C3097C">
      <w:pPr>
        <w:spacing w:after="22"/>
        <w:ind w:right="1031" w:firstLine="5042"/>
        <w:jc w:val="right"/>
        <w:rPr>
          <w:sz w:val="28"/>
          <w:szCs w:val="28"/>
        </w:rPr>
      </w:pPr>
    </w:p>
    <w:p w14:paraId="2538113E" w14:textId="77777777" w:rsidR="00D6109C" w:rsidRDefault="00D6109C" w:rsidP="00C3097C">
      <w:pPr>
        <w:spacing w:after="22"/>
        <w:ind w:right="1031" w:firstLine="5042"/>
        <w:jc w:val="right"/>
        <w:rPr>
          <w:sz w:val="28"/>
          <w:szCs w:val="28"/>
        </w:rPr>
      </w:pPr>
    </w:p>
    <w:p w14:paraId="0BA741F1" w14:textId="77777777" w:rsidR="00124B47" w:rsidRDefault="00124B47" w:rsidP="00C3097C">
      <w:pPr>
        <w:spacing w:after="22"/>
        <w:ind w:right="1031" w:firstLine="5042"/>
        <w:jc w:val="right"/>
        <w:rPr>
          <w:sz w:val="28"/>
          <w:szCs w:val="28"/>
        </w:rPr>
      </w:pPr>
    </w:p>
    <w:p w14:paraId="5DFEB31B" w14:textId="77777777" w:rsidR="00124B47" w:rsidRDefault="00124B47" w:rsidP="00C3097C">
      <w:pPr>
        <w:spacing w:after="22"/>
        <w:ind w:right="1031" w:firstLine="5042"/>
        <w:jc w:val="right"/>
        <w:rPr>
          <w:sz w:val="28"/>
          <w:szCs w:val="28"/>
        </w:rPr>
      </w:pPr>
    </w:p>
    <w:p w14:paraId="59370DA5" w14:textId="77777777" w:rsidR="00124B47" w:rsidRDefault="00124B47" w:rsidP="00C3097C">
      <w:pPr>
        <w:spacing w:after="22"/>
        <w:ind w:right="1031" w:firstLine="5042"/>
        <w:jc w:val="right"/>
        <w:rPr>
          <w:sz w:val="28"/>
          <w:szCs w:val="28"/>
        </w:rPr>
      </w:pPr>
    </w:p>
    <w:p w14:paraId="7038DD88" w14:textId="77777777" w:rsidR="00124B47" w:rsidRDefault="00124B47" w:rsidP="00C3097C">
      <w:pPr>
        <w:spacing w:after="22"/>
        <w:ind w:right="1031" w:firstLine="5042"/>
        <w:jc w:val="right"/>
        <w:rPr>
          <w:sz w:val="28"/>
          <w:szCs w:val="28"/>
        </w:rPr>
      </w:pPr>
    </w:p>
    <w:p w14:paraId="061EE4D6" w14:textId="77777777" w:rsidR="00D6109C" w:rsidRDefault="00D6109C" w:rsidP="00C3097C">
      <w:pPr>
        <w:spacing w:after="22"/>
        <w:ind w:right="1031" w:firstLine="5042"/>
        <w:jc w:val="right"/>
        <w:rPr>
          <w:sz w:val="28"/>
          <w:szCs w:val="28"/>
        </w:rPr>
      </w:pPr>
    </w:p>
    <w:p w14:paraId="55B92735" w14:textId="77777777" w:rsidR="00D6109C" w:rsidRDefault="00D6109C" w:rsidP="00C3097C">
      <w:pPr>
        <w:spacing w:after="22"/>
        <w:ind w:right="1031" w:firstLine="5042"/>
        <w:jc w:val="right"/>
        <w:rPr>
          <w:sz w:val="28"/>
          <w:szCs w:val="28"/>
        </w:rPr>
      </w:pPr>
    </w:p>
    <w:p w14:paraId="2340AD7E" w14:textId="77777777" w:rsidR="00D6109C" w:rsidRDefault="00D6109C" w:rsidP="00C3097C">
      <w:pPr>
        <w:spacing w:after="22"/>
        <w:ind w:right="1031" w:firstLine="5042"/>
        <w:jc w:val="right"/>
        <w:rPr>
          <w:sz w:val="28"/>
          <w:szCs w:val="28"/>
        </w:rPr>
      </w:pPr>
    </w:p>
    <w:p w14:paraId="06AC6831" w14:textId="528931F7" w:rsidR="00C3097C" w:rsidRPr="00075E46" w:rsidRDefault="00F54EE1" w:rsidP="00C3097C">
      <w:pPr>
        <w:spacing w:after="22"/>
        <w:ind w:right="1031" w:firstLine="5042"/>
        <w:jc w:val="right"/>
        <w:rPr>
          <w:rFonts w:ascii="Times New Roman" w:hAnsi="Times New Roman" w:cs="Times New Roman"/>
          <w:sz w:val="28"/>
          <w:szCs w:val="28"/>
        </w:rPr>
      </w:pPr>
      <w:r w:rsidRPr="00075E46">
        <w:rPr>
          <w:rFonts w:ascii="Times New Roman" w:hAnsi="Times New Roman" w:cs="Times New Roman"/>
          <w:sz w:val="28"/>
          <w:szCs w:val="28"/>
        </w:rPr>
        <w:t>Додаток</w:t>
      </w:r>
    </w:p>
    <w:p w14:paraId="78306855" w14:textId="77777777" w:rsidR="00075E46" w:rsidRPr="00373238" w:rsidRDefault="00075E46" w:rsidP="00075E46">
      <w:pPr>
        <w:shd w:val="clear" w:color="auto" w:fill="FFFFFF"/>
        <w:spacing w:after="0" w:line="240" w:lineRule="auto"/>
        <w:jc w:val="center"/>
        <w:rPr>
          <w:rFonts w:ascii="Arial" w:eastAsia="Times New Roman" w:hAnsi="Arial" w:cs="Arial"/>
          <w:color w:val="1D1D1B"/>
          <w:sz w:val="26"/>
          <w:szCs w:val="26"/>
        </w:rPr>
      </w:pPr>
      <w:r w:rsidRPr="00373238">
        <w:rPr>
          <w:rFonts w:ascii="Times New Roman" w:eastAsia="Times New Roman" w:hAnsi="Times New Roman" w:cs="Times New Roman"/>
          <w:b/>
          <w:bCs/>
          <w:color w:val="1D1D1B"/>
          <w:sz w:val="28"/>
          <w:szCs w:val="28"/>
          <w:bdr w:val="none" w:sz="0" w:space="0" w:color="auto" w:frame="1"/>
        </w:rPr>
        <w:t>ІНФОРМАЦІЙНЕ  ПОВІДОМЛЕННЯ</w:t>
      </w:r>
    </w:p>
    <w:p w14:paraId="741F6E00" w14:textId="6BE8645F" w:rsidR="00075E46" w:rsidRPr="00B169FC" w:rsidRDefault="00075E46" w:rsidP="00075E46">
      <w:pPr>
        <w:shd w:val="clear" w:color="auto" w:fill="FFFFFF"/>
        <w:spacing w:after="0" w:line="240" w:lineRule="auto"/>
        <w:jc w:val="center"/>
        <w:rPr>
          <w:rFonts w:ascii="Arial" w:eastAsia="Times New Roman" w:hAnsi="Arial" w:cs="Arial"/>
          <w:color w:val="1D1D1B"/>
          <w:sz w:val="26"/>
          <w:szCs w:val="26"/>
          <w:lang w:val="ru-RU"/>
        </w:rPr>
      </w:pPr>
      <w:r w:rsidRPr="00373238">
        <w:rPr>
          <w:rFonts w:ascii="Times New Roman" w:eastAsia="Times New Roman" w:hAnsi="Times New Roman" w:cs="Times New Roman"/>
          <w:b/>
          <w:bCs/>
          <w:color w:val="1D1D1B"/>
          <w:sz w:val="28"/>
          <w:szCs w:val="28"/>
          <w:bdr w:val="none" w:sz="0" w:space="0" w:color="auto" w:frame="1"/>
        </w:rPr>
        <w:t>Про проведення громадського обговорення</w:t>
      </w:r>
      <w:r>
        <w:rPr>
          <w:rFonts w:ascii="Times New Roman" w:eastAsia="Times New Roman" w:hAnsi="Times New Roman" w:cs="Times New Roman"/>
          <w:b/>
          <w:bCs/>
          <w:color w:val="1D1D1B"/>
          <w:sz w:val="28"/>
          <w:szCs w:val="28"/>
          <w:bdr w:val="none" w:sz="0" w:space="0" w:color="auto" w:frame="1"/>
        </w:rPr>
        <w:t xml:space="preserve"> (слухання)</w:t>
      </w:r>
      <w:r w:rsidRPr="00373238">
        <w:rPr>
          <w:rFonts w:ascii="Times New Roman" w:eastAsia="Times New Roman" w:hAnsi="Times New Roman" w:cs="Times New Roman"/>
          <w:b/>
          <w:bCs/>
          <w:color w:val="1D1D1B"/>
          <w:sz w:val="28"/>
          <w:szCs w:val="28"/>
          <w:bdr w:val="none" w:sz="0" w:space="0" w:color="auto" w:frame="1"/>
        </w:rPr>
        <w:t xml:space="preserve"> проєкту</w:t>
      </w:r>
    </w:p>
    <w:p w14:paraId="74CBF035" w14:textId="2C76EF50" w:rsidR="00075E46" w:rsidRPr="00373238" w:rsidRDefault="00731B61" w:rsidP="00075E46">
      <w:pPr>
        <w:shd w:val="clear" w:color="auto" w:fill="FFFFFF"/>
        <w:spacing w:after="0" w:line="240" w:lineRule="auto"/>
        <w:jc w:val="center"/>
        <w:rPr>
          <w:rFonts w:ascii="Arial" w:eastAsia="Times New Roman" w:hAnsi="Arial" w:cs="Arial"/>
          <w:color w:val="1D1D1B"/>
          <w:sz w:val="26"/>
          <w:szCs w:val="26"/>
        </w:rPr>
      </w:pPr>
      <w:r>
        <w:rPr>
          <w:rFonts w:ascii="Times New Roman" w:eastAsia="Times New Roman" w:hAnsi="Times New Roman" w:cs="Times New Roman"/>
          <w:b/>
          <w:bCs/>
          <w:color w:val="1D1D1B"/>
          <w:sz w:val="28"/>
          <w:szCs w:val="28"/>
          <w:bdr w:val="none" w:sz="0" w:space="0" w:color="auto" w:frame="1"/>
        </w:rPr>
        <w:t>«</w:t>
      </w:r>
      <w:r w:rsidR="00075E46" w:rsidRPr="00373238">
        <w:rPr>
          <w:rFonts w:ascii="Times New Roman" w:eastAsia="Times New Roman" w:hAnsi="Times New Roman" w:cs="Times New Roman"/>
          <w:b/>
          <w:bCs/>
          <w:color w:val="1D1D1B"/>
          <w:sz w:val="28"/>
          <w:szCs w:val="28"/>
          <w:bdr w:val="none" w:sz="0" w:space="0" w:color="auto" w:frame="1"/>
        </w:rPr>
        <w:t>Про  перепрофілювання (зміни типу) та змін</w:t>
      </w:r>
      <w:r w:rsidR="00135B40">
        <w:rPr>
          <w:rFonts w:ascii="Times New Roman" w:eastAsia="Times New Roman" w:hAnsi="Times New Roman" w:cs="Times New Roman"/>
          <w:b/>
          <w:bCs/>
          <w:color w:val="1D1D1B"/>
          <w:sz w:val="28"/>
          <w:szCs w:val="28"/>
          <w:bdr w:val="none" w:sz="0" w:space="0" w:color="auto" w:frame="1"/>
        </w:rPr>
        <w:t>и</w:t>
      </w:r>
      <w:r w:rsidR="00075E46" w:rsidRPr="00373238">
        <w:rPr>
          <w:rFonts w:ascii="Times New Roman" w:eastAsia="Times New Roman" w:hAnsi="Times New Roman" w:cs="Times New Roman"/>
          <w:b/>
          <w:bCs/>
          <w:color w:val="1D1D1B"/>
          <w:sz w:val="28"/>
          <w:szCs w:val="28"/>
          <w:bdr w:val="none" w:sz="0" w:space="0" w:color="auto" w:frame="1"/>
        </w:rPr>
        <w:t xml:space="preserve"> назви закладів загальної середньої освіти </w:t>
      </w:r>
      <w:r w:rsidR="00075E46">
        <w:rPr>
          <w:rFonts w:ascii="Times New Roman" w:eastAsia="Times New Roman" w:hAnsi="Times New Roman" w:cs="Times New Roman"/>
          <w:b/>
          <w:bCs/>
          <w:color w:val="1D1D1B"/>
          <w:sz w:val="28"/>
          <w:szCs w:val="28"/>
          <w:bdr w:val="none" w:sz="0" w:space="0" w:color="auto" w:frame="1"/>
        </w:rPr>
        <w:t>Вишнівської</w:t>
      </w:r>
      <w:r w:rsidR="00075E46" w:rsidRPr="00373238">
        <w:rPr>
          <w:rFonts w:ascii="Times New Roman" w:eastAsia="Times New Roman" w:hAnsi="Times New Roman" w:cs="Times New Roman"/>
          <w:b/>
          <w:bCs/>
          <w:color w:val="1D1D1B"/>
          <w:sz w:val="28"/>
          <w:szCs w:val="28"/>
          <w:bdr w:val="none" w:sz="0" w:space="0" w:color="auto" w:frame="1"/>
        </w:rPr>
        <w:t xml:space="preserve"> сільської ради</w:t>
      </w:r>
    </w:p>
    <w:p w14:paraId="4ECB04FC"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Calibri" w:eastAsia="Times New Roman" w:hAnsi="Calibri" w:cs="Calibri"/>
          <w:color w:val="1D1D1B"/>
          <w:bdr w:val="none" w:sz="0" w:space="0" w:color="auto" w:frame="1"/>
        </w:rPr>
        <w:t> </w:t>
      </w:r>
    </w:p>
    <w:p w14:paraId="4CEEEA4D" w14:textId="77777777" w:rsidR="00B169FC" w:rsidRDefault="00075E46" w:rsidP="00075E46">
      <w:pPr>
        <w:shd w:val="clear" w:color="auto" w:fill="FFFFFF"/>
        <w:spacing w:after="0" w:line="240" w:lineRule="auto"/>
        <w:jc w:val="both"/>
        <w:rPr>
          <w:rFonts w:ascii="Times New Roman" w:eastAsia="Times New Roman" w:hAnsi="Times New Roman" w:cs="Times New Roman"/>
          <w:color w:val="1D1D1B"/>
          <w:sz w:val="28"/>
          <w:szCs w:val="28"/>
          <w:bdr w:val="none" w:sz="0" w:space="0" w:color="auto" w:frame="1"/>
        </w:rPr>
      </w:pPr>
      <w:r w:rsidRPr="00373238">
        <w:rPr>
          <w:rFonts w:ascii="Times New Roman" w:eastAsia="Times New Roman" w:hAnsi="Times New Roman" w:cs="Times New Roman"/>
          <w:b/>
          <w:bCs/>
          <w:color w:val="1D1D1B"/>
          <w:sz w:val="28"/>
          <w:szCs w:val="28"/>
          <w:bdr w:val="none" w:sz="0" w:space="0" w:color="auto" w:frame="1"/>
        </w:rPr>
        <w:t>1.Найменування організатора громадського обговорення</w:t>
      </w:r>
      <w:r w:rsidRPr="00373238">
        <w:rPr>
          <w:rFonts w:ascii="Times New Roman" w:eastAsia="Times New Roman" w:hAnsi="Times New Roman" w:cs="Times New Roman"/>
          <w:color w:val="1D1D1B"/>
          <w:sz w:val="28"/>
          <w:szCs w:val="28"/>
          <w:bdr w:val="none" w:sz="0" w:space="0" w:color="auto" w:frame="1"/>
        </w:rPr>
        <w:t> </w:t>
      </w:r>
    </w:p>
    <w:p w14:paraId="6629E0BB" w14:textId="77777777" w:rsidR="00B169FC" w:rsidRDefault="00B169FC" w:rsidP="00075E46">
      <w:pPr>
        <w:shd w:val="clear" w:color="auto" w:fill="FFFFFF"/>
        <w:spacing w:after="0" w:line="240" w:lineRule="auto"/>
        <w:jc w:val="both"/>
        <w:rPr>
          <w:rFonts w:ascii="Times New Roman" w:eastAsia="Times New Roman" w:hAnsi="Times New Roman" w:cs="Times New Roman"/>
          <w:color w:val="1D1D1B"/>
          <w:sz w:val="28"/>
          <w:szCs w:val="28"/>
          <w:bdr w:val="none" w:sz="0" w:space="0" w:color="auto" w:frame="1"/>
        </w:rPr>
      </w:pPr>
      <w:r>
        <w:rPr>
          <w:rFonts w:ascii="Times New Roman" w:eastAsia="Times New Roman" w:hAnsi="Times New Roman" w:cs="Times New Roman"/>
          <w:color w:val="1D1D1B"/>
          <w:sz w:val="28"/>
          <w:szCs w:val="28"/>
          <w:bdr w:val="none" w:sz="0" w:space="0" w:color="auto" w:frame="1"/>
        </w:rPr>
        <w:t>Вишнівська сільська рада</w:t>
      </w:r>
    </w:p>
    <w:p w14:paraId="39CDE428" w14:textId="6F9F4D08" w:rsidR="00075E46" w:rsidRPr="00373238" w:rsidRDefault="00B169FC" w:rsidP="00075E46">
      <w:pPr>
        <w:shd w:val="clear" w:color="auto" w:fill="FFFFFF"/>
        <w:spacing w:after="0" w:line="240" w:lineRule="auto"/>
        <w:jc w:val="both"/>
        <w:rPr>
          <w:rFonts w:ascii="Arial" w:eastAsia="Times New Roman" w:hAnsi="Arial" w:cs="Arial"/>
          <w:color w:val="1D1D1B"/>
          <w:sz w:val="26"/>
          <w:szCs w:val="26"/>
        </w:rPr>
      </w:pPr>
      <w:r>
        <w:rPr>
          <w:rFonts w:ascii="Times New Roman" w:eastAsia="Times New Roman" w:hAnsi="Times New Roman" w:cs="Times New Roman"/>
          <w:color w:val="1D1D1B"/>
          <w:sz w:val="28"/>
          <w:szCs w:val="28"/>
          <w:bdr w:val="none" w:sz="0" w:space="0" w:color="auto" w:frame="1"/>
        </w:rPr>
        <w:t xml:space="preserve"> </w:t>
      </w:r>
      <w:r w:rsidR="00075E46" w:rsidRPr="00373238">
        <w:rPr>
          <w:rFonts w:ascii="Times New Roman" w:eastAsia="Times New Roman" w:hAnsi="Times New Roman" w:cs="Times New Roman"/>
          <w:b/>
          <w:bCs/>
          <w:color w:val="1D1D1B"/>
          <w:sz w:val="28"/>
          <w:szCs w:val="28"/>
          <w:bdr w:val="none" w:sz="0" w:space="0" w:color="auto" w:frame="1"/>
        </w:rPr>
        <w:t>2.Мета:</w:t>
      </w:r>
      <w:r w:rsidR="00075E46" w:rsidRPr="00373238">
        <w:rPr>
          <w:rFonts w:ascii="Times New Roman" w:eastAsia="Times New Roman" w:hAnsi="Times New Roman" w:cs="Times New Roman"/>
          <w:color w:val="1D1D1B"/>
          <w:sz w:val="28"/>
          <w:szCs w:val="28"/>
          <w:bdr w:val="none" w:sz="0" w:space="0" w:color="auto" w:frame="1"/>
        </w:rPr>
        <w:t xml:space="preserve"> врахування думки жителів  сіл </w:t>
      </w:r>
      <w:proofErr w:type="spellStart"/>
      <w:r w:rsidR="00075E46">
        <w:rPr>
          <w:rFonts w:ascii="Times New Roman" w:eastAsia="Times New Roman" w:hAnsi="Times New Roman" w:cs="Times New Roman"/>
          <w:color w:val="1D1D1B"/>
          <w:sz w:val="28"/>
          <w:szCs w:val="28"/>
          <w:bdr w:val="none" w:sz="0" w:space="0" w:color="auto" w:frame="1"/>
        </w:rPr>
        <w:t>Вишнів</w:t>
      </w:r>
      <w:proofErr w:type="spellEnd"/>
      <w:r w:rsidR="00075E46" w:rsidRPr="00373238">
        <w:rPr>
          <w:rFonts w:ascii="Times New Roman" w:eastAsia="Times New Roman" w:hAnsi="Times New Roman" w:cs="Times New Roman"/>
          <w:color w:val="1D1D1B"/>
          <w:sz w:val="28"/>
          <w:szCs w:val="28"/>
          <w:bdr w:val="none" w:sz="0" w:space="0" w:color="auto" w:frame="1"/>
        </w:rPr>
        <w:t>,</w:t>
      </w:r>
      <w:r w:rsidR="00075E46">
        <w:rPr>
          <w:rFonts w:ascii="Times New Roman" w:eastAsia="Times New Roman" w:hAnsi="Times New Roman" w:cs="Times New Roman"/>
          <w:color w:val="1D1D1B"/>
          <w:sz w:val="28"/>
          <w:szCs w:val="28"/>
          <w:bdr w:val="none" w:sz="0" w:space="0" w:color="auto" w:frame="1"/>
        </w:rPr>
        <w:t xml:space="preserve"> </w:t>
      </w:r>
      <w:proofErr w:type="spellStart"/>
      <w:r w:rsidR="00075E46">
        <w:rPr>
          <w:rFonts w:ascii="Times New Roman" w:eastAsia="Times New Roman" w:hAnsi="Times New Roman" w:cs="Times New Roman"/>
          <w:color w:val="1D1D1B"/>
          <w:sz w:val="28"/>
          <w:szCs w:val="28"/>
          <w:bdr w:val="none" w:sz="0" w:space="0" w:color="auto" w:frame="1"/>
        </w:rPr>
        <w:t>Коцюри</w:t>
      </w:r>
      <w:proofErr w:type="spellEnd"/>
      <w:r w:rsidR="00075E46" w:rsidRPr="00373238">
        <w:rPr>
          <w:rFonts w:ascii="Times New Roman" w:eastAsia="Times New Roman" w:hAnsi="Times New Roman" w:cs="Times New Roman"/>
          <w:color w:val="1D1D1B"/>
          <w:sz w:val="28"/>
          <w:szCs w:val="28"/>
          <w:bdr w:val="none" w:sz="0" w:space="0" w:color="auto" w:frame="1"/>
        </w:rPr>
        <w:t xml:space="preserve">, </w:t>
      </w:r>
      <w:r w:rsidR="00075E46">
        <w:rPr>
          <w:rFonts w:ascii="Times New Roman" w:eastAsia="Times New Roman" w:hAnsi="Times New Roman" w:cs="Times New Roman"/>
          <w:color w:val="1D1D1B"/>
          <w:sz w:val="28"/>
          <w:szCs w:val="28"/>
          <w:bdr w:val="none" w:sz="0" w:space="0" w:color="auto" w:frame="1"/>
        </w:rPr>
        <w:t xml:space="preserve">Римачі, </w:t>
      </w:r>
      <w:proofErr w:type="spellStart"/>
      <w:r w:rsidR="00075E46">
        <w:rPr>
          <w:rFonts w:ascii="Times New Roman" w:eastAsia="Times New Roman" w:hAnsi="Times New Roman" w:cs="Times New Roman"/>
          <w:color w:val="1D1D1B"/>
          <w:sz w:val="28"/>
          <w:szCs w:val="28"/>
          <w:bdr w:val="none" w:sz="0" w:space="0" w:color="auto" w:frame="1"/>
        </w:rPr>
        <w:t>Бережці</w:t>
      </w:r>
      <w:proofErr w:type="spellEnd"/>
      <w:r w:rsidR="00075E46">
        <w:rPr>
          <w:rFonts w:ascii="Times New Roman" w:eastAsia="Times New Roman" w:hAnsi="Times New Roman" w:cs="Times New Roman"/>
          <w:color w:val="1D1D1B"/>
          <w:sz w:val="28"/>
          <w:szCs w:val="28"/>
          <w:bdr w:val="none" w:sz="0" w:space="0" w:color="auto" w:frame="1"/>
        </w:rPr>
        <w:t xml:space="preserve">, </w:t>
      </w:r>
      <w:proofErr w:type="spellStart"/>
      <w:r w:rsidR="00075E46">
        <w:rPr>
          <w:rFonts w:ascii="Times New Roman" w:eastAsia="Times New Roman" w:hAnsi="Times New Roman" w:cs="Times New Roman"/>
          <w:color w:val="1D1D1B"/>
          <w:sz w:val="28"/>
          <w:szCs w:val="28"/>
          <w:bdr w:val="none" w:sz="0" w:space="0" w:color="auto" w:frame="1"/>
        </w:rPr>
        <w:t>Штунь</w:t>
      </w:r>
      <w:proofErr w:type="spellEnd"/>
      <w:r w:rsidR="00075E46">
        <w:rPr>
          <w:rFonts w:ascii="Times New Roman" w:eastAsia="Times New Roman" w:hAnsi="Times New Roman" w:cs="Times New Roman"/>
          <w:color w:val="1D1D1B"/>
          <w:sz w:val="28"/>
          <w:szCs w:val="28"/>
          <w:bdr w:val="none" w:sz="0" w:space="0" w:color="auto" w:frame="1"/>
        </w:rPr>
        <w:t>,</w:t>
      </w:r>
      <w:r w:rsidR="00AA6E46">
        <w:rPr>
          <w:rFonts w:ascii="Times New Roman" w:eastAsia="Times New Roman" w:hAnsi="Times New Roman" w:cs="Times New Roman"/>
          <w:color w:val="1D1D1B"/>
          <w:sz w:val="28"/>
          <w:szCs w:val="28"/>
          <w:bdr w:val="none" w:sz="0" w:space="0" w:color="auto" w:frame="1"/>
        </w:rPr>
        <w:t xml:space="preserve"> Приріччя, </w:t>
      </w:r>
      <w:proofErr w:type="spellStart"/>
      <w:r w:rsidR="00AA6E46">
        <w:rPr>
          <w:rFonts w:ascii="Times New Roman" w:eastAsia="Times New Roman" w:hAnsi="Times New Roman" w:cs="Times New Roman"/>
          <w:color w:val="1D1D1B"/>
          <w:sz w:val="28"/>
          <w:szCs w:val="28"/>
          <w:bdr w:val="none" w:sz="0" w:space="0" w:color="auto" w:frame="1"/>
        </w:rPr>
        <w:t>Замлиння</w:t>
      </w:r>
      <w:proofErr w:type="spellEnd"/>
      <w:r w:rsidR="00AA6E46">
        <w:rPr>
          <w:rFonts w:ascii="Times New Roman" w:eastAsia="Times New Roman" w:hAnsi="Times New Roman" w:cs="Times New Roman"/>
          <w:color w:val="1D1D1B"/>
          <w:sz w:val="28"/>
          <w:szCs w:val="28"/>
          <w:bdr w:val="none" w:sz="0" w:space="0" w:color="auto" w:frame="1"/>
        </w:rPr>
        <w:t xml:space="preserve">, </w:t>
      </w:r>
      <w:proofErr w:type="spellStart"/>
      <w:r w:rsidR="00AA6E46">
        <w:rPr>
          <w:rFonts w:ascii="Times New Roman" w:eastAsia="Times New Roman" w:hAnsi="Times New Roman" w:cs="Times New Roman"/>
          <w:color w:val="1D1D1B"/>
          <w:sz w:val="28"/>
          <w:szCs w:val="28"/>
          <w:bdr w:val="none" w:sz="0" w:space="0" w:color="auto" w:frame="1"/>
        </w:rPr>
        <w:t>Терехи</w:t>
      </w:r>
      <w:proofErr w:type="spellEnd"/>
      <w:r w:rsidR="00AA6E46">
        <w:rPr>
          <w:rFonts w:ascii="Times New Roman" w:eastAsia="Times New Roman" w:hAnsi="Times New Roman" w:cs="Times New Roman"/>
          <w:color w:val="1D1D1B"/>
          <w:sz w:val="28"/>
          <w:szCs w:val="28"/>
          <w:bdr w:val="none" w:sz="0" w:space="0" w:color="auto" w:frame="1"/>
        </w:rPr>
        <w:t>,</w:t>
      </w:r>
      <w:r w:rsidR="00075E46">
        <w:rPr>
          <w:rFonts w:ascii="Times New Roman" w:eastAsia="Times New Roman" w:hAnsi="Times New Roman" w:cs="Times New Roman"/>
          <w:color w:val="1D1D1B"/>
          <w:sz w:val="28"/>
          <w:szCs w:val="28"/>
          <w:bdr w:val="none" w:sz="0" w:space="0" w:color="auto" w:frame="1"/>
        </w:rPr>
        <w:t xml:space="preserve"> </w:t>
      </w:r>
      <w:proofErr w:type="spellStart"/>
      <w:r w:rsidR="00075E46">
        <w:rPr>
          <w:rFonts w:ascii="Times New Roman" w:eastAsia="Times New Roman" w:hAnsi="Times New Roman" w:cs="Times New Roman"/>
          <w:color w:val="1D1D1B"/>
          <w:sz w:val="28"/>
          <w:szCs w:val="28"/>
          <w:bdr w:val="none" w:sz="0" w:space="0" w:color="auto" w:frame="1"/>
        </w:rPr>
        <w:t>Висоцьк</w:t>
      </w:r>
      <w:proofErr w:type="spellEnd"/>
      <w:r w:rsidR="00075E46">
        <w:rPr>
          <w:rFonts w:ascii="Times New Roman" w:eastAsia="Times New Roman" w:hAnsi="Times New Roman" w:cs="Times New Roman"/>
          <w:color w:val="1D1D1B"/>
          <w:sz w:val="28"/>
          <w:szCs w:val="28"/>
          <w:bdr w:val="none" w:sz="0" w:space="0" w:color="auto" w:frame="1"/>
        </w:rPr>
        <w:t xml:space="preserve">, </w:t>
      </w:r>
      <w:proofErr w:type="spellStart"/>
      <w:r w:rsidR="00075E46">
        <w:rPr>
          <w:rFonts w:ascii="Times New Roman" w:eastAsia="Times New Roman" w:hAnsi="Times New Roman" w:cs="Times New Roman"/>
          <w:color w:val="1D1D1B"/>
          <w:sz w:val="28"/>
          <w:szCs w:val="28"/>
          <w:bdr w:val="none" w:sz="0" w:space="0" w:color="auto" w:frame="1"/>
        </w:rPr>
        <w:t>Олеськ</w:t>
      </w:r>
      <w:proofErr w:type="spellEnd"/>
      <w:r w:rsidR="00075E46">
        <w:rPr>
          <w:rFonts w:ascii="Times New Roman" w:eastAsia="Times New Roman" w:hAnsi="Times New Roman" w:cs="Times New Roman"/>
          <w:color w:val="1D1D1B"/>
          <w:sz w:val="28"/>
          <w:szCs w:val="28"/>
          <w:bdr w:val="none" w:sz="0" w:space="0" w:color="auto" w:frame="1"/>
        </w:rPr>
        <w:t>,</w:t>
      </w:r>
      <w:r w:rsidR="00AA6E46">
        <w:rPr>
          <w:rFonts w:ascii="Times New Roman" w:eastAsia="Times New Roman" w:hAnsi="Times New Roman" w:cs="Times New Roman"/>
          <w:color w:val="1D1D1B"/>
          <w:sz w:val="28"/>
          <w:szCs w:val="28"/>
          <w:bdr w:val="none" w:sz="0" w:space="0" w:color="auto" w:frame="1"/>
        </w:rPr>
        <w:t xml:space="preserve"> Глинянка,</w:t>
      </w:r>
      <w:r w:rsidR="00075E46">
        <w:rPr>
          <w:rFonts w:ascii="Times New Roman" w:eastAsia="Times New Roman" w:hAnsi="Times New Roman" w:cs="Times New Roman"/>
          <w:color w:val="1D1D1B"/>
          <w:sz w:val="28"/>
          <w:szCs w:val="28"/>
          <w:bdr w:val="none" w:sz="0" w:space="0" w:color="auto" w:frame="1"/>
        </w:rPr>
        <w:t xml:space="preserve"> </w:t>
      </w:r>
      <w:proofErr w:type="spellStart"/>
      <w:r w:rsidR="00AA6E46">
        <w:rPr>
          <w:rFonts w:ascii="Times New Roman" w:eastAsia="Times New Roman" w:hAnsi="Times New Roman" w:cs="Times New Roman"/>
          <w:color w:val="1D1D1B"/>
          <w:sz w:val="28"/>
          <w:szCs w:val="28"/>
          <w:bdr w:val="none" w:sz="0" w:space="0" w:color="auto" w:frame="1"/>
        </w:rPr>
        <w:t>Ладинь</w:t>
      </w:r>
      <w:proofErr w:type="spellEnd"/>
      <w:r w:rsidR="00AA6E46">
        <w:rPr>
          <w:rFonts w:ascii="Times New Roman" w:eastAsia="Times New Roman" w:hAnsi="Times New Roman" w:cs="Times New Roman"/>
          <w:color w:val="1D1D1B"/>
          <w:sz w:val="28"/>
          <w:szCs w:val="28"/>
          <w:bdr w:val="none" w:sz="0" w:space="0" w:color="auto" w:frame="1"/>
        </w:rPr>
        <w:t xml:space="preserve">, </w:t>
      </w:r>
      <w:proofErr w:type="spellStart"/>
      <w:r w:rsidR="00AA6E46">
        <w:rPr>
          <w:rFonts w:ascii="Times New Roman" w:eastAsia="Times New Roman" w:hAnsi="Times New Roman" w:cs="Times New Roman"/>
          <w:color w:val="1D1D1B"/>
          <w:sz w:val="28"/>
          <w:szCs w:val="28"/>
          <w:bdr w:val="none" w:sz="0" w:space="0" w:color="auto" w:frame="1"/>
        </w:rPr>
        <w:t>Мосир</w:t>
      </w:r>
      <w:proofErr w:type="spellEnd"/>
      <w:r w:rsidR="00AA6E46">
        <w:rPr>
          <w:rFonts w:ascii="Times New Roman" w:eastAsia="Times New Roman" w:hAnsi="Times New Roman" w:cs="Times New Roman"/>
          <w:color w:val="1D1D1B"/>
          <w:sz w:val="28"/>
          <w:szCs w:val="28"/>
          <w:bdr w:val="none" w:sz="0" w:space="0" w:color="auto" w:frame="1"/>
        </w:rPr>
        <w:t xml:space="preserve">, </w:t>
      </w:r>
      <w:r w:rsidR="00075E46">
        <w:rPr>
          <w:rFonts w:ascii="Times New Roman" w:eastAsia="Times New Roman" w:hAnsi="Times New Roman" w:cs="Times New Roman"/>
          <w:color w:val="1D1D1B"/>
          <w:sz w:val="28"/>
          <w:szCs w:val="28"/>
          <w:bdr w:val="none" w:sz="0" w:space="0" w:color="auto" w:frame="1"/>
        </w:rPr>
        <w:t>Радехів,</w:t>
      </w:r>
      <w:r w:rsidR="00AA6E46">
        <w:rPr>
          <w:rFonts w:ascii="Times New Roman" w:eastAsia="Times New Roman" w:hAnsi="Times New Roman" w:cs="Times New Roman"/>
          <w:color w:val="1D1D1B"/>
          <w:sz w:val="28"/>
          <w:szCs w:val="28"/>
          <w:bdr w:val="none" w:sz="0" w:space="0" w:color="auto" w:frame="1"/>
        </w:rPr>
        <w:t xml:space="preserve"> </w:t>
      </w:r>
      <w:proofErr w:type="spellStart"/>
      <w:r w:rsidR="00AA6E46">
        <w:rPr>
          <w:rFonts w:ascii="Times New Roman" w:eastAsia="Times New Roman" w:hAnsi="Times New Roman" w:cs="Times New Roman"/>
          <w:color w:val="1D1D1B"/>
          <w:sz w:val="28"/>
          <w:szCs w:val="28"/>
          <w:bdr w:val="none" w:sz="0" w:space="0" w:color="auto" w:frame="1"/>
        </w:rPr>
        <w:t>Чмикос</w:t>
      </w:r>
      <w:proofErr w:type="spellEnd"/>
      <w:r w:rsidR="00AA6E46">
        <w:rPr>
          <w:rFonts w:ascii="Times New Roman" w:eastAsia="Times New Roman" w:hAnsi="Times New Roman" w:cs="Times New Roman"/>
          <w:color w:val="1D1D1B"/>
          <w:sz w:val="28"/>
          <w:szCs w:val="28"/>
          <w:bdr w:val="none" w:sz="0" w:space="0" w:color="auto" w:frame="1"/>
        </w:rPr>
        <w:t xml:space="preserve">, </w:t>
      </w:r>
      <w:proofErr w:type="spellStart"/>
      <w:r w:rsidR="00AA6E46">
        <w:rPr>
          <w:rFonts w:ascii="Times New Roman" w:eastAsia="Times New Roman" w:hAnsi="Times New Roman" w:cs="Times New Roman"/>
          <w:color w:val="1D1D1B"/>
          <w:sz w:val="28"/>
          <w:szCs w:val="28"/>
          <w:bdr w:val="none" w:sz="0" w:space="0" w:color="auto" w:frame="1"/>
        </w:rPr>
        <w:t>Вижгів</w:t>
      </w:r>
      <w:proofErr w:type="spellEnd"/>
      <w:r w:rsidR="00AA6E46">
        <w:rPr>
          <w:rFonts w:ascii="Times New Roman" w:eastAsia="Times New Roman" w:hAnsi="Times New Roman" w:cs="Times New Roman"/>
          <w:color w:val="1D1D1B"/>
          <w:sz w:val="28"/>
          <w:szCs w:val="28"/>
          <w:bdr w:val="none" w:sz="0" w:space="0" w:color="auto" w:frame="1"/>
        </w:rPr>
        <w:t xml:space="preserve">, </w:t>
      </w:r>
      <w:r w:rsidR="00075E46">
        <w:rPr>
          <w:rFonts w:ascii="Times New Roman" w:eastAsia="Times New Roman" w:hAnsi="Times New Roman" w:cs="Times New Roman"/>
          <w:color w:val="1D1D1B"/>
          <w:sz w:val="28"/>
          <w:szCs w:val="28"/>
          <w:bdr w:val="none" w:sz="0" w:space="0" w:color="auto" w:frame="1"/>
        </w:rPr>
        <w:t xml:space="preserve"> </w:t>
      </w:r>
      <w:proofErr w:type="spellStart"/>
      <w:r w:rsidR="00075E46">
        <w:rPr>
          <w:rFonts w:ascii="Times New Roman" w:eastAsia="Times New Roman" w:hAnsi="Times New Roman" w:cs="Times New Roman"/>
          <w:color w:val="1D1D1B"/>
          <w:sz w:val="28"/>
          <w:szCs w:val="28"/>
          <w:bdr w:val="none" w:sz="0" w:space="0" w:color="auto" w:frame="1"/>
        </w:rPr>
        <w:t>Машів</w:t>
      </w:r>
      <w:proofErr w:type="spellEnd"/>
      <w:r w:rsidR="00075E46">
        <w:rPr>
          <w:rFonts w:ascii="Times New Roman" w:eastAsia="Times New Roman" w:hAnsi="Times New Roman" w:cs="Times New Roman"/>
          <w:color w:val="1D1D1B"/>
          <w:sz w:val="28"/>
          <w:szCs w:val="28"/>
          <w:bdr w:val="none" w:sz="0" w:space="0" w:color="auto" w:frame="1"/>
        </w:rPr>
        <w:t>, Хворостів</w:t>
      </w:r>
      <w:r w:rsidR="00AA6E46">
        <w:rPr>
          <w:rFonts w:ascii="Times New Roman" w:eastAsia="Times New Roman" w:hAnsi="Times New Roman" w:cs="Times New Roman"/>
          <w:color w:val="1D1D1B"/>
          <w:sz w:val="28"/>
          <w:szCs w:val="28"/>
          <w:bdr w:val="none" w:sz="0" w:space="0" w:color="auto" w:frame="1"/>
        </w:rPr>
        <w:t>, Руда</w:t>
      </w:r>
      <w:r w:rsidR="00075E46">
        <w:rPr>
          <w:rFonts w:ascii="Times New Roman" w:eastAsia="Times New Roman" w:hAnsi="Times New Roman" w:cs="Times New Roman"/>
          <w:color w:val="1D1D1B"/>
          <w:sz w:val="28"/>
          <w:szCs w:val="28"/>
          <w:bdr w:val="none" w:sz="0" w:space="0" w:color="auto" w:frame="1"/>
        </w:rPr>
        <w:t xml:space="preserve"> Вишнівської</w:t>
      </w:r>
      <w:r w:rsidR="00075E46" w:rsidRPr="00373238">
        <w:rPr>
          <w:rFonts w:ascii="Times New Roman" w:eastAsia="Times New Roman" w:hAnsi="Times New Roman" w:cs="Times New Roman"/>
          <w:color w:val="1D1D1B"/>
          <w:sz w:val="28"/>
          <w:szCs w:val="28"/>
          <w:bdr w:val="none" w:sz="0" w:space="0" w:color="auto" w:frame="1"/>
        </w:rPr>
        <w:t xml:space="preserve"> сільської територіальної громади, працівників </w:t>
      </w:r>
      <w:r w:rsidR="00075E46" w:rsidRPr="00373238">
        <w:rPr>
          <w:rFonts w:ascii="Times New Roman" w:eastAsia="Times New Roman" w:hAnsi="Times New Roman" w:cs="Times New Roman"/>
          <w:color w:val="1D1D1B"/>
          <w:sz w:val="28"/>
          <w:szCs w:val="28"/>
          <w:bdr w:val="none" w:sz="0" w:space="0" w:color="auto" w:frame="1"/>
          <w:shd w:val="clear" w:color="auto" w:fill="FFFFFF"/>
        </w:rPr>
        <w:t xml:space="preserve"> ліце</w:t>
      </w:r>
      <w:r w:rsidR="00075E46">
        <w:rPr>
          <w:rFonts w:ascii="Times New Roman" w:eastAsia="Times New Roman" w:hAnsi="Times New Roman" w:cs="Times New Roman"/>
          <w:color w:val="1D1D1B"/>
          <w:sz w:val="28"/>
          <w:szCs w:val="28"/>
          <w:bdr w:val="none" w:sz="0" w:space="0" w:color="auto" w:frame="1"/>
          <w:shd w:val="clear" w:color="auto" w:fill="FFFFFF"/>
        </w:rPr>
        <w:t xml:space="preserve">їв </w:t>
      </w:r>
      <w:r w:rsidR="00075E46" w:rsidRPr="00373238">
        <w:rPr>
          <w:rFonts w:ascii="Times New Roman" w:eastAsia="Times New Roman" w:hAnsi="Times New Roman" w:cs="Times New Roman"/>
          <w:color w:val="1D1D1B"/>
          <w:sz w:val="28"/>
          <w:szCs w:val="28"/>
          <w:bdr w:val="none" w:sz="0" w:space="0" w:color="auto" w:frame="1"/>
          <w:shd w:val="clear" w:color="auto" w:fill="FFFFFF"/>
        </w:rPr>
        <w:t> </w:t>
      </w:r>
      <w:r w:rsidR="00075E46" w:rsidRPr="00373238">
        <w:rPr>
          <w:rFonts w:ascii="Times New Roman" w:eastAsia="Times New Roman" w:hAnsi="Times New Roman" w:cs="Times New Roman"/>
          <w:color w:val="1D1D1B"/>
          <w:sz w:val="28"/>
          <w:szCs w:val="28"/>
          <w:bdr w:val="none" w:sz="0" w:space="0" w:color="auto" w:frame="1"/>
        </w:rPr>
        <w:t>щодо:</w:t>
      </w:r>
    </w:p>
    <w:p w14:paraId="2AB6A7BA" w14:textId="77777777" w:rsidR="00075E46" w:rsidRDefault="00075E46" w:rsidP="00075E46">
      <w:pPr>
        <w:pStyle w:val="af1"/>
        <w:spacing w:line="276" w:lineRule="auto"/>
        <w:jc w:val="both"/>
        <w:rPr>
          <w:rFonts w:ascii="Times New Roman" w:eastAsia="Times New Roman" w:hAnsi="Times New Roman" w:cs="Times New Roman"/>
          <w:b/>
          <w:bCs/>
          <w:i/>
          <w:iCs/>
          <w:color w:val="1D1D1B"/>
          <w:sz w:val="28"/>
          <w:szCs w:val="28"/>
          <w:u w:val="single"/>
          <w:bdr w:val="none" w:sz="0" w:space="0" w:color="auto" w:frame="1"/>
          <w:lang w:eastAsia="uk-UA"/>
        </w:rPr>
      </w:pPr>
      <w:r w:rsidRPr="00373238">
        <w:rPr>
          <w:rFonts w:ascii="Times New Roman" w:eastAsia="Times New Roman" w:hAnsi="Times New Roman" w:cs="Times New Roman"/>
          <w:b/>
          <w:bCs/>
          <w:i/>
          <w:iCs/>
          <w:color w:val="1D1D1B"/>
          <w:sz w:val="28"/>
          <w:szCs w:val="28"/>
          <w:u w:val="single"/>
          <w:bdr w:val="none" w:sz="0" w:space="0" w:color="auto" w:frame="1"/>
          <w:lang w:eastAsia="uk-UA"/>
        </w:rPr>
        <w:t>перепрофілювання (зміни типу) та зміну назви</w:t>
      </w:r>
      <w:r>
        <w:rPr>
          <w:rFonts w:ascii="Times New Roman" w:eastAsia="Times New Roman" w:hAnsi="Times New Roman" w:cs="Times New Roman"/>
          <w:b/>
          <w:bCs/>
          <w:i/>
          <w:iCs/>
          <w:color w:val="1D1D1B"/>
          <w:sz w:val="28"/>
          <w:szCs w:val="28"/>
          <w:u w:val="single"/>
          <w:bdr w:val="none" w:sz="0" w:space="0" w:color="auto" w:frame="1"/>
          <w:lang w:eastAsia="uk-UA"/>
        </w:rPr>
        <w:t>:</w:t>
      </w:r>
    </w:p>
    <w:p w14:paraId="3C4D5234" w14:textId="77777777" w:rsidR="00075E46" w:rsidRDefault="00075E46" w:rsidP="00075E46">
      <w:pPr>
        <w:pStyle w:val="af1"/>
        <w:numPr>
          <w:ilvl w:val="0"/>
          <w:numId w:val="2"/>
        </w:numPr>
        <w:spacing w:line="276" w:lineRule="auto"/>
        <w:jc w:val="both"/>
        <w:rPr>
          <w:rFonts w:ascii="Times New Roman" w:hAnsi="Times New Roman" w:cs="Times New Roman"/>
          <w:b/>
          <w:bCs/>
          <w:i/>
          <w:iCs/>
          <w:sz w:val="28"/>
          <w:szCs w:val="28"/>
        </w:rPr>
      </w:pPr>
      <w:r w:rsidRPr="00DF1034">
        <w:rPr>
          <w:rFonts w:ascii="Times New Roman" w:eastAsia="Times New Roman" w:hAnsi="Times New Roman" w:cs="Times New Roman"/>
          <w:b/>
          <w:bCs/>
          <w:i/>
          <w:iCs/>
          <w:color w:val="1D1D1B"/>
          <w:sz w:val="28"/>
          <w:szCs w:val="28"/>
          <w:bdr w:val="none" w:sz="0" w:space="0" w:color="auto" w:frame="1"/>
          <w:lang w:eastAsia="uk-UA"/>
        </w:rPr>
        <w:t xml:space="preserve">ОЗ «Вишнівського ліцею» Вишнівської сільської ради у </w:t>
      </w:r>
      <w:r w:rsidRPr="00DF1034">
        <w:rPr>
          <w:rFonts w:ascii="Times New Roman" w:hAnsi="Times New Roman" w:cs="Times New Roman"/>
          <w:b/>
          <w:bCs/>
          <w:i/>
          <w:iCs/>
          <w:sz w:val="28"/>
          <w:szCs w:val="28"/>
        </w:rPr>
        <w:t>Вишнівський ліцей Вишнівської сільської ради</w:t>
      </w:r>
      <w:r>
        <w:rPr>
          <w:rFonts w:ascii="Times New Roman" w:hAnsi="Times New Roman" w:cs="Times New Roman"/>
          <w:b/>
          <w:bCs/>
          <w:i/>
          <w:iCs/>
          <w:sz w:val="28"/>
          <w:szCs w:val="28"/>
        </w:rPr>
        <w:t>.</w:t>
      </w:r>
    </w:p>
    <w:p w14:paraId="7D57613D" w14:textId="77777777" w:rsidR="00075E46" w:rsidRPr="001C6F59" w:rsidRDefault="00075E46" w:rsidP="00075E46">
      <w:pPr>
        <w:pStyle w:val="af1"/>
        <w:numPr>
          <w:ilvl w:val="0"/>
          <w:numId w:val="2"/>
        </w:numPr>
        <w:spacing w:line="276" w:lineRule="auto"/>
        <w:jc w:val="both"/>
        <w:rPr>
          <w:rFonts w:ascii="Times New Roman" w:hAnsi="Times New Roman" w:cs="Times New Roman"/>
          <w:b/>
          <w:bCs/>
          <w:i/>
          <w:iCs/>
          <w:sz w:val="28"/>
          <w:szCs w:val="28"/>
        </w:rPr>
      </w:pPr>
      <w:proofErr w:type="spellStart"/>
      <w:r w:rsidRPr="001C6F59">
        <w:rPr>
          <w:rFonts w:ascii="Times New Roman" w:hAnsi="Times New Roman" w:cs="Times New Roman"/>
          <w:b/>
          <w:bCs/>
          <w:i/>
          <w:iCs/>
          <w:sz w:val="28"/>
          <w:szCs w:val="28"/>
        </w:rPr>
        <w:t>Римачівський</w:t>
      </w:r>
      <w:proofErr w:type="spellEnd"/>
      <w:r w:rsidRPr="001C6F59">
        <w:rPr>
          <w:rFonts w:ascii="Times New Roman" w:hAnsi="Times New Roman" w:cs="Times New Roman"/>
          <w:b/>
          <w:bCs/>
          <w:i/>
          <w:iCs/>
          <w:sz w:val="28"/>
          <w:szCs w:val="28"/>
        </w:rPr>
        <w:t xml:space="preserve"> ліцей Вишнівської  сільської ради у </w:t>
      </w:r>
      <w:proofErr w:type="spellStart"/>
      <w:r w:rsidRPr="001C6F59">
        <w:rPr>
          <w:rFonts w:ascii="Times New Roman" w:hAnsi="Times New Roman" w:cs="Times New Roman"/>
          <w:b/>
          <w:bCs/>
          <w:i/>
          <w:iCs/>
          <w:sz w:val="28"/>
          <w:szCs w:val="28"/>
        </w:rPr>
        <w:t>Римачівську</w:t>
      </w:r>
      <w:proofErr w:type="spellEnd"/>
      <w:r w:rsidRPr="001C6F59">
        <w:rPr>
          <w:rFonts w:ascii="Times New Roman" w:hAnsi="Times New Roman" w:cs="Times New Roman"/>
          <w:b/>
          <w:bCs/>
          <w:i/>
          <w:iCs/>
          <w:sz w:val="28"/>
          <w:szCs w:val="28"/>
        </w:rPr>
        <w:t xml:space="preserve"> гімназію Вишнівської сільської ради.</w:t>
      </w:r>
    </w:p>
    <w:p w14:paraId="1C3A64E3" w14:textId="77777777" w:rsidR="00075E46" w:rsidRPr="001C6F59" w:rsidRDefault="00075E46" w:rsidP="00075E46">
      <w:pPr>
        <w:pStyle w:val="af1"/>
        <w:numPr>
          <w:ilvl w:val="0"/>
          <w:numId w:val="2"/>
        </w:numPr>
        <w:spacing w:line="276" w:lineRule="auto"/>
        <w:jc w:val="both"/>
        <w:rPr>
          <w:rFonts w:ascii="Times New Roman" w:hAnsi="Times New Roman" w:cs="Times New Roman"/>
          <w:b/>
          <w:bCs/>
          <w:i/>
          <w:iCs/>
          <w:sz w:val="28"/>
          <w:szCs w:val="28"/>
        </w:rPr>
      </w:pPr>
      <w:proofErr w:type="spellStart"/>
      <w:r w:rsidRPr="001C6F59">
        <w:rPr>
          <w:rFonts w:ascii="Times New Roman" w:hAnsi="Times New Roman" w:cs="Times New Roman"/>
          <w:b/>
          <w:bCs/>
          <w:i/>
          <w:iCs/>
          <w:sz w:val="28"/>
          <w:szCs w:val="28"/>
        </w:rPr>
        <w:t>Штунський</w:t>
      </w:r>
      <w:proofErr w:type="spellEnd"/>
      <w:r w:rsidRPr="001C6F59">
        <w:rPr>
          <w:rFonts w:ascii="Times New Roman" w:hAnsi="Times New Roman" w:cs="Times New Roman"/>
          <w:b/>
          <w:bCs/>
          <w:i/>
          <w:iCs/>
          <w:sz w:val="28"/>
          <w:szCs w:val="28"/>
        </w:rPr>
        <w:t xml:space="preserve"> ліцей Вишнівської  сільської ради у </w:t>
      </w:r>
      <w:proofErr w:type="spellStart"/>
      <w:r w:rsidRPr="001C6F59">
        <w:rPr>
          <w:rFonts w:ascii="Times New Roman" w:hAnsi="Times New Roman" w:cs="Times New Roman"/>
          <w:b/>
          <w:bCs/>
          <w:i/>
          <w:iCs/>
          <w:sz w:val="28"/>
          <w:szCs w:val="28"/>
        </w:rPr>
        <w:t>Штунську</w:t>
      </w:r>
      <w:proofErr w:type="spellEnd"/>
      <w:r w:rsidRPr="001C6F59">
        <w:rPr>
          <w:rFonts w:ascii="Times New Roman" w:hAnsi="Times New Roman" w:cs="Times New Roman"/>
          <w:b/>
          <w:bCs/>
          <w:i/>
          <w:iCs/>
          <w:sz w:val="28"/>
          <w:szCs w:val="28"/>
        </w:rPr>
        <w:t xml:space="preserve"> гімназію Вишнівської сільської ради.</w:t>
      </w:r>
    </w:p>
    <w:p w14:paraId="073D1888" w14:textId="77777777" w:rsidR="00075E46" w:rsidRPr="001C6F59" w:rsidRDefault="00075E46" w:rsidP="00075E46">
      <w:pPr>
        <w:pStyle w:val="af0"/>
        <w:numPr>
          <w:ilvl w:val="0"/>
          <w:numId w:val="2"/>
        </w:numPr>
        <w:spacing w:before="0" w:beforeAutospacing="0" w:after="0" w:afterAutospacing="0" w:line="271" w:lineRule="auto"/>
        <w:jc w:val="both"/>
        <w:rPr>
          <w:b/>
          <w:bCs/>
          <w:i/>
          <w:iCs/>
          <w:sz w:val="28"/>
          <w:szCs w:val="28"/>
        </w:rPr>
      </w:pPr>
      <w:proofErr w:type="spellStart"/>
      <w:r w:rsidRPr="001C6F59">
        <w:rPr>
          <w:b/>
          <w:bCs/>
          <w:i/>
          <w:iCs/>
          <w:sz w:val="28"/>
          <w:szCs w:val="28"/>
        </w:rPr>
        <w:t>Хворостівський</w:t>
      </w:r>
      <w:proofErr w:type="spellEnd"/>
      <w:r w:rsidRPr="001C6F59">
        <w:rPr>
          <w:b/>
          <w:bCs/>
          <w:i/>
          <w:iCs/>
          <w:sz w:val="28"/>
          <w:szCs w:val="28"/>
        </w:rPr>
        <w:t xml:space="preserve"> ліцей Вишнівської  сільської ради у </w:t>
      </w:r>
      <w:proofErr w:type="spellStart"/>
      <w:r w:rsidRPr="001C6F59">
        <w:rPr>
          <w:b/>
          <w:bCs/>
          <w:i/>
          <w:iCs/>
          <w:sz w:val="28"/>
          <w:szCs w:val="28"/>
        </w:rPr>
        <w:t>Хворостіаську</w:t>
      </w:r>
      <w:proofErr w:type="spellEnd"/>
      <w:r w:rsidRPr="001C6F59">
        <w:rPr>
          <w:b/>
          <w:bCs/>
          <w:i/>
          <w:iCs/>
          <w:sz w:val="28"/>
          <w:szCs w:val="28"/>
        </w:rPr>
        <w:t xml:space="preserve"> гімназію Вишнівської сільської ради. </w:t>
      </w:r>
    </w:p>
    <w:p w14:paraId="4DE2D87F" w14:textId="77777777" w:rsidR="00075E46" w:rsidRPr="001C6F59" w:rsidRDefault="00075E46" w:rsidP="00075E46">
      <w:pPr>
        <w:pStyle w:val="af0"/>
        <w:numPr>
          <w:ilvl w:val="0"/>
          <w:numId w:val="2"/>
        </w:numPr>
        <w:spacing w:before="0" w:beforeAutospacing="0" w:after="0" w:afterAutospacing="0" w:line="271" w:lineRule="auto"/>
        <w:jc w:val="both"/>
        <w:rPr>
          <w:b/>
          <w:bCs/>
          <w:i/>
          <w:iCs/>
          <w:sz w:val="28"/>
          <w:szCs w:val="28"/>
        </w:rPr>
      </w:pPr>
      <w:proofErr w:type="spellStart"/>
      <w:r w:rsidRPr="001C6F59">
        <w:rPr>
          <w:b/>
          <w:bCs/>
          <w:i/>
          <w:iCs/>
          <w:sz w:val="28"/>
          <w:szCs w:val="28"/>
        </w:rPr>
        <w:t>Олеський</w:t>
      </w:r>
      <w:proofErr w:type="spellEnd"/>
      <w:r w:rsidRPr="001C6F59">
        <w:rPr>
          <w:b/>
          <w:bCs/>
          <w:i/>
          <w:iCs/>
          <w:sz w:val="28"/>
          <w:szCs w:val="28"/>
        </w:rPr>
        <w:t xml:space="preserve"> ліцей Вишнівської  сільської ради у Олеську гімназію Вишнівської сільської ради.</w:t>
      </w:r>
    </w:p>
    <w:p w14:paraId="129857BB" w14:textId="77777777" w:rsidR="00075E46" w:rsidRPr="001C6F59" w:rsidRDefault="00075E46" w:rsidP="00075E46">
      <w:pPr>
        <w:pStyle w:val="af0"/>
        <w:numPr>
          <w:ilvl w:val="0"/>
          <w:numId w:val="2"/>
        </w:numPr>
        <w:spacing w:before="0" w:beforeAutospacing="0" w:after="0" w:afterAutospacing="0" w:line="271" w:lineRule="auto"/>
        <w:jc w:val="both"/>
        <w:rPr>
          <w:b/>
          <w:bCs/>
          <w:i/>
          <w:iCs/>
          <w:sz w:val="28"/>
          <w:szCs w:val="28"/>
        </w:rPr>
      </w:pPr>
      <w:r w:rsidRPr="001C6F59">
        <w:rPr>
          <w:b/>
          <w:bCs/>
          <w:i/>
          <w:iCs/>
          <w:sz w:val="28"/>
          <w:szCs w:val="28"/>
        </w:rPr>
        <w:t>Машівський ліцей Вишнівської  сільської ради у Машівську гімназію Вишнівської сільської ради.</w:t>
      </w:r>
    </w:p>
    <w:p w14:paraId="796A615E" w14:textId="77777777" w:rsidR="00075E46" w:rsidRPr="001C6F59" w:rsidRDefault="00075E46" w:rsidP="00075E46">
      <w:pPr>
        <w:pStyle w:val="af0"/>
        <w:numPr>
          <w:ilvl w:val="0"/>
          <w:numId w:val="2"/>
        </w:numPr>
        <w:spacing w:before="0" w:beforeAutospacing="0" w:after="0" w:afterAutospacing="0" w:line="271" w:lineRule="auto"/>
        <w:jc w:val="both"/>
        <w:rPr>
          <w:b/>
          <w:bCs/>
          <w:i/>
          <w:iCs/>
          <w:sz w:val="28"/>
          <w:szCs w:val="28"/>
        </w:rPr>
      </w:pPr>
      <w:proofErr w:type="spellStart"/>
      <w:r w:rsidRPr="001C6F59">
        <w:rPr>
          <w:b/>
          <w:bCs/>
          <w:i/>
          <w:iCs/>
          <w:sz w:val="28"/>
          <w:szCs w:val="28"/>
        </w:rPr>
        <w:t>Бережецька</w:t>
      </w:r>
      <w:proofErr w:type="spellEnd"/>
      <w:r w:rsidRPr="001C6F59">
        <w:rPr>
          <w:b/>
          <w:bCs/>
          <w:i/>
          <w:iCs/>
          <w:sz w:val="28"/>
          <w:szCs w:val="28"/>
        </w:rPr>
        <w:t xml:space="preserve"> гімназія-філія опорного закладу «Вишнівський ліцей»  Вишнівської  сільської ради у </w:t>
      </w:r>
      <w:proofErr w:type="spellStart"/>
      <w:r w:rsidRPr="001C6F59">
        <w:rPr>
          <w:b/>
          <w:bCs/>
          <w:i/>
          <w:iCs/>
          <w:sz w:val="28"/>
          <w:szCs w:val="28"/>
        </w:rPr>
        <w:t>Бережецьку</w:t>
      </w:r>
      <w:proofErr w:type="spellEnd"/>
      <w:r w:rsidRPr="001C6F59">
        <w:rPr>
          <w:b/>
          <w:bCs/>
          <w:i/>
          <w:iCs/>
          <w:sz w:val="28"/>
          <w:szCs w:val="28"/>
        </w:rPr>
        <w:t xml:space="preserve"> гімназію Вишнівської сільської ради.</w:t>
      </w:r>
    </w:p>
    <w:p w14:paraId="01265B72" w14:textId="77777777" w:rsidR="00075E46" w:rsidRPr="001C6F59" w:rsidRDefault="00075E46" w:rsidP="00075E46">
      <w:pPr>
        <w:pStyle w:val="af0"/>
        <w:numPr>
          <w:ilvl w:val="0"/>
          <w:numId w:val="2"/>
        </w:numPr>
        <w:spacing w:before="0" w:beforeAutospacing="0" w:after="0" w:afterAutospacing="0" w:line="271" w:lineRule="auto"/>
        <w:jc w:val="both"/>
        <w:rPr>
          <w:b/>
          <w:bCs/>
          <w:i/>
          <w:iCs/>
          <w:sz w:val="28"/>
          <w:szCs w:val="28"/>
        </w:rPr>
      </w:pPr>
      <w:r w:rsidRPr="001C6F59">
        <w:rPr>
          <w:b/>
          <w:bCs/>
          <w:i/>
          <w:iCs/>
          <w:sz w:val="28"/>
          <w:szCs w:val="28"/>
        </w:rPr>
        <w:t>Радехівська гімназія-філія опорного закладу «Вишнівський ліцей»  Вишнівської  сільської ради у Радехівську гімназію Вишнівської сільської ради.</w:t>
      </w:r>
    </w:p>
    <w:p w14:paraId="378EE77A"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p>
    <w:p w14:paraId="0052FC9B"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b/>
          <w:bCs/>
          <w:color w:val="1D1D1B"/>
          <w:sz w:val="28"/>
          <w:szCs w:val="28"/>
          <w:bdr w:val="none" w:sz="0" w:space="0" w:color="auto" w:frame="1"/>
        </w:rPr>
        <w:t>3. Документ, винесений на громадське обговорення:</w:t>
      </w:r>
    </w:p>
    <w:p w14:paraId="165833B8" w14:textId="18DAB78C" w:rsidR="009F7944" w:rsidRPr="00C3097C" w:rsidRDefault="00075E46" w:rsidP="009F7944">
      <w:pPr>
        <w:pStyle w:val="af1"/>
        <w:jc w:val="both"/>
        <w:rPr>
          <w:rFonts w:ascii="Times New Roman" w:hAnsi="Times New Roman" w:cs="Times New Roman"/>
          <w:b/>
          <w:bCs/>
          <w:color w:val="212529"/>
          <w:sz w:val="28"/>
          <w:szCs w:val="28"/>
        </w:rPr>
      </w:pPr>
      <w:r w:rsidRPr="007B4215">
        <w:rPr>
          <w:rFonts w:ascii="Times New Roman" w:eastAsia="Times New Roman" w:hAnsi="Times New Roman" w:cs="Times New Roman"/>
          <w:color w:val="1D1D1B"/>
          <w:sz w:val="28"/>
          <w:szCs w:val="28"/>
          <w:bdr w:val="none" w:sz="0" w:space="0" w:color="auto" w:frame="1"/>
          <w:shd w:val="clear" w:color="auto" w:fill="FFFFFF"/>
        </w:rPr>
        <w:t xml:space="preserve">Проєкт рішення сесії </w:t>
      </w:r>
      <w:r w:rsidR="009F7944">
        <w:rPr>
          <w:rFonts w:ascii="Times New Roman" w:eastAsia="Times New Roman" w:hAnsi="Times New Roman" w:cs="Times New Roman"/>
          <w:color w:val="1D1D1B"/>
          <w:sz w:val="28"/>
          <w:szCs w:val="28"/>
          <w:bdr w:val="none" w:sz="0" w:space="0" w:color="auto" w:frame="1"/>
          <w:shd w:val="clear" w:color="auto" w:fill="FFFFFF"/>
        </w:rPr>
        <w:t>від 23 липня 2026 року №76/7 «</w:t>
      </w:r>
      <w:r w:rsidR="009F7944" w:rsidRPr="009F7944">
        <w:rPr>
          <w:rFonts w:ascii="Times New Roman" w:hAnsi="Times New Roman" w:cs="Times New Roman"/>
          <w:sz w:val="28"/>
          <w:szCs w:val="28"/>
          <w:lang w:eastAsia="uk-UA"/>
        </w:rPr>
        <w:t>Про організацію та проведення громадського</w:t>
      </w:r>
      <w:r w:rsidR="009F7944" w:rsidRPr="009F7944">
        <w:rPr>
          <w:rFonts w:ascii="Times New Roman" w:hAnsi="Times New Roman" w:cs="Times New Roman"/>
          <w:sz w:val="28"/>
          <w:szCs w:val="28"/>
          <w:lang w:val="ru-RU" w:eastAsia="uk-UA"/>
        </w:rPr>
        <w:t xml:space="preserve"> о</w:t>
      </w:r>
      <w:proofErr w:type="spellStart"/>
      <w:r w:rsidR="009F7944" w:rsidRPr="009F7944">
        <w:rPr>
          <w:rFonts w:ascii="Times New Roman" w:hAnsi="Times New Roman" w:cs="Times New Roman"/>
          <w:sz w:val="28"/>
          <w:szCs w:val="28"/>
          <w:lang w:eastAsia="uk-UA"/>
        </w:rPr>
        <w:t>бговорення</w:t>
      </w:r>
      <w:proofErr w:type="spellEnd"/>
      <w:r w:rsidR="009F7944" w:rsidRPr="009F7944">
        <w:rPr>
          <w:rFonts w:ascii="Times New Roman" w:hAnsi="Times New Roman" w:cs="Times New Roman"/>
          <w:sz w:val="28"/>
          <w:szCs w:val="28"/>
          <w:lang w:eastAsia="uk-UA"/>
        </w:rPr>
        <w:t xml:space="preserve"> </w:t>
      </w:r>
      <w:r w:rsidR="009F7944">
        <w:rPr>
          <w:rFonts w:ascii="Times New Roman" w:hAnsi="Times New Roman" w:cs="Times New Roman"/>
          <w:sz w:val="28"/>
          <w:szCs w:val="28"/>
          <w:lang w:eastAsia="uk-UA"/>
        </w:rPr>
        <w:t xml:space="preserve">(слухання) </w:t>
      </w:r>
      <w:r w:rsidR="009F7944" w:rsidRPr="009F7944">
        <w:rPr>
          <w:rFonts w:ascii="Times New Roman" w:hAnsi="Times New Roman" w:cs="Times New Roman"/>
          <w:sz w:val="28"/>
          <w:szCs w:val="28"/>
          <w:lang w:eastAsia="uk-UA"/>
        </w:rPr>
        <w:t>щодо перепрофілювання (змін</w:t>
      </w:r>
      <w:r w:rsidR="00135B40">
        <w:rPr>
          <w:rFonts w:ascii="Times New Roman" w:hAnsi="Times New Roman" w:cs="Times New Roman"/>
          <w:sz w:val="28"/>
          <w:szCs w:val="28"/>
          <w:lang w:eastAsia="uk-UA"/>
        </w:rPr>
        <w:t>и</w:t>
      </w:r>
      <w:r w:rsidR="009F7944" w:rsidRPr="009F7944">
        <w:rPr>
          <w:rFonts w:ascii="Times New Roman" w:hAnsi="Times New Roman" w:cs="Times New Roman"/>
          <w:sz w:val="28"/>
          <w:szCs w:val="28"/>
          <w:lang w:eastAsia="uk-UA"/>
        </w:rPr>
        <w:t xml:space="preserve"> типу) </w:t>
      </w:r>
      <w:r w:rsidR="00805CF2">
        <w:rPr>
          <w:rFonts w:ascii="Times New Roman" w:hAnsi="Times New Roman" w:cs="Times New Roman"/>
          <w:sz w:val="28"/>
          <w:szCs w:val="28"/>
          <w:lang w:eastAsia="uk-UA"/>
        </w:rPr>
        <w:t>та змін</w:t>
      </w:r>
      <w:r w:rsidR="00135B40">
        <w:rPr>
          <w:rFonts w:ascii="Times New Roman" w:hAnsi="Times New Roman" w:cs="Times New Roman"/>
          <w:sz w:val="28"/>
          <w:szCs w:val="28"/>
          <w:lang w:eastAsia="uk-UA"/>
        </w:rPr>
        <w:t>и</w:t>
      </w:r>
      <w:r w:rsidR="00805CF2">
        <w:rPr>
          <w:rFonts w:ascii="Times New Roman" w:hAnsi="Times New Roman" w:cs="Times New Roman"/>
          <w:sz w:val="28"/>
          <w:szCs w:val="28"/>
          <w:lang w:eastAsia="uk-UA"/>
        </w:rPr>
        <w:t xml:space="preserve"> назви </w:t>
      </w:r>
      <w:r w:rsidR="009F7944" w:rsidRPr="009F7944">
        <w:rPr>
          <w:rFonts w:ascii="Times New Roman" w:hAnsi="Times New Roman" w:cs="Times New Roman"/>
          <w:sz w:val="28"/>
          <w:szCs w:val="28"/>
          <w:lang w:eastAsia="uk-UA"/>
        </w:rPr>
        <w:t xml:space="preserve">закладів загальної середньої освіти </w:t>
      </w:r>
      <w:r w:rsidR="009F7944" w:rsidRPr="009F7944">
        <w:rPr>
          <w:rFonts w:ascii="Times New Roman" w:hAnsi="Times New Roman" w:cs="Times New Roman"/>
          <w:sz w:val="28"/>
          <w:szCs w:val="28"/>
        </w:rPr>
        <w:t>Вишнівської сільської ради</w:t>
      </w:r>
      <w:r w:rsidR="009F7944">
        <w:rPr>
          <w:rFonts w:ascii="Times New Roman" w:hAnsi="Times New Roman" w:cs="Times New Roman"/>
          <w:sz w:val="28"/>
          <w:szCs w:val="28"/>
        </w:rPr>
        <w:t>»</w:t>
      </w:r>
      <w:r w:rsidR="009F7944" w:rsidRPr="00C3097C">
        <w:rPr>
          <w:rFonts w:ascii="Times New Roman" w:hAnsi="Times New Roman" w:cs="Times New Roman"/>
          <w:b/>
          <w:bCs/>
          <w:color w:val="212529"/>
          <w:sz w:val="28"/>
          <w:szCs w:val="28"/>
        </w:rPr>
        <w:t xml:space="preserve"> </w:t>
      </w:r>
    </w:p>
    <w:p w14:paraId="0AB1779D" w14:textId="50C4DC4E"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B169FC">
        <w:rPr>
          <w:rFonts w:ascii="Times New Roman" w:eastAsia="Times New Roman" w:hAnsi="Times New Roman" w:cs="Times New Roman"/>
          <w:color w:val="1D1D1B"/>
          <w:sz w:val="28"/>
          <w:szCs w:val="28"/>
          <w:highlight w:val="yellow"/>
          <w:bdr w:val="none" w:sz="0" w:space="0" w:color="auto" w:frame="1"/>
          <w:shd w:val="clear" w:color="auto" w:fill="FFFFFF"/>
        </w:rPr>
        <w:t xml:space="preserve"> </w:t>
      </w:r>
    </w:p>
    <w:p w14:paraId="55468971"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 </w:t>
      </w:r>
      <w:r w:rsidRPr="00373238">
        <w:rPr>
          <w:rFonts w:ascii="Times New Roman" w:eastAsia="Times New Roman" w:hAnsi="Times New Roman" w:cs="Times New Roman"/>
          <w:b/>
          <w:bCs/>
          <w:color w:val="1D1D1B"/>
          <w:sz w:val="28"/>
          <w:szCs w:val="28"/>
          <w:bdr w:val="none" w:sz="0" w:space="0" w:color="auto" w:frame="1"/>
        </w:rPr>
        <w:t>Нормативне забезпечення:</w:t>
      </w:r>
    </w:p>
    <w:p w14:paraId="0E13A03E"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b/>
          <w:bCs/>
          <w:color w:val="1D1D1B"/>
          <w:sz w:val="28"/>
          <w:szCs w:val="28"/>
          <w:bdr w:val="none" w:sz="0" w:space="0" w:color="auto" w:frame="1"/>
        </w:rPr>
        <w:t>Стаття 143 Конституції України: </w:t>
      </w:r>
      <w:r w:rsidRPr="00373238">
        <w:rPr>
          <w:rFonts w:ascii="Times New Roman" w:eastAsia="Times New Roman" w:hAnsi="Times New Roman" w:cs="Times New Roman"/>
          <w:color w:val="1D1D1B"/>
          <w:sz w:val="28"/>
          <w:szCs w:val="28"/>
          <w:bdr w:val="none" w:sz="0" w:space="0" w:color="auto" w:frame="1"/>
        </w:rPr>
        <w:t xml:space="preserve">Територіальні громади села, селища, міста безпосередньо або через утворені ними органи місцевого  самоврядування </w:t>
      </w:r>
      <w:r w:rsidRPr="00373238">
        <w:rPr>
          <w:rFonts w:ascii="Times New Roman" w:eastAsia="Times New Roman" w:hAnsi="Times New Roman" w:cs="Times New Roman"/>
          <w:color w:val="1D1D1B"/>
          <w:sz w:val="28"/>
          <w:szCs w:val="28"/>
          <w:bdr w:val="none" w:sz="0" w:space="0" w:color="auto" w:frame="1"/>
        </w:rPr>
        <w:lastRenderedPageBreak/>
        <w:t>утворюють,  реорганізовують та ліквідовують комунальні підприємства, організації і установи, а також здійснюють контроль за їх діяльністю, вирішують інші питання місцевого значення, віднесені законом до їхньої компетенції.</w:t>
      </w:r>
    </w:p>
    <w:p w14:paraId="21F719CE"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b/>
          <w:bCs/>
          <w:color w:val="1D1D1B"/>
          <w:sz w:val="28"/>
          <w:szCs w:val="28"/>
          <w:bdr w:val="none" w:sz="0" w:space="0" w:color="auto" w:frame="1"/>
        </w:rPr>
        <w:t>Стаття 26  Закону України «Про місцеве самоврядування в Україні»: </w:t>
      </w:r>
      <w:r w:rsidRPr="00373238">
        <w:rPr>
          <w:rFonts w:ascii="Times New Roman" w:eastAsia="Times New Roman" w:hAnsi="Times New Roman" w:cs="Times New Roman"/>
          <w:color w:val="1D1D1B"/>
          <w:sz w:val="28"/>
          <w:szCs w:val="28"/>
          <w:bdr w:val="none" w:sz="0" w:space="0" w:color="auto" w:frame="1"/>
        </w:rPr>
        <w:t>Реорганізація або ліквідація навчальних закладів  комунальної форми власності здійснюється за рішенням місцевої ради.</w:t>
      </w:r>
    </w:p>
    <w:p w14:paraId="1FA5BEEB"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b/>
          <w:bCs/>
          <w:color w:val="1D1D1B"/>
          <w:sz w:val="28"/>
          <w:szCs w:val="28"/>
          <w:bdr w:val="none" w:sz="0" w:space="0" w:color="auto" w:frame="1"/>
        </w:rPr>
        <w:t>Стаття 25</w:t>
      </w:r>
      <w:r w:rsidRPr="00373238">
        <w:rPr>
          <w:rFonts w:ascii="Times New Roman" w:eastAsia="Times New Roman" w:hAnsi="Times New Roman" w:cs="Times New Roman"/>
          <w:color w:val="1D1D1B"/>
          <w:sz w:val="28"/>
          <w:szCs w:val="28"/>
          <w:bdr w:val="none" w:sz="0" w:space="0" w:color="auto" w:frame="1"/>
        </w:rPr>
        <w:t>  </w:t>
      </w:r>
      <w:r w:rsidRPr="00373238">
        <w:rPr>
          <w:rFonts w:ascii="Times New Roman" w:eastAsia="Times New Roman" w:hAnsi="Times New Roman" w:cs="Times New Roman"/>
          <w:b/>
          <w:bCs/>
          <w:color w:val="1D1D1B"/>
          <w:sz w:val="28"/>
          <w:szCs w:val="28"/>
          <w:bdr w:val="none" w:sz="0" w:space="0" w:color="auto" w:frame="1"/>
        </w:rPr>
        <w:t>Закону України «Про освіту»:</w:t>
      </w:r>
      <w:r w:rsidRPr="00373238">
        <w:rPr>
          <w:rFonts w:ascii="Times New Roman" w:eastAsia="Times New Roman" w:hAnsi="Times New Roman" w:cs="Times New Roman"/>
          <w:color w:val="1D1D1B"/>
          <w:sz w:val="28"/>
          <w:szCs w:val="28"/>
          <w:bdr w:val="none" w:sz="0" w:space="0" w:color="auto" w:frame="1"/>
        </w:rPr>
        <w:t> Засновник закладу освіти зобов’язаний у разі реорганізації чи ліквідації закладу освіти забезпечити здобувачам освіти можливість продовжувати навчання на відповідному рівні освіти.</w:t>
      </w:r>
    </w:p>
    <w:p w14:paraId="3499F0FF"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b/>
          <w:bCs/>
          <w:color w:val="1D1D1B"/>
          <w:sz w:val="28"/>
          <w:szCs w:val="28"/>
          <w:bdr w:val="none" w:sz="0" w:space="0" w:color="auto" w:frame="1"/>
        </w:rPr>
        <w:t>Стаття 32 Закону України «Про повну загальну середню освіту»:</w:t>
      </w:r>
      <w:r w:rsidRPr="00373238">
        <w:rPr>
          <w:rFonts w:ascii="Times New Roman" w:eastAsia="Times New Roman" w:hAnsi="Times New Roman" w:cs="Times New Roman"/>
          <w:color w:val="1D1D1B"/>
          <w:sz w:val="28"/>
          <w:szCs w:val="28"/>
          <w:bdr w:val="none" w:sz="0" w:space="0" w:color="auto" w:frame="1"/>
        </w:rPr>
        <w:t>  Рішення про утворення, реорганізацію, ліквідацію чи перепрофілювання (зміну типу) закладу загальної середньої освіти приймає його засновник (засновники).</w:t>
      </w:r>
    </w:p>
    <w:p w14:paraId="10BF4640"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Мережа закладів загальної середньої освіти формується відповідно до законодавства з урахуванням соціально-економічної та демографічної ситуації, а також відповідно до культурно-освітніх та інших потреб територіальної громади та/або суспільства.</w:t>
      </w:r>
    </w:p>
    <w:p w14:paraId="14F6B009"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Рішення про утворення комунальних початкових шкіл, гімназій як окремих юридичних осіб, їх реорганізацію, ліквідацію чи перепрофілювання (зміну типу) приймають районні, міські, сільські, селищні ради.</w:t>
      </w:r>
    </w:p>
    <w:p w14:paraId="56CC183E"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Рішення про утворення комунальних ліцеїв як окремих юридичних осіб, їх реорганізацію, ліквідацію чи перепрофілювання (зміну типу) приймають Верховна Рада Автономної Республіки Крим, обласні, міські, селищні, сільські ради відповідно до вимог законодавства.</w:t>
      </w:r>
    </w:p>
    <w:p w14:paraId="6ECAED98"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Ліцеї можуть бути утворені та здійснювати освітню діяльність за умови дотримання вимог цього Закону, ліцензійних умов та положення про ліцей, затвердженого Кабінетом Міністрів України.</w:t>
      </w:r>
    </w:p>
    <w:p w14:paraId="7A09CFB5"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 Під час утворення закладу загальної середньої освіти засновник зобов’язаний враховувати вимоги ліцензійних умов провадження освітньої діяльності у сфері загальної середньої освіти.</w:t>
      </w:r>
    </w:p>
    <w:p w14:paraId="65725DBE"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 У разі реорганізації чи ліквідації закладу загальної середньої освіти засновник зобов’язаний забезпечити учням можливість продовжити здобуття загальної середньої освіти на відповідному рівні освіти.</w:t>
      </w:r>
    </w:p>
    <w:p w14:paraId="6F834020"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Реорганізація, зміна типу, ліквідація закладу загальної середньої освіти  допускається лише після громадського обговорення проєкту відповідного рішення засновника, який оприлюднюється </w:t>
      </w:r>
      <w:r w:rsidRPr="00373238">
        <w:rPr>
          <w:rFonts w:ascii="Times New Roman" w:eastAsia="Times New Roman" w:hAnsi="Times New Roman" w:cs="Times New Roman"/>
          <w:b/>
          <w:bCs/>
          <w:color w:val="1D1D1B"/>
          <w:sz w:val="28"/>
          <w:szCs w:val="28"/>
          <w:bdr w:val="none" w:sz="0" w:space="0" w:color="auto" w:frame="1"/>
        </w:rPr>
        <w:t>не менше ніж за один рік</w:t>
      </w:r>
      <w:r w:rsidRPr="00373238">
        <w:rPr>
          <w:rFonts w:ascii="Times New Roman" w:eastAsia="Times New Roman" w:hAnsi="Times New Roman" w:cs="Times New Roman"/>
          <w:color w:val="1D1D1B"/>
          <w:sz w:val="28"/>
          <w:szCs w:val="28"/>
          <w:bdr w:val="none" w:sz="0" w:space="0" w:color="auto" w:frame="1"/>
        </w:rPr>
        <w:t> до прийняття відповідного рішення.</w:t>
      </w:r>
    </w:p>
    <w:p w14:paraId="1940005E"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b/>
          <w:bCs/>
          <w:color w:val="1D1D1B"/>
          <w:sz w:val="28"/>
          <w:szCs w:val="28"/>
          <w:bdr w:val="none" w:sz="0" w:space="0" w:color="auto" w:frame="1"/>
        </w:rPr>
        <w:t>Стаття 35 Закону України «Про повну загальну середню освіту»: </w:t>
      </w:r>
      <w:r w:rsidRPr="00373238">
        <w:rPr>
          <w:rFonts w:ascii="Times New Roman" w:eastAsia="Times New Roman" w:hAnsi="Times New Roman" w:cs="Times New Roman"/>
          <w:color w:val="1D1D1B"/>
          <w:sz w:val="28"/>
          <w:szCs w:val="28"/>
          <w:bdr w:val="none" w:sz="0" w:space="0" w:color="auto" w:frame="1"/>
        </w:rPr>
        <w:t>Типи закладів освіти, що забезпечують здобуття повної загальної середньої освіти.</w:t>
      </w:r>
    </w:p>
    <w:p w14:paraId="475AC9A0"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Здобуття повної загальної середньої освіти на певному рівні забезпечують:</w:t>
      </w:r>
    </w:p>
    <w:p w14:paraId="00F5D0CD"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 початкова школа, що забезпечує здобуття початкової освіти;</w:t>
      </w:r>
    </w:p>
    <w:p w14:paraId="7157FB7F"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 гімназія, що забезпечує здобуття базової середньої освіти;</w:t>
      </w:r>
    </w:p>
    <w:p w14:paraId="57582BBA"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 ліцей, що забезпечує здобуття профільної середньої освіти.</w:t>
      </w:r>
    </w:p>
    <w:p w14:paraId="6C9255DC"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hyperlink r:id="rId7" w:tgtFrame="_blank" w:history="1">
        <w:r w:rsidRPr="00373238">
          <w:rPr>
            <w:rFonts w:ascii="Times New Roman" w:eastAsia="Times New Roman" w:hAnsi="Times New Roman" w:cs="Times New Roman"/>
            <w:color w:val="0000FF"/>
            <w:sz w:val="28"/>
            <w:szCs w:val="28"/>
            <w:u w:val="single"/>
            <w:bdr w:val="none" w:sz="0" w:space="0" w:color="auto" w:frame="1"/>
          </w:rPr>
          <w:t>Початкова школа</w:t>
        </w:r>
      </w:hyperlink>
      <w:r w:rsidRPr="00373238">
        <w:rPr>
          <w:rFonts w:ascii="Times New Roman" w:eastAsia="Times New Roman" w:hAnsi="Times New Roman" w:cs="Times New Roman"/>
          <w:color w:val="1D1D1B"/>
          <w:sz w:val="28"/>
          <w:szCs w:val="28"/>
          <w:bdr w:val="none" w:sz="0" w:space="0" w:color="auto" w:frame="1"/>
        </w:rPr>
        <w:t> функціонує як окрема юридична особа, або як структурний підрозділ гімназії.</w:t>
      </w:r>
    </w:p>
    <w:p w14:paraId="44F4CA37"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hyperlink r:id="rId8" w:tgtFrame="_blank" w:history="1">
        <w:r w:rsidRPr="00373238">
          <w:rPr>
            <w:rFonts w:ascii="Times New Roman" w:eastAsia="Times New Roman" w:hAnsi="Times New Roman" w:cs="Times New Roman"/>
            <w:color w:val="0000FF"/>
            <w:sz w:val="28"/>
            <w:szCs w:val="28"/>
            <w:u w:val="single"/>
            <w:bdr w:val="none" w:sz="0" w:space="0" w:color="auto" w:frame="1"/>
          </w:rPr>
          <w:t>Гімназія</w:t>
        </w:r>
      </w:hyperlink>
      <w:r w:rsidRPr="00373238">
        <w:rPr>
          <w:rFonts w:ascii="Times New Roman" w:eastAsia="Times New Roman" w:hAnsi="Times New Roman" w:cs="Times New Roman"/>
          <w:color w:val="1D1D1B"/>
          <w:sz w:val="28"/>
          <w:szCs w:val="28"/>
          <w:bdr w:val="none" w:sz="0" w:space="0" w:color="auto" w:frame="1"/>
        </w:rPr>
        <w:t> та</w:t>
      </w:r>
      <w:r w:rsidRPr="00373238">
        <w:rPr>
          <w:rFonts w:ascii="Times New Roman" w:eastAsia="Times New Roman" w:hAnsi="Times New Roman" w:cs="Times New Roman"/>
          <w:color w:val="1D1D1B"/>
          <w:sz w:val="28"/>
          <w:szCs w:val="28"/>
          <w:u w:val="single"/>
          <w:bdr w:val="none" w:sz="0" w:space="0" w:color="auto" w:frame="1"/>
        </w:rPr>
        <w:t> ліцей</w:t>
      </w:r>
      <w:r w:rsidRPr="00373238">
        <w:rPr>
          <w:rFonts w:ascii="Times New Roman" w:eastAsia="Times New Roman" w:hAnsi="Times New Roman" w:cs="Times New Roman"/>
          <w:color w:val="1D1D1B"/>
          <w:sz w:val="28"/>
          <w:szCs w:val="28"/>
          <w:bdr w:val="none" w:sz="0" w:space="0" w:color="auto" w:frame="1"/>
        </w:rPr>
        <w:t> функціонують як окремі юридичні особи.</w:t>
      </w:r>
    </w:p>
    <w:p w14:paraId="7DFE6C07"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 xml:space="preserve">Як виняток, за рішенням засновника ліцей може також забезпечувати здобуття базової середньої </w:t>
      </w:r>
      <w:r>
        <w:rPr>
          <w:rFonts w:ascii="Times New Roman" w:eastAsia="Times New Roman" w:hAnsi="Times New Roman" w:cs="Times New Roman"/>
          <w:color w:val="1D1D1B"/>
          <w:sz w:val="28"/>
          <w:szCs w:val="28"/>
          <w:bdr w:val="none" w:sz="0" w:space="0" w:color="auto" w:frame="1"/>
        </w:rPr>
        <w:t xml:space="preserve">та початкової </w:t>
      </w:r>
      <w:r w:rsidRPr="00373238">
        <w:rPr>
          <w:rFonts w:ascii="Times New Roman" w:eastAsia="Times New Roman" w:hAnsi="Times New Roman" w:cs="Times New Roman"/>
          <w:color w:val="1D1D1B"/>
          <w:sz w:val="28"/>
          <w:szCs w:val="28"/>
          <w:bdr w:val="none" w:sz="0" w:space="0" w:color="auto" w:frame="1"/>
        </w:rPr>
        <w:t>освіти</w:t>
      </w:r>
      <w:r>
        <w:rPr>
          <w:rFonts w:ascii="Times New Roman" w:eastAsia="Times New Roman" w:hAnsi="Times New Roman" w:cs="Times New Roman"/>
          <w:color w:val="1D1D1B"/>
          <w:sz w:val="28"/>
          <w:szCs w:val="28"/>
          <w:bdr w:val="none" w:sz="0" w:space="0" w:color="auto" w:frame="1"/>
        </w:rPr>
        <w:t xml:space="preserve"> </w:t>
      </w:r>
      <w:r w:rsidRPr="00373238">
        <w:rPr>
          <w:rFonts w:ascii="Times New Roman" w:eastAsia="Times New Roman" w:hAnsi="Times New Roman" w:cs="Times New Roman"/>
          <w:color w:val="1D1D1B"/>
          <w:sz w:val="28"/>
          <w:szCs w:val="28"/>
          <w:bdr w:val="none" w:sz="0" w:space="0" w:color="auto" w:frame="1"/>
        </w:rPr>
        <w:t>.</w:t>
      </w:r>
    </w:p>
    <w:p w14:paraId="248356C2"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b/>
          <w:bCs/>
          <w:color w:val="1D1D1B"/>
          <w:sz w:val="28"/>
          <w:szCs w:val="28"/>
          <w:bdr w:val="none" w:sz="0" w:space="0" w:color="auto" w:frame="1"/>
        </w:rPr>
        <w:t>Підпункти 3, 4 пункту 3 розділу XII "Прикінцеві та перехідні положення Закону України «Про освіту»:</w:t>
      </w:r>
    </w:p>
    <w:p w14:paraId="5DA42106"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3) навчання учнів за програмами дванадцятирічної повної загальної середньої освіти починається:</w:t>
      </w:r>
    </w:p>
    <w:p w14:paraId="7C93C721"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для початкової освіти - з 1 вересня 2018 року;</w:t>
      </w:r>
    </w:p>
    <w:p w14:paraId="4C4B4907"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для базової середньої освіти - з 1 вересня 2022 року;</w:t>
      </w:r>
    </w:p>
    <w:p w14:paraId="7F3D7E1C"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для профільної середньої освіти - з 1 вересня 2027 року.</w:t>
      </w:r>
    </w:p>
    <w:p w14:paraId="751BFFF0"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4) з 1 вересня 2027 року строк здобуття профільної середньої освіти усіма здобувачами освіти становить три роки. Запровадження освітніх програм базової середньої освіти до 2022 року та/або профільної середньої освіти до 2027 року в межах дванадцятирічної повної загальної середньої освіти можливе за рішенням Кабінету Міністрів України, за умови наявності відповідного стандарту базової або профільної середньої освіти та відповідної типової освітньої програми;</w:t>
      </w:r>
    </w:p>
    <w:p w14:paraId="4E369F7C"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b/>
          <w:bCs/>
          <w:color w:val="1D1D1B"/>
          <w:sz w:val="28"/>
          <w:szCs w:val="28"/>
          <w:bdr w:val="none" w:sz="0" w:space="0" w:color="auto" w:frame="1"/>
        </w:rPr>
        <w:t>Стаття 103-2 Бюджетного кодексу України:</w:t>
      </w:r>
      <w:r w:rsidRPr="00373238">
        <w:rPr>
          <w:rFonts w:ascii="Times New Roman" w:eastAsia="Times New Roman" w:hAnsi="Times New Roman" w:cs="Times New Roman"/>
          <w:color w:val="1D1D1B"/>
          <w:sz w:val="28"/>
          <w:szCs w:val="28"/>
          <w:bdr w:val="none" w:sz="0" w:space="0" w:color="auto" w:frame="1"/>
        </w:rPr>
        <w:t> Освітня субвенція спрямовується на оплату праці з нарахуваннями педагогічних працівників у таких типах закладів освіти: початкові школи, гімназії (крім дошкільних підрозділів у таких закладах), ліцеї.</w:t>
      </w:r>
    </w:p>
    <w:p w14:paraId="20913748" w14:textId="3CFF1E4D"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Pr>
          <w:rFonts w:ascii="Times New Roman" w:eastAsia="Times New Roman" w:hAnsi="Times New Roman" w:cs="Times New Roman"/>
          <w:b/>
          <w:bCs/>
          <w:color w:val="1D1D1B"/>
          <w:sz w:val="28"/>
          <w:szCs w:val="28"/>
          <w:bdr w:val="none" w:sz="0" w:space="0" w:color="auto" w:frame="1"/>
        </w:rPr>
        <w:t>Рішення сесії Вишнівської сільської ради</w:t>
      </w:r>
      <w:r w:rsidRPr="00373238">
        <w:rPr>
          <w:rFonts w:ascii="Times New Roman" w:eastAsia="Times New Roman" w:hAnsi="Times New Roman" w:cs="Times New Roman"/>
          <w:color w:val="1D1D1B"/>
          <w:sz w:val="28"/>
          <w:szCs w:val="28"/>
          <w:bdr w:val="none" w:sz="0" w:space="0" w:color="auto" w:frame="1"/>
        </w:rPr>
        <w:t> від 2</w:t>
      </w:r>
      <w:r>
        <w:rPr>
          <w:rFonts w:ascii="Times New Roman" w:eastAsia="Times New Roman" w:hAnsi="Times New Roman" w:cs="Times New Roman"/>
          <w:color w:val="1D1D1B"/>
          <w:sz w:val="28"/>
          <w:szCs w:val="28"/>
          <w:bdr w:val="none" w:sz="0" w:space="0" w:color="auto" w:frame="1"/>
        </w:rPr>
        <w:t>9</w:t>
      </w:r>
      <w:r w:rsidRPr="00373238">
        <w:rPr>
          <w:rFonts w:ascii="Times New Roman" w:eastAsia="Times New Roman" w:hAnsi="Times New Roman" w:cs="Times New Roman"/>
          <w:color w:val="1D1D1B"/>
          <w:sz w:val="28"/>
          <w:szCs w:val="28"/>
          <w:bdr w:val="none" w:sz="0" w:space="0" w:color="auto" w:frame="1"/>
        </w:rPr>
        <w:t xml:space="preserve"> </w:t>
      </w:r>
      <w:r>
        <w:rPr>
          <w:rFonts w:ascii="Times New Roman" w:eastAsia="Times New Roman" w:hAnsi="Times New Roman" w:cs="Times New Roman"/>
          <w:color w:val="1D1D1B"/>
          <w:sz w:val="28"/>
          <w:szCs w:val="28"/>
          <w:bdr w:val="none" w:sz="0" w:space="0" w:color="auto" w:frame="1"/>
        </w:rPr>
        <w:t>жовтня</w:t>
      </w:r>
      <w:r w:rsidRPr="00373238">
        <w:rPr>
          <w:rFonts w:ascii="Times New Roman" w:eastAsia="Times New Roman" w:hAnsi="Times New Roman" w:cs="Times New Roman"/>
          <w:color w:val="1D1D1B"/>
          <w:sz w:val="28"/>
          <w:szCs w:val="28"/>
          <w:bdr w:val="none" w:sz="0" w:space="0" w:color="auto" w:frame="1"/>
        </w:rPr>
        <w:t xml:space="preserve"> 202</w:t>
      </w:r>
      <w:r w:rsidR="00620F42">
        <w:rPr>
          <w:rFonts w:ascii="Times New Roman" w:eastAsia="Times New Roman" w:hAnsi="Times New Roman" w:cs="Times New Roman"/>
          <w:color w:val="1D1D1B"/>
          <w:sz w:val="28"/>
          <w:szCs w:val="28"/>
          <w:bdr w:val="none" w:sz="0" w:space="0" w:color="auto" w:frame="1"/>
        </w:rPr>
        <w:t>4</w:t>
      </w:r>
      <w:r w:rsidRPr="00373238">
        <w:rPr>
          <w:rFonts w:ascii="Times New Roman" w:eastAsia="Times New Roman" w:hAnsi="Times New Roman" w:cs="Times New Roman"/>
          <w:color w:val="1D1D1B"/>
          <w:sz w:val="28"/>
          <w:szCs w:val="28"/>
          <w:bdr w:val="none" w:sz="0" w:space="0" w:color="auto" w:frame="1"/>
        </w:rPr>
        <w:t xml:space="preserve"> року № </w:t>
      </w:r>
      <w:r w:rsidRPr="00F54EE1">
        <w:rPr>
          <w:rFonts w:ascii="LiberationSerif" w:eastAsia="Times New Roman" w:hAnsi="LiberationSerif" w:cs="Times New Roman"/>
          <w:color w:val="000000"/>
          <w:sz w:val="28"/>
          <w:szCs w:val="28"/>
        </w:rPr>
        <w:t xml:space="preserve">№ </w:t>
      </w:r>
      <w:r w:rsidRPr="001C6F59">
        <w:rPr>
          <w:rFonts w:ascii="Times New Roman" w:eastAsia="Times New Roman" w:hAnsi="Times New Roman" w:cs="Times New Roman"/>
          <w:color w:val="000000"/>
          <w:sz w:val="28"/>
          <w:szCs w:val="28"/>
        </w:rPr>
        <w:t>53/9</w:t>
      </w:r>
      <w:r w:rsidRPr="00F54EE1">
        <w:rPr>
          <w:rFonts w:ascii="LiberationSerif" w:eastAsia="Times New Roman" w:hAnsi="LiberationSerif" w:cs="Times New Roman"/>
          <w:color w:val="000000"/>
          <w:sz w:val="28"/>
          <w:szCs w:val="28"/>
        </w:rPr>
        <w:t xml:space="preserve"> </w:t>
      </w:r>
      <w:r w:rsidRPr="00373238">
        <w:rPr>
          <w:rFonts w:ascii="Times New Roman" w:eastAsia="Times New Roman" w:hAnsi="Times New Roman" w:cs="Times New Roman"/>
          <w:color w:val="1D1D1B"/>
          <w:sz w:val="28"/>
          <w:szCs w:val="28"/>
          <w:bdr w:val="none" w:sz="0" w:space="0" w:color="auto" w:frame="1"/>
        </w:rPr>
        <w:t xml:space="preserve"> “</w:t>
      </w:r>
      <w:r>
        <w:rPr>
          <w:rFonts w:ascii="LiberationSerif" w:eastAsia="Times New Roman" w:hAnsi="LiberationSerif" w:cs="Times New Roman"/>
          <w:color w:val="000000"/>
          <w:sz w:val="28"/>
          <w:szCs w:val="28"/>
        </w:rPr>
        <w:t>Про затвердження Плану мережі закладів освіти Вишнівської сільської ради на 2024-2027 роки</w:t>
      </w:r>
      <w:r w:rsidRPr="00373238">
        <w:rPr>
          <w:rFonts w:ascii="Times New Roman" w:eastAsia="Times New Roman" w:hAnsi="Times New Roman" w:cs="Times New Roman"/>
          <w:color w:val="1D1D1B"/>
          <w:sz w:val="28"/>
          <w:szCs w:val="28"/>
          <w:bdr w:val="none" w:sz="0" w:space="0" w:color="auto" w:frame="1"/>
        </w:rPr>
        <w:t xml:space="preserve"> ”, яким затверджено перспективний план формування мережі закладів загальної середньої освіти, що надаватимуть послуги </w:t>
      </w:r>
      <w:r>
        <w:rPr>
          <w:rFonts w:ascii="Times New Roman" w:eastAsia="Times New Roman" w:hAnsi="Times New Roman" w:cs="Times New Roman"/>
          <w:color w:val="1D1D1B"/>
          <w:sz w:val="28"/>
          <w:szCs w:val="28"/>
          <w:bdr w:val="none" w:sz="0" w:space="0" w:color="auto" w:frame="1"/>
        </w:rPr>
        <w:t xml:space="preserve">базової та </w:t>
      </w:r>
      <w:r w:rsidRPr="00373238">
        <w:rPr>
          <w:rFonts w:ascii="Times New Roman" w:eastAsia="Times New Roman" w:hAnsi="Times New Roman" w:cs="Times New Roman"/>
          <w:color w:val="1D1D1B"/>
          <w:sz w:val="28"/>
          <w:szCs w:val="28"/>
          <w:bdr w:val="none" w:sz="0" w:space="0" w:color="auto" w:frame="1"/>
        </w:rPr>
        <w:t xml:space="preserve">профільної </w:t>
      </w:r>
      <w:r>
        <w:rPr>
          <w:rFonts w:ascii="Times New Roman" w:eastAsia="Times New Roman" w:hAnsi="Times New Roman" w:cs="Times New Roman"/>
          <w:color w:val="1D1D1B"/>
          <w:sz w:val="28"/>
          <w:szCs w:val="28"/>
          <w:bdr w:val="none" w:sz="0" w:space="0" w:color="auto" w:frame="1"/>
        </w:rPr>
        <w:t xml:space="preserve">загальної </w:t>
      </w:r>
      <w:r w:rsidRPr="00373238">
        <w:rPr>
          <w:rFonts w:ascii="Times New Roman" w:eastAsia="Times New Roman" w:hAnsi="Times New Roman" w:cs="Times New Roman"/>
          <w:color w:val="1D1D1B"/>
          <w:sz w:val="28"/>
          <w:szCs w:val="28"/>
          <w:bdr w:val="none" w:sz="0" w:space="0" w:color="auto" w:frame="1"/>
        </w:rPr>
        <w:t xml:space="preserve">середньої освіти у </w:t>
      </w:r>
      <w:r>
        <w:rPr>
          <w:rFonts w:ascii="Times New Roman" w:eastAsia="Times New Roman" w:hAnsi="Times New Roman" w:cs="Times New Roman"/>
          <w:color w:val="1D1D1B"/>
          <w:sz w:val="28"/>
          <w:szCs w:val="28"/>
          <w:bdr w:val="none" w:sz="0" w:space="0" w:color="auto" w:frame="1"/>
        </w:rPr>
        <w:t>Вишнівській громаді</w:t>
      </w:r>
      <w:r w:rsidRPr="00373238">
        <w:rPr>
          <w:rFonts w:ascii="Times New Roman" w:eastAsia="Times New Roman" w:hAnsi="Times New Roman" w:cs="Times New Roman"/>
          <w:color w:val="1D1D1B"/>
          <w:sz w:val="28"/>
          <w:szCs w:val="28"/>
          <w:bdr w:val="none" w:sz="0" w:space="0" w:color="auto" w:frame="1"/>
        </w:rPr>
        <w:t xml:space="preserve"> з 2027 року.</w:t>
      </w:r>
    </w:p>
    <w:p w14:paraId="7E0299D2"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b/>
          <w:bCs/>
          <w:color w:val="1D1D1B"/>
          <w:sz w:val="28"/>
          <w:szCs w:val="28"/>
          <w:bdr w:val="none" w:sz="0" w:space="0" w:color="auto" w:frame="1"/>
        </w:rPr>
        <w:t>Постанова Кабінету Міністрів України від 3 листопада 2010 р. № 996 “Про забезпечення участі громадськості у формуванні та реалізації державної політики” </w:t>
      </w:r>
      <w:r w:rsidRPr="00373238">
        <w:rPr>
          <w:rFonts w:ascii="Times New Roman" w:eastAsia="Times New Roman" w:hAnsi="Times New Roman" w:cs="Times New Roman"/>
          <w:color w:val="1D1D1B"/>
          <w:sz w:val="28"/>
          <w:szCs w:val="28"/>
          <w:bdr w:val="none" w:sz="0" w:space="0" w:color="auto" w:frame="1"/>
        </w:rPr>
        <w:t>Консультації з громадськістю проводяться з метою залучення громадян до участі в управлінні державними справами, надання можливості для їх вільного доступу до інформації про діяльність органів виконавчої влади, а також забезпечення гласності, відкритості та прозорості діяльності зазначених органів. Консультації з громадськістю проводяться з питань, що стосуються суспільно-економічного розвитку держави, реалізації та захисту прав і свобод громадян, задоволення їх політичних, економічних, соціальних, культурних та інших інтересів. Консультації з громадськістю проводяться у формі публічного громадського обговорення, електронних консультацій з громадськістю (безпосередні форми) та вивчення громадської думки (опосередкована форма).</w:t>
      </w:r>
    </w:p>
    <w:p w14:paraId="44D4173B" w14:textId="77777777" w:rsidR="00075E46" w:rsidRPr="00620F42" w:rsidRDefault="00075E46" w:rsidP="00075E46">
      <w:pPr>
        <w:shd w:val="clear" w:color="auto" w:fill="FFFFFF"/>
        <w:spacing w:after="0" w:line="240" w:lineRule="auto"/>
        <w:jc w:val="both"/>
        <w:rPr>
          <w:rFonts w:ascii="Arial" w:eastAsia="Times New Roman" w:hAnsi="Arial" w:cs="Arial"/>
          <w:color w:val="1D1D1B"/>
          <w:sz w:val="26"/>
          <w:szCs w:val="26"/>
        </w:rPr>
      </w:pPr>
      <w:r w:rsidRPr="00620F42">
        <w:rPr>
          <w:rFonts w:ascii="Times New Roman" w:eastAsia="Times New Roman" w:hAnsi="Times New Roman" w:cs="Times New Roman"/>
          <w:b/>
          <w:bCs/>
          <w:color w:val="1D1D1B"/>
          <w:sz w:val="28"/>
          <w:szCs w:val="28"/>
          <w:bdr w:val="none" w:sz="0" w:space="0" w:color="auto" w:frame="1"/>
        </w:rPr>
        <w:t>Основні підстави:</w:t>
      </w:r>
    </w:p>
    <w:p w14:paraId="178C1BB6" w14:textId="77777777" w:rsidR="00075E46" w:rsidRPr="00620F42" w:rsidRDefault="00075E46" w:rsidP="00075E46">
      <w:pPr>
        <w:shd w:val="clear" w:color="auto" w:fill="FFFFFF"/>
        <w:spacing w:after="0" w:line="240" w:lineRule="auto"/>
        <w:jc w:val="both"/>
        <w:rPr>
          <w:rFonts w:ascii="Arial" w:eastAsia="Times New Roman" w:hAnsi="Arial" w:cs="Arial"/>
          <w:color w:val="1D1D1B"/>
          <w:sz w:val="26"/>
          <w:szCs w:val="26"/>
        </w:rPr>
      </w:pPr>
      <w:r w:rsidRPr="00620F42">
        <w:rPr>
          <w:rFonts w:ascii="Times New Roman" w:eastAsia="Times New Roman" w:hAnsi="Times New Roman" w:cs="Times New Roman"/>
          <w:color w:val="1D1D1B"/>
          <w:sz w:val="28"/>
          <w:szCs w:val="28"/>
          <w:bdr w:val="none" w:sz="0" w:space="0" w:color="auto" w:frame="1"/>
        </w:rPr>
        <w:t>Із вступом у дію Закону України «Про повну загальну середню освіту» (далі – Закон) з’явилось законодавче підґрунтя для реформування системи загальної середньої освіти. Відповідно до Прикінцевих та перехідних положень Закону з 1 вересня 2027 року набирають чинності такі вимоги:</w:t>
      </w:r>
    </w:p>
    <w:p w14:paraId="750FD075" w14:textId="77777777" w:rsidR="00075E46" w:rsidRPr="00620F42" w:rsidRDefault="00075E46" w:rsidP="00075E46">
      <w:pPr>
        <w:shd w:val="clear" w:color="auto" w:fill="FFFFFF"/>
        <w:spacing w:after="0" w:line="240" w:lineRule="auto"/>
        <w:jc w:val="both"/>
        <w:rPr>
          <w:rFonts w:ascii="Arial" w:eastAsia="Times New Roman" w:hAnsi="Arial" w:cs="Arial"/>
          <w:color w:val="1D1D1B"/>
          <w:sz w:val="26"/>
          <w:szCs w:val="26"/>
        </w:rPr>
      </w:pPr>
      <w:r w:rsidRPr="00620F42">
        <w:rPr>
          <w:rFonts w:ascii="Times New Roman" w:eastAsia="Times New Roman" w:hAnsi="Times New Roman" w:cs="Times New Roman"/>
          <w:color w:val="1D1D1B"/>
          <w:sz w:val="28"/>
          <w:szCs w:val="28"/>
          <w:bdr w:val="none" w:sz="0" w:space="0" w:color="auto" w:frame="1"/>
        </w:rPr>
        <w:lastRenderedPageBreak/>
        <w:t>- початкова школа, що забезпечує здобуття початкової освіти, має функціонувати як окрема юридична особа або як структурний підрозділ гімназії. За рішенням засновника початкова школа, гімназія може включати дошкільний підрозділ, за умови його розміщення в окремій будівлі або відокремленому приміщенні з окремими входом/виходом і територією для вихованців дошкільного підрозділу (</w:t>
      </w:r>
      <w:proofErr w:type="spellStart"/>
      <w:r w:rsidRPr="00620F42">
        <w:rPr>
          <w:rFonts w:ascii="Times New Roman" w:eastAsia="Times New Roman" w:hAnsi="Times New Roman" w:cs="Times New Roman"/>
          <w:color w:val="1D1D1B"/>
          <w:sz w:val="28"/>
          <w:szCs w:val="28"/>
          <w:bdr w:val="none" w:sz="0" w:space="0" w:color="auto" w:frame="1"/>
        </w:rPr>
        <w:t>абз</w:t>
      </w:r>
      <w:proofErr w:type="spellEnd"/>
      <w:r w:rsidRPr="00620F42">
        <w:rPr>
          <w:rFonts w:ascii="Times New Roman" w:eastAsia="Times New Roman" w:hAnsi="Times New Roman" w:cs="Times New Roman"/>
          <w:color w:val="1D1D1B"/>
          <w:sz w:val="28"/>
          <w:szCs w:val="28"/>
          <w:bdr w:val="none" w:sz="0" w:space="0" w:color="auto" w:frame="1"/>
        </w:rPr>
        <w:t>. 5 ч. 1 ст. 35);</w:t>
      </w:r>
    </w:p>
    <w:p w14:paraId="7ABD134F" w14:textId="77777777" w:rsidR="00075E46" w:rsidRPr="00620F42" w:rsidRDefault="00075E46" w:rsidP="00075E46">
      <w:pPr>
        <w:shd w:val="clear" w:color="auto" w:fill="FFFFFF"/>
        <w:spacing w:after="0" w:line="240" w:lineRule="auto"/>
        <w:jc w:val="both"/>
        <w:rPr>
          <w:rFonts w:ascii="Arial" w:eastAsia="Times New Roman" w:hAnsi="Arial" w:cs="Arial"/>
          <w:color w:val="1D1D1B"/>
          <w:sz w:val="26"/>
          <w:szCs w:val="26"/>
        </w:rPr>
      </w:pPr>
      <w:r w:rsidRPr="00620F42">
        <w:rPr>
          <w:rFonts w:ascii="Times New Roman" w:eastAsia="Times New Roman" w:hAnsi="Times New Roman" w:cs="Times New Roman"/>
          <w:color w:val="1D1D1B"/>
          <w:sz w:val="28"/>
          <w:szCs w:val="28"/>
          <w:bdr w:val="none" w:sz="0" w:space="0" w:color="auto" w:frame="1"/>
        </w:rPr>
        <w:t>- гімназія, яка забезпечує здобуття базової середньої освіти та ліцей, що забезпечує здобуття профільної середньої освіти, мають функціонувати як окремі юридичні особи (</w:t>
      </w:r>
      <w:proofErr w:type="spellStart"/>
      <w:r w:rsidRPr="00620F42">
        <w:rPr>
          <w:rFonts w:ascii="Times New Roman" w:eastAsia="Times New Roman" w:hAnsi="Times New Roman" w:cs="Times New Roman"/>
          <w:color w:val="1D1D1B"/>
          <w:sz w:val="28"/>
          <w:szCs w:val="28"/>
          <w:bdr w:val="none" w:sz="0" w:space="0" w:color="auto" w:frame="1"/>
        </w:rPr>
        <w:t>абз</w:t>
      </w:r>
      <w:proofErr w:type="spellEnd"/>
      <w:r w:rsidRPr="00620F42">
        <w:rPr>
          <w:rFonts w:ascii="Times New Roman" w:eastAsia="Times New Roman" w:hAnsi="Times New Roman" w:cs="Times New Roman"/>
          <w:color w:val="1D1D1B"/>
          <w:sz w:val="28"/>
          <w:szCs w:val="28"/>
          <w:bdr w:val="none" w:sz="0" w:space="0" w:color="auto" w:frame="1"/>
        </w:rPr>
        <w:t>. 6 ч. 1 ст. 35);</w:t>
      </w:r>
    </w:p>
    <w:p w14:paraId="429AB2D0" w14:textId="77777777" w:rsidR="00075E46" w:rsidRPr="00620F42" w:rsidRDefault="00075E46" w:rsidP="00075E46">
      <w:pPr>
        <w:shd w:val="clear" w:color="auto" w:fill="FFFFFF"/>
        <w:spacing w:after="0" w:line="240" w:lineRule="auto"/>
        <w:jc w:val="both"/>
        <w:rPr>
          <w:rFonts w:ascii="Arial" w:eastAsia="Times New Roman" w:hAnsi="Arial" w:cs="Arial"/>
          <w:color w:val="1D1D1B"/>
          <w:sz w:val="26"/>
          <w:szCs w:val="26"/>
        </w:rPr>
      </w:pPr>
      <w:r w:rsidRPr="00620F42">
        <w:rPr>
          <w:rFonts w:ascii="Times New Roman" w:eastAsia="Times New Roman" w:hAnsi="Times New Roman" w:cs="Times New Roman"/>
          <w:color w:val="1D1D1B"/>
          <w:sz w:val="28"/>
          <w:szCs w:val="28"/>
          <w:bdr w:val="none" w:sz="0" w:space="0" w:color="auto" w:frame="1"/>
        </w:rPr>
        <w:t>за рішенням засновника ліцей може також забезпечувати здобуття базової середньої освіти та, як виняток, здобуття початкової освіти (</w:t>
      </w:r>
      <w:proofErr w:type="spellStart"/>
      <w:r w:rsidRPr="00620F42">
        <w:rPr>
          <w:rFonts w:ascii="Times New Roman" w:eastAsia="Times New Roman" w:hAnsi="Times New Roman" w:cs="Times New Roman"/>
          <w:color w:val="1D1D1B"/>
          <w:sz w:val="28"/>
          <w:szCs w:val="28"/>
          <w:bdr w:val="none" w:sz="0" w:space="0" w:color="auto" w:frame="1"/>
        </w:rPr>
        <w:t>абз</w:t>
      </w:r>
      <w:proofErr w:type="spellEnd"/>
      <w:r w:rsidRPr="00620F42">
        <w:rPr>
          <w:rFonts w:ascii="Times New Roman" w:eastAsia="Times New Roman" w:hAnsi="Times New Roman" w:cs="Times New Roman"/>
          <w:color w:val="1D1D1B"/>
          <w:sz w:val="28"/>
          <w:szCs w:val="28"/>
          <w:bdr w:val="none" w:sz="0" w:space="0" w:color="auto" w:frame="1"/>
        </w:rPr>
        <w:t>. 7 ч.1 ст. 35).</w:t>
      </w:r>
    </w:p>
    <w:p w14:paraId="43CAABCE" w14:textId="77777777" w:rsidR="00075E46" w:rsidRPr="00620F42" w:rsidRDefault="00075E46" w:rsidP="00075E46">
      <w:pPr>
        <w:shd w:val="clear" w:color="auto" w:fill="FFFFFF"/>
        <w:spacing w:after="0" w:line="240" w:lineRule="auto"/>
        <w:jc w:val="both"/>
        <w:rPr>
          <w:rFonts w:ascii="Arial" w:eastAsia="Times New Roman" w:hAnsi="Arial" w:cs="Arial"/>
          <w:color w:val="1D1D1B"/>
          <w:sz w:val="26"/>
          <w:szCs w:val="26"/>
        </w:rPr>
      </w:pPr>
      <w:r w:rsidRPr="00620F42">
        <w:rPr>
          <w:rFonts w:ascii="Times New Roman" w:eastAsia="Times New Roman" w:hAnsi="Times New Roman" w:cs="Times New Roman"/>
          <w:color w:val="1D1D1B"/>
          <w:sz w:val="28"/>
          <w:szCs w:val="28"/>
          <w:bdr w:val="none" w:sz="0" w:space="0" w:color="auto" w:frame="1"/>
        </w:rPr>
        <w:t>для започаткування та провадження освітньої діяльності комунального ліцею у його складі має бути створено та функціонувати не менше двох класів  за трьома профілями навчання на рівні профільної середньої освіти (протягом 10-12 років навчання учнів) (</w:t>
      </w:r>
      <w:proofErr w:type="spellStart"/>
      <w:r w:rsidRPr="00620F42">
        <w:rPr>
          <w:rFonts w:ascii="Times New Roman" w:eastAsia="Times New Roman" w:hAnsi="Times New Roman" w:cs="Times New Roman"/>
          <w:color w:val="1D1D1B"/>
          <w:sz w:val="28"/>
          <w:szCs w:val="28"/>
          <w:bdr w:val="none" w:sz="0" w:space="0" w:color="auto" w:frame="1"/>
        </w:rPr>
        <w:t>абз</w:t>
      </w:r>
      <w:proofErr w:type="spellEnd"/>
      <w:r w:rsidRPr="00620F42">
        <w:rPr>
          <w:rFonts w:ascii="Times New Roman" w:eastAsia="Times New Roman" w:hAnsi="Times New Roman" w:cs="Times New Roman"/>
          <w:color w:val="1D1D1B"/>
          <w:sz w:val="28"/>
          <w:szCs w:val="28"/>
          <w:bdr w:val="none" w:sz="0" w:space="0" w:color="auto" w:frame="1"/>
        </w:rPr>
        <w:t>.  6 ч. 1 ст. 32).</w:t>
      </w:r>
    </w:p>
    <w:p w14:paraId="512DDA4C" w14:textId="77777777" w:rsidR="00075E46" w:rsidRPr="00620F42" w:rsidRDefault="00075E46" w:rsidP="00075E46">
      <w:pPr>
        <w:shd w:val="clear" w:color="auto" w:fill="FFFFFF"/>
        <w:spacing w:after="0" w:line="240" w:lineRule="auto"/>
        <w:jc w:val="both"/>
        <w:rPr>
          <w:rFonts w:ascii="Arial" w:eastAsia="Times New Roman" w:hAnsi="Arial" w:cs="Arial"/>
          <w:color w:val="1D1D1B"/>
          <w:sz w:val="26"/>
          <w:szCs w:val="26"/>
        </w:rPr>
      </w:pPr>
      <w:r w:rsidRPr="00620F42">
        <w:rPr>
          <w:rFonts w:ascii="Times New Roman" w:eastAsia="Times New Roman" w:hAnsi="Times New Roman" w:cs="Times New Roman"/>
          <w:color w:val="1D1D1B"/>
          <w:sz w:val="28"/>
          <w:szCs w:val="28"/>
          <w:bdr w:val="none" w:sz="0" w:space="0" w:color="auto" w:frame="1"/>
        </w:rPr>
        <w:t>Реформа Нової Української школи (до 2027 року) передбачає, що ліцеї мають забезпечувати профільну середню освіту (10-12 класи), а гімназії — базову (5-9 класи). Якщо заклад не набирає достатньо 10-х класів або не має відповідних профілів, його перепрофілюють у гімназію.</w:t>
      </w:r>
    </w:p>
    <w:p w14:paraId="671C74FE" w14:textId="77777777" w:rsidR="00075E46" w:rsidRPr="00620F42" w:rsidRDefault="00075E46" w:rsidP="00075E46">
      <w:pPr>
        <w:shd w:val="clear" w:color="auto" w:fill="FFFFFF"/>
        <w:spacing w:after="0" w:line="240" w:lineRule="auto"/>
        <w:jc w:val="both"/>
        <w:rPr>
          <w:rFonts w:ascii="Arial" w:eastAsia="Times New Roman" w:hAnsi="Arial" w:cs="Arial"/>
          <w:color w:val="1D1D1B"/>
          <w:sz w:val="26"/>
          <w:szCs w:val="26"/>
        </w:rPr>
      </w:pPr>
      <w:r w:rsidRPr="00620F42">
        <w:rPr>
          <w:rFonts w:ascii="Times New Roman" w:eastAsia="Times New Roman" w:hAnsi="Times New Roman" w:cs="Times New Roman"/>
          <w:color w:val="1D1D1B"/>
          <w:sz w:val="28"/>
          <w:szCs w:val="28"/>
          <w:bdr w:val="none" w:sz="0" w:space="0" w:color="auto" w:frame="1"/>
        </w:rPr>
        <w:t>Законодавство визначає вимоги до створення ліцеїв. У 2021 році було прийнято Закон України “Про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 у якому було визначено вимоги для започаткування та проведення освітньої діяльності ліцею.</w:t>
      </w:r>
    </w:p>
    <w:p w14:paraId="49C116E1" w14:textId="77777777" w:rsidR="00075E46" w:rsidRPr="00620F42" w:rsidRDefault="00075E46" w:rsidP="00075E46">
      <w:pPr>
        <w:shd w:val="clear" w:color="auto" w:fill="FFFFFF"/>
        <w:spacing w:after="0" w:line="240" w:lineRule="auto"/>
        <w:jc w:val="both"/>
        <w:rPr>
          <w:rFonts w:ascii="Arial" w:eastAsia="Times New Roman" w:hAnsi="Arial" w:cs="Arial"/>
          <w:color w:val="1D1D1B"/>
          <w:sz w:val="26"/>
          <w:szCs w:val="26"/>
        </w:rPr>
      </w:pPr>
      <w:r w:rsidRPr="00620F42">
        <w:rPr>
          <w:rFonts w:ascii="Times New Roman" w:eastAsia="Times New Roman" w:hAnsi="Times New Roman" w:cs="Times New Roman"/>
          <w:color w:val="1D1D1B"/>
          <w:sz w:val="28"/>
          <w:szCs w:val="28"/>
          <w:bdr w:val="none" w:sz="0" w:space="0" w:color="auto" w:frame="1"/>
        </w:rPr>
        <w:t>Тобто, для того, щоб заклад мав статус ліцею та міг функціонувати ефективно, встановлені такі вимоги до загальної кількості учнів:</w:t>
      </w:r>
    </w:p>
    <w:p w14:paraId="0F979114" w14:textId="77777777" w:rsidR="00075E46" w:rsidRPr="00620F42" w:rsidRDefault="00075E46" w:rsidP="00075E46">
      <w:pPr>
        <w:shd w:val="clear" w:color="auto" w:fill="FFFFFF"/>
        <w:spacing w:after="0" w:line="240" w:lineRule="auto"/>
        <w:jc w:val="both"/>
        <w:rPr>
          <w:rFonts w:ascii="Arial" w:eastAsia="Times New Roman" w:hAnsi="Arial" w:cs="Arial"/>
          <w:color w:val="1D1D1B"/>
          <w:sz w:val="26"/>
          <w:szCs w:val="26"/>
        </w:rPr>
      </w:pPr>
      <w:r w:rsidRPr="00620F42">
        <w:rPr>
          <w:rFonts w:ascii="Times New Roman" w:eastAsia="Times New Roman" w:hAnsi="Times New Roman" w:cs="Times New Roman"/>
          <w:color w:val="1D1D1B"/>
          <w:sz w:val="28"/>
          <w:szCs w:val="28"/>
          <w:bdr w:val="none" w:sz="0" w:space="0" w:color="auto" w:frame="1"/>
        </w:rPr>
        <w:t>На одній паралелі має бути мінімум 60 учнів (наприклад, два класи по 30 осіб). У перспективі МОН рекомендує орієнтуватися на 100 учнів на паралелі для забезпечення ефективної профілізації, для поділу щонайменше на 12 груп (не менше 8 учнів у групі) учнів, які навчаються за </w:t>
      </w:r>
      <w:r w:rsidRPr="00620F42">
        <w:rPr>
          <w:rFonts w:ascii="Times New Roman" w:eastAsia="Times New Roman" w:hAnsi="Times New Roman" w:cs="Times New Roman"/>
          <w:b/>
          <w:bCs/>
          <w:color w:val="1D1D1B"/>
          <w:sz w:val="28"/>
          <w:szCs w:val="28"/>
          <w:bdr w:val="none" w:sz="0" w:space="0" w:color="auto" w:frame="1"/>
        </w:rPr>
        <w:t>трьома </w:t>
      </w:r>
      <w:r w:rsidRPr="00620F42">
        <w:rPr>
          <w:rFonts w:ascii="Times New Roman" w:eastAsia="Times New Roman" w:hAnsi="Times New Roman" w:cs="Times New Roman"/>
          <w:color w:val="1D1D1B"/>
          <w:sz w:val="28"/>
          <w:szCs w:val="28"/>
          <w:bdr w:val="none" w:sz="0" w:space="0" w:color="auto" w:frame="1"/>
        </w:rPr>
        <w:t>різними профілями.</w:t>
      </w:r>
    </w:p>
    <w:p w14:paraId="44A56FDA" w14:textId="77777777" w:rsidR="00075E46" w:rsidRPr="00620F42" w:rsidRDefault="00075E46" w:rsidP="00075E46">
      <w:pPr>
        <w:shd w:val="clear" w:color="auto" w:fill="FFFFFF"/>
        <w:spacing w:after="0" w:line="240" w:lineRule="auto"/>
        <w:jc w:val="both"/>
        <w:rPr>
          <w:rFonts w:ascii="Arial" w:eastAsia="Times New Roman" w:hAnsi="Arial" w:cs="Arial"/>
          <w:color w:val="1D1D1B"/>
          <w:sz w:val="26"/>
          <w:szCs w:val="26"/>
        </w:rPr>
      </w:pPr>
      <w:r w:rsidRPr="00620F42">
        <w:rPr>
          <w:rFonts w:ascii="Times New Roman" w:eastAsia="Times New Roman" w:hAnsi="Times New Roman" w:cs="Times New Roman"/>
          <w:color w:val="1D1D1B"/>
          <w:sz w:val="28"/>
          <w:szCs w:val="28"/>
          <w:bdr w:val="none" w:sz="0" w:space="0" w:color="auto" w:frame="1"/>
        </w:rPr>
        <w:t>Здобуття освіти у Вишнівській громаді забезпечують шість закладів, що здійснюють освітню діяльність одночасно на всіх рівнях повної загальної середньої освіти.</w:t>
      </w:r>
    </w:p>
    <w:p w14:paraId="19C0D1E5" w14:textId="77777777" w:rsidR="00075E46" w:rsidRPr="00620F42" w:rsidRDefault="00075E46" w:rsidP="00075E46">
      <w:pPr>
        <w:shd w:val="clear" w:color="auto" w:fill="FFFFFF"/>
        <w:spacing w:after="0" w:line="240" w:lineRule="auto"/>
        <w:jc w:val="both"/>
        <w:rPr>
          <w:rFonts w:ascii="Arial" w:eastAsia="Times New Roman" w:hAnsi="Arial" w:cs="Arial"/>
          <w:color w:val="1D1D1B"/>
          <w:sz w:val="26"/>
          <w:szCs w:val="26"/>
        </w:rPr>
      </w:pPr>
      <w:r w:rsidRPr="00620F42">
        <w:rPr>
          <w:rFonts w:ascii="Times New Roman" w:eastAsia="Times New Roman" w:hAnsi="Times New Roman" w:cs="Times New Roman"/>
          <w:color w:val="1D1D1B"/>
          <w:sz w:val="28"/>
          <w:szCs w:val="28"/>
          <w:bdr w:val="none" w:sz="0" w:space="0" w:color="auto" w:frame="1"/>
        </w:rPr>
        <w:t>У зв’язку з вищезазначеним виникає необхідність приведення до вимог чинного законодавства мережі діючих закладів загальної середньої освіти Вишнівської сільської ради.</w:t>
      </w:r>
    </w:p>
    <w:p w14:paraId="1540ED8D" w14:textId="77777777" w:rsidR="00075E46" w:rsidRPr="00620F42" w:rsidRDefault="00075E46" w:rsidP="00075E46">
      <w:pPr>
        <w:shd w:val="clear" w:color="auto" w:fill="FFFFFF"/>
        <w:spacing w:after="0" w:line="240" w:lineRule="auto"/>
        <w:jc w:val="both"/>
        <w:rPr>
          <w:rFonts w:ascii="Arial" w:eastAsia="Times New Roman" w:hAnsi="Arial" w:cs="Arial"/>
          <w:color w:val="1D1D1B"/>
          <w:sz w:val="26"/>
          <w:szCs w:val="26"/>
        </w:rPr>
      </w:pPr>
      <w:r w:rsidRPr="00620F42">
        <w:rPr>
          <w:rFonts w:ascii="Times New Roman" w:eastAsia="Times New Roman" w:hAnsi="Times New Roman" w:cs="Times New Roman"/>
          <w:color w:val="1D1D1B"/>
          <w:sz w:val="28"/>
          <w:szCs w:val="28"/>
          <w:bdr w:val="none" w:sz="0" w:space="0" w:color="auto" w:frame="1"/>
        </w:rPr>
        <w:t>Тобто з 01 вересня 2027 року заклади загальної середньої освіти Вишнівської сільської ради, що здійснюють освітню діяльність одночасно на всіх рівнях повної загальної середньої освіти, втрачають право надавати профільну середню освіту, через неможливість забезпечення функціонування не менше двох класів за трьома профілями навчання на рівні профільної середньої освіти (протягом 10-12 років навчання учнів), відповідно до абзацу  6 частини 1 статті 32 Закону України «Про повну загальну середню освіту».</w:t>
      </w:r>
    </w:p>
    <w:p w14:paraId="76E5E5E7"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620F42">
        <w:rPr>
          <w:rFonts w:ascii="Times New Roman" w:eastAsia="Times New Roman" w:hAnsi="Times New Roman" w:cs="Times New Roman"/>
          <w:color w:val="1D1D1B"/>
          <w:sz w:val="28"/>
          <w:szCs w:val="28"/>
          <w:bdr w:val="none" w:sz="0" w:space="0" w:color="auto" w:frame="1"/>
        </w:rPr>
        <w:t>Заклади освіти, що не відповідають новим критеріям, не зможуть отримувати фінансування з державного бюджету.</w:t>
      </w:r>
    </w:p>
    <w:p w14:paraId="6CB1CB26" w14:textId="77777777" w:rsidR="00075E46" w:rsidRPr="00373238" w:rsidRDefault="00075E46" w:rsidP="00075E46">
      <w:pPr>
        <w:shd w:val="clear" w:color="auto" w:fill="FFFFFF"/>
        <w:spacing w:before="225" w:after="195" w:line="240" w:lineRule="auto"/>
        <w:jc w:val="both"/>
        <w:rPr>
          <w:rFonts w:ascii="Arial" w:eastAsia="Times New Roman" w:hAnsi="Arial" w:cs="Arial"/>
          <w:color w:val="1D1D1B"/>
          <w:sz w:val="26"/>
          <w:szCs w:val="26"/>
        </w:rPr>
      </w:pPr>
      <w:r w:rsidRPr="00373238">
        <w:rPr>
          <w:rFonts w:ascii="Arial" w:eastAsia="Times New Roman" w:hAnsi="Arial" w:cs="Arial"/>
          <w:color w:val="1D1D1B"/>
          <w:sz w:val="26"/>
          <w:szCs w:val="26"/>
        </w:rPr>
        <w:lastRenderedPageBreak/>
        <w:t> </w:t>
      </w:r>
    </w:p>
    <w:p w14:paraId="41ECE2D3" w14:textId="0D2FC9F1" w:rsidR="00075E46" w:rsidRPr="00373238" w:rsidRDefault="00075E46" w:rsidP="00075E46">
      <w:pPr>
        <w:shd w:val="clear" w:color="auto" w:fill="FFFFFF"/>
        <w:spacing w:before="225" w:after="195" w:line="240" w:lineRule="auto"/>
        <w:jc w:val="both"/>
        <w:rPr>
          <w:rFonts w:ascii="Arial" w:eastAsia="Times New Roman" w:hAnsi="Arial" w:cs="Arial"/>
          <w:color w:val="1D1D1B"/>
          <w:sz w:val="26"/>
          <w:szCs w:val="26"/>
        </w:rPr>
      </w:pPr>
      <w:r w:rsidRPr="00373238">
        <w:rPr>
          <w:rFonts w:ascii="Arial" w:eastAsia="Times New Roman" w:hAnsi="Arial" w:cs="Arial"/>
          <w:color w:val="1D1D1B"/>
          <w:sz w:val="26"/>
          <w:szCs w:val="26"/>
        </w:rPr>
        <w:t> </w:t>
      </w:r>
    </w:p>
    <w:p w14:paraId="02DCC24B" w14:textId="77777777" w:rsidR="00075E46" w:rsidRDefault="00075E46" w:rsidP="00075E46">
      <w:pPr>
        <w:shd w:val="clear" w:color="auto" w:fill="FFFFFF"/>
        <w:spacing w:after="0" w:line="240" w:lineRule="auto"/>
        <w:rPr>
          <w:rFonts w:ascii="Times New Roman" w:eastAsia="Times New Roman" w:hAnsi="Times New Roman" w:cs="Times New Roman"/>
          <w:color w:val="1D1D1B"/>
          <w:sz w:val="28"/>
          <w:szCs w:val="28"/>
          <w:bdr w:val="none" w:sz="0" w:space="0" w:color="auto" w:frame="1"/>
        </w:rPr>
      </w:pPr>
      <w:r w:rsidRPr="00373238">
        <w:rPr>
          <w:rFonts w:ascii="Times New Roman" w:eastAsia="Times New Roman" w:hAnsi="Times New Roman" w:cs="Times New Roman"/>
          <w:color w:val="1D1D1B"/>
          <w:sz w:val="28"/>
          <w:szCs w:val="28"/>
          <w:bdr w:val="none" w:sz="0" w:space="0" w:color="auto" w:frame="1"/>
        </w:rPr>
        <w:t>Перспективна мережа:</w:t>
      </w:r>
    </w:p>
    <w:p w14:paraId="31F36394" w14:textId="77777777" w:rsidR="00075E46" w:rsidRPr="00373238" w:rsidRDefault="00075E46" w:rsidP="00075E46">
      <w:pPr>
        <w:shd w:val="clear" w:color="auto" w:fill="FFFFFF"/>
        <w:spacing w:after="0" w:line="240" w:lineRule="auto"/>
        <w:rPr>
          <w:rFonts w:ascii="Arial" w:eastAsia="Times New Roman" w:hAnsi="Arial" w:cs="Arial"/>
          <w:color w:val="1D1D1B"/>
          <w:sz w:val="26"/>
          <w:szCs w:val="26"/>
        </w:rPr>
      </w:pPr>
    </w:p>
    <w:tbl>
      <w:tblPr>
        <w:tblW w:w="13310" w:type="dxa"/>
        <w:tblInd w:w="-575" w:type="dxa"/>
        <w:tblCellMar>
          <w:left w:w="0" w:type="dxa"/>
          <w:right w:w="0" w:type="dxa"/>
        </w:tblCellMar>
        <w:tblLook w:val="04A0" w:firstRow="1" w:lastRow="0" w:firstColumn="1" w:lastColumn="0" w:noHBand="0" w:noVBand="1"/>
      </w:tblPr>
      <w:tblGrid>
        <w:gridCol w:w="2390"/>
        <w:gridCol w:w="1258"/>
        <w:gridCol w:w="1257"/>
        <w:gridCol w:w="1087"/>
        <w:gridCol w:w="615"/>
        <w:gridCol w:w="1170"/>
        <w:gridCol w:w="466"/>
        <w:gridCol w:w="826"/>
        <w:gridCol w:w="1721"/>
        <w:gridCol w:w="196"/>
        <w:gridCol w:w="2324"/>
      </w:tblGrid>
      <w:tr w:rsidR="00523DB6" w:rsidRPr="00373238" w14:paraId="53A05671" w14:textId="77777777" w:rsidTr="009F7944">
        <w:tc>
          <w:tcPr>
            <w:tcW w:w="2391" w:type="dxa"/>
            <w:vMerge w:val="restart"/>
            <w:tcBorders>
              <w:top w:val="outset" w:sz="6" w:space="0" w:color="auto"/>
              <w:left w:val="outset" w:sz="6" w:space="0" w:color="auto"/>
              <w:bottom w:val="outset" w:sz="6" w:space="0" w:color="auto"/>
              <w:right w:val="single" w:sz="4" w:space="0" w:color="auto"/>
            </w:tcBorders>
            <w:tcMar>
              <w:top w:w="2" w:type="dxa"/>
              <w:left w:w="2" w:type="dxa"/>
              <w:bottom w:w="2" w:type="dxa"/>
              <w:right w:w="2" w:type="dxa"/>
            </w:tcMar>
            <w:hideMark/>
          </w:tcPr>
          <w:p w14:paraId="6A1669E5" w14:textId="77777777" w:rsidR="00523DB6" w:rsidRPr="00373238" w:rsidRDefault="00523DB6" w:rsidP="00365F9D">
            <w:pPr>
              <w:spacing w:after="0" w:line="240" w:lineRule="auto"/>
              <w:rPr>
                <w:rFonts w:ascii="Times New Roman" w:eastAsia="Times New Roman" w:hAnsi="Times New Roman" w:cs="Times New Roman"/>
              </w:rPr>
            </w:pPr>
            <w:r w:rsidRPr="00373238">
              <w:rPr>
                <w:rFonts w:ascii="Times New Roman" w:eastAsia="Times New Roman" w:hAnsi="Times New Roman" w:cs="Times New Roman"/>
                <w:b/>
                <w:bCs/>
                <w:bdr w:val="none" w:sz="0" w:space="0" w:color="auto" w:frame="1"/>
              </w:rPr>
              <w:t>Заклад освіт</w:t>
            </w:r>
            <w:r>
              <w:rPr>
                <w:rFonts w:ascii="Times New Roman" w:eastAsia="Times New Roman" w:hAnsi="Times New Roman" w:cs="Times New Roman"/>
                <w:b/>
                <w:bCs/>
                <w:bdr w:val="none" w:sz="0" w:space="0" w:color="auto" w:frame="1"/>
              </w:rPr>
              <w:t>и</w:t>
            </w:r>
          </w:p>
        </w:tc>
        <w:tc>
          <w:tcPr>
            <w:tcW w:w="2516" w:type="dxa"/>
            <w:gridSpan w:val="2"/>
            <w:tcBorders>
              <w:top w:val="outset" w:sz="6" w:space="0" w:color="auto"/>
              <w:left w:val="single" w:sz="4" w:space="0" w:color="auto"/>
              <w:bottom w:val="single" w:sz="4" w:space="0" w:color="auto"/>
              <w:right w:val="single" w:sz="6" w:space="0" w:color="auto"/>
            </w:tcBorders>
          </w:tcPr>
          <w:p w14:paraId="78E96E4D" w14:textId="77777777" w:rsidR="00523DB6" w:rsidRPr="00373238" w:rsidRDefault="00523DB6" w:rsidP="00365F9D">
            <w:pPr>
              <w:spacing w:after="0" w:line="240" w:lineRule="auto"/>
              <w:rPr>
                <w:rFonts w:ascii="Times New Roman" w:eastAsia="Times New Roman" w:hAnsi="Times New Roman" w:cs="Times New Roman"/>
              </w:rPr>
            </w:pPr>
            <w:r w:rsidRPr="00373238">
              <w:rPr>
                <w:rFonts w:ascii="Times New Roman" w:eastAsia="Times New Roman" w:hAnsi="Times New Roman" w:cs="Times New Roman"/>
                <w:b/>
                <w:bCs/>
                <w:bdr w:val="none" w:sz="0" w:space="0" w:color="auto" w:frame="1"/>
              </w:rPr>
              <w:t>202</w:t>
            </w:r>
            <w:r>
              <w:rPr>
                <w:rFonts w:ascii="Times New Roman" w:eastAsia="Times New Roman" w:hAnsi="Times New Roman" w:cs="Times New Roman"/>
                <w:b/>
                <w:bCs/>
                <w:bdr w:val="none" w:sz="0" w:space="0" w:color="auto" w:frame="1"/>
              </w:rPr>
              <w:t>5</w:t>
            </w:r>
            <w:r w:rsidRPr="00373238">
              <w:rPr>
                <w:rFonts w:ascii="Times New Roman" w:eastAsia="Times New Roman" w:hAnsi="Times New Roman" w:cs="Times New Roman"/>
                <w:b/>
                <w:bCs/>
                <w:bdr w:val="none" w:sz="0" w:space="0" w:color="auto" w:frame="1"/>
              </w:rPr>
              <w:t>-202</w:t>
            </w:r>
            <w:r>
              <w:rPr>
                <w:rFonts w:ascii="Times New Roman" w:eastAsia="Times New Roman" w:hAnsi="Times New Roman" w:cs="Times New Roman"/>
                <w:b/>
                <w:bCs/>
                <w:bdr w:val="none" w:sz="0" w:space="0" w:color="auto" w:frame="1"/>
              </w:rPr>
              <w:t>6</w:t>
            </w:r>
            <w:r w:rsidRPr="00373238">
              <w:rPr>
                <w:rFonts w:ascii="Times New Roman" w:eastAsia="Times New Roman" w:hAnsi="Times New Roman" w:cs="Times New Roman"/>
                <w:b/>
                <w:bCs/>
                <w:bdr w:val="none" w:sz="0" w:space="0" w:color="auto" w:frame="1"/>
              </w:rPr>
              <w:t xml:space="preserve"> навчальний рік</w:t>
            </w:r>
          </w:p>
        </w:tc>
        <w:tc>
          <w:tcPr>
            <w:tcW w:w="2870" w:type="dxa"/>
            <w:gridSpan w:val="3"/>
            <w:tcBorders>
              <w:top w:val="single" w:sz="6" w:space="0" w:color="auto"/>
              <w:left w:val="nil"/>
              <w:bottom w:val="single" w:sz="6" w:space="0" w:color="auto"/>
              <w:right w:val="single" w:sz="6" w:space="0" w:color="auto"/>
            </w:tcBorders>
            <w:tcMar>
              <w:top w:w="2" w:type="dxa"/>
              <w:left w:w="2" w:type="dxa"/>
              <w:bottom w:w="2" w:type="dxa"/>
              <w:right w:w="2" w:type="dxa"/>
            </w:tcMar>
            <w:hideMark/>
          </w:tcPr>
          <w:p w14:paraId="2E397756" w14:textId="77777777" w:rsidR="00523DB6" w:rsidRPr="00373238" w:rsidRDefault="00523DB6"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
                <w:bCs/>
                <w:bdr w:val="none" w:sz="0" w:space="0" w:color="auto" w:frame="1"/>
              </w:rPr>
              <w:t>202</w:t>
            </w:r>
            <w:r>
              <w:rPr>
                <w:rFonts w:ascii="Times New Roman" w:eastAsia="Times New Roman" w:hAnsi="Times New Roman" w:cs="Times New Roman"/>
                <w:b/>
                <w:bCs/>
                <w:bdr w:val="none" w:sz="0" w:space="0" w:color="auto" w:frame="1"/>
              </w:rPr>
              <w:t>6</w:t>
            </w:r>
            <w:r w:rsidRPr="00373238">
              <w:rPr>
                <w:rFonts w:ascii="Times New Roman" w:eastAsia="Times New Roman" w:hAnsi="Times New Roman" w:cs="Times New Roman"/>
                <w:b/>
                <w:bCs/>
                <w:bdr w:val="none" w:sz="0" w:space="0" w:color="auto" w:frame="1"/>
              </w:rPr>
              <w:t>-202</w:t>
            </w:r>
            <w:r>
              <w:rPr>
                <w:rFonts w:ascii="Times New Roman" w:eastAsia="Times New Roman" w:hAnsi="Times New Roman" w:cs="Times New Roman"/>
                <w:b/>
                <w:bCs/>
                <w:bdr w:val="none" w:sz="0" w:space="0" w:color="auto" w:frame="1"/>
              </w:rPr>
              <w:t>7</w:t>
            </w:r>
            <w:r w:rsidRPr="00373238">
              <w:rPr>
                <w:rFonts w:ascii="Times New Roman" w:eastAsia="Times New Roman" w:hAnsi="Times New Roman" w:cs="Times New Roman"/>
                <w:b/>
                <w:bCs/>
                <w:bdr w:val="none" w:sz="0" w:space="0" w:color="auto" w:frame="1"/>
              </w:rPr>
              <w:t xml:space="preserve"> навчальний рік</w:t>
            </w:r>
          </w:p>
        </w:tc>
        <w:tc>
          <w:tcPr>
            <w:tcW w:w="3013" w:type="dxa"/>
            <w:gridSpan w:val="3"/>
            <w:tcBorders>
              <w:top w:val="outset" w:sz="6" w:space="0" w:color="auto"/>
              <w:left w:val="nil"/>
              <w:bottom w:val="outset" w:sz="6" w:space="0" w:color="auto"/>
              <w:right w:val="single" w:sz="4" w:space="0" w:color="auto"/>
            </w:tcBorders>
            <w:tcMar>
              <w:top w:w="2" w:type="dxa"/>
              <w:left w:w="2" w:type="dxa"/>
              <w:bottom w:w="2" w:type="dxa"/>
              <w:right w:w="2" w:type="dxa"/>
            </w:tcMar>
            <w:hideMark/>
          </w:tcPr>
          <w:p w14:paraId="6DA3DF5A" w14:textId="77777777" w:rsidR="00523DB6" w:rsidRPr="00373238" w:rsidRDefault="00523DB6"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
                <w:bCs/>
                <w:bdr w:val="none" w:sz="0" w:space="0" w:color="auto" w:frame="1"/>
              </w:rPr>
              <w:t>202</w:t>
            </w:r>
            <w:r>
              <w:rPr>
                <w:rFonts w:ascii="Times New Roman" w:eastAsia="Times New Roman" w:hAnsi="Times New Roman" w:cs="Times New Roman"/>
                <w:b/>
                <w:bCs/>
                <w:bdr w:val="none" w:sz="0" w:space="0" w:color="auto" w:frame="1"/>
              </w:rPr>
              <w:t>7</w:t>
            </w:r>
            <w:r w:rsidRPr="00373238">
              <w:rPr>
                <w:rFonts w:ascii="Times New Roman" w:eastAsia="Times New Roman" w:hAnsi="Times New Roman" w:cs="Times New Roman"/>
                <w:b/>
                <w:bCs/>
                <w:bdr w:val="none" w:sz="0" w:space="0" w:color="auto" w:frame="1"/>
              </w:rPr>
              <w:t>-202</w:t>
            </w:r>
            <w:r>
              <w:rPr>
                <w:rFonts w:ascii="Times New Roman" w:eastAsia="Times New Roman" w:hAnsi="Times New Roman" w:cs="Times New Roman"/>
                <w:b/>
                <w:bCs/>
                <w:bdr w:val="none" w:sz="0" w:space="0" w:color="auto" w:frame="1"/>
              </w:rPr>
              <w:t>8</w:t>
            </w:r>
            <w:r w:rsidRPr="00373238">
              <w:rPr>
                <w:rFonts w:ascii="Times New Roman" w:eastAsia="Times New Roman" w:hAnsi="Times New Roman" w:cs="Times New Roman"/>
                <w:b/>
                <w:bCs/>
                <w:bdr w:val="none" w:sz="0" w:space="0" w:color="auto" w:frame="1"/>
              </w:rPr>
              <w:t xml:space="preserve"> навчальний рік</w:t>
            </w:r>
          </w:p>
        </w:tc>
        <w:tc>
          <w:tcPr>
            <w:tcW w:w="196" w:type="dxa"/>
            <w:tcBorders>
              <w:top w:val="outset" w:sz="6" w:space="0" w:color="auto"/>
              <w:left w:val="single" w:sz="4" w:space="0" w:color="auto"/>
              <w:bottom w:val="outset" w:sz="6" w:space="0" w:color="auto"/>
              <w:right w:val="outset" w:sz="6" w:space="0" w:color="auto"/>
            </w:tcBorders>
          </w:tcPr>
          <w:p w14:paraId="2EB9C927" w14:textId="77777777" w:rsidR="00523DB6" w:rsidRPr="00373238" w:rsidRDefault="00523DB6" w:rsidP="00523DB6">
            <w:pPr>
              <w:spacing w:after="0" w:line="240" w:lineRule="auto"/>
              <w:jc w:val="center"/>
              <w:rPr>
                <w:rFonts w:ascii="Times New Roman" w:eastAsia="Times New Roman" w:hAnsi="Times New Roman" w:cs="Times New Roman"/>
              </w:rPr>
            </w:pPr>
          </w:p>
        </w:tc>
        <w:tc>
          <w:tcPr>
            <w:tcW w:w="2324" w:type="dxa"/>
            <w:tcBorders>
              <w:top w:val="outset" w:sz="6" w:space="0" w:color="auto"/>
              <w:left w:val="nil"/>
              <w:bottom w:val="outset" w:sz="6" w:space="0" w:color="auto"/>
              <w:right w:val="outset" w:sz="6" w:space="0" w:color="auto"/>
            </w:tcBorders>
            <w:hideMark/>
          </w:tcPr>
          <w:p w14:paraId="42BC79FA" w14:textId="04F46455" w:rsidR="00523DB6" w:rsidRPr="00373238" w:rsidRDefault="00523DB6"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
                <w:bCs/>
                <w:bdr w:val="none" w:sz="0" w:space="0" w:color="auto" w:frame="1"/>
              </w:rPr>
              <w:t>2028-2029 навчальний рік</w:t>
            </w:r>
          </w:p>
        </w:tc>
      </w:tr>
      <w:tr w:rsidR="009F7944" w:rsidRPr="00373238" w14:paraId="39F2A069" w14:textId="77777777" w:rsidTr="009F7944">
        <w:trPr>
          <w:trHeight w:val="1140"/>
        </w:trPr>
        <w:tc>
          <w:tcPr>
            <w:tcW w:w="2391" w:type="dxa"/>
            <w:vMerge/>
            <w:tcBorders>
              <w:top w:val="outset" w:sz="6" w:space="0" w:color="auto"/>
              <w:left w:val="outset" w:sz="6" w:space="0" w:color="auto"/>
              <w:bottom w:val="outset" w:sz="6" w:space="0" w:color="auto"/>
              <w:right w:val="single" w:sz="4" w:space="0" w:color="auto"/>
            </w:tcBorders>
            <w:vAlign w:val="center"/>
            <w:hideMark/>
          </w:tcPr>
          <w:p w14:paraId="49211919" w14:textId="77777777" w:rsidR="009F7944" w:rsidRPr="00373238" w:rsidRDefault="009F7944" w:rsidP="00365F9D">
            <w:pPr>
              <w:spacing w:after="0" w:line="240" w:lineRule="auto"/>
              <w:rPr>
                <w:rFonts w:ascii="Times New Roman" w:eastAsia="Times New Roman" w:hAnsi="Times New Roman" w:cs="Times New Roman"/>
              </w:rPr>
            </w:pPr>
          </w:p>
        </w:tc>
        <w:tc>
          <w:tcPr>
            <w:tcW w:w="1259" w:type="dxa"/>
            <w:tcBorders>
              <w:top w:val="single" w:sz="4" w:space="0" w:color="auto"/>
              <w:left w:val="single" w:sz="4" w:space="0" w:color="auto"/>
              <w:bottom w:val="outset" w:sz="6" w:space="0" w:color="auto"/>
              <w:right w:val="single" w:sz="4" w:space="0" w:color="auto"/>
            </w:tcBorders>
            <w:vAlign w:val="center"/>
          </w:tcPr>
          <w:p w14:paraId="15CCAB14" w14:textId="77777777"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
                <w:bCs/>
                <w:bdr w:val="none" w:sz="0" w:space="0" w:color="auto" w:frame="1"/>
              </w:rPr>
              <w:t>10</w:t>
            </w:r>
          </w:p>
          <w:p w14:paraId="67CBCD52" w14:textId="77777777" w:rsidR="009F7944" w:rsidRPr="00373238" w:rsidRDefault="009F7944" w:rsidP="00365F9D">
            <w:pPr>
              <w:spacing w:after="0" w:line="240" w:lineRule="auto"/>
              <w:rPr>
                <w:rFonts w:ascii="Times New Roman" w:eastAsia="Times New Roman" w:hAnsi="Times New Roman" w:cs="Times New Roman"/>
              </w:rPr>
            </w:pPr>
            <w:r w:rsidRPr="00373238">
              <w:rPr>
                <w:rFonts w:ascii="Times New Roman" w:eastAsia="Times New Roman" w:hAnsi="Times New Roman" w:cs="Times New Roman"/>
                <w:b/>
                <w:bCs/>
                <w:bdr w:val="none" w:sz="0" w:space="0" w:color="auto" w:frame="1"/>
              </w:rPr>
              <w:t>клас</w:t>
            </w:r>
          </w:p>
        </w:tc>
        <w:tc>
          <w:tcPr>
            <w:tcW w:w="1257" w:type="dxa"/>
            <w:tcBorders>
              <w:top w:val="single" w:sz="4" w:space="0" w:color="auto"/>
              <w:left w:val="single" w:sz="4" w:space="0" w:color="auto"/>
              <w:bottom w:val="outset" w:sz="6" w:space="0" w:color="auto"/>
              <w:right w:val="single" w:sz="6" w:space="0" w:color="auto"/>
            </w:tcBorders>
            <w:vAlign w:val="center"/>
          </w:tcPr>
          <w:p w14:paraId="10909F54" w14:textId="77777777"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
                <w:bCs/>
                <w:bdr w:val="none" w:sz="0" w:space="0" w:color="auto" w:frame="1"/>
              </w:rPr>
              <w:t>11</w:t>
            </w:r>
          </w:p>
          <w:p w14:paraId="173D1982" w14:textId="77777777" w:rsidR="009F7944" w:rsidRPr="00373238" w:rsidRDefault="009F7944" w:rsidP="00365F9D">
            <w:pPr>
              <w:spacing w:after="0" w:line="240" w:lineRule="auto"/>
              <w:rPr>
                <w:rFonts w:ascii="Times New Roman" w:eastAsia="Times New Roman" w:hAnsi="Times New Roman" w:cs="Times New Roman"/>
              </w:rPr>
            </w:pPr>
            <w:r w:rsidRPr="00373238">
              <w:rPr>
                <w:rFonts w:ascii="Times New Roman" w:eastAsia="Times New Roman" w:hAnsi="Times New Roman" w:cs="Times New Roman"/>
                <w:b/>
                <w:bCs/>
                <w:bdr w:val="none" w:sz="0" w:space="0" w:color="auto" w:frame="1"/>
              </w:rPr>
              <w:t>клас</w:t>
            </w:r>
          </w:p>
        </w:tc>
        <w:tc>
          <w:tcPr>
            <w:tcW w:w="1087" w:type="dxa"/>
            <w:tcBorders>
              <w:top w:val="nil"/>
              <w:left w:val="nil"/>
              <w:bottom w:val="single" w:sz="6" w:space="0" w:color="auto"/>
              <w:right w:val="single" w:sz="6" w:space="0" w:color="auto"/>
            </w:tcBorders>
            <w:tcMar>
              <w:top w:w="2" w:type="dxa"/>
              <w:left w:w="2" w:type="dxa"/>
              <w:bottom w:w="2" w:type="dxa"/>
              <w:right w:w="2" w:type="dxa"/>
            </w:tcMar>
            <w:hideMark/>
          </w:tcPr>
          <w:p w14:paraId="1E08485A" w14:textId="77777777"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
                <w:bCs/>
                <w:bdr w:val="none" w:sz="0" w:space="0" w:color="auto" w:frame="1"/>
              </w:rPr>
              <w:t>10</w:t>
            </w:r>
          </w:p>
          <w:p w14:paraId="3ECC5A0B" w14:textId="77777777"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
                <w:bCs/>
                <w:bdr w:val="none" w:sz="0" w:space="0" w:color="auto" w:frame="1"/>
              </w:rPr>
              <w:t>класи</w:t>
            </w:r>
          </w:p>
        </w:tc>
        <w:tc>
          <w:tcPr>
            <w:tcW w:w="615" w:type="dxa"/>
            <w:tcBorders>
              <w:top w:val="single" w:sz="6" w:space="0" w:color="auto"/>
              <w:left w:val="nil"/>
              <w:bottom w:val="single" w:sz="6" w:space="0" w:color="auto"/>
              <w:right w:val="single" w:sz="4" w:space="0" w:color="auto"/>
            </w:tcBorders>
            <w:tcMar>
              <w:top w:w="2" w:type="dxa"/>
              <w:left w:w="2" w:type="dxa"/>
              <w:bottom w:w="2" w:type="dxa"/>
              <w:right w:w="2" w:type="dxa"/>
            </w:tcMar>
            <w:hideMark/>
          </w:tcPr>
          <w:p w14:paraId="11F54D92" w14:textId="213545AA" w:rsidR="009F7944" w:rsidRDefault="009F7944" w:rsidP="00365F9D">
            <w:pPr>
              <w:spacing w:after="0" w:line="240" w:lineRule="auto"/>
              <w:jc w:val="center"/>
              <w:rPr>
                <w:rFonts w:ascii="Times New Roman" w:eastAsia="Times New Roman" w:hAnsi="Times New Roman" w:cs="Times New Roman"/>
                <w:b/>
                <w:bCs/>
                <w:bdr w:val="none" w:sz="0" w:space="0" w:color="auto" w:frame="1"/>
              </w:rPr>
            </w:pPr>
            <w:r>
              <w:rPr>
                <w:rFonts w:ascii="Times New Roman" w:eastAsia="Times New Roman" w:hAnsi="Times New Roman" w:cs="Times New Roman"/>
                <w:b/>
                <w:bCs/>
                <w:bdr w:val="none" w:sz="0" w:space="0" w:color="auto" w:frame="1"/>
              </w:rPr>
              <w:t>9</w:t>
            </w:r>
          </w:p>
          <w:p w14:paraId="6B129AAF" w14:textId="77777777"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
                <w:bCs/>
                <w:bdr w:val="none" w:sz="0" w:space="0" w:color="auto" w:frame="1"/>
              </w:rPr>
              <w:t>класи</w:t>
            </w:r>
          </w:p>
        </w:tc>
        <w:tc>
          <w:tcPr>
            <w:tcW w:w="1168" w:type="dxa"/>
            <w:tcBorders>
              <w:top w:val="single" w:sz="6" w:space="0" w:color="auto"/>
              <w:left w:val="single" w:sz="4" w:space="0" w:color="auto"/>
              <w:bottom w:val="single" w:sz="6" w:space="0" w:color="auto"/>
              <w:right w:val="single" w:sz="6" w:space="0" w:color="auto"/>
            </w:tcBorders>
          </w:tcPr>
          <w:p w14:paraId="37FDA5A1" w14:textId="77777777"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
                <w:bCs/>
                <w:bdr w:val="none" w:sz="0" w:space="0" w:color="auto" w:frame="1"/>
              </w:rPr>
              <w:t>11</w:t>
            </w:r>
          </w:p>
          <w:p w14:paraId="23C213E8" w14:textId="051E4D32"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
                <w:bCs/>
                <w:bdr w:val="none" w:sz="0" w:space="0" w:color="auto" w:frame="1"/>
              </w:rPr>
              <w:t>класи</w:t>
            </w:r>
          </w:p>
        </w:tc>
        <w:tc>
          <w:tcPr>
            <w:tcW w:w="1292" w:type="dxa"/>
            <w:gridSpan w:val="2"/>
            <w:tcBorders>
              <w:top w:val="nil"/>
              <w:left w:val="nil"/>
              <w:bottom w:val="outset" w:sz="6" w:space="0" w:color="auto"/>
              <w:right w:val="outset" w:sz="6" w:space="0" w:color="auto"/>
            </w:tcBorders>
            <w:tcMar>
              <w:top w:w="2" w:type="dxa"/>
              <w:left w:w="2" w:type="dxa"/>
              <w:bottom w:w="2" w:type="dxa"/>
              <w:right w:w="2" w:type="dxa"/>
            </w:tcMar>
            <w:hideMark/>
          </w:tcPr>
          <w:p w14:paraId="7DD706EB" w14:textId="54B0F55F" w:rsidR="009F7944" w:rsidRPr="00373238" w:rsidRDefault="009F7944" w:rsidP="00365F9D">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bCs/>
                <w:bdr w:val="none" w:sz="0" w:space="0" w:color="auto" w:frame="1"/>
              </w:rPr>
              <w:t>1-4 класи</w:t>
            </w:r>
          </w:p>
        </w:tc>
        <w:tc>
          <w:tcPr>
            <w:tcW w:w="1721" w:type="dxa"/>
            <w:tcBorders>
              <w:top w:val="nil"/>
              <w:left w:val="nil"/>
              <w:bottom w:val="outset" w:sz="6" w:space="0" w:color="auto"/>
              <w:right w:val="single" w:sz="4" w:space="0" w:color="auto"/>
            </w:tcBorders>
            <w:tcMar>
              <w:top w:w="2" w:type="dxa"/>
              <w:left w:w="2" w:type="dxa"/>
              <w:bottom w:w="2" w:type="dxa"/>
              <w:right w:w="2" w:type="dxa"/>
            </w:tcMar>
            <w:hideMark/>
          </w:tcPr>
          <w:p w14:paraId="3D314E45" w14:textId="28E540C4" w:rsidR="009F7944" w:rsidRPr="00373238" w:rsidRDefault="009F7944" w:rsidP="00365F9D">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bCs/>
                <w:bdr w:val="none" w:sz="0" w:space="0" w:color="auto" w:frame="1"/>
              </w:rPr>
              <w:t>5-</w:t>
            </w:r>
            <w:r w:rsidRPr="00373238">
              <w:rPr>
                <w:rFonts w:ascii="Times New Roman" w:eastAsia="Times New Roman" w:hAnsi="Times New Roman" w:cs="Times New Roman"/>
                <w:b/>
                <w:bCs/>
                <w:bdr w:val="none" w:sz="0" w:space="0" w:color="auto" w:frame="1"/>
              </w:rPr>
              <w:t>11</w:t>
            </w:r>
          </w:p>
          <w:p w14:paraId="2794924C" w14:textId="77777777"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
                <w:bCs/>
                <w:bdr w:val="none" w:sz="0" w:space="0" w:color="auto" w:frame="1"/>
              </w:rPr>
              <w:t>класи</w:t>
            </w:r>
          </w:p>
        </w:tc>
        <w:tc>
          <w:tcPr>
            <w:tcW w:w="196" w:type="dxa"/>
            <w:tcBorders>
              <w:top w:val="nil"/>
              <w:left w:val="single" w:sz="4" w:space="0" w:color="auto"/>
              <w:bottom w:val="outset" w:sz="6" w:space="0" w:color="auto"/>
              <w:right w:val="outset" w:sz="6" w:space="0" w:color="auto"/>
            </w:tcBorders>
          </w:tcPr>
          <w:p w14:paraId="33BEDBB1" w14:textId="77777777" w:rsidR="009F7944" w:rsidRDefault="009F7944">
            <w:pPr>
              <w:spacing w:after="160" w:line="278" w:lineRule="auto"/>
              <w:rPr>
                <w:rFonts w:ascii="Times New Roman" w:eastAsia="Times New Roman" w:hAnsi="Times New Roman" w:cs="Times New Roman"/>
              </w:rPr>
            </w:pPr>
          </w:p>
          <w:p w14:paraId="68C39F30" w14:textId="77777777" w:rsidR="009F7944" w:rsidRPr="00373238" w:rsidRDefault="009F7944" w:rsidP="00365F9D">
            <w:pPr>
              <w:spacing w:after="0" w:line="240" w:lineRule="auto"/>
              <w:jc w:val="center"/>
              <w:rPr>
                <w:rFonts w:ascii="Times New Roman" w:eastAsia="Times New Roman" w:hAnsi="Times New Roman" w:cs="Times New Roman"/>
              </w:rPr>
            </w:pPr>
          </w:p>
        </w:tc>
        <w:tc>
          <w:tcPr>
            <w:tcW w:w="2324" w:type="dxa"/>
            <w:tcBorders>
              <w:top w:val="nil"/>
              <w:left w:val="nil"/>
              <w:bottom w:val="outset" w:sz="6" w:space="0" w:color="auto"/>
              <w:right w:val="outset" w:sz="6" w:space="0" w:color="auto"/>
            </w:tcBorders>
            <w:hideMark/>
          </w:tcPr>
          <w:p w14:paraId="09BD304D" w14:textId="05B0C008"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
                <w:bCs/>
                <w:bdr w:val="none" w:sz="0" w:space="0" w:color="auto" w:frame="1"/>
              </w:rPr>
              <w:t>-</w:t>
            </w:r>
          </w:p>
        </w:tc>
      </w:tr>
      <w:tr w:rsidR="009F7944" w:rsidRPr="00373238" w14:paraId="56863DC9" w14:textId="77777777" w:rsidTr="009F7944">
        <w:trPr>
          <w:trHeight w:val="600"/>
        </w:trPr>
        <w:tc>
          <w:tcPr>
            <w:tcW w:w="2391" w:type="dxa"/>
            <w:tcBorders>
              <w:top w:val="nil"/>
              <w:left w:val="single" w:sz="6" w:space="0" w:color="auto"/>
              <w:bottom w:val="single" w:sz="4" w:space="0" w:color="auto"/>
              <w:right w:val="single" w:sz="6" w:space="0" w:color="auto"/>
            </w:tcBorders>
            <w:tcMar>
              <w:top w:w="2" w:type="dxa"/>
              <w:left w:w="2" w:type="dxa"/>
              <w:bottom w:w="2" w:type="dxa"/>
              <w:right w:w="2" w:type="dxa"/>
            </w:tcMar>
            <w:hideMark/>
          </w:tcPr>
          <w:p w14:paraId="2C00BCF4" w14:textId="77777777" w:rsidR="009F7944" w:rsidRPr="00680365" w:rsidRDefault="009F7944" w:rsidP="00365F9D">
            <w:pPr>
              <w:spacing w:after="0" w:line="240" w:lineRule="auto"/>
              <w:ind w:left="150" w:right="105"/>
              <w:rPr>
                <w:rFonts w:ascii="Times New Roman" w:eastAsia="Times New Roman" w:hAnsi="Times New Roman" w:cs="Times New Roman"/>
                <w:i/>
                <w:iCs/>
              </w:rPr>
            </w:pPr>
            <w:proofErr w:type="spellStart"/>
            <w:r w:rsidRPr="00680365">
              <w:rPr>
                <w:rFonts w:ascii="Times New Roman" w:eastAsia="Times New Roman" w:hAnsi="Times New Roman" w:cs="Times New Roman"/>
                <w:b/>
                <w:bCs/>
                <w:i/>
                <w:iCs/>
                <w:bdr w:val="none" w:sz="0" w:space="0" w:color="auto" w:frame="1"/>
              </w:rPr>
              <w:t>Штунський</w:t>
            </w:r>
            <w:proofErr w:type="spellEnd"/>
            <w:r w:rsidRPr="00680365">
              <w:rPr>
                <w:rFonts w:ascii="Times New Roman" w:eastAsia="Times New Roman" w:hAnsi="Times New Roman" w:cs="Times New Roman"/>
                <w:b/>
                <w:bCs/>
                <w:i/>
                <w:iCs/>
                <w:bdr w:val="none" w:sz="0" w:space="0" w:color="auto" w:frame="1"/>
              </w:rPr>
              <w:t xml:space="preserve"> ліцей </w:t>
            </w:r>
          </w:p>
        </w:tc>
        <w:tc>
          <w:tcPr>
            <w:tcW w:w="1259" w:type="dxa"/>
            <w:tcBorders>
              <w:top w:val="nil"/>
              <w:left w:val="nil"/>
              <w:bottom w:val="single" w:sz="4" w:space="0" w:color="auto"/>
              <w:right w:val="single" w:sz="4" w:space="0" w:color="auto"/>
            </w:tcBorders>
          </w:tcPr>
          <w:p w14:paraId="335DAA31" w14:textId="77777777" w:rsidR="009F7944" w:rsidRPr="00373238" w:rsidRDefault="009F7944" w:rsidP="00365F9D">
            <w:pPr>
              <w:spacing w:after="0" w:line="240" w:lineRule="auto"/>
              <w:ind w:left="135" w:right="105"/>
              <w:jc w:val="center"/>
              <w:rPr>
                <w:rFonts w:ascii="Times New Roman" w:eastAsia="Times New Roman" w:hAnsi="Times New Roman" w:cs="Times New Roman"/>
              </w:rPr>
            </w:pPr>
            <w:r>
              <w:rPr>
                <w:rFonts w:ascii="Times New Roman" w:eastAsia="Times New Roman" w:hAnsi="Times New Roman" w:cs="Times New Roman"/>
              </w:rPr>
              <w:t>7</w:t>
            </w:r>
          </w:p>
        </w:tc>
        <w:tc>
          <w:tcPr>
            <w:tcW w:w="1257" w:type="dxa"/>
            <w:tcBorders>
              <w:top w:val="nil"/>
              <w:left w:val="single" w:sz="4" w:space="0" w:color="auto"/>
              <w:bottom w:val="single" w:sz="4" w:space="0" w:color="auto"/>
              <w:right w:val="single" w:sz="6" w:space="0" w:color="auto"/>
            </w:tcBorders>
          </w:tcPr>
          <w:p w14:paraId="2B56F391" w14:textId="77777777" w:rsidR="009F7944" w:rsidRPr="00373238" w:rsidRDefault="009F7944" w:rsidP="00365F9D">
            <w:pPr>
              <w:spacing w:after="0" w:line="240" w:lineRule="auto"/>
              <w:ind w:left="135" w:right="105"/>
              <w:jc w:val="center"/>
              <w:rPr>
                <w:rFonts w:ascii="Times New Roman" w:eastAsia="Times New Roman" w:hAnsi="Times New Roman" w:cs="Times New Roman"/>
              </w:rPr>
            </w:pPr>
            <w:r>
              <w:rPr>
                <w:rFonts w:ascii="Times New Roman" w:eastAsia="Times New Roman" w:hAnsi="Times New Roman" w:cs="Times New Roman"/>
              </w:rPr>
              <w:t>9</w:t>
            </w:r>
          </w:p>
        </w:tc>
        <w:tc>
          <w:tcPr>
            <w:tcW w:w="1087" w:type="dxa"/>
            <w:tcBorders>
              <w:top w:val="nil"/>
              <w:left w:val="nil"/>
              <w:bottom w:val="single" w:sz="4" w:space="0" w:color="auto"/>
              <w:right w:val="single" w:sz="6" w:space="0" w:color="auto"/>
            </w:tcBorders>
            <w:tcMar>
              <w:top w:w="2" w:type="dxa"/>
              <w:left w:w="2" w:type="dxa"/>
              <w:bottom w:w="2" w:type="dxa"/>
              <w:right w:w="2" w:type="dxa"/>
            </w:tcMar>
            <w:hideMark/>
          </w:tcPr>
          <w:p w14:paraId="41CACC61" w14:textId="77777777" w:rsidR="009F7944" w:rsidRPr="00373238" w:rsidRDefault="009F7944" w:rsidP="00365F9D">
            <w:pPr>
              <w:spacing w:before="150"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dr w:val="none" w:sz="0" w:space="0" w:color="auto" w:frame="1"/>
              </w:rPr>
              <w:t>Припинити набір у 10 клас</w:t>
            </w:r>
            <w:r w:rsidRPr="00373238">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tcMar>
              <w:top w:w="2" w:type="dxa"/>
              <w:left w:w="2" w:type="dxa"/>
              <w:bottom w:w="2" w:type="dxa"/>
              <w:right w:w="2" w:type="dxa"/>
            </w:tcMar>
            <w:hideMark/>
          </w:tcPr>
          <w:p w14:paraId="1C0F82C0" w14:textId="462C45A7" w:rsidR="009F7944" w:rsidRPr="00373238" w:rsidRDefault="00B96B55" w:rsidP="009F794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168" w:type="dxa"/>
            <w:tcBorders>
              <w:top w:val="nil"/>
              <w:left w:val="single" w:sz="4" w:space="0" w:color="auto"/>
              <w:bottom w:val="single" w:sz="4" w:space="0" w:color="auto"/>
              <w:right w:val="single" w:sz="6" w:space="0" w:color="auto"/>
            </w:tcBorders>
          </w:tcPr>
          <w:p w14:paraId="2C52AB67" w14:textId="77777777" w:rsidR="009F7944" w:rsidRPr="00373238" w:rsidRDefault="009F7944" w:rsidP="00365F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3013" w:type="dxa"/>
            <w:gridSpan w:val="3"/>
            <w:vMerge w:val="restart"/>
            <w:tcBorders>
              <w:top w:val="nil"/>
              <w:left w:val="nil"/>
              <w:right w:val="single" w:sz="4" w:space="0" w:color="auto"/>
            </w:tcBorders>
            <w:tcMar>
              <w:top w:w="2" w:type="dxa"/>
              <w:left w:w="2" w:type="dxa"/>
              <w:bottom w:w="2" w:type="dxa"/>
              <w:right w:w="2" w:type="dxa"/>
            </w:tcMar>
            <w:hideMark/>
          </w:tcPr>
          <w:p w14:paraId="1A17CD9A" w14:textId="797F865E" w:rsidR="009F7944" w:rsidRDefault="009F7944" w:rsidP="00365F9D">
            <w:pPr>
              <w:spacing w:after="0" w:line="240" w:lineRule="auto"/>
              <w:jc w:val="center"/>
              <w:rPr>
                <w:rFonts w:ascii="Times New Roman" w:eastAsia="Times New Roman" w:hAnsi="Times New Roman" w:cs="Times New Roman"/>
                <w:bdr w:val="none" w:sz="0" w:space="0" w:color="auto" w:frame="1"/>
              </w:rPr>
            </w:pPr>
          </w:p>
          <w:p w14:paraId="1E375C39" w14:textId="77777777" w:rsidR="009F7944" w:rsidRDefault="009F7944" w:rsidP="00365F9D">
            <w:pPr>
              <w:spacing w:after="0" w:line="240" w:lineRule="auto"/>
              <w:jc w:val="center"/>
              <w:rPr>
                <w:rFonts w:ascii="Times New Roman" w:eastAsia="Times New Roman" w:hAnsi="Times New Roman" w:cs="Times New Roman"/>
                <w:bdr w:val="none" w:sz="0" w:space="0" w:color="auto" w:frame="1"/>
              </w:rPr>
            </w:pPr>
          </w:p>
          <w:p w14:paraId="4CD9B0ED" w14:textId="77777777" w:rsidR="009F7944" w:rsidRDefault="009F7944" w:rsidP="00365F9D">
            <w:pPr>
              <w:spacing w:after="0" w:line="240" w:lineRule="auto"/>
              <w:jc w:val="center"/>
              <w:rPr>
                <w:rFonts w:ascii="Times New Roman" w:eastAsia="Times New Roman" w:hAnsi="Times New Roman" w:cs="Times New Roman"/>
                <w:bdr w:val="none" w:sz="0" w:space="0" w:color="auto" w:frame="1"/>
              </w:rPr>
            </w:pPr>
          </w:p>
          <w:p w14:paraId="5665531B" w14:textId="77777777" w:rsidR="009F7944" w:rsidRDefault="009F7944" w:rsidP="00365F9D">
            <w:pPr>
              <w:spacing w:after="0" w:line="240" w:lineRule="auto"/>
              <w:jc w:val="center"/>
              <w:rPr>
                <w:rFonts w:ascii="Times New Roman" w:eastAsia="Times New Roman" w:hAnsi="Times New Roman" w:cs="Times New Roman"/>
                <w:bdr w:val="none" w:sz="0" w:space="0" w:color="auto" w:frame="1"/>
              </w:rPr>
            </w:pPr>
          </w:p>
          <w:p w14:paraId="083218F1" w14:textId="77777777" w:rsidR="009F7944" w:rsidRDefault="009F7944" w:rsidP="00365F9D">
            <w:pPr>
              <w:spacing w:after="0" w:line="240" w:lineRule="auto"/>
              <w:jc w:val="center"/>
              <w:rPr>
                <w:rFonts w:ascii="Times New Roman" w:eastAsia="Times New Roman" w:hAnsi="Times New Roman" w:cs="Times New Roman"/>
                <w:bdr w:val="none" w:sz="0" w:space="0" w:color="auto" w:frame="1"/>
              </w:rPr>
            </w:pPr>
          </w:p>
          <w:p w14:paraId="04F378C5" w14:textId="77777777" w:rsidR="009F7944" w:rsidRDefault="009F7944" w:rsidP="00365F9D">
            <w:pPr>
              <w:spacing w:after="0" w:line="240" w:lineRule="auto"/>
              <w:jc w:val="center"/>
              <w:rPr>
                <w:rFonts w:ascii="Times New Roman" w:eastAsia="Times New Roman" w:hAnsi="Times New Roman" w:cs="Times New Roman"/>
                <w:bdr w:val="none" w:sz="0" w:space="0" w:color="auto" w:frame="1"/>
              </w:rPr>
            </w:pPr>
          </w:p>
          <w:p w14:paraId="0B6CDF48" w14:textId="77777777"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dr w:val="none" w:sz="0" w:space="0" w:color="auto" w:frame="1"/>
              </w:rPr>
              <w:t>1-9 класи,</w:t>
            </w:r>
          </w:p>
          <w:p w14:paraId="6ABE8C18" w14:textId="604073DF"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dr w:val="none" w:sz="0" w:space="0" w:color="auto" w:frame="1"/>
              </w:rPr>
              <w:t>реорганізація ліце</w:t>
            </w:r>
            <w:r>
              <w:rPr>
                <w:rFonts w:ascii="Times New Roman" w:eastAsia="Times New Roman" w:hAnsi="Times New Roman" w:cs="Times New Roman"/>
                <w:bdr w:val="none" w:sz="0" w:space="0" w:color="auto" w:frame="1"/>
              </w:rPr>
              <w:t>їв</w:t>
            </w:r>
            <w:r w:rsidRPr="00373238">
              <w:rPr>
                <w:rFonts w:ascii="Times New Roman" w:eastAsia="Times New Roman" w:hAnsi="Times New Roman" w:cs="Times New Roman"/>
                <w:bdr w:val="none" w:sz="0" w:space="0" w:color="auto" w:frame="1"/>
              </w:rPr>
              <w:t xml:space="preserve"> у гімназію</w:t>
            </w:r>
          </w:p>
        </w:tc>
        <w:tc>
          <w:tcPr>
            <w:tcW w:w="196" w:type="dxa"/>
            <w:vMerge w:val="restart"/>
            <w:tcBorders>
              <w:top w:val="nil"/>
              <w:left w:val="single" w:sz="4" w:space="0" w:color="auto"/>
              <w:right w:val="single" w:sz="6" w:space="0" w:color="auto"/>
            </w:tcBorders>
          </w:tcPr>
          <w:p w14:paraId="1E221499" w14:textId="77777777" w:rsidR="009F7944" w:rsidRDefault="009F7944">
            <w:pPr>
              <w:spacing w:after="160" w:line="278" w:lineRule="auto"/>
              <w:rPr>
                <w:rFonts w:ascii="Times New Roman" w:eastAsia="Times New Roman" w:hAnsi="Times New Roman" w:cs="Times New Roman"/>
              </w:rPr>
            </w:pPr>
          </w:p>
          <w:p w14:paraId="32E88AD0" w14:textId="77777777" w:rsidR="009F7944" w:rsidRPr="00373238" w:rsidRDefault="009F7944" w:rsidP="00365F9D">
            <w:pPr>
              <w:spacing w:after="0" w:line="240" w:lineRule="auto"/>
              <w:jc w:val="center"/>
              <w:rPr>
                <w:rFonts w:ascii="Times New Roman" w:eastAsia="Times New Roman" w:hAnsi="Times New Roman" w:cs="Times New Roman"/>
              </w:rPr>
            </w:pPr>
          </w:p>
        </w:tc>
        <w:tc>
          <w:tcPr>
            <w:tcW w:w="2324" w:type="dxa"/>
            <w:vMerge w:val="restart"/>
            <w:tcBorders>
              <w:top w:val="nil"/>
              <w:left w:val="nil"/>
              <w:right w:val="single" w:sz="6" w:space="0" w:color="auto"/>
            </w:tcBorders>
            <w:hideMark/>
          </w:tcPr>
          <w:p w14:paraId="2B1164BD" w14:textId="419CAEBE"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dr w:val="none" w:sz="0" w:space="0" w:color="auto" w:frame="1"/>
              </w:rPr>
              <w:t>Лише 1-9 класи,</w:t>
            </w:r>
          </w:p>
          <w:p w14:paraId="55526F57" w14:textId="77777777"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dr w:val="none" w:sz="0" w:space="0" w:color="auto" w:frame="1"/>
              </w:rPr>
              <w:t>реорганізація ліцею у гімназію</w:t>
            </w:r>
          </w:p>
        </w:tc>
      </w:tr>
      <w:tr w:rsidR="009F7944" w:rsidRPr="00373238" w14:paraId="749C4494" w14:textId="77777777" w:rsidTr="009F7944">
        <w:trPr>
          <w:trHeight w:val="525"/>
        </w:trPr>
        <w:tc>
          <w:tcPr>
            <w:tcW w:w="2391" w:type="dxa"/>
            <w:tcBorders>
              <w:top w:val="single" w:sz="4" w:space="0" w:color="auto"/>
              <w:left w:val="single" w:sz="6" w:space="0" w:color="auto"/>
              <w:bottom w:val="single" w:sz="4" w:space="0" w:color="auto"/>
              <w:right w:val="single" w:sz="6" w:space="0" w:color="auto"/>
            </w:tcBorders>
            <w:tcMar>
              <w:top w:w="2" w:type="dxa"/>
              <w:left w:w="2" w:type="dxa"/>
              <w:bottom w:w="2" w:type="dxa"/>
              <w:right w:w="2" w:type="dxa"/>
            </w:tcMar>
          </w:tcPr>
          <w:p w14:paraId="76FD3869" w14:textId="77777777" w:rsidR="009F7944" w:rsidRPr="00680365" w:rsidRDefault="009F7944" w:rsidP="00365F9D">
            <w:pPr>
              <w:spacing w:after="0" w:line="240" w:lineRule="auto"/>
              <w:ind w:left="150" w:right="105"/>
              <w:rPr>
                <w:rFonts w:ascii="Times New Roman" w:eastAsia="Times New Roman" w:hAnsi="Times New Roman" w:cs="Times New Roman"/>
                <w:b/>
                <w:bCs/>
                <w:i/>
                <w:iCs/>
                <w:bdr w:val="none" w:sz="0" w:space="0" w:color="auto" w:frame="1"/>
              </w:rPr>
            </w:pPr>
            <w:proofErr w:type="spellStart"/>
            <w:r w:rsidRPr="00680365">
              <w:rPr>
                <w:rFonts w:ascii="Times New Roman" w:eastAsia="Times New Roman" w:hAnsi="Times New Roman" w:cs="Times New Roman"/>
                <w:b/>
                <w:bCs/>
                <w:i/>
                <w:iCs/>
                <w:bdr w:val="none" w:sz="0" w:space="0" w:color="auto" w:frame="1"/>
              </w:rPr>
              <w:t>Римачівський</w:t>
            </w:r>
            <w:proofErr w:type="spellEnd"/>
            <w:r w:rsidRPr="00680365">
              <w:rPr>
                <w:rFonts w:ascii="Times New Roman" w:eastAsia="Times New Roman" w:hAnsi="Times New Roman" w:cs="Times New Roman"/>
                <w:b/>
                <w:bCs/>
                <w:i/>
                <w:iCs/>
                <w:bdr w:val="none" w:sz="0" w:space="0" w:color="auto" w:frame="1"/>
              </w:rPr>
              <w:t xml:space="preserve"> ліцей</w:t>
            </w:r>
          </w:p>
        </w:tc>
        <w:tc>
          <w:tcPr>
            <w:tcW w:w="1259" w:type="dxa"/>
            <w:tcBorders>
              <w:top w:val="single" w:sz="4" w:space="0" w:color="auto"/>
              <w:left w:val="nil"/>
              <w:bottom w:val="single" w:sz="4" w:space="0" w:color="auto"/>
              <w:right w:val="single" w:sz="4" w:space="0" w:color="auto"/>
            </w:tcBorders>
          </w:tcPr>
          <w:p w14:paraId="6B69FFAA" w14:textId="77777777" w:rsidR="009F7944" w:rsidRPr="00373238" w:rsidRDefault="009F7944" w:rsidP="00365F9D">
            <w:pPr>
              <w:spacing w:after="0" w:line="240" w:lineRule="auto"/>
              <w:ind w:left="135" w:right="105"/>
              <w:jc w:val="center"/>
              <w:rPr>
                <w:rFonts w:ascii="Times New Roman" w:eastAsia="Times New Roman" w:hAnsi="Times New Roman" w:cs="Times New Roman"/>
              </w:rPr>
            </w:pPr>
            <w:r>
              <w:rPr>
                <w:rFonts w:ascii="Times New Roman" w:eastAsia="Times New Roman" w:hAnsi="Times New Roman" w:cs="Times New Roman"/>
              </w:rPr>
              <w:t>7</w:t>
            </w:r>
          </w:p>
        </w:tc>
        <w:tc>
          <w:tcPr>
            <w:tcW w:w="1257" w:type="dxa"/>
            <w:tcBorders>
              <w:top w:val="single" w:sz="4" w:space="0" w:color="auto"/>
              <w:left w:val="single" w:sz="4" w:space="0" w:color="auto"/>
              <w:bottom w:val="single" w:sz="6" w:space="0" w:color="auto"/>
              <w:right w:val="single" w:sz="6" w:space="0" w:color="auto"/>
            </w:tcBorders>
          </w:tcPr>
          <w:p w14:paraId="5C820FC5" w14:textId="77777777" w:rsidR="009F7944" w:rsidRPr="00373238" w:rsidRDefault="009F7944" w:rsidP="00365F9D">
            <w:pPr>
              <w:spacing w:after="0" w:line="240" w:lineRule="auto"/>
              <w:ind w:left="135" w:right="105"/>
              <w:jc w:val="center"/>
              <w:rPr>
                <w:rFonts w:ascii="Times New Roman" w:eastAsia="Times New Roman" w:hAnsi="Times New Roman" w:cs="Times New Roman"/>
              </w:rPr>
            </w:pPr>
            <w:r>
              <w:rPr>
                <w:rFonts w:ascii="Times New Roman" w:eastAsia="Times New Roman" w:hAnsi="Times New Roman" w:cs="Times New Roman"/>
              </w:rPr>
              <w:t>13</w:t>
            </w:r>
          </w:p>
        </w:tc>
        <w:tc>
          <w:tcPr>
            <w:tcW w:w="1087" w:type="dxa"/>
            <w:tcBorders>
              <w:top w:val="single" w:sz="4" w:space="0" w:color="auto"/>
              <w:left w:val="nil"/>
              <w:bottom w:val="single" w:sz="6" w:space="0" w:color="auto"/>
              <w:right w:val="single" w:sz="6" w:space="0" w:color="auto"/>
            </w:tcBorders>
            <w:tcMar>
              <w:top w:w="2" w:type="dxa"/>
              <w:left w:w="2" w:type="dxa"/>
              <w:bottom w:w="2" w:type="dxa"/>
              <w:right w:w="2" w:type="dxa"/>
            </w:tcMar>
          </w:tcPr>
          <w:p w14:paraId="04A3F1E1" w14:textId="77777777" w:rsidR="009F7944" w:rsidRDefault="009F7944" w:rsidP="00365F9D">
            <w:pPr>
              <w:spacing w:before="150"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dr w:val="none" w:sz="0" w:space="0" w:color="auto" w:frame="1"/>
              </w:rPr>
              <w:t>Припинити набір у 10 клас</w:t>
            </w:r>
            <w:r w:rsidRPr="00373238">
              <w:rPr>
                <w:rFonts w:ascii="Times New Roman" w:eastAsia="Times New Roman" w:hAnsi="Times New Roman" w:cs="Times New Roman"/>
              </w:rPr>
              <w:t> </w:t>
            </w:r>
          </w:p>
        </w:tc>
        <w:tc>
          <w:tcPr>
            <w:tcW w:w="615" w:type="dxa"/>
            <w:tcBorders>
              <w:top w:val="single" w:sz="4" w:space="0" w:color="auto"/>
              <w:left w:val="nil"/>
              <w:bottom w:val="single" w:sz="6" w:space="0" w:color="auto"/>
              <w:right w:val="single" w:sz="4" w:space="0" w:color="auto"/>
            </w:tcBorders>
            <w:tcMar>
              <w:top w:w="2" w:type="dxa"/>
              <w:left w:w="2" w:type="dxa"/>
              <w:bottom w:w="2" w:type="dxa"/>
              <w:right w:w="2" w:type="dxa"/>
            </w:tcMar>
          </w:tcPr>
          <w:p w14:paraId="2082FB23" w14:textId="5BB0248F" w:rsidR="009F7944" w:rsidRDefault="00B96B55" w:rsidP="009F794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1168" w:type="dxa"/>
            <w:tcBorders>
              <w:top w:val="single" w:sz="4" w:space="0" w:color="auto"/>
              <w:left w:val="single" w:sz="4" w:space="0" w:color="auto"/>
              <w:bottom w:val="single" w:sz="6" w:space="0" w:color="auto"/>
              <w:right w:val="single" w:sz="6" w:space="0" w:color="auto"/>
            </w:tcBorders>
          </w:tcPr>
          <w:p w14:paraId="6F50D428" w14:textId="77777777" w:rsidR="009F7944" w:rsidRDefault="009F7944" w:rsidP="00365F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3013" w:type="dxa"/>
            <w:gridSpan w:val="3"/>
            <w:vMerge/>
            <w:tcBorders>
              <w:left w:val="nil"/>
              <w:right w:val="single" w:sz="4" w:space="0" w:color="auto"/>
            </w:tcBorders>
            <w:tcMar>
              <w:top w:w="2" w:type="dxa"/>
              <w:left w:w="2" w:type="dxa"/>
              <w:bottom w:w="2" w:type="dxa"/>
              <w:right w:w="2" w:type="dxa"/>
            </w:tcMar>
          </w:tcPr>
          <w:p w14:paraId="5BE9429B" w14:textId="0999E0C6" w:rsidR="009F7944" w:rsidRDefault="009F7944" w:rsidP="00365F9D">
            <w:pPr>
              <w:spacing w:after="0" w:line="240" w:lineRule="auto"/>
              <w:jc w:val="center"/>
              <w:rPr>
                <w:rFonts w:ascii="Times New Roman" w:eastAsia="Times New Roman" w:hAnsi="Times New Roman" w:cs="Times New Roman"/>
              </w:rPr>
            </w:pPr>
          </w:p>
        </w:tc>
        <w:tc>
          <w:tcPr>
            <w:tcW w:w="196" w:type="dxa"/>
            <w:vMerge/>
            <w:tcBorders>
              <w:left w:val="single" w:sz="4" w:space="0" w:color="auto"/>
              <w:right w:val="single" w:sz="6" w:space="0" w:color="auto"/>
            </w:tcBorders>
          </w:tcPr>
          <w:p w14:paraId="21973A1A" w14:textId="77777777" w:rsidR="009F7944" w:rsidRDefault="009F7944" w:rsidP="00365F9D">
            <w:pPr>
              <w:spacing w:after="0" w:line="240" w:lineRule="auto"/>
              <w:jc w:val="center"/>
              <w:rPr>
                <w:rFonts w:ascii="Times New Roman" w:eastAsia="Times New Roman" w:hAnsi="Times New Roman" w:cs="Times New Roman"/>
              </w:rPr>
            </w:pPr>
          </w:p>
        </w:tc>
        <w:tc>
          <w:tcPr>
            <w:tcW w:w="2324" w:type="dxa"/>
            <w:vMerge/>
            <w:tcBorders>
              <w:left w:val="nil"/>
              <w:bottom w:val="single" w:sz="6" w:space="0" w:color="auto"/>
              <w:right w:val="single" w:sz="6" w:space="0" w:color="auto"/>
            </w:tcBorders>
          </w:tcPr>
          <w:p w14:paraId="1EAD2CCC" w14:textId="31BFAE87" w:rsidR="009F7944" w:rsidRPr="00373238" w:rsidRDefault="009F7944" w:rsidP="00365F9D">
            <w:pPr>
              <w:spacing w:after="0" w:line="240" w:lineRule="auto"/>
              <w:jc w:val="center"/>
              <w:rPr>
                <w:rFonts w:ascii="Times New Roman" w:eastAsia="Times New Roman" w:hAnsi="Times New Roman" w:cs="Times New Roman"/>
                <w:bdr w:val="none" w:sz="0" w:space="0" w:color="auto" w:frame="1"/>
              </w:rPr>
            </w:pPr>
          </w:p>
        </w:tc>
      </w:tr>
      <w:tr w:rsidR="009F7944" w:rsidRPr="00373238" w14:paraId="7DC4B7C7" w14:textId="77777777" w:rsidTr="009F7944">
        <w:trPr>
          <w:trHeight w:val="510"/>
        </w:trPr>
        <w:tc>
          <w:tcPr>
            <w:tcW w:w="2391" w:type="dxa"/>
            <w:tcBorders>
              <w:top w:val="single" w:sz="4" w:space="0" w:color="auto"/>
              <w:left w:val="single" w:sz="6" w:space="0" w:color="auto"/>
              <w:bottom w:val="single" w:sz="4" w:space="0" w:color="auto"/>
              <w:right w:val="single" w:sz="6" w:space="0" w:color="auto"/>
            </w:tcBorders>
            <w:vAlign w:val="center"/>
            <w:hideMark/>
          </w:tcPr>
          <w:p w14:paraId="29FFE3FE" w14:textId="77777777" w:rsidR="009F7944" w:rsidRPr="00DF35F7" w:rsidRDefault="009F7944" w:rsidP="00365F9D">
            <w:pPr>
              <w:spacing w:after="0" w:line="240" w:lineRule="auto"/>
              <w:rPr>
                <w:rFonts w:ascii="Times New Roman" w:eastAsia="Times New Roman" w:hAnsi="Times New Roman" w:cs="Times New Roman"/>
                <w:b/>
                <w:bCs/>
                <w:i/>
                <w:iCs/>
              </w:rPr>
            </w:pPr>
            <w:r>
              <w:rPr>
                <w:rFonts w:ascii="Times New Roman" w:eastAsia="Times New Roman" w:hAnsi="Times New Roman" w:cs="Times New Roman"/>
              </w:rPr>
              <w:t xml:space="preserve"> </w:t>
            </w:r>
            <w:proofErr w:type="spellStart"/>
            <w:r w:rsidRPr="00DF35F7">
              <w:rPr>
                <w:rFonts w:ascii="Times New Roman" w:eastAsia="Times New Roman" w:hAnsi="Times New Roman" w:cs="Times New Roman"/>
                <w:b/>
                <w:bCs/>
                <w:i/>
                <w:iCs/>
              </w:rPr>
              <w:t>Олеський</w:t>
            </w:r>
            <w:proofErr w:type="spellEnd"/>
            <w:r w:rsidRPr="00DF35F7">
              <w:rPr>
                <w:rFonts w:ascii="Times New Roman" w:eastAsia="Times New Roman" w:hAnsi="Times New Roman" w:cs="Times New Roman"/>
                <w:b/>
                <w:bCs/>
                <w:i/>
                <w:iCs/>
              </w:rPr>
              <w:t xml:space="preserve"> ліцей</w:t>
            </w:r>
          </w:p>
        </w:tc>
        <w:tc>
          <w:tcPr>
            <w:tcW w:w="1259" w:type="dxa"/>
            <w:tcBorders>
              <w:top w:val="single" w:sz="4" w:space="0" w:color="auto"/>
              <w:left w:val="nil"/>
              <w:bottom w:val="single" w:sz="4" w:space="0" w:color="auto"/>
              <w:right w:val="single" w:sz="4" w:space="0" w:color="auto"/>
            </w:tcBorders>
          </w:tcPr>
          <w:p w14:paraId="58DA556C" w14:textId="77777777" w:rsidR="009F7944" w:rsidRPr="00373238" w:rsidRDefault="009F7944" w:rsidP="00365F9D">
            <w:pPr>
              <w:spacing w:after="195" w:line="240" w:lineRule="auto"/>
              <w:ind w:left="135" w:right="105"/>
              <w:jc w:val="center"/>
              <w:rPr>
                <w:rFonts w:ascii="Times New Roman" w:eastAsia="Times New Roman" w:hAnsi="Times New Roman" w:cs="Times New Roman"/>
              </w:rPr>
            </w:pPr>
            <w:r>
              <w:rPr>
                <w:rFonts w:ascii="Times New Roman" w:eastAsia="Times New Roman" w:hAnsi="Times New Roman" w:cs="Times New Roman"/>
              </w:rPr>
              <w:t>13</w:t>
            </w:r>
          </w:p>
        </w:tc>
        <w:tc>
          <w:tcPr>
            <w:tcW w:w="1257" w:type="dxa"/>
            <w:tcBorders>
              <w:top w:val="nil"/>
              <w:left w:val="single" w:sz="4" w:space="0" w:color="auto"/>
              <w:bottom w:val="single" w:sz="4" w:space="0" w:color="auto"/>
              <w:right w:val="single" w:sz="6" w:space="0" w:color="auto"/>
            </w:tcBorders>
          </w:tcPr>
          <w:p w14:paraId="4B0BFB62" w14:textId="77777777" w:rsidR="009F7944" w:rsidRPr="00373238" w:rsidRDefault="009F7944" w:rsidP="00365F9D">
            <w:pPr>
              <w:spacing w:after="195" w:line="240" w:lineRule="auto"/>
              <w:ind w:left="135" w:right="105"/>
              <w:jc w:val="center"/>
              <w:rPr>
                <w:rFonts w:ascii="Times New Roman" w:eastAsia="Times New Roman" w:hAnsi="Times New Roman" w:cs="Times New Roman"/>
              </w:rPr>
            </w:pPr>
            <w:r>
              <w:rPr>
                <w:rFonts w:ascii="Times New Roman" w:eastAsia="Times New Roman" w:hAnsi="Times New Roman" w:cs="Times New Roman"/>
              </w:rPr>
              <w:t>10</w:t>
            </w:r>
          </w:p>
        </w:tc>
        <w:tc>
          <w:tcPr>
            <w:tcW w:w="1087" w:type="dxa"/>
            <w:tcBorders>
              <w:top w:val="nil"/>
              <w:left w:val="nil"/>
              <w:bottom w:val="single" w:sz="4" w:space="0" w:color="auto"/>
              <w:right w:val="single" w:sz="6" w:space="0" w:color="auto"/>
            </w:tcBorders>
            <w:tcMar>
              <w:top w:w="2" w:type="dxa"/>
              <w:left w:w="2" w:type="dxa"/>
              <w:bottom w:w="2" w:type="dxa"/>
              <w:right w:w="2" w:type="dxa"/>
            </w:tcMar>
            <w:hideMark/>
          </w:tcPr>
          <w:p w14:paraId="25B7AEB4" w14:textId="77777777"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dr w:val="none" w:sz="0" w:space="0" w:color="auto" w:frame="1"/>
              </w:rPr>
              <w:t xml:space="preserve">Припинити набір у 10 клас </w:t>
            </w:r>
          </w:p>
        </w:tc>
        <w:tc>
          <w:tcPr>
            <w:tcW w:w="615" w:type="dxa"/>
            <w:tcBorders>
              <w:top w:val="nil"/>
              <w:left w:val="nil"/>
              <w:bottom w:val="single" w:sz="4" w:space="0" w:color="auto"/>
              <w:right w:val="single" w:sz="4" w:space="0" w:color="auto"/>
            </w:tcBorders>
            <w:tcMar>
              <w:top w:w="2" w:type="dxa"/>
              <w:left w:w="2" w:type="dxa"/>
              <w:bottom w:w="2" w:type="dxa"/>
              <w:right w:w="2" w:type="dxa"/>
            </w:tcMar>
            <w:hideMark/>
          </w:tcPr>
          <w:p w14:paraId="12B5E98A" w14:textId="728D3498" w:rsidR="009F7944" w:rsidRPr="00373238" w:rsidRDefault="00B96B55" w:rsidP="009F794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1168" w:type="dxa"/>
            <w:tcBorders>
              <w:top w:val="nil"/>
              <w:left w:val="single" w:sz="4" w:space="0" w:color="auto"/>
              <w:bottom w:val="single" w:sz="4" w:space="0" w:color="auto"/>
              <w:right w:val="single" w:sz="6" w:space="0" w:color="auto"/>
            </w:tcBorders>
          </w:tcPr>
          <w:p w14:paraId="23DB8FE5" w14:textId="77777777" w:rsidR="009F7944" w:rsidRPr="00373238" w:rsidRDefault="009F7944" w:rsidP="00365F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3013" w:type="dxa"/>
            <w:gridSpan w:val="3"/>
            <w:vMerge/>
            <w:tcBorders>
              <w:left w:val="nil"/>
              <w:right w:val="single" w:sz="4" w:space="0" w:color="auto"/>
            </w:tcBorders>
            <w:tcMar>
              <w:top w:w="2" w:type="dxa"/>
              <w:left w:w="2" w:type="dxa"/>
              <w:bottom w:w="2" w:type="dxa"/>
              <w:right w:w="2" w:type="dxa"/>
            </w:tcMar>
            <w:hideMark/>
          </w:tcPr>
          <w:p w14:paraId="67CD04CF" w14:textId="45E2AB89" w:rsidR="009F7944" w:rsidRPr="00373238" w:rsidRDefault="009F7944" w:rsidP="00365F9D">
            <w:pPr>
              <w:spacing w:after="0" w:line="240" w:lineRule="auto"/>
              <w:jc w:val="center"/>
              <w:rPr>
                <w:rFonts w:ascii="Times New Roman" w:eastAsia="Times New Roman" w:hAnsi="Times New Roman" w:cs="Times New Roman"/>
              </w:rPr>
            </w:pPr>
          </w:p>
        </w:tc>
        <w:tc>
          <w:tcPr>
            <w:tcW w:w="196" w:type="dxa"/>
            <w:vMerge/>
            <w:tcBorders>
              <w:left w:val="single" w:sz="4" w:space="0" w:color="auto"/>
              <w:right w:val="single" w:sz="6" w:space="0" w:color="auto"/>
            </w:tcBorders>
          </w:tcPr>
          <w:p w14:paraId="4D9A4115" w14:textId="77777777" w:rsidR="009F7944" w:rsidRPr="00373238" w:rsidRDefault="009F7944" w:rsidP="00365F9D">
            <w:pPr>
              <w:spacing w:after="0" w:line="240" w:lineRule="auto"/>
              <w:jc w:val="center"/>
              <w:rPr>
                <w:rFonts w:ascii="Times New Roman" w:eastAsia="Times New Roman" w:hAnsi="Times New Roman" w:cs="Times New Roman"/>
              </w:rPr>
            </w:pPr>
          </w:p>
        </w:tc>
        <w:tc>
          <w:tcPr>
            <w:tcW w:w="2324" w:type="dxa"/>
            <w:vMerge w:val="restart"/>
            <w:tcBorders>
              <w:top w:val="nil"/>
              <w:left w:val="nil"/>
              <w:right w:val="single" w:sz="6" w:space="0" w:color="auto"/>
            </w:tcBorders>
            <w:hideMark/>
          </w:tcPr>
          <w:p w14:paraId="3F3E6373" w14:textId="5E49BB10"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dr w:val="none" w:sz="0" w:space="0" w:color="auto" w:frame="1"/>
              </w:rPr>
              <w:t>Робота гімназій</w:t>
            </w:r>
          </w:p>
          <w:p w14:paraId="5779FBFB" w14:textId="77777777"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dr w:val="none" w:sz="0" w:space="0" w:color="auto" w:frame="1"/>
              </w:rPr>
              <w:t>(1-9 класи)</w:t>
            </w:r>
          </w:p>
        </w:tc>
      </w:tr>
      <w:tr w:rsidR="009F7944" w:rsidRPr="00373238" w14:paraId="365DFF58" w14:textId="77777777" w:rsidTr="009F7944">
        <w:trPr>
          <w:trHeight w:val="750"/>
        </w:trPr>
        <w:tc>
          <w:tcPr>
            <w:tcW w:w="2391" w:type="dxa"/>
            <w:tcBorders>
              <w:top w:val="single" w:sz="4" w:space="0" w:color="auto"/>
              <w:left w:val="single" w:sz="6" w:space="0" w:color="auto"/>
              <w:bottom w:val="single" w:sz="6" w:space="0" w:color="auto"/>
              <w:right w:val="single" w:sz="6" w:space="0" w:color="auto"/>
            </w:tcBorders>
            <w:vAlign w:val="center"/>
          </w:tcPr>
          <w:p w14:paraId="7ECB4733" w14:textId="77777777" w:rsidR="009F7944" w:rsidRPr="00DF35F7" w:rsidRDefault="009F7944" w:rsidP="00365F9D">
            <w:pPr>
              <w:spacing w:after="0" w:line="240" w:lineRule="auto"/>
              <w:rPr>
                <w:rFonts w:ascii="Times New Roman" w:eastAsia="Times New Roman" w:hAnsi="Times New Roman" w:cs="Times New Roman"/>
                <w:b/>
                <w:bCs/>
                <w:i/>
                <w:iCs/>
              </w:rPr>
            </w:pPr>
            <w:proofErr w:type="spellStart"/>
            <w:r w:rsidRPr="00DF35F7">
              <w:rPr>
                <w:rFonts w:ascii="Times New Roman" w:eastAsia="Times New Roman" w:hAnsi="Times New Roman" w:cs="Times New Roman"/>
                <w:b/>
                <w:bCs/>
                <w:i/>
                <w:iCs/>
              </w:rPr>
              <w:t>Хворостівський</w:t>
            </w:r>
            <w:proofErr w:type="spellEnd"/>
            <w:r w:rsidRPr="00DF35F7">
              <w:rPr>
                <w:rFonts w:ascii="Times New Roman" w:eastAsia="Times New Roman" w:hAnsi="Times New Roman" w:cs="Times New Roman"/>
                <w:b/>
                <w:bCs/>
                <w:i/>
                <w:iCs/>
              </w:rPr>
              <w:t xml:space="preserve"> ліцей</w:t>
            </w:r>
          </w:p>
        </w:tc>
        <w:tc>
          <w:tcPr>
            <w:tcW w:w="1259" w:type="dxa"/>
            <w:tcBorders>
              <w:top w:val="single" w:sz="4" w:space="0" w:color="auto"/>
              <w:left w:val="nil"/>
              <w:bottom w:val="single" w:sz="6" w:space="0" w:color="auto"/>
              <w:right w:val="single" w:sz="4" w:space="0" w:color="auto"/>
            </w:tcBorders>
          </w:tcPr>
          <w:p w14:paraId="57775DBF" w14:textId="77777777" w:rsidR="009F7944" w:rsidRPr="00373238" w:rsidRDefault="009F7944" w:rsidP="00365F9D">
            <w:pPr>
              <w:spacing w:after="195" w:line="240" w:lineRule="auto"/>
              <w:ind w:left="135" w:right="105"/>
              <w:jc w:val="center"/>
              <w:rPr>
                <w:rFonts w:ascii="Times New Roman" w:eastAsia="Times New Roman" w:hAnsi="Times New Roman" w:cs="Times New Roman"/>
              </w:rPr>
            </w:pPr>
            <w:r>
              <w:rPr>
                <w:rFonts w:ascii="Times New Roman" w:eastAsia="Times New Roman" w:hAnsi="Times New Roman" w:cs="Times New Roman"/>
              </w:rPr>
              <w:t>8</w:t>
            </w:r>
          </w:p>
        </w:tc>
        <w:tc>
          <w:tcPr>
            <w:tcW w:w="1257" w:type="dxa"/>
            <w:tcBorders>
              <w:top w:val="single" w:sz="4" w:space="0" w:color="auto"/>
              <w:left w:val="single" w:sz="4" w:space="0" w:color="auto"/>
              <w:bottom w:val="single" w:sz="6" w:space="0" w:color="auto"/>
              <w:right w:val="single" w:sz="6" w:space="0" w:color="auto"/>
            </w:tcBorders>
          </w:tcPr>
          <w:p w14:paraId="195449B9" w14:textId="77777777" w:rsidR="009F7944" w:rsidRPr="00373238" w:rsidRDefault="009F7944" w:rsidP="00365F9D">
            <w:pPr>
              <w:spacing w:after="195" w:line="240" w:lineRule="auto"/>
              <w:ind w:left="135" w:right="105"/>
              <w:jc w:val="center"/>
              <w:rPr>
                <w:rFonts w:ascii="Times New Roman" w:eastAsia="Times New Roman" w:hAnsi="Times New Roman" w:cs="Times New Roman"/>
              </w:rPr>
            </w:pPr>
            <w:r>
              <w:rPr>
                <w:rFonts w:ascii="Times New Roman" w:eastAsia="Times New Roman" w:hAnsi="Times New Roman" w:cs="Times New Roman"/>
              </w:rPr>
              <w:t>7</w:t>
            </w:r>
          </w:p>
        </w:tc>
        <w:tc>
          <w:tcPr>
            <w:tcW w:w="1087" w:type="dxa"/>
            <w:tcBorders>
              <w:top w:val="single" w:sz="4" w:space="0" w:color="auto"/>
              <w:left w:val="nil"/>
              <w:bottom w:val="single" w:sz="6" w:space="0" w:color="auto"/>
              <w:right w:val="single" w:sz="6" w:space="0" w:color="auto"/>
            </w:tcBorders>
            <w:tcMar>
              <w:top w:w="2" w:type="dxa"/>
              <w:left w:w="2" w:type="dxa"/>
              <w:bottom w:w="2" w:type="dxa"/>
              <w:right w:w="2" w:type="dxa"/>
            </w:tcMar>
          </w:tcPr>
          <w:p w14:paraId="519CEFCF" w14:textId="77777777" w:rsidR="009F7944" w:rsidRPr="00373238" w:rsidRDefault="009F7944" w:rsidP="00365F9D">
            <w:pPr>
              <w:spacing w:after="0" w:line="240" w:lineRule="auto"/>
              <w:jc w:val="center"/>
              <w:rPr>
                <w:rFonts w:ascii="Times New Roman" w:eastAsia="Times New Roman" w:hAnsi="Times New Roman" w:cs="Times New Roman"/>
                <w:bdr w:val="none" w:sz="0" w:space="0" w:color="auto" w:frame="1"/>
              </w:rPr>
            </w:pPr>
            <w:r w:rsidRPr="00373238">
              <w:rPr>
                <w:rFonts w:ascii="Times New Roman" w:eastAsia="Times New Roman" w:hAnsi="Times New Roman" w:cs="Times New Roman"/>
                <w:bdr w:val="none" w:sz="0" w:space="0" w:color="auto" w:frame="1"/>
              </w:rPr>
              <w:t>Припинити набір у 10 клас</w:t>
            </w:r>
            <w:r w:rsidRPr="00373238">
              <w:rPr>
                <w:rFonts w:ascii="Times New Roman" w:eastAsia="Times New Roman" w:hAnsi="Times New Roman" w:cs="Times New Roman"/>
              </w:rPr>
              <w:t> </w:t>
            </w:r>
          </w:p>
        </w:tc>
        <w:tc>
          <w:tcPr>
            <w:tcW w:w="615" w:type="dxa"/>
            <w:tcBorders>
              <w:top w:val="single" w:sz="4" w:space="0" w:color="auto"/>
              <w:left w:val="nil"/>
              <w:bottom w:val="single" w:sz="6" w:space="0" w:color="auto"/>
              <w:right w:val="single" w:sz="4" w:space="0" w:color="auto"/>
            </w:tcBorders>
            <w:tcMar>
              <w:top w:w="2" w:type="dxa"/>
              <w:left w:w="2" w:type="dxa"/>
              <w:bottom w:w="2" w:type="dxa"/>
              <w:right w:w="2" w:type="dxa"/>
            </w:tcMar>
          </w:tcPr>
          <w:p w14:paraId="0CA8BB7C" w14:textId="3FF421EB" w:rsidR="009F7944" w:rsidRPr="00373238" w:rsidRDefault="00B96B55" w:rsidP="009F7944">
            <w:pPr>
              <w:spacing w:after="0" w:line="240" w:lineRule="auto"/>
              <w:jc w:val="center"/>
              <w:rPr>
                <w:rFonts w:ascii="Times New Roman" w:eastAsia="Times New Roman" w:hAnsi="Times New Roman" w:cs="Times New Roman"/>
                <w:bdr w:val="none" w:sz="0" w:space="0" w:color="auto" w:frame="1"/>
              </w:rPr>
            </w:pPr>
            <w:r>
              <w:rPr>
                <w:rFonts w:ascii="Times New Roman" w:eastAsia="Times New Roman" w:hAnsi="Times New Roman" w:cs="Times New Roman"/>
                <w:bdr w:val="none" w:sz="0" w:space="0" w:color="auto" w:frame="1"/>
              </w:rPr>
              <w:t>13</w:t>
            </w:r>
          </w:p>
        </w:tc>
        <w:tc>
          <w:tcPr>
            <w:tcW w:w="1168" w:type="dxa"/>
            <w:tcBorders>
              <w:top w:val="single" w:sz="4" w:space="0" w:color="auto"/>
              <w:left w:val="single" w:sz="4" w:space="0" w:color="auto"/>
              <w:bottom w:val="single" w:sz="6" w:space="0" w:color="auto"/>
              <w:right w:val="single" w:sz="6" w:space="0" w:color="auto"/>
            </w:tcBorders>
          </w:tcPr>
          <w:p w14:paraId="22E68CCB" w14:textId="77777777" w:rsidR="009F7944" w:rsidRPr="00373238" w:rsidRDefault="009F7944" w:rsidP="00365F9D">
            <w:pPr>
              <w:spacing w:after="0" w:line="240" w:lineRule="auto"/>
              <w:jc w:val="center"/>
              <w:rPr>
                <w:rFonts w:ascii="Times New Roman" w:eastAsia="Times New Roman" w:hAnsi="Times New Roman" w:cs="Times New Roman"/>
                <w:bdr w:val="none" w:sz="0" w:space="0" w:color="auto" w:frame="1"/>
              </w:rPr>
            </w:pPr>
            <w:r>
              <w:rPr>
                <w:rFonts w:ascii="Times New Roman" w:eastAsia="Times New Roman" w:hAnsi="Times New Roman" w:cs="Times New Roman"/>
                <w:bdr w:val="none" w:sz="0" w:space="0" w:color="auto" w:frame="1"/>
              </w:rPr>
              <w:t>8</w:t>
            </w:r>
          </w:p>
        </w:tc>
        <w:tc>
          <w:tcPr>
            <w:tcW w:w="3013" w:type="dxa"/>
            <w:gridSpan w:val="3"/>
            <w:vMerge/>
            <w:tcBorders>
              <w:left w:val="nil"/>
              <w:right w:val="single" w:sz="4" w:space="0" w:color="auto"/>
            </w:tcBorders>
            <w:tcMar>
              <w:top w:w="2" w:type="dxa"/>
              <w:left w:w="2" w:type="dxa"/>
              <w:bottom w:w="2" w:type="dxa"/>
              <w:right w:w="2" w:type="dxa"/>
            </w:tcMar>
          </w:tcPr>
          <w:p w14:paraId="402D2B03" w14:textId="206A23A7" w:rsidR="009F7944" w:rsidRPr="00373238" w:rsidRDefault="009F7944" w:rsidP="00365F9D">
            <w:pPr>
              <w:spacing w:after="0" w:line="240" w:lineRule="auto"/>
              <w:jc w:val="center"/>
              <w:rPr>
                <w:rFonts w:ascii="Times New Roman" w:eastAsia="Times New Roman" w:hAnsi="Times New Roman" w:cs="Times New Roman"/>
                <w:bdr w:val="none" w:sz="0" w:space="0" w:color="auto" w:frame="1"/>
              </w:rPr>
            </w:pPr>
          </w:p>
        </w:tc>
        <w:tc>
          <w:tcPr>
            <w:tcW w:w="196" w:type="dxa"/>
            <w:vMerge/>
            <w:tcBorders>
              <w:left w:val="single" w:sz="4" w:space="0" w:color="auto"/>
              <w:right w:val="single" w:sz="6" w:space="0" w:color="auto"/>
            </w:tcBorders>
          </w:tcPr>
          <w:p w14:paraId="18F3DBF3" w14:textId="77777777" w:rsidR="009F7944" w:rsidRPr="00373238" w:rsidRDefault="009F7944" w:rsidP="00365F9D">
            <w:pPr>
              <w:spacing w:after="0" w:line="240" w:lineRule="auto"/>
              <w:jc w:val="center"/>
              <w:rPr>
                <w:rFonts w:ascii="Times New Roman" w:eastAsia="Times New Roman" w:hAnsi="Times New Roman" w:cs="Times New Roman"/>
                <w:bdr w:val="none" w:sz="0" w:space="0" w:color="auto" w:frame="1"/>
              </w:rPr>
            </w:pPr>
          </w:p>
        </w:tc>
        <w:tc>
          <w:tcPr>
            <w:tcW w:w="2324" w:type="dxa"/>
            <w:vMerge/>
            <w:tcBorders>
              <w:left w:val="nil"/>
              <w:bottom w:val="single" w:sz="6" w:space="0" w:color="auto"/>
              <w:right w:val="single" w:sz="6" w:space="0" w:color="auto"/>
            </w:tcBorders>
          </w:tcPr>
          <w:p w14:paraId="1FD7D6F4" w14:textId="3AC7AAE5" w:rsidR="009F7944" w:rsidRPr="00373238" w:rsidRDefault="009F7944" w:rsidP="00365F9D">
            <w:pPr>
              <w:spacing w:after="0" w:line="240" w:lineRule="auto"/>
              <w:jc w:val="center"/>
              <w:rPr>
                <w:rFonts w:ascii="Times New Roman" w:eastAsia="Times New Roman" w:hAnsi="Times New Roman" w:cs="Times New Roman"/>
                <w:bdr w:val="none" w:sz="0" w:space="0" w:color="auto" w:frame="1"/>
              </w:rPr>
            </w:pPr>
          </w:p>
        </w:tc>
      </w:tr>
      <w:tr w:rsidR="009F7944" w:rsidRPr="00373238" w14:paraId="384C9FBC" w14:textId="77777777" w:rsidTr="009F7944">
        <w:trPr>
          <w:trHeight w:val="555"/>
        </w:trPr>
        <w:tc>
          <w:tcPr>
            <w:tcW w:w="2391" w:type="dxa"/>
            <w:tcBorders>
              <w:top w:val="nil"/>
              <w:left w:val="single" w:sz="6" w:space="0" w:color="auto"/>
              <w:bottom w:val="single" w:sz="4" w:space="0" w:color="auto"/>
              <w:right w:val="single" w:sz="6" w:space="0" w:color="auto"/>
            </w:tcBorders>
            <w:tcMar>
              <w:top w:w="2" w:type="dxa"/>
              <w:left w:w="2" w:type="dxa"/>
              <w:bottom w:w="2" w:type="dxa"/>
              <w:right w:w="2" w:type="dxa"/>
            </w:tcMar>
            <w:hideMark/>
          </w:tcPr>
          <w:p w14:paraId="4F19AF5B" w14:textId="77777777" w:rsidR="009F7944" w:rsidRPr="00DF35F7" w:rsidRDefault="009F7944" w:rsidP="00365F9D">
            <w:pPr>
              <w:spacing w:after="0" w:line="240" w:lineRule="auto"/>
              <w:ind w:left="150" w:right="105"/>
              <w:rPr>
                <w:rFonts w:ascii="Times New Roman" w:eastAsia="Times New Roman" w:hAnsi="Times New Roman" w:cs="Times New Roman"/>
                <w:b/>
                <w:bCs/>
                <w:i/>
                <w:iCs/>
              </w:rPr>
            </w:pPr>
            <w:r w:rsidRPr="00DF35F7">
              <w:rPr>
                <w:rFonts w:ascii="Times New Roman" w:eastAsia="Times New Roman" w:hAnsi="Times New Roman" w:cs="Times New Roman"/>
                <w:b/>
                <w:bCs/>
                <w:i/>
                <w:iCs/>
              </w:rPr>
              <w:t>Машівський ліцей</w:t>
            </w:r>
          </w:p>
        </w:tc>
        <w:tc>
          <w:tcPr>
            <w:tcW w:w="1259" w:type="dxa"/>
            <w:tcBorders>
              <w:top w:val="nil"/>
              <w:left w:val="nil"/>
              <w:bottom w:val="single" w:sz="4" w:space="0" w:color="auto"/>
              <w:right w:val="single" w:sz="4" w:space="0" w:color="auto"/>
            </w:tcBorders>
          </w:tcPr>
          <w:p w14:paraId="27690E7A" w14:textId="650830D3" w:rsidR="009F7944" w:rsidRPr="00F0747E" w:rsidRDefault="009F7944" w:rsidP="00365F9D">
            <w:pPr>
              <w:spacing w:after="0" w:line="240" w:lineRule="auto"/>
              <w:ind w:left="135" w:right="105"/>
              <w:jc w:val="center"/>
              <w:rPr>
                <w:rFonts w:ascii="Times New Roman" w:eastAsia="Times New Roman" w:hAnsi="Times New Roman" w:cs="Times New Roman"/>
                <w:lang w:val="en-US"/>
              </w:rPr>
            </w:pPr>
            <w:r>
              <w:rPr>
                <w:rFonts w:ascii="Times New Roman" w:eastAsia="Times New Roman" w:hAnsi="Times New Roman" w:cs="Times New Roman"/>
                <w:lang w:val="en-US"/>
              </w:rPr>
              <w:t>11</w:t>
            </w:r>
          </w:p>
        </w:tc>
        <w:tc>
          <w:tcPr>
            <w:tcW w:w="1257" w:type="dxa"/>
            <w:tcBorders>
              <w:top w:val="nil"/>
              <w:left w:val="single" w:sz="4" w:space="0" w:color="auto"/>
              <w:bottom w:val="single" w:sz="4" w:space="0" w:color="auto"/>
              <w:right w:val="single" w:sz="6" w:space="0" w:color="auto"/>
            </w:tcBorders>
          </w:tcPr>
          <w:p w14:paraId="045D1EB0" w14:textId="40049568" w:rsidR="009F7944" w:rsidRPr="00F0747E" w:rsidRDefault="009F7944" w:rsidP="00365F9D">
            <w:pPr>
              <w:spacing w:after="0" w:line="240" w:lineRule="auto"/>
              <w:ind w:left="135" w:right="105"/>
              <w:jc w:val="center"/>
              <w:rPr>
                <w:rFonts w:ascii="Times New Roman" w:eastAsia="Times New Roman" w:hAnsi="Times New Roman" w:cs="Times New Roman"/>
                <w:lang w:val="en-US"/>
              </w:rPr>
            </w:pPr>
            <w:r w:rsidRPr="00373238">
              <w:rPr>
                <w:rFonts w:ascii="Times New Roman" w:eastAsia="Times New Roman" w:hAnsi="Times New Roman" w:cs="Times New Roman"/>
                <w:bdr w:val="none" w:sz="0" w:space="0" w:color="auto" w:frame="1"/>
              </w:rPr>
              <w:t>1</w:t>
            </w:r>
            <w:r>
              <w:rPr>
                <w:rFonts w:ascii="Times New Roman" w:eastAsia="Times New Roman" w:hAnsi="Times New Roman" w:cs="Times New Roman"/>
                <w:bdr w:val="none" w:sz="0" w:space="0" w:color="auto" w:frame="1"/>
                <w:lang w:val="en-US"/>
              </w:rPr>
              <w:t>7</w:t>
            </w:r>
          </w:p>
        </w:tc>
        <w:tc>
          <w:tcPr>
            <w:tcW w:w="1087" w:type="dxa"/>
            <w:tcBorders>
              <w:top w:val="nil"/>
              <w:left w:val="nil"/>
              <w:bottom w:val="single" w:sz="4" w:space="0" w:color="auto"/>
              <w:right w:val="single" w:sz="6" w:space="0" w:color="auto"/>
            </w:tcBorders>
            <w:tcMar>
              <w:top w:w="2" w:type="dxa"/>
              <w:left w:w="2" w:type="dxa"/>
              <w:bottom w:w="2" w:type="dxa"/>
              <w:right w:w="2" w:type="dxa"/>
            </w:tcMar>
            <w:hideMark/>
          </w:tcPr>
          <w:p w14:paraId="036EFA8B" w14:textId="68392209"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dr w:val="none" w:sz="0" w:space="0" w:color="auto" w:frame="1"/>
              </w:rPr>
              <w:t>Припинити набір у 10 клас</w:t>
            </w:r>
            <w:r w:rsidRPr="00373238">
              <w:rPr>
                <w:rFonts w:ascii="Times New Roman" w:eastAsia="Times New Roman" w:hAnsi="Times New Roman" w:cs="Times New Roman"/>
              </w:rPr>
              <w:t> </w:t>
            </w:r>
          </w:p>
        </w:tc>
        <w:tc>
          <w:tcPr>
            <w:tcW w:w="615" w:type="dxa"/>
            <w:tcBorders>
              <w:top w:val="nil"/>
              <w:left w:val="nil"/>
              <w:bottom w:val="single" w:sz="4" w:space="0" w:color="auto"/>
              <w:right w:val="single" w:sz="4" w:space="0" w:color="auto"/>
            </w:tcBorders>
            <w:tcMar>
              <w:top w:w="2" w:type="dxa"/>
              <w:left w:w="2" w:type="dxa"/>
              <w:bottom w:w="2" w:type="dxa"/>
              <w:right w:w="2" w:type="dxa"/>
            </w:tcMar>
            <w:hideMark/>
          </w:tcPr>
          <w:p w14:paraId="538E473D" w14:textId="317D8F62" w:rsidR="009F7944" w:rsidRPr="00B96B55" w:rsidRDefault="00B96B55" w:rsidP="009F794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1168" w:type="dxa"/>
            <w:tcBorders>
              <w:top w:val="nil"/>
              <w:left w:val="single" w:sz="4" w:space="0" w:color="auto"/>
              <w:bottom w:val="single" w:sz="4" w:space="0" w:color="auto"/>
              <w:right w:val="single" w:sz="6" w:space="0" w:color="auto"/>
            </w:tcBorders>
          </w:tcPr>
          <w:p w14:paraId="442FAD68" w14:textId="77777777" w:rsidR="009F7944" w:rsidRPr="00F0747E" w:rsidRDefault="009F7944" w:rsidP="00365F9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11</w:t>
            </w:r>
          </w:p>
        </w:tc>
        <w:tc>
          <w:tcPr>
            <w:tcW w:w="3013" w:type="dxa"/>
            <w:gridSpan w:val="3"/>
            <w:vMerge/>
            <w:tcBorders>
              <w:left w:val="nil"/>
              <w:bottom w:val="single" w:sz="4" w:space="0" w:color="auto"/>
              <w:right w:val="single" w:sz="4" w:space="0" w:color="auto"/>
            </w:tcBorders>
            <w:tcMar>
              <w:top w:w="2" w:type="dxa"/>
              <w:left w:w="2" w:type="dxa"/>
              <w:bottom w:w="2" w:type="dxa"/>
              <w:right w:w="2" w:type="dxa"/>
            </w:tcMar>
            <w:hideMark/>
          </w:tcPr>
          <w:p w14:paraId="144FD777" w14:textId="6D006BAD" w:rsidR="009F7944" w:rsidRPr="00373238" w:rsidRDefault="009F7944" w:rsidP="00365F9D">
            <w:pPr>
              <w:spacing w:after="0" w:line="240" w:lineRule="auto"/>
              <w:jc w:val="center"/>
              <w:rPr>
                <w:rFonts w:ascii="Times New Roman" w:eastAsia="Times New Roman" w:hAnsi="Times New Roman" w:cs="Times New Roman"/>
              </w:rPr>
            </w:pPr>
          </w:p>
        </w:tc>
        <w:tc>
          <w:tcPr>
            <w:tcW w:w="196" w:type="dxa"/>
            <w:vMerge/>
            <w:tcBorders>
              <w:left w:val="single" w:sz="4" w:space="0" w:color="auto"/>
              <w:bottom w:val="single" w:sz="4" w:space="0" w:color="auto"/>
              <w:right w:val="single" w:sz="6" w:space="0" w:color="auto"/>
            </w:tcBorders>
          </w:tcPr>
          <w:p w14:paraId="6FE83860" w14:textId="77777777" w:rsidR="009F7944" w:rsidRPr="00373238" w:rsidRDefault="009F7944" w:rsidP="00365F9D">
            <w:pPr>
              <w:spacing w:after="0" w:line="240" w:lineRule="auto"/>
              <w:jc w:val="center"/>
              <w:rPr>
                <w:rFonts w:ascii="Times New Roman" w:eastAsia="Times New Roman" w:hAnsi="Times New Roman" w:cs="Times New Roman"/>
              </w:rPr>
            </w:pPr>
          </w:p>
        </w:tc>
        <w:tc>
          <w:tcPr>
            <w:tcW w:w="2324" w:type="dxa"/>
            <w:vMerge w:val="restart"/>
            <w:tcBorders>
              <w:top w:val="nil"/>
              <w:left w:val="nil"/>
              <w:right w:val="single" w:sz="6" w:space="0" w:color="auto"/>
            </w:tcBorders>
            <w:hideMark/>
          </w:tcPr>
          <w:p w14:paraId="56099DB6" w14:textId="3950E82F"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dr w:val="none" w:sz="0" w:space="0" w:color="auto" w:frame="1"/>
              </w:rPr>
              <w:t>Лише 1-9 класи,</w:t>
            </w:r>
          </w:p>
          <w:p w14:paraId="49F432C6" w14:textId="77777777"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dr w:val="none" w:sz="0" w:space="0" w:color="auto" w:frame="1"/>
              </w:rPr>
              <w:t>реорганізація ліцею у гімназію</w:t>
            </w:r>
          </w:p>
        </w:tc>
      </w:tr>
      <w:tr w:rsidR="009F7944" w:rsidRPr="00373238" w14:paraId="3BE23531" w14:textId="77777777" w:rsidTr="009F7944">
        <w:trPr>
          <w:trHeight w:val="189"/>
        </w:trPr>
        <w:tc>
          <w:tcPr>
            <w:tcW w:w="2391" w:type="dxa"/>
            <w:vMerge w:val="restart"/>
            <w:tcBorders>
              <w:top w:val="single" w:sz="4" w:space="0" w:color="auto"/>
              <w:left w:val="single" w:sz="6" w:space="0" w:color="auto"/>
              <w:right w:val="single" w:sz="6" w:space="0" w:color="auto"/>
            </w:tcBorders>
            <w:tcMar>
              <w:top w:w="2" w:type="dxa"/>
              <w:left w:w="2" w:type="dxa"/>
              <w:bottom w:w="2" w:type="dxa"/>
              <w:right w:w="2" w:type="dxa"/>
            </w:tcMar>
          </w:tcPr>
          <w:p w14:paraId="79B4109C" w14:textId="77777777" w:rsidR="009F7944" w:rsidRDefault="009F7944" w:rsidP="00365F9D">
            <w:pPr>
              <w:spacing w:after="0" w:line="240" w:lineRule="auto"/>
              <w:ind w:left="150" w:right="105"/>
              <w:rPr>
                <w:rFonts w:ascii="Times New Roman" w:eastAsia="Times New Roman" w:hAnsi="Times New Roman" w:cs="Times New Roman"/>
                <w:b/>
                <w:bCs/>
                <w:i/>
                <w:iCs/>
              </w:rPr>
            </w:pPr>
            <w:r w:rsidRPr="00DF35F7">
              <w:rPr>
                <w:rFonts w:ascii="Times New Roman" w:eastAsia="Times New Roman" w:hAnsi="Times New Roman" w:cs="Times New Roman"/>
                <w:b/>
                <w:bCs/>
                <w:i/>
                <w:iCs/>
              </w:rPr>
              <w:t>Опорний заклад «Вишнівський ліцей»</w:t>
            </w:r>
          </w:p>
          <w:p w14:paraId="6E98C5E9" w14:textId="77777777" w:rsidR="009F7944" w:rsidRPr="00DF35F7" w:rsidRDefault="009F7944" w:rsidP="00365F9D">
            <w:pPr>
              <w:spacing w:after="0" w:line="240" w:lineRule="auto"/>
              <w:ind w:left="150" w:right="105"/>
              <w:rPr>
                <w:rFonts w:ascii="Times New Roman" w:eastAsia="Times New Roman" w:hAnsi="Times New Roman" w:cs="Times New Roman"/>
                <w:b/>
                <w:bCs/>
                <w:i/>
                <w:iCs/>
              </w:rPr>
            </w:pPr>
          </w:p>
        </w:tc>
        <w:tc>
          <w:tcPr>
            <w:tcW w:w="1259" w:type="dxa"/>
            <w:vMerge w:val="restart"/>
            <w:tcBorders>
              <w:top w:val="single" w:sz="4" w:space="0" w:color="auto"/>
              <w:left w:val="nil"/>
              <w:right w:val="single" w:sz="4" w:space="0" w:color="auto"/>
            </w:tcBorders>
          </w:tcPr>
          <w:p w14:paraId="75ED7AF2" w14:textId="77777777" w:rsidR="009F7944" w:rsidRPr="00373238" w:rsidRDefault="009F7944" w:rsidP="00365F9D">
            <w:pPr>
              <w:spacing w:after="0" w:line="240" w:lineRule="auto"/>
              <w:ind w:left="135" w:right="105"/>
              <w:jc w:val="center"/>
              <w:rPr>
                <w:rFonts w:ascii="Times New Roman" w:eastAsia="Times New Roman" w:hAnsi="Times New Roman" w:cs="Times New Roman"/>
              </w:rPr>
            </w:pPr>
            <w:r>
              <w:rPr>
                <w:rFonts w:ascii="Times New Roman" w:eastAsia="Times New Roman" w:hAnsi="Times New Roman" w:cs="Times New Roman"/>
              </w:rPr>
              <w:t>18</w:t>
            </w:r>
          </w:p>
        </w:tc>
        <w:tc>
          <w:tcPr>
            <w:tcW w:w="1257" w:type="dxa"/>
            <w:vMerge w:val="restart"/>
            <w:tcBorders>
              <w:top w:val="single" w:sz="4" w:space="0" w:color="auto"/>
              <w:left w:val="single" w:sz="4" w:space="0" w:color="auto"/>
              <w:right w:val="single" w:sz="6" w:space="0" w:color="auto"/>
            </w:tcBorders>
          </w:tcPr>
          <w:p w14:paraId="32928722" w14:textId="77777777" w:rsidR="009F7944" w:rsidRPr="00373238" w:rsidRDefault="009F7944" w:rsidP="00365F9D">
            <w:pPr>
              <w:spacing w:after="0" w:line="240" w:lineRule="auto"/>
              <w:ind w:left="135" w:right="105"/>
              <w:jc w:val="center"/>
              <w:rPr>
                <w:rFonts w:ascii="Times New Roman" w:eastAsia="Times New Roman" w:hAnsi="Times New Roman" w:cs="Times New Roman"/>
              </w:rPr>
            </w:pPr>
            <w:r>
              <w:rPr>
                <w:rFonts w:ascii="Times New Roman" w:eastAsia="Times New Roman" w:hAnsi="Times New Roman" w:cs="Times New Roman"/>
              </w:rPr>
              <w:t>23</w:t>
            </w:r>
          </w:p>
        </w:tc>
        <w:tc>
          <w:tcPr>
            <w:tcW w:w="1087" w:type="dxa"/>
            <w:vMerge w:val="restart"/>
            <w:tcBorders>
              <w:top w:val="single" w:sz="4" w:space="0" w:color="auto"/>
              <w:left w:val="nil"/>
              <w:right w:val="single" w:sz="6" w:space="0" w:color="auto"/>
            </w:tcBorders>
            <w:tcMar>
              <w:top w:w="2" w:type="dxa"/>
              <w:left w:w="2" w:type="dxa"/>
              <w:bottom w:w="2" w:type="dxa"/>
              <w:right w:w="2" w:type="dxa"/>
            </w:tcMar>
          </w:tcPr>
          <w:p w14:paraId="3A56E883" w14:textId="77777777" w:rsidR="009F7944" w:rsidRPr="00373238" w:rsidRDefault="009F7944" w:rsidP="00365F9D">
            <w:pPr>
              <w:spacing w:after="0" w:line="240" w:lineRule="auto"/>
              <w:jc w:val="center"/>
              <w:rPr>
                <w:rFonts w:ascii="Times New Roman" w:eastAsia="Times New Roman" w:hAnsi="Times New Roman" w:cs="Times New Roman"/>
                <w:bdr w:val="none" w:sz="0" w:space="0" w:color="auto" w:frame="1"/>
              </w:rPr>
            </w:pPr>
            <w:r>
              <w:rPr>
                <w:rFonts w:ascii="Times New Roman" w:eastAsia="Times New Roman" w:hAnsi="Times New Roman" w:cs="Times New Roman"/>
                <w:bdr w:val="none" w:sz="0" w:space="0" w:color="auto" w:frame="1"/>
              </w:rPr>
              <w:t>19</w:t>
            </w:r>
          </w:p>
        </w:tc>
        <w:tc>
          <w:tcPr>
            <w:tcW w:w="615" w:type="dxa"/>
            <w:vMerge w:val="restart"/>
            <w:tcBorders>
              <w:top w:val="single" w:sz="4" w:space="0" w:color="auto"/>
              <w:left w:val="nil"/>
              <w:right w:val="single" w:sz="4" w:space="0" w:color="auto"/>
            </w:tcBorders>
            <w:tcMar>
              <w:top w:w="2" w:type="dxa"/>
              <w:left w:w="2" w:type="dxa"/>
              <w:bottom w:w="2" w:type="dxa"/>
              <w:right w:w="2" w:type="dxa"/>
            </w:tcMar>
          </w:tcPr>
          <w:p w14:paraId="3322B62B" w14:textId="48523B98" w:rsidR="009F7944" w:rsidRPr="00373238" w:rsidRDefault="00B96B55" w:rsidP="009F7944">
            <w:pPr>
              <w:spacing w:after="0" w:line="240" w:lineRule="auto"/>
              <w:jc w:val="center"/>
              <w:rPr>
                <w:rFonts w:ascii="Times New Roman" w:eastAsia="Times New Roman" w:hAnsi="Times New Roman" w:cs="Times New Roman"/>
                <w:bdr w:val="none" w:sz="0" w:space="0" w:color="auto" w:frame="1"/>
              </w:rPr>
            </w:pPr>
            <w:r>
              <w:rPr>
                <w:rFonts w:ascii="Times New Roman" w:eastAsia="Times New Roman" w:hAnsi="Times New Roman" w:cs="Times New Roman"/>
                <w:bdr w:val="none" w:sz="0" w:space="0" w:color="auto" w:frame="1"/>
              </w:rPr>
              <w:t>31</w:t>
            </w:r>
          </w:p>
        </w:tc>
        <w:tc>
          <w:tcPr>
            <w:tcW w:w="1168" w:type="dxa"/>
            <w:vMerge w:val="restart"/>
            <w:tcBorders>
              <w:top w:val="single" w:sz="4" w:space="0" w:color="auto"/>
              <w:left w:val="single" w:sz="4" w:space="0" w:color="auto"/>
              <w:right w:val="single" w:sz="6" w:space="0" w:color="auto"/>
            </w:tcBorders>
          </w:tcPr>
          <w:p w14:paraId="29BEE48F" w14:textId="77777777" w:rsidR="009F7944" w:rsidRPr="00373238" w:rsidRDefault="009F7944" w:rsidP="00365F9D">
            <w:pPr>
              <w:spacing w:after="0" w:line="240" w:lineRule="auto"/>
              <w:jc w:val="center"/>
              <w:rPr>
                <w:rFonts w:ascii="Times New Roman" w:eastAsia="Times New Roman" w:hAnsi="Times New Roman" w:cs="Times New Roman"/>
                <w:bdr w:val="none" w:sz="0" w:space="0" w:color="auto" w:frame="1"/>
              </w:rPr>
            </w:pPr>
            <w:r>
              <w:rPr>
                <w:rFonts w:ascii="Times New Roman" w:eastAsia="Times New Roman" w:hAnsi="Times New Roman" w:cs="Times New Roman"/>
                <w:bdr w:val="none" w:sz="0" w:space="0" w:color="auto" w:frame="1"/>
              </w:rPr>
              <w:t>18</w:t>
            </w:r>
          </w:p>
        </w:tc>
        <w:tc>
          <w:tcPr>
            <w:tcW w:w="3013" w:type="dxa"/>
            <w:gridSpan w:val="3"/>
            <w:tcBorders>
              <w:top w:val="single" w:sz="4" w:space="0" w:color="auto"/>
              <w:left w:val="nil"/>
              <w:bottom w:val="single" w:sz="4" w:space="0" w:color="auto"/>
              <w:right w:val="single" w:sz="4" w:space="0" w:color="auto"/>
            </w:tcBorders>
            <w:tcMar>
              <w:top w:w="2" w:type="dxa"/>
              <w:left w:w="2" w:type="dxa"/>
              <w:bottom w:w="2" w:type="dxa"/>
              <w:right w:w="2" w:type="dxa"/>
            </w:tcMar>
          </w:tcPr>
          <w:p w14:paraId="6848E045" w14:textId="314E73D8" w:rsidR="009F7944" w:rsidRDefault="009F7944" w:rsidP="00365F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1-12 класи</w:t>
            </w:r>
          </w:p>
          <w:p w14:paraId="5CCAFD98" w14:textId="6036AC9B" w:rsidR="009F7944" w:rsidRPr="00373238" w:rsidRDefault="009F7944" w:rsidP="00365F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Реорганізація опорного закладу у ліцей </w:t>
            </w:r>
          </w:p>
        </w:tc>
        <w:tc>
          <w:tcPr>
            <w:tcW w:w="196" w:type="dxa"/>
            <w:vMerge w:val="restart"/>
            <w:tcBorders>
              <w:top w:val="single" w:sz="4" w:space="0" w:color="auto"/>
              <w:left w:val="single" w:sz="4" w:space="0" w:color="auto"/>
              <w:right w:val="single" w:sz="6" w:space="0" w:color="auto"/>
            </w:tcBorders>
          </w:tcPr>
          <w:p w14:paraId="38506D6A" w14:textId="77777777" w:rsidR="009F7944" w:rsidRPr="00373238" w:rsidRDefault="009F7944" w:rsidP="00365F9D">
            <w:pPr>
              <w:spacing w:after="0" w:line="240" w:lineRule="auto"/>
              <w:jc w:val="center"/>
              <w:rPr>
                <w:rFonts w:ascii="Times New Roman" w:eastAsia="Times New Roman" w:hAnsi="Times New Roman" w:cs="Times New Roman"/>
              </w:rPr>
            </w:pPr>
          </w:p>
        </w:tc>
        <w:tc>
          <w:tcPr>
            <w:tcW w:w="2324" w:type="dxa"/>
            <w:vMerge/>
            <w:tcBorders>
              <w:left w:val="nil"/>
              <w:right w:val="single" w:sz="6" w:space="0" w:color="auto"/>
            </w:tcBorders>
          </w:tcPr>
          <w:p w14:paraId="726F88DB" w14:textId="5C976D7E" w:rsidR="009F7944" w:rsidRPr="00373238" w:rsidRDefault="009F7944" w:rsidP="00365F9D">
            <w:pPr>
              <w:spacing w:after="0" w:line="240" w:lineRule="auto"/>
              <w:jc w:val="center"/>
              <w:rPr>
                <w:rFonts w:ascii="Times New Roman" w:eastAsia="Times New Roman" w:hAnsi="Times New Roman" w:cs="Times New Roman"/>
                <w:bdr w:val="none" w:sz="0" w:space="0" w:color="auto" w:frame="1"/>
              </w:rPr>
            </w:pPr>
          </w:p>
        </w:tc>
      </w:tr>
      <w:tr w:rsidR="009F7944" w:rsidRPr="00373238" w14:paraId="2D353460" w14:textId="77777777" w:rsidTr="009F7944">
        <w:trPr>
          <w:trHeight w:val="555"/>
        </w:trPr>
        <w:tc>
          <w:tcPr>
            <w:tcW w:w="2391" w:type="dxa"/>
            <w:vMerge/>
            <w:tcBorders>
              <w:left w:val="single" w:sz="6" w:space="0" w:color="auto"/>
              <w:bottom w:val="single" w:sz="4" w:space="0" w:color="auto"/>
              <w:right w:val="single" w:sz="6" w:space="0" w:color="auto"/>
            </w:tcBorders>
            <w:tcMar>
              <w:top w:w="2" w:type="dxa"/>
              <w:left w:w="2" w:type="dxa"/>
              <w:bottom w:w="2" w:type="dxa"/>
              <w:right w:w="2" w:type="dxa"/>
            </w:tcMar>
          </w:tcPr>
          <w:p w14:paraId="41E8AAF8" w14:textId="77777777" w:rsidR="009F7944" w:rsidRPr="00DF35F7" w:rsidRDefault="009F7944" w:rsidP="00365F9D">
            <w:pPr>
              <w:spacing w:after="0" w:line="240" w:lineRule="auto"/>
              <w:ind w:left="150" w:right="105"/>
              <w:rPr>
                <w:rFonts w:ascii="Times New Roman" w:eastAsia="Times New Roman" w:hAnsi="Times New Roman" w:cs="Times New Roman"/>
                <w:b/>
                <w:bCs/>
                <w:i/>
                <w:iCs/>
              </w:rPr>
            </w:pPr>
          </w:p>
        </w:tc>
        <w:tc>
          <w:tcPr>
            <w:tcW w:w="1259" w:type="dxa"/>
            <w:vMerge/>
            <w:tcBorders>
              <w:left w:val="nil"/>
              <w:bottom w:val="single" w:sz="6" w:space="0" w:color="auto"/>
              <w:right w:val="single" w:sz="4" w:space="0" w:color="auto"/>
            </w:tcBorders>
          </w:tcPr>
          <w:p w14:paraId="15F3C2CA" w14:textId="77777777" w:rsidR="009F7944" w:rsidRDefault="009F7944" w:rsidP="00365F9D">
            <w:pPr>
              <w:spacing w:after="0" w:line="240" w:lineRule="auto"/>
              <w:ind w:left="135" w:right="105"/>
              <w:jc w:val="center"/>
              <w:rPr>
                <w:rFonts w:ascii="Times New Roman" w:eastAsia="Times New Roman" w:hAnsi="Times New Roman" w:cs="Times New Roman"/>
              </w:rPr>
            </w:pPr>
          </w:p>
        </w:tc>
        <w:tc>
          <w:tcPr>
            <w:tcW w:w="1257" w:type="dxa"/>
            <w:vMerge/>
            <w:tcBorders>
              <w:left w:val="single" w:sz="4" w:space="0" w:color="auto"/>
              <w:bottom w:val="single" w:sz="6" w:space="0" w:color="auto"/>
              <w:right w:val="single" w:sz="6" w:space="0" w:color="auto"/>
            </w:tcBorders>
          </w:tcPr>
          <w:p w14:paraId="438478EE" w14:textId="77777777" w:rsidR="009F7944" w:rsidRDefault="009F7944" w:rsidP="00365F9D">
            <w:pPr>
              <w:spacing w:after="0" w:line="240" w:lineRule="auto"/>
              <w:ind w:left="135" w:right="105"/>
              <w:jc w:val="center"/>
              <w:rPr>
                <w:rFonts w:ascii="Times New Roman" w:eastAsia="Times New Roman" w:hAnsi="Times New Roman" w:cs="Times New Roman"/>
              </w:rPr>
            </w:pPr>
          </w:p>
        </w:tc>
        <w:tc>
          <w:tcPr>
            <w:tcW w:w="1087" w:type="dxa"/>
            <w:vMerge/>
            <w:tcBorders>
              <w:left w:val="nil"/>
              <w:bottom w:val="single" w:sz="6" w:space="0" w:color="auto"/>
              <w:right w:val="single" w:sz="6" w:space="0" w:color="auto"/>
            </w:tcBorders>
            <w:tcMar>
              <w:top w:w="2" w:type="dxa"/>
              <w:left w:w="2" w:type="dxa"/>
              <w:bottom w:w="2" w:type="dxa"/>
              <w:right w:w="2" w:type="dxa"/>
            </w:tcMar>
          </w:tcPr>
          <w:p w14:paraId="4C20091E" w14:textId="77777777" w:rsidR="009F7944" w:rsidRDefault="009F7944" w:rsidP="00365F9D">
            <w:pPr>
              <w:spacing w:after="0" w:line="240" w:lineRule="auto"/>
              <w:jc w:val="center"/>
              <w:rPr>
                <w:rFonts w:ascii="Times New Roman" w:eastAsia="Times New Roman" w:hAnsi="Times New Roman" w:cs="Times New Roman"/>
                <w:bdr w:val="none" w:sz="0" w:space="0" w:color="auto" w:frame="1"/>
              </w:rPr>
            </w:pPr>
          </w:p>
        </w:tc>
        <w:tc>
          <w:tcPr>
            <w:tcW w:w="615" w:type="dxa"/>
            <w:vMerge/>
            <w:tcBorders>
              <w:left w:val="nil"/>
              <w:bottom w:val="single" w:sz="6" w:space="0" w:color="auto"/>
              <w:right w:val="single" w:sz="4" w:space="0" w:color="auto"/>
            </w:tcBorders>
            <w:tcMar>
              <w:top w:w="2" w:type="dxa"/>
              <w:left w:w="2" w:type="dxa"/>
              <w:bottom w:w="2" w:type="dxa"/>
              <w:right w:w="2" w:type="dxa"/>
            </w:tcMar>
          </w:tcPr>
          <w:p w14:paraId="040AA8C2" w14:textId="77777777" w:rsidR="009F7944" w:rsidRDefault="009F7944" w:rsidP="00365F9D">
            <w:pPr>
              <w:spacing w:after="0" w:line="240" w:lineRule="auto"/>
              <w:jc w:val="center"/>
              <w:rPr>
                <w:rFonts w:ascii="Times New Roman" w:eastAsia="Times New Roman" w:hAnsi="Times New Roman" w:cs="Times New Roman"/>
                <w:bdr w:val="none" w:sz="0" w:space="0" w:color="auto" w:frame="1"/>
              </w:rPr>
            </w:pPr>
          </w:p>
        </w:tc>
        <w:tc>
          <w:tcPr>
            <w:tcW w:w="1168" w:type="dxa"/>
            <w:vMerge/>
            <w:tcBorders>
              <w:left w:val="single" w:sz="4" w:space="0" w:color="auto"/>
              <w:bottom w:val="single" w:sz="6" w:space="0" w:color="auto"/>
              <w:right w:val="single" w:sz="6" w:space="0" w:color="auto"/>
            </w:tcBorders>
          </w:tcPr>
          <w:p w14:paraId="0BFAD873" w14:textId="77777777" w:rsidR="009F7944" w:rsidRDefault="009F7944" w:rsidP="00365F9D">
            <w:pPr>
              <w:spacing w:after="0" w:line="240" w:lineRule="auto"/>
              <w:jc w:val="center"/>
              <w:rPr>
                <w:rFonts w:ascii="Times New Roman" w:eastAsia="Times New Roman" w:hAnsi="Times New Roman" w:cs="Times New Roman"/>
                <w:bdr w:val="none" w:sz="0" w:space="0" w:color="auto" w:frame="1"/>
              </w:rPr>
            </w:pPr>
          </w:p>
        </w:tc>
        <w:tc>
          <w:tcPr>
            <w:tcW w:w="1292" w:type="dxa"/>
            <w:gridSpan w:val="2"/>
            <w:tcBorders>
              <w:top w:val="single" w:sz="4" w:space="0" w:color="auto"/>
              <w:left w:val="nil"/>
              <w:bottom w:val="single" w:sz="6" w:space="0" w:color="auto"/>
              <w:right w:val="single" w:sz="4" w:space="0" w:color="auto"/>
            </w:tcBorders>
            <w:tcMar>
              <w:top w:w="2" w:type="dxa"/>
              <w:left w:w="2" w:type="dxa"/>
              <w:bottom w:w="2" w:type="dxa"/>
              <w:right w:w="2" w:type="dxa"/>
            </w:tcMar>
          </w:tcPr>
          <w:p w14:paraId="27F8BA53" w14:textId="28FFAD85" w:rsidR="009F7944" w:rsidRPr="00373238" w:rsidRDefault="00B96B55" w:rsidP="00365F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80</w:t>
            </w:r>
          </w:p>
        </w:tc>
        <w:tc>
          <w:tcPr>
            <w:tcW w:w="1721" w:type="dxa"/>
            <w:tcBorders>
              <w:top w:val="single" w:sz="4" w:space="0" w:color="auto"/>
              <w:left w:val="single" w:sz="4" w:space="0" w:color="auto"/>
              <w:bottom w:val="single" w:sz="6" w:space="0" w:color="auto"/>
              <w:right w:val="single" w:sz="4" w:space="0" w:color="auto"/>
            </w:tcBorders>
          </w:tcPr>
          <w:p w14:paraId="0C10BD33" w14:textId="12BC9E85" w:rsidR="009F7944" w:rsidRPr="00373238" w:rsidRDefault="00B96B55" w:rsidP="00365F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160</w:t>
            </w:r>
          </w:p>
        </w:tc>
        <w:tc>
          <w:tcPr>
            <w:tcW w:w="196" w:type="dxa"/>
            <w:vMerge/>
            <w:tcBorders>
              <w:left w:val="single" w:sz="4" w:space="0" w:color="auto"/>
              <w:bottom w:val="single" w:sz="6" w:space="0" w:color="auto"/>
              <w:right w:val="single" w:sz="6" w:space="0" w:color="auto"/>
            </w:tcBorders>
          </w:tcPr>
          <w:p w14:paraId="79370618" w14:textId="77777777" w:rsidR="009F7944" w:rsidRPr="00373238" w:rsidRDefault="009F7944" w:rsidP="00365F9D">
            <w:pPr>
              <w:spacing w:after="0" w:line="240" w:lineRule="auto"/>
              <w:jc w:val="center"/>
              <w:rPr>
                <w:rFonts w:ascii="Times New Roman" w:eastAsia="Times New Roman" w:hAnsi="Times New Roman" w:cs="Times New Roman"/>
              </w:rPr>
            </w:pPr>
          </w:p>
        </w:tc>
        <w:tc>
          <w:tcPr>
            <w:tcW w:w="2324" w:type="dxa"/>
            <w:vMerge/>
            <w:tcBorders>
              <w:left w:val="nil"/>
              <w:bottom w:val="single" w:sz="6" w:space="0" w:color="auto"/>
              <w:right w:val="single" w:sz="6" w:space="0" w:color="auto"/>
            </w:tcBorders>
          </w:tcPr>
          <w:p w14:paraId="4EF1CC3E" w14:textId="77777777" w:rsidR="009F7944" w:rsidRPr="00373238" w:rsidRDefault="009F7944" w:rsidP="00365F9D">
            <w:pPr>
              <w:spacing w:after="0" w:line="240" w:lineRule="auto"/>
              <w:jc w:val="center"/>
              <w:rPr>
                <w:rFonts w:ascii="Times New Roman" w:eastAsia="Times New Roman" w:hAnsi="Times New Roman" w:cs="Times New Roman"/>
                <w:bdr w:val="none" w:sz="0" w:space="0" w:color="auto" w:frame="1"/>
              </w:rPr>
            </w:pPr>
          </w:p>
        </w:tc>
      </w:tr>
      <w:tr w:rsidR="009F7944" w:rsidRPr="00373238" w14:paraId="5F3413A1" w14:textId="77777777" w:rsidTr="009F7944">
        <w:trPr>
          <w:trHeight w:val="1140"/>
        </w:trPr>
        <w:tc>
          <w:tcPr>
            <w:tcW w:w="2391" w:type="dxa"/>
            <w:tcBorders>
              <w:top w:val="single" w:sz="4" w:space="0" w:color="auto"/>
              <w:left w:val="single" w:sz="6" w:space="0" w:color="auto"/>
              <w:bottom w:val="single" w:sz="6" w:space="0" w:color="auto"/>
              <w:right w:val="single" w:sz="6" w:space="0" w:color="auto"/>
            </w:tcBorders>
            <w:vAlign w:val="center"/>
            <w:hideMark/>
          </w:tcPr>
          <w:p w14:paraId="701F678C" w14:textId="77777777" w:rsidR="009F7944" w:rsidRPr="00373238" w:rsidRDefault="009F7944" w:rsidP="00365F9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Бережецька</w:t>
            </w:r>
            <w:proofErr w:type="spellEnd"/>
            <w:r>
              <w:rPr>
                <w:rFonts w:ascii="Times New Roman" w:eastAsia="Times New Roman" w:hAnsi="Times New Roman" w:cs="Times New Roman"/>
              </w:rPr>
              <w:t xml:space="preserve"> гімназія – філія ОЗ «Вишнівський ліцей»</w:t>
            </w:r>
          </w:p>
        </w:tc>
        <w:tc>
          <w:tcPr>
            <w:tcW w:w="3603" w:type="dxa"/>
            <w:gridSpan w:val="3"/>
            <w:tcBorders>
              <w:top w:val="nil"/>
              <w:left w:val="nil"/>
              <w:bottom w:val="single" w:sz="6" w:space="0" w:color="auto"/>
              <w:right w:val="single" w:sz="4" w:space="0" w:color="auto"/>
            </w:tcBorders>
          </w:tcPr>
          <w:p w14:paraId="7FD46263" w14:textId="77FCD578" w:rsidR="009F7944" w:rsidRPr="00373238" w:rsidRDefault="009F7944" w:rsidP="009F7944">
            <w:pPr>
              <w:spacing w:after="0" w:line="240" w:lineRule="auto"/>
              <w:jc w:val="center"/>
              <w:rPr>
                <w:rFonts w:ascii="Times New Roman" w:eastAsia="Times New Roman" w:hAnsi="Times New Roman" w:cs="Times New Roman"/>
              </w:rPr>
            </w:pPr>
          </w:p>
        </w:tc>
        <w:tc>
          <w:tcPr>
            <w:tcW w:w="615" w:type="dxa"/>
            <w:tcBorders>
              <w:top w:val="nil"/>
              <w:left w:val="nil"/>
              <w:bottom w:val="single" w:sz="6" w:space="0" w:color="auto"/>
              <w:right w:val="single" w:sz="4" w:space="0" w:color="auto"/>
            </w:tcBorders>
          </w:tcPr>
          <w:p w14:paraId="7EBB7177" w14:textId="2D331144" w:rsidR="009F7944" w:rsidRPr="00373238" w:rsidRDefault="00B96B55" w:rsidP="009F794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1170" w:type="dxa"/>
            <w:tcBorders>
              <w:top w:val="nil"/>
              <w:left w:val="nil"/>
              <w:bottom w:val="single" w:sz="6" w:space="0" w:color="auto"/>
              <w:right w:val="single" w:sz="4" w:space="0" w:color="auto"/>
            </w:tcBorders>
          </w:tcPr>
          <w:p w14:paraId="286152E3" w14:textId="62CF5B4B" w:rsidR="009F7944" w:rsidRPr="00373238" w:rsidRDefault="009F7944" w:rsidP="009F7944">
            <w:pPr>
              <w:spacing w:after="0" w:line="240" w:lineRule="auto"/>
              <w:jc w:val="center"/>
              <w:rPr>
                <w:rFonts w:ascii="Times New Roman" w:eastAsia="Times New Roman" w:hAnsi="Times New Roman" w:cs="Times New Roman"/>
              </w:rPr>
            </w:pPr>
          </w:p>
        </w:tc>
        <w:tc>
          <w:tcPr>
            <w:tcW w:w="3011" w:type="dxa"/>
            <w:gridSpan w:val="3"/>
            <w:tcBorders>
              <w:top w:val="nil"/>
              <w:left w:val="nil"/>
              <w:bottom w:val="single" w:sz="6" w:space="0" w:color="auto"/>
              <w:right w:val="single" w:sz="4" w:space="0" w:color="auto"/>
            </w:tcBorders>
          </w:tcPr>
          <w:p w14:paraId="2AC1AB24" w14:textId="77777777" w:rsidR="009F7944" w:rsidRPr="00373238" w:rsidRDefault="009F7944" w:rsidP="00BF45E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Зміна назви</w:t>
            </w:r>
          </w:p>
        </w:tc>
        <w:tc>
          <w:tcPr>
            <w:tcW w:w="196" w:type="dxa"/>
            <w:tcBorders>
              <w:top w:val="nil"/>
              <w:left w:val="single" w:sz="4" w:space="0" w:color="auto"/>
              <w:bottom w:val="single" w:sz="6" w:space="0" w:color="auto"/>
              <w:right w:val="single" w:sz="6" w:space="0" w:color="auto"/>
            </w:tcBorders>
          </w:tcPr>
          <w:p w14:paraId="7DE2A384" w14:textId="36886CC6" w:rsidR="009F7944" w:rsidRPr="00373238" w:rsidRDefault="009F7944" w:rsidP="00523DB6">
            <w:pPr>
              <w:spacing w:after="0" w:line="240" w:lineRule="auto"/>
              <w:jc w:val="center"/>
              <w:rPr>
                <w:rFonts w:ascii="Times New Roman" w:eastAsia="Times New Roman" w:hAnsi="Times New Roman" w:cs="Times New Roman"/>
              </w:rPr>
            </w:pPr>
          </w:p>
        </w:tc>
        <w:tc>
          <w:tcPr>
            <w:tcW w:w="2324" w:type="dxa"/>
            <w:tcBorders>
              <w:top w:val="nil"/>
              <w:left w:val="nil"/>
              <w:bottom w:val="single" w:sz="6" w:space="0" w:color="auto"/>
              <w:right w:val="single" w:sz="6" w:space="0" w:color="auto"/>
            </w:tcBorders>
            <w:hideMark/>
          </w:tcPr>
          <w:p w14:paraId="11CF6BF9" w14:textId="2B7D3839"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dr w:val="none" w:sz="0" w:space="0" w:color="auto" w:frame="1"/>
              </w:rPr>
              <w:t>Робота гімназій</w:t>
            </w:r>
          </w:p>
          <w:p w14:paraId="5D6DFA9C" w14:textId="77777777"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dr w:val="none" w:sz="0" w:space="0" w:color="auto" w:frame="1"/>
              </w:rPr>
              <w:t>(1-9 класи)</w:t>
            </w:r>
          </w:p>
        </w:tc>
      </w:tr>
      <w:tr w:rsidR="009F7944" w:rsidRPr="00373238" w14:paraId="5BB89264" w14:textId="77777777" w:rsidTr="009F7944">
        <w:trPr>
          <w:trHeight w:val="825"/>
        </w:trPr>
        <w:tc>
          <w:tcPr>
            <w:tcW w:w="2391" w:type="dxa"/>
            <w:tcBorders>
              <w:top w:val="nil"/>
              <w:left w:val="single" w:sz="6" w:space="0" w:color="auto"/>
              <w:bottom w:val="single" w:sz="6" w:space="0" w:color="auto"/>
              <w:right w:val="single" w:sz="6" w:space="0" w:color="auto"/>
            </w:tcBorders>
            <w:tcMar>
              <w:top w:w="2" w:type="dxa"/>
              <w:left w:w="2" w:type="dxa"/>
              <w:bottom w:w="2" w:type="dxa"/>
              <w:right w:w="2" w:type="dxa"/>
            </w:tcMar>
            <w:hideMark/>
          </w:tcPr>
          <w:p w14:paraId="6BE1E2F9" w14:textId="77777777" w:rsidR="009F7944" w:rsidRPr="00373238" w:rsidRDefault="009F7944" w:rsidP="00365F9D">
            <w:pPr>
              <w:spacing w:after="0" w:line="240" w:lineRule="auto"/>
              <w:ind w:left="150" w:right="105"/>
              <w:rPr>
                <w:rFonts w:ascii="Times New Roman" w:eastAsia="Times New Roman" w:hAnsi="Times New Roman" w:cs="Times New Roman"/>
              </w:rPr>
            </w:pPr>
            <w:r>
              <w:rPr>
                <w:rFonts w:ascii="Times New Roman" w:eastAsia="Times New Roman" w:hAnsi="Times New Roman" w:cs="Times New Roman"/>
              </w:rPr>
              <w:t>Радехівська гімназія – філія ОЗ «Вишнівський ліцей»</w:t>
            </w:r>
          </w:p>
        </w:tc>
        <w:tc>
          <w:tcPr>
            <w:tcW w:w="3603" w:type="dxa"/>
            <w:gridSpan w:val="3"/>
            <w:tcBorders>
              <w:top w:val="nil"/>
              <w:left w:val="nil"/>
              <w:bottom w:val="single" w:sz="6" w:space="0" w:color="auto"/>
              <w:right w:val="single" w:sz="4" w:space="0" w:color="auto"/>
            </w:tcBorders>
          </w:tcPr>
          <w:p w14:paraId="53CD6257" w14:textId="18D34624" w:rsidR="009F7944" w:rsidRPr="00373238" w:rsidRDefault="009F7944" w:rsidP="009F7944">
            <w:pPr>
              <w:spacing w:after="0" w:line="240" w:lineRule="auto"/>
              <w:jc w:val="center"/>
              <w:rPr>
                <w:rFonts w:ascii="Times New Roman" w:eastAsia="Times New Roman" w:hAnsi="Times New Roman" w:cs="Times New Roman"/>
              </w:rPr>
            </w:pPr>
          </w:p>
        </w:tc>
        <w:tc>
          <w:tcPr>
            <w:tcW w:w="615" w:type="dxa"/>
            <w:tcBorders>
              <w:top w:val="nil"/>
              <w:left w:val="nil"/>
              <w:bottom w:val="single" w:sz="6" w:space="0" w:color="auto"/>
              <w:right w:val="single" w:sz="4" w:space="0" w:color="auto"/>
            </w:tcBorders>
          </w:tcPr>
          <w:p w14:paraId="46507CDF" w14:textId="3C6E0F02" w:rsidR="009F7944" w:rsidRPr="00373238" w:rsidRDefault="00B96B55" w:rsidP="009F794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1170" w:type="dxa"/>
            <w:tcBorders>
              <w:top w:val="nil"/>
              <w:left w:val="nil"/>
              <w:bottom w:val="single" w:sz="6" w:space="0" w:color="auto"/>
              <w:right w:val="single" w:sz="4" w:space="0" w:color="auto"/>
            </w:tcBorders>
          </w:tcPr>
          <w:p w14:paraId="74A53F77" w14:textId="2BA4A727" w:rsidR="009F7944" w:rsidRPr="00373238" w:rsidRDefault="009F7944" w:rsidP="009F7944">
            <w:pPr>
              <w:spacing w:after="0" w:line="240" w:lineRule="auto"/>
              <w:jc w:val="center"/>
              <w:rPr>
                <w:rFonts w:ascii="Times New Roman" w:eastAsia="Times New Roman" w:hAnsi="Times New Roman" w:cs="Times New Roman"/>
              </w:rPr>
            </w:pPr>
          </w:p>
        </w:tc>
        <w:tc>
          <w:tcPr>
            <w:tcW w:w="3011" w:type="dxa"/>
            <w:gridSpan w:val="3"/>
            <w:tcBorders>
              <w:top w:val="nil"/>
              <w:left w:val="nil"/>
              <w:bottom w:val="single" w:sz="6" w:space="0" w:color="auto"/>
              <w:right w:val="single" w:sz="4" w:space="0" w:color="auto"/>
            </w:tcBorders>
          </w:tcPr>
          <w:p w14:paraId="255AE8E0" w14:textId="77777777" w:rsidR="009F7944" w:rsidRPr="00373238" w:rsidRDefault="009F7944" w:rsidP="00365F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Зміна назви</w:t>
            </w:r>
          </w:p>
        </w:tc>
        <w:tc>
          <w:tcPr>
            <w:tcW w:w="196" w:type="dxa"/>
            <w:tcBorders>
              <w:top w:val="nil"/>
              <w:left w:val="single" w:sz="4" w:space="0" w:color="auto"/>
              <w:bottom w:val="single" w:sz="6" w:space="0" w:color="auto"/>
              <w:right w:val="single" w:sz="6" w:space="0" w:color="auto"/>
            </w:tcBorders>
          </w:tcPr>
          <w:p w14:paraId="4E98A964" w14:textId="3D133812" w:rsidR="009F7944" w:rsidRPr="00373238" w:rsidRDefault="009F7944" w:rsidP="00523DB6">
            <w:pPr>
              <w:spacing w:after="0" w:line="240" w:lineRule="auto"/>
              <w:jc w:val="center"/>
              <w:rPr>
                <w:rFonts w:ascii="Times New Roman" w:eastAsia="Times New Roman" w:hAnsi="Times New Roman" w:cs="Times New Roman"/>
              </w:rPr>
            </w:pPr>
          </w:p>
        </w:tc>
        <w:tc>
          <w:tcPr>
            <w:tcW w:w="2324" w:type="dxa"/>
            <w:tcBorders>
              <w:top w:val="nil"/>
              <w:left w:val="nil"/>
              <w:bottom w:val="single" w:sz="6" w:space="0" w:color="auto"/>
              <w:right w:val="single" w:sz="6" w:space="0" w:color="auto"/>
            </w:tcBorders>
            <w:hideMark/>
          </w:tcPr>
          <w:p w14:paraId="0942956D" w14:textId="60C3B236"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dr w:val="none" w:sz="0" w:space="0" w:color="auto" w:frame="1"/>
              </w:rPr>
              <w:t>Лише 1-9 класи,</w:t>
            </w:r>
          </w:p>
          <w:p w14:paraId="5A6B26B3" w14:textId="77777777" w:rsidR="009F7944" w:rsidRPr="00373238" w:rsidRDefault="009F7944" w:rsidP="00365F9D">
            <w:pPr>
              <w:spacing w:after="0" w:line="240" w:lineRule="auto"/>
              <w:jc w:val="center"/>
              <w:rPr>
                <w:rFonts w:ascii="Times New Roman" w:eastAsia="Times New Roman" w:hAnsi="Times New Roman" w:cs="Times New Roman"/>
              </w:rPr>
            </w:pPr>
            <w:r w:rsidRPr="00373238">
              <w:rPr>
                <w:rFonts w:ascii="Times New Roman" w:eastAsia="Times New Roman" w:hAnsi="Times New Roman" w:cs="Times New Roman"/>
                <w:bdr w:val="none" w:sz="0" w:space="0" w:color="auto" w:frame="1"/>
              </w:rPr>
              <w:t>реорганізація ліцею у гімназію</w:t>
            </w:r>
          </w:p>
        </w:tc>
      </w:tr>
      <w:tr w:rsidR="00075E46" w:rsidRPr="00373238" w14:paraId="4FFC81D1" w14:textId="77777777" w:rsidTr="009F7944">
        <w:tc>
          <w:tcPr>
            <w:tcW w:w="2391" w:type="dxa"/>
            <w:tcBorders>
              <w:top w:val="nil"/>
              <w:left w:val="nil"/>
              <w:bottom w:val="nil"/>
              <w:right w:val="nil"/>
            </w:tcBorders>
            <w:hideMark/>
          </w:tcPr>
          <w:p w14:paraId="52D4FFB6" w14:textId="77777777" w:rsidR="00075E46" w:rsidRPr="00373238" w:rsidRDefault="00075E46" w:rsidP="00365F9D">
            <w:pPr>
              <w:spacing w:after="0" w:line="240" w:lineRule="auto"/>
              <w:rPr>
                <w:rFonts w:ascii="Times New Roman" w:eastAsia="Times New Roman" w:hAnsi="Times New Roman" w:cs="Times New Roman"/>
              </w:rPr>
            </w:pPr>
            <w:r w:rsidRPr="00373238">
              <w:rPr>
                <w:rFonts w:ascii="Times New Roman" w:eastAsia="Times New Roman" w:hAnsi="Times New Roman" w:cs="Times New Roman"/>
              </w:rPr>
              <w:t> </w:t>
            </w:r>
          </w:p>
        </w:tc>
        <w:tc>
          <w:tcPr>
            <w:tcW w:w="2516" w:type="dxa"/>
            <w:gridSpan w:val="2"/>
            <w:tcBorders>
              <w:top w:val="nil"/>
              <w:left w:val="nil"/>
              <w:bottom w:val="nil"/>
              <w:right w:val="nil"/>
            </w:tcBorders>
          </w:tcPr>
          <w:p w14:paraId="5062CCD9" w14:textId="77777777" w:rsidR="00075E46" w:rsidRPr="00373238" w:rsidRDefault="00075E46" w:rsidP="00365F9D">
            <w:pPr>
              <w:spacing w:after="0" w:line="240" w:lineRule="auto"/>
              <w:rPr>
                <w:rFonts w:ascii="Times New Roman" w:eastAsia="Times New Roman" w:hAnsi="Times New Roman" w:cs="Times New Roman"/>
              </w:rPr>
            </w:pPr>
          </w:p>
        </w:tc>
        <w:tc>
          <w:tcPr>
            <w:tcW w:w="1087" w:type="dxa"/>
            <w:tcBorders>
              <w:top w:val="nil"/>
              <w:left w:val="nil"/>
              <w:bottom w:val="nil"/>
              <w:right w:val="nil"/>
            </w:tcBorders>
            <w:hideMark/>
          </w:tcPr>
          <w:p w14:paraId="7959719A" w14:textId="77777777" w:rsidR="00075E46" w:rsidRPr="00373238" w:rsidRDefault="00075E46" w:rsidP="00365F9D">
            <w:pPr>
              <w:spacing w:after="0" w:line="240" w:lineRule="auto"/>
              <w:rPr>
                <w:rFonts w:ascii="Times New Roman" w:eastAsia="Times New Roman" w:hAnsi="Times New Roman" w:cs="Times New Roman"/>
              </w:rPr>
            </w:pPr>
            <w:r w:rsidRPr="00373238">
              <w:rPr>
                <w:rFonts w:ascii="Times New Roman" w:eastAsia="Times New Roman" w:hAnsi="Times New Roman" w:cs="Times New Roman"/>
              </w:rPr>
              <w:t> </w:t>
            </w:r>
          </w:p>
        </w:tc>
        <w:tc>
          <w:tcPr>
            <w:tcW w:w="1783" w:type="dxa"/>
            <w:gridSpan w:val="2"/>
            <w:tcBorders>
              <w:top w:val="nil"/>
              <w:left w:val="nil"/>
              <w:bottom w:val="nil"/>
              <w:right w:val="nil"/>
            </w:tcBorders>
            <w:hideMark/>
          </w:tcPr>
          <w:p w14:paraId="776819CD" w14:textId="77777777" w:rsidR="00075E46" w:rsidRPr="00373238" w:rsidRDefault="00075E46" w:rsidP="00365F9D">
            <w:pPr>
              <w:spacing w:after="0" w:line="240" w:lineRule="auto"/>
              <w:rPr>
                <w:rFonts w:ascii="Times New Roman" w:eastAsia="Times New Roman" w:hAnsi="Times New Roman" w:cs="Times New Roman"/>
              </w:rPr>
            </w:pPr>
            <w:r w:rsidRPr="00373238">
              <w:rPr>
                <w:rFonts w:ascii="Times New Roman" w:eastAsia="Times New Roman" w:hAnsi="Times New Roman" w:cs="Times New Roman"/>
              </w:rPr>
              <w:t> </w:t>
            </w:r>
          </w:p>
        </w:tc>
        <w:tc>
          <w:tcPr>
            <w:tcW w:w="466" w:type="dxa"/>
            <w:tcBorders>
              <w:top w:val="nil"/>
              <w:left w:val="nil"/>
              <w:bottom w:val="nil"/>
              <w:right w:val="nil"/>
            </w:tcBorders>
            <w:hideMark/>
          </w:tcPr>
          <w:p w14:paraId="6FB2CD39" w14:textId="77777777" w:rsidR="00075E46" w:rsidRPr="00373238" w:rsidRDefault="00075E46" w:rsidP="00365F9D">
            <w:pPr>
              <w:spacing w:after="0" w:line="240" w:lineRule="auto"/>
              <w:rPr>
                <w:rFonts w:ascii="Times New Roman" w:eastAsia="Times New Roman" w:hAnsi="Times New Roman" w:cs="Times New Roman"/>
              </w:rPr>
            </w:pPr>
            <w:r w:rsidRPr="00373238">
              <w:rPr>
                <w:rFonts w:ascii="Times New Roman" w:eastAsia="Times New Roman" w:hAnsi="Times New Roman" w:cs="Times New Roman"/>
              </w:rPr>
              <w:t> </w:t>
            </w:r>
          </w:p>
        </w:tc>
        <w:tc>
          <w:tcPr>
            <w:tcW w:w="826" w:type="dxa"/>
            <w:tcBorders>
              <w:top w:val="nil"/>
              <w:left w:val="nil"/>
              <w:bottom w:val="nil"/>
              <w:right w:val="nil"/>
            </w:tcBorders>
            <w:hideMark/>
          </w:tcPr>
          <w:p w14:paraId="3977F85F" w14:textId="77777777" w:rsidR="00075E46" w:rsidRPr="00373238" w:rsidRDefault="00075E46" w:rsidP="00365F9D">
            <w:pPr>
              <w:spacing w:after="0" w:line="240" w:lineRule="auto"/>
              <w:rPr>
                <w:rFonts w:ascii="Times New Roman" w:eastAsia="Times New Roman" w:hAnsi="Times New Roman" w:cs="Times New Roman"/>
              </w:rPr>
            </w:pPr>
            <w:r w:rsidRPr="00373238">
              <w:rPr>
                <w:rFonts w:ascii="Times New Roman" w:eastAsia="Times New Roman" w:hAnsi="Times New Roman" w:cs="Times New Roman"/>
              </w:rPr>
              <w:t> </w:t>
            </w:r>
          </w:p>
        </w:tc>
        <w:tc>
          <w:tcPr>
            <w:tcW w:w="1917" w:type="dxa"/>
            <w:gridSpan w:val="2"/>
            <w:tcBorders>
              <w:top w:val="nil"/>
              <w:left w:val="nil"/>
              <w:bottom w:val="nil"/>
              <w:right w:val="nil"/>
            </w:tcBorders>
            <w:hideMark/>
          </w:tcPr>
          <w:p w14:paraId="4A80274F" w14:textId="77777777" w:rsidR="00075E46" w:rsidRPr="00373238" w:rsidRDefault="00075E46" w:rsidP="00365F9D">
            <w:pPr>
              <w:spacing w:after="0" w:line="240" w:lineRule="auto"/>
              <w:rPr>
                <w:rFonts w:ascii="Times New Roman" w:eastAsia="Times New Roman" w:hAnsi="Times New Roman" w:cs="Times New Roman"/>
              </w:rPr>
            </w:pPr>
            <w:r w:rsidRPr="00373238">
              <w:rPr>
                <w:rFonts w:ascii="Times New Roman" w:eastAsia="Times New Roman" w:hAnsi="Times New Roman" w:cs="Times New Roman"/>
              </w:rPr>
              <w:t> </w:t>
            </w:r>
          </w:p>
        </w:tc>
        <w:tc>
          <w:tcPr>
            <w:tcW w:w="2324" w:type="dxa"/>
            <w:tcBorders>
              <w:top w:val="nil"/>
              <w:left w:val="nil"/>
              <w:bottom w:val="nil"/>
              <w:right w:val="nil"/>
            </w:tcBorders>
            <w:hideMark/>
          </w:tcPr>
          <w:p w14:paraId="3170D086" w14:textId="77777777" w:rsidR="00075E46" w:rsidRPr="00373238" w:rsidRDefault="00075E46" w:rsidP="00365F9D">
            <w:pPr>
              <w:spacing w:after="0" w:line="240" w:lineRule="auto"/>
              <w:rPr>
                <w:rFonts w:ascii="Times New Roman" w:eastAsia="Times New Roman" w:hAnsi="Times New Roman" w:cs="Times New Roman"/>
              </w:rPr>
            </w:pPr>
            <w:r w:rsidRPr="00373238">
              <w:rPr>
                <w:rFonts w:ascii="Times New Roman" w:eastAsia="Times New Roman" w:hAnsi="Times New Roman" w:cs="Times New Roman"/>
              </w:rPr>
              <w:t> </w:t>
            </w:r>
          </w:p>
        </w:tc>
      </w:tr>
    </w:tbl>
    <w:p w14:paraId="250D004D" w14:textId="77777777" w:rsidR="00075E46" w:rsidRPr="00373238" w:rsidRDefault="00075E46" w:rsidP="00075E46">
      <w:pPr>
        <w:shd w:val="clear" w:color="auto" w:fill="FFFFFF"/>
        <w:spacing w:before="225" w:after="195" w:line="240" w:lineRule="auto"/>
        <w:jc w:val="both"/>
        <w:rPr>
          <w:rFonts w:ascii="Arial" w:eastAsia="Times New Roman" w:hAnsi="Arial" w:cs="Arial"/>
          <w:color w:val="1D1D1B"/>
          <w:sz w:val="26"/>
          <w:szCs w:val="26"/>
        </w:rPr>
      </w:pPr>
      <w:r w:rsidRPr="00373238">
        <w:rPr>
          <w:rFonts w:ascii="Arial" w:eastAsia="Times New Roman" w:hAnsi="Arial" w:cs="Arial"/>
          <w:color w:val="1D1D1B"/>
          <w:sz w:val="26"/>
          <w:szCs w:val="26"/>
        </w:rPr>
        <w:t> </w:t>
      </w:r>
    </w:p>
    <w:p w14:paraId="7ED1477C"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Мережа подана за наявним контингентом здобувачів освіти ЗЗСО  станом на 10.0</w:t>
      </w:r>
      <w:r>
        <w:rPr>
          <w:rFonts w:ascii="Times New Roman" w:eastAsia="Times New Roman" w:hAnsi="Times New Roman" w:cs="Times New Roman"/>
          <w:color w:val="1D1D1B"/>
          <w:sz w:val="28"/>
          <w:szCs w:val="28"/>
          <w:bdr w:val="none" w:sz="0" w:space="0" w:color="auto" w:frame="1"/>
        </w:rPr>
        <w:t>8</w:t>
      </w:r>
      <w:r w:rsidRPr="00373238">
        <w:rPr>
          <w:rFonts w:ascii="Times New Roman" w:eastAsia="Times New Roman" w:hAnsi="Times New Roman" w:cs="Times New Roman"/>
          <w:color w:val="1D1D1B"/>
          <w:sz w:val="28"/>
          <w:szCs w:val="28"/>
          <w:bdr w:val="none" w:sz="0" w:space="0" w:color="auto" w:frame="1"/>
        </w:rPr>
        <w:t>.2026 року, без урахування кількості вибуття учнів після 9 класу, без урахування демографічних показників народжуваності та міграції (оскільки громада перебуває в зоні активних бойових дій і на її території оголошена евакуація цивільного населення)  та не дає 100% гарантії на продовження навчання у наступні роки учнів, що зареєстровані як ВПО на територіях, не охоплених бойовими діями і мають можливість навчатися очно в закладах освіти за місцем тимчасової реєстрації.</w:t>
      </w:r>
    </w:p>
    <w:p w14:paraId="3DB0651F"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lastRenderedPageBreak/>
        <w:t xml:space="preserve">З метою приведення типу закладів загальної середньої освіти </w:t>
      </w:r>
      <w:r>
        <w:rPr>
          <w:rFonts w:ascii="Times New Roman" w:eastAsia="Times New Roman" w:hAnsi="Times New Roman" w:cs="Times New Roman"/>
          <w:color w:val="1D1D1B"/>
          <w:sz w:val="28"/>
          <w:szCs w:val="28"/>
          <w:bdr w:val="none" w:sz="0" w:space="0" w:color="auto" w:frame="1"/>
        </w:rPr>
        <w:t>Вишнівської сільської ради у</w:t>
      </w:r>
      <w:r w:rsidRPr="00373238">
        <w:rPr>
          <w:rFonts w:ascii="Times New Roman" w:eastAsia="Times New Roman" w:hAnsi="Times New Roman" w:cs="Times New Roman"/>
          <w:color w:val="1D1D1B"/>
          <w:sz w:val="28"/>
          <w:szCs w:val="28"/>
          <w:bdr w:val="none" w:sz="0" w:space="0" w:color="auto" w:frame="1"/>
        </w:rPr>
        <w:t xml:space="preserve"> відповідність до вимог чинного законодавства України,    виносимо на громадське обговорення питання про перепрофілювання (зміну типу) та зміну назви закладів освіти </w:t>
      </w:r>
      <w:r>
        <w:rPr>
          <w:rFonts w:ascii="Times New Roman" w:eastAsia="Times New Roman" w:hAnsi="Times New Roman" w:cs="Times New Roman"/>
          <w:color w:val="1D1D1B"/>
          <w:sz w:val="28"/>
          <w:szCs w:val="28"/>
          <w:bdr w:val="none" w:sz="0" w:space="0" w:color="auto" w:frame="1"/>
        </w:rPr>
        <w:t>Вишнівської</w:t>
      </w:r>
      <w:r w:rsidRPr="00373238">
        <w:rPr>
          <w:rFonts w:ascii="Times New Roman" w:eastAsia="Times New Roman" w:hAnsi="Times New Roman" w:cs="Times New Roman"/>
          <w:color w:val="1D1D1B"/>
          <w:sz w:val="28"/>
          <w:szCs w:val="28"/>
          <w:bdr w:val="none" w:sz="0" w:space="0" w:color="auto" w:frame="1"/>
        </w:rPr>
        <w:t xml:space="preserve"> сільської  ради:</w:t>
      </w:r>
    </w:p>
    <w:p w14:paraId="33242084" w14:textId="77777777" w:rsidR="00075E46" w:rsidRDefault="00075E46" w:rsidP="00075E46">
      <w:pPr>
        <w:pStyle w:val="af1"/>
        <w:numPr>
          <w:ilvl w:val="0"/>
          <w:numId w:val="1"/>
        </w:numPr>
        <w:spacing w:line="276" w:lineRule="auto"/>
        <w:jc w:val="both"/>
        <w:rPr>
          <w:rFonts w:ascii="Times New Roman" w:hAnsi="Times New Roman" w:cs="Times New Roman"/>
          <w:b/>
          <w:bCs/>
          <w:i/>
          <w:iCs/>
          <w:sz w:val="28"/>
          <w:szCs w:val="28"/>
        </w:rPr>
      </w:pPr>
      <w:r w:rsidRPr="00DF1034">
        <w:rPr>
          <w:rFonts w:ascii="Times New Roman" w:eastAsia="Times New Roman" w:hAnsi="Times New Roman" w:cs="Times New Roman"/>
          <w:b/>
          <w:bCs/>
          <w:i/>
          <w:iCs/>
          <w:color w:val="1D1D1B"/>
          <w:sz w:val="28"/>
          <w:szCs w:val="28"/>
          <w:bdr w:val="none" w:sz="0" w:space="0" w:color="auto" w:frame="1"/>
          <w:lang w:eastAsia="uk-UA"/>
        </w:rPr>
        <w:t xml:space="preserve">ОЗ «Вишнівського ліцею» Вишнівської сільської ради у </w:t>
      </w:r>
      <w:r w:rsidRPr="00DF1034">
        <w:rPr>
          <w:rFonts w:ascii="Times New Roman" w:hAnsi="Times New Roman" w:cs="Times New Roman"/>
          <w:b/>
          <w:bCs/>
          <w:i/>
          <w:iCs/>
          <w:sz w:val="28"/>
          <w:szCs w:val="28"/>
        </w:rPr>
        <w:t>Вишнівський ліцей Вишнівської сільської ради</w:t>
      </w:r>
      <w:r>
        <w:rPr>
          <w:rFonts w:ascii="Times New Roman" w:hAnsi="Times New Roman" w:cs="Times New Roman"/>
          <w:b/>
          <w:bCs/>
          <w:i/>
          <w:iCs/>
          <w:sz w:val="28"/>
          <w:szCs w:val="28"/>
        </w:rPr>
        <w:t>.</w:t>
      </w:r>
    </w:p>
    <w:p w14:paraId="0C004205" w14:textId="77777777" w:rsidR="00075E46" w:rsidRPr="001C6F59" w:rsidRDefault="00075E46" w:rsidP="00075E46">
      <w:pPr>
        <w:pStyle w:val="af1"/>
        <w:numPr>
          <w:ilvl w:val="0"/>
          <w:numId w:val="1"/>
        </w:numPr>
        <w:spacing w:line="276" w:lineRule="auto"/>
        <w:jc w:val="both"/>
        <w:rPr>
          <w:rFonts w:ascii="Times New Roman" w:hAnsi="Times New Roman" w:cs="Times New Roman"/>
          <w:b/>
          <w:bCs/>
          <w:i/>
          <w:iCs/>
          <w:sz w:val="28"/>
          <w:szCs w:val="28"/>
        </w:rPr>
      </w:pPr>
      <w:proofErr w:type="spellStart"/>
      <w:r w:rsidRPr="001C6F59">
        <w:rPr>
          <w:rFonts w:ascii="Times New Roman" w:hAnsi="Times New Roman" w:cs="Times New Roman"/>
          <w:b/>
          <w:bCs/>
          <w:i/>
          <w:iCs/>
          <w:sz w:val="28"/>
          <w:szCs w:val="28"/>
        </w:rPr>
        <w:t>Римачівський</w:t>
      </w:r>
      <w:proofErr w:type="spellEnd"/>
      <w:r w:rsidRPr="001C6F59">
        <w:rPr>
          <w:rFonts w:ascii="Times New Roman" w:hAnsi="Times New Roman" w:cs="Times New Roman"/>
          <w:b/>
          <w:bCs/>
          <w:i/>
          <w:iCs/>
          <w:sz w:val="28"/>
          <w:szCs w:val="28"/>
        </w:rPr>
        <w:t xml:space="preserve"> ліцей Вишнівської  сільської ради у </w:t>
      </w:r>
      <w:proofErr w:type="spellStart"/>
      <w:r w:rsidRPr="001C6F59">
        <w:rPr>
          <w:rFonts w:ascii="Times New Roman" w:hAnsi="Times New Roman" w:cs="Times New Roman"/>
          <w:b/>
          <w:bCs/>
          <w:i/>
          <w:iCs/>
          <w:sz w:val="28"/>
          <w:szCs w:val="28"/>
        </w:rPr>
        <w:t>Римачівську</w:t>
      </w:r>
      <w:proofErr w:type="spellEnd"/>
      <w:r w:rsidRPr="001C6F59">
        <w:rPr>
          <w:rFonts w:ascii="Times New Roman" w:hAnsi="Times New Roman" w:cs="Times New Roman"/>
          <w:b/>
          <w:bCs/>
          <w:i/>
          <w:iCs/>
          <w:sz w:val="28"/>
          <w:szCs w:val="28"/>
        </w:rPr>
        <w:t xml:space="preserve"> гімназію Вишнівської сільської ради.</w:t>
      </w:r>
    </w:p>
    <w:p w14:paraId="00F17A09" w14:textId="77777777" w:rsidR="00075E46" w:rsidRPr="001C6F59" w:rsidRDefault="00075E46" w:rsidP="00075E46">
      <w:pPr>
        <w:pStyle w:val="af1"/>
        <w:numPr>
          <w:ilvl w:val="0"/>
          <w:numId w:val="1"/>
        </w:numPr>
        <w:spacing w:line="276" w:lineRule="auto"/>
        <w:jc w:val="both"/>
        <w:rPr>
          <w:rFonts w:ascii="Times New Roman" w:hAnsi="Times New Roman" w:cs="Times New Roman"/>
          <w:b/>
          <w:bCs/>
          <w:i/>
          <w:iCs/>
          <w:sz w:val="28"/>
          <w:szCs w:val="28"/>
        </w:rPr>
      </w:pPr>
      <w:proofErr w:type="spellStart"/>
      <w:r w:rsidRPr="001C6F59">
        <w:rPr>
          <w:rFonts w:ascii="Times New Roman" w:hAnsi="Times New Roman" w:cs="Times New Roman"/>
          <w:b/>
          <w:bCs/>
          <w:i/>
          <w:iCs/>
          <w:sz w:val="28"/>
          <w:szCs w:val="28"/>
        </w:rPr>
        <w:t>Штунський</w:t>
      </w:r>
      <w:proofErr w:type="spellEnd"/>
      <w:r w:rsidRPr="001C6F59">
        <w:rPr>
          <w:rFonts w:ascii="Times New Roman" w:hAnsi="Times New Roman" w:cs="Times New Roman"/>
          <w:b/>
          <w:bCs/>
          <w:i/>
          <w:iCs/>
          <w:sz w:val="28"/>
          <w:szCs w:val="28"/>
        </w:rPr>
        <w:t xml:space="preserve"> ліцей Вишнівської  сільської ради у </w:t>
      </w:r>
      <w:proofErr w:type="spellStart"/>
      <w:r w:rsidRPr="001C6F59">
        <w:rPr>
          <w:rFonts w:ascii="Times New Roman" w:hAnsi="Times New Roman" w:cs="Times New Roman"/>
          <w:b/>
          <w:bCs/>
          <w:i/>
          <w:iCs/>
          <w:sz w:val="28"/>
          <w:szCs w:val="28"/>
        </w:rPr>
        <w:t>Штунську</w:t>
      </w:r>
      <w:proofErr w:type="spellEnd"/>
      <w:r w:rsidRPr="001C6F59">
        <w:rPr>
          <w:rFonts w:ascii="Times New Roman" w:hAnsi="Times New Roman" w:cs="Times New Roman"/>
          <w:b/>
          <w:bCs/>
          <w:i/>
          <w:iCs/>
          <w:sz w:val="28"/>
          <w:szCs w:val="28"/>
        </w:rPr>
        <w:t xml:space="preserve"> гімназію Вишнівської сільської ради.</w:t>
      </w:r>
    </w:p>
    <w:p w14:paraId="4AE351EF" w14:textId="77777777" w:rsidR="00075E46" w:rsidRPr="001C6F59" w:rsidRDefault="00075E46" w:rsidP="00075E46">
      <w:pPr>
        <w:pStyle w:val="af0"/>
        <w:numPr>
          <w:ilvl w:val="0"/>
          <w:numId w:val="1"/>
        </w:numPr>
        <w:spacing w:before="0" w:beforeAutospacing="0" w:after="0" w:afterAutospacing="0" w:line="271" w:lineRule="auto"/>
        <w:jc w:val="both"/>
        <w:rPr>
          <w:b/>
          <w:bCs/>
          <w:i/>
          <w:iCs/>
          <w:sz w:val="28"/>
          <w:szCs w:val="28"/>
        </w:rPr>
      </w:pPr>
      <w:proofErr w:type="spellStart"/>
      <w:r w:rsidRPr="001C6F59">
        <w:rPr>
          <w:b/>
          <w:bCs/>
          <w:i/>
          <w:iCs/>
          <w:sz w:val="28"/>
          <w:szCs w:val="28"/>
        </w:rPr>
        <w:t>Хворостівський</w:t>
      </w:r>
      <w:proofErr w:type="spellEnd"/>
      <w:r w:rsidRPr="001C6F59">
        <w:rPr>
          <w:b/>
          <w:bCs/>
          <w:i/>
          <w:iCs/>
          <w:sz w:val="28"/>
          <w:szCs w:val="28"/>
        </w:rPr>
        <w:t xml:space="preserve"> ліцей Вишнівської  сільської ради у </w:t>
      </w:r>
      <w:proofErr w:type="spellStart"/>
      <w:r w:rsidRPr="001C6F59">
        <w:rPr>
          <w:b/>
          <w:bCs/>
          <w:i/>
          <w:iCs/>
          <w:sz w:val="28"/>
          <w:szCs w:val="28"/>
        </w:rPr>
        <w:t>Хворостіаську</w:t>
      </w:r>
      <w:proofErr w:type="spellEnd"/>
      <w:r w:rsidRPr="001C6F59">
        <w:rPr>
          <w:b/>
          <w:bCs/>
          <w:i/>
          <w:iCs/>
          <w:sz w:val="28"/>
          <w:szCs w:val="28"/>
        </w:rPr>
        <w:t xml:space="preserve"> гімназію Вишнівської сільської ради. </w:t>
      </w:r>
    </w:p>
    <w:p w14:paraId="0DCB0D2E" w14:textId="77777777" w:rsidR="00075E46" w:rsidRPr="001C6F59" w:rsidRDefault="00075E46" w:rsidP="00075E46">
      <w:pPr>
        <w:pStyle w:val="af0"/>
        <w:numPr>
          <w:ilvl w:val="0"/>
          <w:numId w:val="1"/>
        </w:numPr>
        <w:spacing w:before="0" w:beforeAutospacing="0" w:after="0" w:afterAutospacing="0" w:line="271" w:lineRule="auto"/>
        <w:jc w:val="both"/>
        <w:rPr>
          <w:b/>
          <w:bCs/>
          <w:i/>
          <w:iCs/>
          <w:sz w:val="28"/>
          <w:szCs w:val="28"/>
        </w:rPr>
      </w:pPr>
      <w:proofErr w:type="spellStart"/>
      <w:r w:rsidRPr="001C6F59">
        <w:rPr>
          <w:b/>
          <w:bCs/>
          <w:i/>
          <w:iCs/>
          <w:sz w:val="28"/>
          <w:szCs w:val="28"/>
        </w:rPr>
        <w:t>Олеський</w:t>
      </w:r>
      <w:proofErr w:type="spellEnd"/>
      <w:r w:rsidRPr="001C6F59">
        <w:rPr>
          <w:b/>
          <w:bCs/>
          <w:i/>
          <w:iCs/>
          <w:sz w:val="28"/>
          <w:szCs w:val="28"/>
        </w:rPr>
        <w:t xml:space="preserve"> ліцей Вишнівської  сільської ради у Олеську гімназію Вишнівської сільської ради.</w:t>
      </w:r>
    </w:p>
    <w:p w14:paraId="41C54400" w14:textId="77777777" w:rsidR="00075E46" w:rsidRPr="001C6F59" w:rsidRDefault="00075E46" w:rsidP="00075E46">
      <w:pPr>
        <w:pStyle w:val="af0"/>
        <w:numPr>
          <w:ilvl w:val="0"/>
          <w:numId w:val="1"/>
        </w:numPr>
        <w:spacing w:before="0" w:beforeAutospacing="0" w:after="0" w:afterAutospacing="0" w:line="271" w:lineRule="auto"/>
        <w:jc w:val="both"/>
        <w:rPr>
          <w:b/>
          <w:bCs/>
          <w:i/>
          <w:iCs/>
          <w:sz w:val="28"/>
          <w:szCs w:val="28"/>
        </w:rPr>
      </w:pPr>
      <w:r w:rsidRPr="001C6F59">
        <w:rPr>
          <w:b/>
          <w:bCs/>
          <w:i/>
          <w:iCs/>
          <w:sz w:val="28"/>
          <w:szCs w:val="28"/>
        </w:rPr>
        <w:t>Машівський ліцей Вишнівської  сільської ради у Машівську гімназію Вишнівської сільської ради.</w:t>
      </w:r>
    </w:p>
    <w:p w14:paraId="47CE86DF" w14:textId="77777777" w:rsidR="00075E46" w:rsidRPr="001C6F59" w:rsidRDefault="00075E46" w:rsidP="00075E46">
      <w:pPr>
        <w:pStyle w:val="af0"/>
        <w:numPr>
          <w:ilvl w:val="0"/>
          <w:numId w:val="1"/>
        </w:numPr>
        <w:spacing w:before="0" w:beforeAutospacing="0" w:after="0" w:afterAutospacing="0" w:line="271" w:lineRule="auto"/>
        <w:jc w:val="both"/>
        <w:rPr>
          <w:b/>
          <w:bCs/>
          <w:i/>
          <w:iCs/>
          <w:sz w:val="28"/>
          <w:szCs w:val="28"/>
        </w:rPr>
      </w:pPr>
      <w:proofErr w:type="spellStart"/>
      <w:r w:rsidRPr="001C6F59">
        <w:rPr>
          <w:b/>
          <w:bCs/>
          <w:i/>
          <w:iCs/>
          <w:sz w:val="28"/>
          <w:szCs w:val="28"/>
        </w:rPr>
        <w:t>Бережецька</w:t>
      </w:r>
      <w:proofErr w:type="spellEnd"/>
      <w:r w:rsidRPr="001C6F59">
        <w:rPr>
          <w:b/>
          <w:bCs/>
          <w:i/>
          <w:iCs/>
          <w:sz w:val="28"/>
          <w:szCs w:val="28"/>
        </w:rPr>
        <w:t xml:space="preserve"> гімназія-філія опорного закладу «Вишнівський ліцей»  Вишнівської  сільської ради у </w:t>
      </w:r>
      <w:proofErr w:type="spellStart"/>
      <w:r w:rsidRPr="001C6F59">
        <w:rPr>
          <w:b/>
          <w:bCs/>
          <w:i/>
          <w:iCs/>
          <w:sz w:val="28"/>
          <w:szCs w:val="28"/>
        </w:rPr>
        <w:t>Бережецьку</w:t>
      </w:r>
      <w:proofErr w:type="spellEnd"/>
      <w:r w:rsidRPr="001C6F59">
        <w:rPr>
          <w:b/>
          <w:bCs/>
          <w:i/>
          <w:iCs/>
          <w:sz w:val="28"/>
          <w:szCs w:val="28"/>
        </w:rPr>
        <w:t xml:space="preserve"> гімназію Вишнівської сільської ради.</w:t>
      </w:r>
    </w:p>
    <w:p w14:paraId="5918EECE" w14:textId="77777777" w:rsidR="00075E46" w:rsidRPr="00B11109" w:rsidRDefault="00075E46" w:rsidP="00075E46">
      <w:pPr>
        <w:pStyle w:val="af0"/>
        <w:numPr>
          <w:ilvl w:val="0"/>
          <w:numId w:val="1"/>
        </w:numPr>
        <w:spacing w:before="0" w:beforeAutospacing="0" w:after="0" w:afterAutospacing="0" w:line="271" w:lineRule="auto"/>
        <w:jc w:val="both"/>
        <w:rPr>
          <w:b/>
          <w:bCs/>
          <w:i/>
          <w:iCs/>
          <w:sz w:val="28"/>
          <w:szCs w:val="28"/>
        </w:rPr>
      </w:pPr>
      <w:r w:rsidRPr="001C6F59">
        <w:rPr>
          <w:b/>
          <w:bCs/>
          <w:i/>
          <w:iCs/>
          <w:sz w:val="28"/>
          <w:szCs w:val="28"/>
        </w:rPr>
        <w:t>Радехівська гімназія-філія опорного закладу «Вишнівський ліцей»  Вишнівської  сільської ради у Радехівську гімназію Вишнівської сільської ради.</w:t>
      </w:r>
      <w:r w:rsidRPr="00B11109">
        <w:rPr>
          <w:rFonts w:ascii="Calibri" w:hAnsi="Calibri" w:cs="Calibri"/>
          <w:color w:val="1D1D1B"/>
          <w:sz w:val="22"/>
          <w:szCs w:val="22"/>
          <w:bdr w:val="none" w:sz="0" w:space="0" w:color="auto" w:frame="1"/>
        </w:rPr>
        <w:t> </w:t>
      </w:r>
    </w:p>
    <w:p w14:paraId="2C8E2DDA" w14:textId="7F84DB10"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b/>
          <w:bCs/>
          <w:color w:val="1D1D1B"/>
          <w:sz w:val="28"/>
          <w:szCs w:val="28"/>
          <w:bdr w:val="none" w:sz="0" w:space="0" w:color="auto" w:frame="1"/>
        </w:rPr>
        <w:t xml:space="preserve">Запрошуємо всіх бажаючих мешканців </w:t>
      </w:r>
      <w:r>
        <w:rPr>
          <w:rFonts w:ascii="Times New Roman" w:eastAsia="Times New Roman" w:hAnsi="Times New Roman" w:cs="Times New Roman"/>
          <w:b/>
          <w:bCs/>
          <w:color w:val="1D1D1B"/>
          <w:sz w:val="28"/>
          <w:szCs w:val="28"/>
          <w:bdr w:val="none" w:sz="0" w:space="0" w:color="auto" w:frame="1"/>
        </w:rPr>
        <w:t xml:space="preserve">Вишнівської </w:t>
      </w:r>
      <w:r w:rsidRPr="00373238">
        <w:rPr>
          <w:rFonts w:ascii="Times New Roman" w:eastAsia="Times New Roman" w:hAnsi="Times New Roman" w:cs="Times New Roman"/>
          <w:b/>
          <w:bCs/>
          <w:color w:val="1D1D1B"/>
          <w:sz w:val="28"/>
          <w:szCs w:val="28"/>
          <w:bdr w:val="none" w:sz="0" w:space="0" w:color="auto" w:frame="1"/>
        </w:rPr>
        <w:t>громади  долучитися до громадського обговорення</w:t>
      </w:r>
      <w:r w:rsidR="00805CF2">
        <w:rPr>
          <w:rFonts w:ascii="Times New Roman" w:eastAsia="Times New Roman" w:hAnsi="Times New Roman" w:cs="Times New Roman"/>
          <w:b/>
          <w:bCs/>
          <w:color w:val="1D1D1B"/>
          <w:sz w:val="28"/>
          <w:szCs w:val="28"/>
          <w:bdr w:val="none" w:sz="0" w:space="0" w:color="auto" w:frame="1"/>
        </w:rPr>
        <w:t xml:space="preserve"> (слухання)</w:t>
      </w:r>
      <w:r w:rsidRPr="00373238">
        <w:rPr>
          <w:rFonts w:ascii="Times New Roman" w:eastAsia="Times New Roman" w:hAnsi="Times New Roman" w:cs="Times New Roman"/>
          <w:b/>
          <w:bCs/>
          <w:color w:val="1D1D1B"/>
          <w:sz w:val="28"/>
          <w:szCs w:val="28"/>
          <w:bdr w:val="none" w:sz="0" w:space="0" w:color="auto" w:frame="1"/>
        </w:rPr>
        <w:t xml:space="preserve"> цього питання.</w:t>
      </w:r>
    </w:p>
    <w:p w14:paraId="6581D5F1" w14:textId="1EC51D5D"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b/>
          <w:bCs/>
          <w:color w:val="1D1D1B"/>
          <w:sz w:val="28"/>
          <w:szCs w:val="28"/>
          <w:bdr w:val="none" w:sz="0" w:space="0" w:color="auto" w:frame="1"/>
        </w:rPr>
        <w:t>Формат проведення громадського обговорення</w:t>
      </w:r>
      <w:r w:rsidR="00805CF2">
        <w:rPr>
          <w:rFonts w:ascii="Times New Roman" w:eastAsia="Times New Roman" w:hAnsi="Times New Roman" w:cs="Times New Roman"/>
          <w:b/>
          <w:bCs/>
          <w:color w:val="1D1D1B"/>
          <w:sz w:val="28"/>
          <w:szCs w:val="28"/>
          <w:bdr w:val="none" w:sz="0" w:space="0" w:color="auto" w:frame="1"/>
        </w:rPr>
        <w:t xml:space="preserve"> (слухання)</w:t>
      </w:r>
      <w:r w:rsidRPr="00373238">
        <w:rPr>
          <w:rFonts w:ascii="Times New Roman" w:eastAsia="Times New Roman" w:hAnsi="Times New Roman" w:cs="Times New Roman"/>
          <w:b/>
          <w:bCs/>
          <w:color w:val="1D1D1B"/>
          <w:sz w:val="28"/>
          <w:szCs w:val="28"/>
          <w:bdr w:val="none" w:sz="0" w:space="0" w:color="auto" w:frame="1"/>
        </w:rPr>
        <w:t>: </w:t>
      </w:r>
      <w:r>
        <w:rPr>
          <w:rFonts w:ascii="Times New Roman" w:eastAsia="Times New Roman" w:hAnsi="Times New Roman" w:cs="Times New Roman"/>
          <w:color w:val="1D1D1B"/>
          <w:sz w:val="28"/>
          <w:szCs w:val="28"/>
          <w:bdr w:val="none" w:sz="0" w:space="0" w:color="auto" w:frame="1"/>
        </w:rPr>
        <w:t>очний</w:t>
      </w:r>
    </w:p>
    <w:p w14:paraId="40F95EE9"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 Юридичні особи подають пропозиції (зауваження) у письмовій чи електронній формі із зазначенням їх найменування та місцезнаходження.</w:t>
      </w:r>
    </w:p>
    <w:p w14:paraId="39BADAC0"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 У</w:t>
      </w:r>
      <w:r w:rsidRPr="00373238">
        <w:rPr>
          <w:rFonts w:ascii="Times New Roman" w:eastAsia="Times New Roman" w:hAnsi="Times New Roman" w:cs="Times New Roman"/>
          <w:b/>
          <w:bCs/>
          <w:color w:val="1D1D1B"/>
          <w:sz w:val="28"/>
          <w:szCs w:val="28"/>
          <w:bdr w:val="none" w:sz="0" w:space="0" w:color="auto" w:frame="1"/>
        </w:rPr>
        <w:t> </w:t>
      </w:r>
      <w:r w:rsidRPr="00373238">
        <w:rPr>
          <w:rFonts w:ascii="Times New Roman" w:eastAsia="Times New Roman" w:hAnsi="Times New Roman" w:cs="Times New Roman"/>
          <w:color w:val="1D1D1B"/>
          <w:sz w:val="28"/>
          <w:szCs w:val="28"/>
          <w:bdr w:val="none" w:sz="0" w:space="0" w:color="auto" w:frame="1"/>
        </w:rPr>
        <w:t xml:space="preserve">громадському обговоренні беруть участь дієздатні жителі </w:t>
      </w:r>
      <w:r>
        <w:rPr>
          <w:rFonts w:ascii="Times New Roman" w:eastAsia="Times New Roman" w:hAnsi="Times New Roman" w:cs="Times New Roman"/>
          <w:color w:val="1D1D1B"/>
          <w:sz w:val="28"/>
          <w:szCs w:val="28"/>
          <w:bdr w:val="none" w:sz="0" w:space="0" w:color="auto" w:frame="1"/>
        </w:rPr>
        <w:t xml:space="preserve">Вишнівської </w:t>
      </w:r>
      <w:r w:rsidRPr="00373238">
        <w:rPr>
          <w:rFonts w:ascii="Times New Roman" w:eastAsia="Times New Roman" w:hAnsi="Times New Roman" w:cs="Times New Roman"/>
          <w:color w:val="1D1D1B"/>
          <w:sz w:val="28"/>
          <w:szCs w:val="28"/>
          <w:bdr w:val="none" w:sz="0" w:space="0" w:color="auto" w:frame="1"/>
        </w:rPr>
        <w:t xml:space="preserve">громади, які досягли 18-річного віку, а також ті, які зареєстровані чи постійно проживають на території </w:t>
      </w:r>
      <w:r>
        <w:rPr>
          <w:rFonts w:ascii="Times New Roman" w:eastAsia="Times New Roman" w:hAnsi="Times New Roman" w:cs="Times New Roman"/>
          <w:color w:val="1D1D1B"/>
          <w:sz w:val="28"/>
          <w:szCs w:val="28"/>
          <w:bdr w:val="none" w:sz="0" w:space="0" w:color="auto" w:frame="1"/>
        </w:rPr>
        <w:t>Вишнівської</w:t>
      </w:r>
      <w:r w:rsidRPr="00373238">
        <w:rPr>
          <w:rFonts w:ascii="Times New Roman" w:eastAsia="Times New Roman" w:hAnsi="Times New Roman" w:cs="Times New Roman"/>
          <w:color w:val="1D1D1B"/>
          <w:sz w:val="28"/>
          <w:szCs w:val="28"/>
          <w:bdr w:val="none" w:sz="0" w:space="0" w:color="auto" w:frame="1"/>
        </w:rPr>
        <w:t xml:space="preserve"> сільської територіальної громади; працівники закладів загальної середньої освіти </w:t>
      </w:r>
      <w:r>
        <w:rPr>
          <w:rFonts w:ascii="Times New Roman" w:eastAsia="Times New Roman" w:hAnsi="Times New Roman" w:cs="Times New Roman"/>
          <w:color w:val="1D1D1B"/>
          <w:sz w:val="28"/>
          <w:szCs w:val="28"/>
          <w:bdr w:val="none" w:sz="0" w:space="0" w:color="auto" w:frame="1"/>
        </w:rPr>
        <w:t xml:space="preserve">Вишнівської </w:t>
      </w:r>
      <w:r w:rsidRPr="00373238">
        <w:rPr>
          <w:rFonts w:ascii="Times New Roman" w:eastAsia="Times New Roman" w:hAnsi="Times New Roman" w:cs="Times New Roman"/>
          <w:color w:val="1D1D1B"/>
          <w:sz w:val="28"/>
          <w:szCs w:val="28"/>
          <w:bdr w:val="none" w:sz="0" w:space="0" w:color="auto" w:frame="1"/>
        </w:rPr>
        <w:t>сільської  ради. Анонімні пропозиції (зауваження) не реєструються і не розглядаються. Пропозиції, розповсюджені через соцмережі - не враховуються.</w:t>
      </w:r>
    </w:p>
    <w:p w14:paraId="5066C3E0"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 xml:space="preserve">Про збори (зустрічі з громадськістю, колективами закладів освіти) буде повідомлено додатково на сайті </w:t>
      </w:r>
      <w:r>
        <w:rPr>
          <w:rFonts w:ascii="Times New Roman" w:eastAsia="Times New Roman" w:hAnsi="Times New Roman" w:cs="Times New Roman"/>
          <w:color w:val="1D1D1B"/>
          <w:sz w:val="28"/>
          <w:szCs w:val="28"/>
          <w:bdr w:val="none" w:sz="0" w:space="0" w:color="auto" w:frame="1"/>
        </w:rPr>
        <w:t>Вишнівської</w:t>
      </w:r>
      <w:r w:rsidRPr="00373238">
        <w:rPr>
          <w:rFonts w:ascii="Times New Roman" w:eastAsia="Times New Roman" w:hAnsi="Times New Roman" w:cs="Times New Roman"/>
          <w:color w:val="1D1D1B"/>
          <w:sz w:val="28"/>
          <w:szCs w:val="28"/>
          <w:bdr w:val="none" w:sz="0" w:space="0" w:color="auto" w:frame="1"/>
        </w:rPr>
        <w:t xml:space="preserve"> сільської ради та на офіційних сторінках соціальних мереж.</w:t>
      </w:r>
    </w:p>
    <w:p w14:paraId="11755732"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 xml:space="preserve">Заплановані зустрічі: з працівниками закладів загальної середньої освіти </w:t>
      </w:r>
      <w:r>
        <w:rPr>
          <w:rFonts w:ascii="Times New Roman" w:eastAsia="Times New Roman" w:hAnsi="Times New Roman" w:cs="Times New Roman"/>
          <w:color w:val="1D1D1B"/>
          <w:sz w:val="28"/>
          <w:szCs w:val="28"/>
          <w:bdr w:val="none" w:sz="0" w:space="0" w:color="auto" w:frame="1"/>
        </w:rPr>
        <w:t>Вишнівської</w:t>
      </w:r>
      <w:r w:rsidRPr="00373238">
        <w:rPr>
          <w:rFonts w:ascii="Times New Roman" w:eastAsia="Times New Roman" w:hAnsi="Times New Roman" w:cs="Times New Roman"/>
          <w:color w:val="1D1D1B"/>
          <w:sz w:val="28"/>
          <w:szCs w:val="28"/>
          <w:bdr w:val="none" w:sz="0" w:space="0" w:color="auto" w:frame="1"/>
        </w:rPr>
        <w:t xml:space="preserve"> сільської ради - вересень 2026 року; зустріч з громадськістю </w:t>
      </w:r>
      <w:r>
        <w:rPr>
          <w:rFonts w:ascii="Times New Roman" w:eastAsia="Times New Roman" w:hAnsi="Times New Roman" w:cs="Times New Roman"/>
          <w:color w:val="1D1D1B"/>
          <w:sz w:val="28"/>
          <w:szCs w:val="28"/>
          <w:bdr w:val="none" w:sz="0" w:space="0" w:color="auto" w:frame="1"/>
        </w:rPr>
        <w:t xml:space="preserve">Вишнівської </w:t>
      </w:r>
      <w:r w:rsidRPr="00373238">
        <w:rPr>
          <w:rFonts w:ascii="Times New Roman" w:eastAsia="Times New Roman" w:hAnsi="Times New Roman" w:cs="Times New Roman"/>
          <w:color w:val="1D1D1B"/>
          <w:sz w:val="28"/>
          <w:szCs w:val="28"/>
          <w:bdr w:val="none" w:sz="0" w:space="0" w:color="auto" w:frame="1"/>
        </w:rPr>
        <w:t>територіальної громади - за потребою.</w:t>
      </w:r>
    </w:p>
    <w:p w14:paraId="5D9EE571"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Calibri" w:eastAsia="Times New Roman" w:hAnsi="Calibri" w:cs="Calibri"/>
          <w:color w:val="1D1D1B"/>
          <w:bdr w:val="none" w:sz="0" w:space="0" w:color="auto" w:frame="1"/>
        </w:rPr>
        <w:t> </w:t>
      </w:r>
    </w:p>
    <w:p w14:paraId="33D4F672"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b/>
          <w:bCs/>
          <w:color w:val="1D1D1B"/>
          <w:sz w:val="28"/>
          <w:szCs w:val="28"/>
          <w:bdr w:val="none" w:sz="0" w:space="0" w:color="auto" w:frame="1"/>
        </w:rPr>
        <w:t>5. Соціальні групи населення, на які поширюватиметься дія документу</w:t>
      </w:r>
    </w:p>
    <w:p w14:paraId="0BFF3774" w14:textId="20BEF020"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lastRenderedPageBreak/>
        <w:t>До участі в обговоренні запрошуються мешканці</w:t>
      </w:r>
      <w:r>
        <w:rPr>
          <w:rFonts w:ascii="Times New Roman" w:eastAsia="Times New Roman" w:hAnsi="Times New Roman" w:cs="Times New Roman"/>
          <w:color w:val="1D1D1B"/>
          <w:sz w:val="28"/>
          <w:szCs w:val="28"/>
          <w:bdr w:val="none" w:sz="0" w:space="0" w:color="auto" w:frame="1"/>
        </w:rPr>
        <w:t xml:space="preserve"> Вишнівської</w:t>
      </w:r>
      <w:r w:rsidRPr="00373238">
        <w:rPr>
          <w:rFonts w:ascii="Times New Roman" w:eastAsia="Times New Roman" w:hAnsi="Times New Roman" w:cs="Times New Roman"/>
          <w:color w:val="1D1D1B"/>
          <w:sz w:val="28"/>
          <w:szCs w:val="28"/>
          <w:bdr w:val="none" w:sz="0" w:space="0" w:color="auto" w:frame="1"/>
        </w:rPr>
        <w:t xml:space="preserve"> сільської ради, працівники закладів загальної середньої освіти </w:t>
      </w:r>
      <w:r>
        <w:rPr>
          <w:rFonts w:ascii="Times New Roman" w:eastAsia="Times New Roman" w:hAnsi="Times New Roman" w:cs="Times New Roman"/>
          <w:color w:val="1D1D1B"/>
          <w:sz w:val="28"/>
          <w:szCs w:val="28"/>
          <w:bdr w:val="none" w:sz="0" w:space="0" w:color="auto" w:frame="1"/>
        </w:rPr>
        <w:t xml:space="preserve">Вишнівської </w:t>
      </w:r>
      <w:r w:rsidRPr="00373238">
        <w:rPr>
          <w:rFonts w:ascii="Times New Roman" w:eastAsia="Times New Roman" w:hAnsi="Times New Roman" w:cs="Times New Roman"/>
          <w:color w:val="1D1D1B"/>
          <w:sz w:val="28"/>
          <w:szCs w:val="28"/>
          <w:bdr w:val="none" w:sz="0" w:space="0" w:color="auto" w:frame="1"/>
        </w:rPr>
        <w:t>сільської ради у терміни </w:t>
      </w:r>
      <w:r w:rsidRPr="00373238">
        <w:rPr>
          <w:rFonts w:ascii="Times New Roman" w:eastAsia="Times New Roman" w:hAnsi="Times New Roman" w:cs="Times New Roman"/>
          <w:b/>
          <w:bCs/>
          <w:color w:val="1D1D1B"/>
          <w:sz w:val="28"/>
          <w:szCs w:val="28"/>
          <w:bdr w:val="none" w:sz="0" w:space="0" w:color="auto" w:frame="1"/>
        </w:rPr>
        <w:t xml:space="preserve">з </w:t>
      </w:r>
      <w:r w:rsidRPr="007B4215">
        <w:rPr>
          <w:rFonts w:ascii="Times New Roman" w:eastAsia="Times New Roman" w:hAnsi="Times New Roman" w:cs="Times New Roman"/>
          <w:b/>
          <w:bCs/>
          <w:color w:val="1D1D1B"/>
          <w:sz w:val="28"/>
          <w:szCs w:val="28"/>
          <w:bdr w:val="none" w:sz="0" w:space="0" w:color="auto" w:frame="1"/>
        </w:rPr>
        <w:t>2</w:t>
      </w:r>
      <w:r w:rsidR="00813F2B">
        <w:rPr>
          <w:rFonts w:ascii="Times New Roman" w:eastAsia="Times New Roman" w:hAnsi="Times New Roman" w:cs="Times New Roman"/>
          <w:b/>
          <w:bCs/>
          <w:color w:val="1D1D1B"/>
          <w:sz w:val="28"/>
          <w:szCs w:val="28"/>
          <w:bdr w:val="none" w:sz="0" w:space="0" w:color="auto" w:frame="1"/>
        </w:rPr>
        <w:t>4</w:t>
      </w:r>
      <w:r w:rsidRPr="007B4215">
        <w:rPr>
          <w:rFonts w:ascii="Times New Roman" w:eastAsia="Times New Roman" w:hAnsi="Times New Roman" w:cs="Times New Roman"/>
          <w:b/>
          <w:bCs/>
          <w:color w:val="1D1D1B"/>
          <w:sz w:val="28"/>
          <w:szCs w:val="28"/>
          <w:bdr w:val="none" w:sz="0" w:space="0" w:color="auto" w:frame="1"/>
        </w:rPr>
        <w:t xml:space="preserve"> липня 2026 року по </w:t>
      </w:r>
      <w:r w:rsidR="00813F2B">
        <w:rPr>
          <w:rFonts w:ascii="Times New Roman" w:eastAsia="Times New Roman" w:hAnsi="Times New Roman" w:cs="Times New Roman"/>
          <w:b/>
          <w:bCs/>
          <w:color w:val="1D1D1B"/>
          <w:sz w:val="28"/>
          <w:szCs w:val="28"/>
          <w:bdr w:val="none" w:sz="0" w:space="0" w:color="auto" w:frame="1"/>
        </w:rPr>
        <w:t>23</w:t>
      </w:r>
      <w:r w:rsidRPr="007B4215">
        <w:rPr>
          <w:rFonts w:ascii="Times New Roman" w:eastAsia="Times New Roman" w:hAnsi="Times New Roman" w:cs="Times New Roman"/>
          <w:b/>
          <w:bCs/>
          <w:color w:val="1D1D1B"/>
          <w:sz w:val="28"/>
          <w:szCs w:val="28"/>
          <w:bdr w:val="none" w:sz="0" w:space="0" w:color="auto" w:frame="1"/>
        </w:rPr>
        <w:t xml:space="preserve"> липня 2027 року (включно).</w:t>
      </w:r>
    </w:p>
    <w:p w14:paraId="58FF0DEB"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Calibri" w:eastAsia="Times New Roman" w:hAnsi="Calibri" w:cs="Calibri"/>
          <w:color w:val="1D1D1B"/>
          <w:bdr w:val="none" w:sz="0" w:space="0" w:color="auto" w:frame="1"/>
        </w:rPr>
        <w:t> </w:t>
      </w:r>
    </w:p>
    <w:p w14:paraId="4BC5D3BA"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b/>
          <w:bCs/>
          <w:color w:val="1D1D1B"/>
          <w:sz w:val="28"/>
          <w:szCs w:val="28"/>
          <w:bdr w:val="none" w:sz="0" w:space="0" w:color="auto" w:frame="1"/>
        </w:rPr>
        <w:t>6. Особи, відповідальні за проведення громадського обговорення:</w:t>
      </w:r>
    </w:p>
    <w:p w14:paraId="7F585ADC" w14:textId="3709389F"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color w:val="1D1D1B"/>
          <w:sz w:val="28"/>
          <w:szCs w:val="28"/>
          <w:bdr w:val="none" w:sz="0" w:space="0" w:color="auto" w:frame="1"/>
        </w:rPr>
        <w:t>- начальник</w:t>
      </w:r>
      <w:r w:rsidR="00B169FC">
        <w:rPr>
          <w:rFonts w:ascii="Times New Roman" w:eastAsia="Times New Roman" w:hAnsi="Times New Roman" w:cs="Times New Roman"/>
          <w:color w:val="1D1D1B"/>
          <w:sz w:val="28"/>
          <w:szCs w:val="28"/>
          <w:bdr w:val="none" w:sz="0" w:space="0" w:color="auto" w:frame="1"/>
        </w:rPr>
        <w:t xml:space="preserve"> гуманітарного відділу</w:t>
      </w:r>
      <w:r w:rsidRPr="00373238">
        <w:rPr>
          <w:rFonts w:ascii="Times New Roman" w:eastAsia="Times New Roman" w:hAnsi="Times New Roman" w:cs="Times New Roman"/>
          <w:color w:val="1D1D1B"/>
          <w:sz w:val="28"/>
          <w:szCs w:val="28"/>
          <w:bdr w:val="none" w:sz="0" w:space="0" w:color="auto" w:frame="1"/>
        </w:rPr>
        <w:t>.</w:t>
      </w:r>
    </w:p>
    <w:p w14:paraId="77CE07FF" w14:textId="77777777" w:rsidR="00B169FC" w:rsidRDefault="00075E46" w:rsidP="00075E46">
      <w:pPr>
        <w:shd w:val="clear" w:color="auto" w:fill="FFFFFF"/>
        <w:spacing w:after="0" w:line="240" w:lineRule="auto"/>
        <w:jc w:val="both"/>
        <w:rPr>
          <w:rFonts w:ascii="Times New Roman" w:eastAsia="Times New Roman" w:hAnsi="Times New Roman" w:cs="Times New Roman"/>
          <w:b/>
          <w:bCs/>
          <w:i/>
          <w:iCs/>
          <w:color w:val="1D1D1B"/>
          <w:sz w:val="28"/>
          <w:szCs w:val="28"/>
          <w:bdr w:val="none" w:sz="0" w:space="0" w:color="auto" w:frame="1"/>
        </w:rPr>
      </w:pPr>
      <w:r w:rsidRPr="00373238">
        <w:rPr>
          <w:rFonts w:ascii="Times New Roman" w:eastAsia="Times New Roman" w:hAnsi="Times New Roman" w:cs="Times New Roman"/>
          <w:b/>
          <w:bCs/>
          <w:color w:val="1D1D1B"/>
          <w:sz w:val="28"/>
          <w:szCs w:val="28"/>
          <w:bdr w:val="none" w:sz="0" w:space="0" w:color="auto" w:frame="1"/>
        </w:rPr>
        <w:t>Контактна особа:</w:t>
      </w:r>
      <w:r w:rsidRPr="00373238">
        <w:rPr>
          <w:rFonts w:ascii="Times New Roman" w:eastAsia="Times New Roman" w:hAnsi="Times New Roman" w:cs="Times New Roman"/>
          <w:color w:val="1D1D1B"/>
          <w:sz w:val="28"/>
          <w:szCs w:val="28"/>
          <w:bdr w:val="none" w:sz="0" w:space="0" w:color="auto" w:frame="1"/>
        </w:rPr>
        <w:t> </w:t>
      </w:r>
      <w:r w:rsidRPr="00373238">
        <w:rPr>
          <w:rFonts w:ascii="Times New Roman" w:eastAsia="Times New Roman" w:hAnsi="Times New Roman" w:cs="Times New Roman"/>
          <w:b/>
          <w:bCs/>
          <w:i/>
          <w:iCs/>
          <w:color w:val="1D1D1B"/>
          <w:sz w:val="28"/>
          <w:szCs w:val="28"/>
          <w:bdr w:val="none" w:sz="0" w:space="0" w:color="auto" w:frame="1"/>
        </w:rPr>
        <w:t> </w:t>
      </w:r>
    </w:p>
    <w:p w14:paraId="7BA2B762" w14:textId="3615B27B"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Pr>
          <w:rFonts w:ascii="Times New Roman" w:eastAsia="Times New Roman" w:hAnsi="Times New Roman" w:cs="Times New Roman"/>
          <w:b/>
          <w:bCs/>
          <w:color w:val="1D1D1B"/>
          <w:sz w:val="28"/>
          <w:szCs w:val="28"/>
          <w:bdr w:val="none" w:sz="0" w:space="0" w:color="auto" w:frame="1"/>
        </w:rPr>
        <w:t>Суха Наталі</w:t>
      </w:r>
      <w:r w:rsidR="000C01F1">
        <w:rPr>
          <w:rFonts w:ascii="Times New Roman" w:eastAsia="Times New Roman" w:hAnsi="Times New Roman" w:cs="Times New Roman"/>
          <w:b/>
          <w:bCs/>
          <w:color w:val="1D1D1B"/>
          <w:sz w:val="28"/>
          <w:szCs w:val="28"/>
          <w:bdr w:val="none" w:sz="0" w:space="0" w:color="auto" w:frame="1"/>
        </w:rPr>
        <w:t>я</w:t>
      </w:r>
      <w:r w:rsidRPr="00373238">
        <w:rPr>
          <w:rFonts w:ascii="Times New Roman" w:eastAsia="Times New Roman" w:hAnsi="Times New Roman" w:cs="Times New Roman"/>
          <w:color w:val="1D1D1B"/>
          <w:sz w:val="28"/>
          <w:szCs w:val="28"/>
          <w:bdr w:val="none" w:sz="0" w:space="0" w:color="auto" w:frame="1"/>
        </w:rPr>
        <w:t xml:space="preserve"> - начальник </w:t>
      </w:r>
      <w:r>
        <w:rPr>
          <w:rFonts w:ascii="Times New Roman" w:eastAsia="Times New Roman" w:hAnsi="Times New Roman" w:cs="Times New Roman"/>
          <w:color w:val="1D1D1B"/>
          <w:sz w:val="28"/>
          <w:szCs w:val="28"/>
          <w:bdr w:val="none" w:sz="0" w:space="0" w:color="auto" w:frame="1"/>
        </w:rPr>
        <w:t>гуманітарного відділу</w:t>
      </w:r>
    </w:p>
    <w:p w14:paraId="2C622868" w14:textId="542925C3"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b/>
          <w:bCs/>
          <w:color w:val="1D1D1B"/>
          <w:sz w:val="28"/>
          <w:szCs w:val="28"/>
          <w:bdr w:val="none" w:sz="0" w:space="0" w:color="auto" w:frame="1"/>
        </w:rPr>
        <w:t>7.</w:t>
      </w:r>
      <w:r w:rsidRPr="00373238">
        <w:rPr>
          <w:rFonts w:ascii="Times New Roman" w:eastAsia="Times New Roman" w:hAnsi="Times New Roman" w:cs="Times New Roman"/>
          <w:color w:val="1D1D1B"/>
          <w:sz w:val="28"/>
          <w:szCs w:val="28"/>
          <w:bdr w:val="none" w:sz="0" w:space="0" w:color="auto" w:frame="1"/>
        </w:rPr>
        <w:t> </w:t>
      </w:r>
      <w:r w:rsidRPr="00373238">
        <w:rPr>
          <w:rFonts w:ascii="Times New Roman" w:eastAsia="Times New Roman" w:hAnsi="Times New Roman" w:cs="Times New Roman"/>
          <w:b/>
          <w:bCs/>
          <w:color w:val="1D1D1B"/>
          <w:sz w:val="28"/>
          <w:szCs w:val="28"/>
          <w:bdr w:val="none" w:sz="0" w:space="0" w:color="auto" w:frame="1"/>
        </w:rPr>
        <w:t>Строк і спосіб оприлюднення результатів громадського обговорення</w:t>
      </w:r>
      <w:r w:rsidR="00805CF2">
        <w:rPr>
          <w:rFonts w:ascii="Times New Roman" w:eastAsia="Times New Roman" w:hAnsi="Times New Roman" w:cs="Times New Roman"/>
          <w:b/>
          <w:bCs/>
          <w:color w:val="1D1D1B"/>
          <w:sz w:val="28"/>
          <w:szCs w:val="28"/>
          <w:bdr w:val="none" w:sz="0" w:space="0" w:color="auto" w:frame="1"/>
        </w:rPr>
        <w:t xml:space="preserve"> (слухання)</w:t>
      </w:r>
      <w:r w:rsidRPr="00373238">
        <w:rPr>
          <w:rFonts w:ascii="Times New Roman" w:eastAsia="Times New Roman" w:hAnsi="Times New Roman" w:cs="Times New Roman"/>
          <w:b/>
          <w:bCs/>
          <w:color w:val="1D1D1B"/>
          <w:sz w:val="28"/>
          <w:szCs w:val="28"/>
          <w:bdr w:val="none" w:sz="0" w:space="0" w:color="auto" w:frame="1"/>
        </w:rPr>
        <w:t>:</w:t>
      </w:r>
      <w:r w:rsidRPr="00373238">
        <w:rPr>
          <w:rFonts w:ascii="Times New Roman" w:eastAsia="Times New Roman" w:hAnsi="Times New Roman" w:cs="Times New Roman"/>
          <w:color w:val="1D1D1B"/>
          <w:sz w:val="28"/>
          <w:szCs w:val="28"/>
          <w:bdr w:val="none" w:sz="0" w:space="0" w:color="auto" w:frame="1"/>
        </w:rPr>
        <w:t> узагальнення зауважень та пропозицій, висловлених в ході проведення громадського обговорення здійснюється організатором.</w:t>
      </w:r>
    </w:p>
    <w:p w14:paraId="4CB4F6B8" w14:textId="77777777" w:rsidR="00075E46" w:rsidRPr="00373238" w:rsidRDefault="00075E46" w:rsidP="00075E46">
      <w:pPr>
        <w:shd w:val="clear" w:color="auto" w:fill="FFFFFF"/>
        <w:spacing w:after="0" w:line="240" w:lineRule="auto"/>
        <w:jc w:val="both"/>
        <w:rPr>
          <w:rFonts w:ascii="Arial" w:eastAsia="Times New Roman" w:hAnsi="Arial" w:cs="Arial"/>
          <w:color w:val="1D1D1B"/>
          <w:sz w:val="26"/>
          <w:szCs w:val="26"/>
        </w:rPr>
      </w:pPr>
      <w:r w:rsidRPr="00373238">
        <w:rPr>
          <w:rFonts w:ascii="Times New Roman" w:eastAsia="Times New Roman" w:hAnsi="Times New Roman" w:cs="Times New Roman"/>
          <w:b/>
          <w:bCs/>
          <w:color w:val="1D1D1B"/>
          <w:sz w:val="28"/>
          <w:szCs w:val="28"/>
          <w:bdr w:val="none" w:sz="0" w:space="0" w:color="auto" w:frame="1"/>
        </w:rPr>
        <w:t xml:space="preserve">Після отримання висловлених пропозицій та проведеного аналізу відбудеться оприлюднення результатів громадського обговорення на вебсайті  </w:t>
      </w:r>
      <w:r>
        <w:rPr>
          <w:rFonts w:ascii="Times New Roman" w:eastAsia="Times New Roman" w:hAnsi="Times New Roman" w:cs="Times New Roman"/>
          <w:b/>
          <w:bCs/>
          <w:color w:val="1D1D1B"/>
          <w:sz w:val="28"/>
          <w:szCs w:val="28"/>
          <w:bdr w:val="none" w:sz="0" w:space="0" w:color="auto" w:frame="1"/>
        </w:rPr>
        <w:t>Вишнівської</w:t>
      </w:r>
      <w:r w:rsidRPr="00373238">
        <w:rPr>
          <w:rFonts w:ascii="Times New Roman" w:eastAsia="Times New Roman" w:hAnsi="Times New Roman" w:cs="Times New Roman"/>
          <w:b/>
          <w:bCs/>
          <w:color w:val="1D1D1B"/>
          <w:sz w:val="28"/>
          <w:szCs w:val="28"/>
          <w:bdr w:val="none" w:sz="0" w:space="0" w:color="auto" w:frame="1"/>
        </w:rPr>
        <w:t xml:space="preserve">  сільської територіальної громади</w:t>
      </w:r>
      <w:r>
        <w:rPr>
          <w:rFonts w:ascii="Times New Roman" w:eastAsia="Times New Roman" w:hAnsi="Times New Roman" w:cs="Times New Roman"/>
          <w:b/>
          <w:bCs/>
          <w:color w:val="1D1D1B"/>
          <w:sz w:val="28"/>
          <w:szCs w:val="28"/>
          <w:bdr w:val="none" w:sz="0" w:space="0" w:color="auto" w:frame="1"/>
        </w:rPr>
        <w:t>.</w:t>
      </w:r>
    </w:p>
    <w:p w14:paraId="5569E1FC" w14:textId="77777777" w:rsidR="00075E46" w:rsidRPr="00373238" w:rsidRDefault="00075E46" w:rsidP="00075E46">
      <w:pPr>
        <w:shd w:val="clear" w:color="auto" w:fill="FFFFFF"/>
        <w:spacing w:after="0" w:line="240" w:lineRule="auto"/>
        <w:rPr>
          <w:rFonts w:ascii="Arial" w:eastAsia="Times New Roman" w:hAnsi="Arial" w:cs="Arial"/>
          <w:color w:val="1D1D1B"/>
          <w:sz w:val="26"/>
          <w:szCs w:val="26"/>
        </w:rPr>
      </w:pPr>
      <w:r w:rsidRPr="00373238">
        <w:rPr>
          <w:rFonts w:ascii="Times New Roman" w:eastAsia="Times New Roman" w:hAnsi="Times New Roman" w:cs="Times New Roman"/>
          <w:b/>
          <w:bCs/>
          <w:color w:val="1D1D1B"/>
          <w:sz w:val="28"/>
          <w:szCs w:val="28"/>
          <w:bdr w:val="none" w:sz="0" w:space="0" w:color="auto" w:frame="1"/>
        </w:rPr>
        <w:t>Посилання на проєкт розпорядження: </w:t>
      </w:r>
      <w:r w:rsidRPr="00373238">
        <w:rPr>
          <w:rFonts w:ascii="Arial" w:eastAsia="Times New Roman" w:hAnsi="Arial" w:cs="Arial"/>
          <w:color w:val="1D1D1B"/>
          <w:sz w:val="26"/>
          <w:szCs w:val="26"/>
        </w:rPr>
        <w:t xml:space="preserve"> </w:t>
      </w:r>
    </w:p>
    <w:p w14:paraId="5A0F6506" w14:textId="77777777" w:rsidR="00075E46" w:rsidRDefault="00075E46" w:rsidP="00075E46"/>
    <w:p w14:paraId="6A0FB8C6" w14:textId="77777777" w:rsidR="00075E46" w:rsidRPr="00F54EE1" w:rsidRDefault="00075E46" w:rsidP="00C3097C">
      <w:pPr>
        <w:spacing w:after="22"/>
        <w:ind w:right="1031" w:firstLine="5042"/>
        <w:jc w:val="right"/>
        <w:rPr>
          <w:sz w:val="28"/>
          <w:szCs w:val="28"/>
        </w:rPr>
      </w:pPr>
    </w:p>
    <w:sectPr w:rsidR="00075E46" w:rsidRPr="00F54EE1" w:rsidSect="005C16B0">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iberationSerif">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531AD"/>
    <w:multiLevelType w:val="multilevel"/>
    <w:tmpl w:val="D96A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4856E8"/>
    <w:multiLevelType w:val="hybridMultilevel"/>
    <w:tmpl w:val="66509C8A"/>
    <w:lvl w:ilvl="0" w:tplc="6608E0A2">
      <w:start w:val="2"/>
      <w:numFmt w:val="bullet"/>
      <w:lvlText w:val="-"/>
      <w:lvlJc w:val="left"/>
      <w:pPr>
        <w:ind w:left="720" w:hanging="360"/>
      </w:pPr>
      <w:rPr>
        <w:rFonts w:ascii="Times New Roman" w:eastAsia="Times New Roman" w:hAnsi="Times New Roman" w:cs="Times New Roman" w:hint="default"/>
        <w:color w:val="1D1D1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43601247">
    <w:abstractNumId w:val="0"/>
  </w:num>
  <w:num w:numId="2" w16cid:durableId="639653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EBD"/>
    <w:rsid w:val="00030BF5"/>
    <w:rsid w:val="00075E46"/>
    <w:rsid w:val="000C01F1"/>
    <w:rsid w:val="00124B47"/>
    <w:rsid w:val="00135B40"/>
    <w:rsid w:val="001546D6"/>
    <w:rsid w:val="001548DF"/>
    <w:rsid w:val="00180301"/>
    <w:rsid w:val="002402C0"/>
    <w:rsid w:val="00241BCB"/>
    <w:rsid w:val="00264E4E"/>
    <w:rsid w:val="002753EA"/>
    <w:rsid w:val="00276F22"/>
    <w:rsid w:val="002D24BE"/>
    <w:rsid w:val="002E05D2"/>
    <w:rsid w:val="00323550"/>
    <w:rsid w:val="00363387"/>
    <w:rsid w:val="003C279F"/>
    <w:rsid w:val="003D0A88"/>
    <w:rsid w:val="0040124A"/>
    <w:rsid w:val="004D097B"/>
    <w:rsid w:val="00523DB6"/>
    <w:rsid w:val="005831DB"/>
    <w:rsid w:val="00587F09"/>
    <w:rsid w:val="005C16B0"/>
    <w:rsid w:val="005D6FCD"/>
    <w:rsid w:val="00620F42"/>
    <w:rsid w:val="00660058"/>
    <w:rsid w:val="00680365"/>
    <w:rsid w:val="006C7A49"/>
    <w:rsid w:val="00731B61"/>
    <w:rsid w:val="007B4215"/>
    <w:rsid w:val="00805CF2"/>
    <w:rsid w:val="00813F2B"/>
    <w:rsid w:val="00865A30"/>
    <w:rsid w:val="00881173"/>
    <w:rsid w:val="00984EBD"/>
    <w:rsid w:val="009A73D4"/>
    <w:rsid w:val="009D7E3C"/>
    <w:rsid w:val="009F7944"/>
    <w:rsid w:val="00A157A4"/>
    <w:rsid w:val="00A87075"/>
    <w:rsid w:val="00AA6E46"/>
    <w:rsid w:val="00B169FC"/>
    <w:rsid w:val="00B57640"/>
    <w:rsid w:val="00B67CC3"/>
    <w:rsid w:val="00B96B55"/>
    <w:rsid w:val="00BC24FD"/>
    <w:rsid w:val="00BF45E5"/>
    <w:rsid w:val="00C3097C"/>
    <w:rsid w:val="00CE156D"/>
    <w:rsid w:val="00CF474D"/>
    <w:rsid w:val="00D6109C"/>
    <w:rsid w:val="00D73A82"/>
    <w:rsid w:val="00D75C19"/>
    <w:rsid w:val="00EE1F98"/>
    <w:rsid w:val="00F0747E"/>
    <w:rsid w:val="00F31C90"/>
    <w:rsid w:val="00F54EE1"/>
    <w:rsid w:val="00F62D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E3756"/>
  <w15:docId w15:val="{993D6B60-E94C-4B5D-81B5-1C04562F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4EBD"/>
    <w:pPr>
      <w:spacing w:after="200" w:line="276" w:lineRule="auto"/>
    </w:pPr>
    <w:rPr>
      <w:rFonts w:eastAsiaTheme="minorEastAsia"/>
      <w:kern w:val="0"/>
      <w:sz w:val="22"/>
      <w:szCs w:val="22"/>
      <w:lang w:eastAsia="uk-UA"/>
      <w14:ligatures w14:val="none"/>
    </w:rPr>
  </w:style>
  <w:style w:type="paragraph" w:styleId="1">
    <w:name w:val="heading 1"/>
    <w:basedOn w:val="a"/>
    <w:next w:val="a"/>
    <w:link w:val="10"/>
    <w:uiPriority w:val="9"/>
    <w:qFormat/>
    <w:rsid w:val="00984EB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984EB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984EBD"/>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984EBD"/>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5">
    <w:name w:val="heading 5"/>
    <w:basedOn w:val="a"/>
    <w:next w:val="a"/>
    <w:link w:val="50"/>
    <w:uiPriority w:val="9"/>
    <w:semiHidden/>
    <w:unhideWhenUsed/>
    <w:qFormat/>
    <w:rsid w:val="00984EBD"/>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984EBD"/>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7">
    <w:name w:val="heading 7"/>
    <w:basedOn w:val="a"/>
    <w:next w:val="a"/>
    <w:link w:val="70"/>
    <w:uiPriority w:val="9"/>
    <w:semiHidden/>
    <w:unhideWhenUsed/>
    <w:qFormat/>
    <w:rsid w:val="00984EBD"/>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984EBD"/>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984EBD"/>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984EB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84EB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84EB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84EB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84EB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84EB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84EBD"/>
    <w:rPr>
      <w:rFonts w:eastAsiaTheme="majorEastAsia" w:cstheme="majorBidi"/>
      <w:color w:val="595959" w:themeColor="text1" w:themeTint="A6"/>
    </w:rPr>
  </w:style>
  <w:style w:type="character" w:customStyle="1" w:styleId="80">
    <w:name w:val="Заголовок 8 Знак"/>
    <w:basedOn w:val="a0"/>
    <w:link w:val="8"/>
    <w:uiPriority w:val="9"/>
    <w:semiHidden/>
    <w:rsid w:val="00984EB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84EBD"/>
    <w:rPr>
      <w:rFonts w:eastAsiaTheme="majorEastAsia" w:cstheme="majorBidi"/>
      <w:color w:val="272727" w:themeColor="text1" w:themeTint="D8"/>
    </w:rPr>
  </w:style>
  <w:style w:type="paragraph" w:styleId="a3">
    <w:name w:val="Title"/>
    <w:basedOn w:val="a"/>
    <w:next w:val="a"/>
    <w:link w:val="a4"/>
    <w:uiPriority w:val="10"/>
    <w:qFormat/>
    <w:rsid w:val="00984EBD"/>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 Знак"/>
    <w:basedOn w:val="a0"/>
    <w:link w:val="a3"/>
    <w:uiPriority w:val="10"/>
    <w:rsid w:val="00984E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84EBD"/>
    <w:pPr>
      <w:numPr>
        <w:ilvl w:val="1"/>
      </w:numPr>
      <w:spacing w:after="160"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ідзаголовок Знак"/>
    <w:basedOn w:val="a0"/>
    <w:link w:val="a5"/>
    <w:uiPriority w:val="11"/>
    <w:rsid w:val="00984EB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84EBD"/>
    <w:pPr>
      <w:spacing w:before="160" w:after="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a8">
    <w:name w:val="Цитата Знак"/>
    <w:basedOn w:val="a0"/>
    <w:link w:val="a7"/>
    <w:uiPriority w:val="29"/>
    <w:rsid w:val="00984EBD"/>
    <w:rPr>
      <w:i/>
      <w:iCs/>
      <w:color w:val="404040" w:themeColor="text1" w:themeTint="BF"/>
    </w:rPr>
  </w:style>
  <w:style w:type="paragraph" w:styleId="a9">
    <w:name w:val="List Paragraph"/>
    <w:basedOn w:val="a"/>
    <w:uiPriority w:val="34"/>
    <w:qFormat/>
    <w:rsid w:val="00984EBD"/>
    <w:pPr>
      <w:spacing w:after="160" w:line="278" w:lineRule="auto"/>
      <w:ind w:left="720"/>
      <w:contextualSpacing/>
    </w:pPr>
    <w:rPr>
      <w:rFonts w:eastAsiaTheme="minorHAnsi"/>
      <w:kern w:val="2"/>
      <w:sz w:val="24"/>
      <w:szCs w:val="24"/>
      <w:lang w:eastAsia="en-US"/>
      <w14:ligatures w14:val="standardContextual"/>
    </w:rPr>
  </w:style>
  <w:style w:type="character" w:styleId="aa">
    <w:name w:val="Intense Emphasis"/>
    <w:basedOn w:val="a0"/>
    <w:uiPriority w:val="21"/>
    <w:qFormat/>
    <w:rsid w:val="00984EBD"/>
    <w:rPr>
      <w:i/>
      <w:iCs/>
      <w:color w:val="0F4761" w:themeColor="accent1" w:themeShade="BF"/>
    </w:rPr>
  </w:style>
  <w:style w:type="paragraph" w:styleId="ab">
    <w:name w:val="Intense Quote"/>
    <w:basedOn w:val="a"/>
    <w:next w:val="a"/>
    <w:link w:val="ac"/>
    <w:uiPriority w:val="30"/>
    <w:qFormat/>
    <w:rsid w:val="00984EB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ac">
    <w:name w:val="Насичена цитата Знак"/>
    <w:basedOn w:val="a0"/>
    <w:link w:val="ab"/>
    <w:uiPriority w:val="30"/>
    <w:rsid w:val="00984EBD"/>
    <w:rPr>
      <w:i/>
      <w:iCs/>
      <w:color w:val="0F4761" w:themeColor="accent1" w:themeShade="BF"/>
    </w:rPr>
  </w:style>
  <w:style w:type="character" w:styleId="ad">
    <w:name w:val="Intense Reference"/>
    <w:basedOn w:val="a0"/>
    <w:uiPriority w:val="32"/>
    <w:qFormat/>
    <w:rsid w:val="00984EBD"/>
    <w:rPr>
      <w:b/>
      <w:bCs/>
      <w:smallCaps/>
      <w:color w:val="0F4761" w:themeColor="accent1" w:themeShade="BF"/>
      <w:spacing w:val="5"/>
    </w:rPr>
  </w:style>
  <w:style w:type="character" w:styleId="ae">
    <w:name w:val="Hyperlink"/>
    <w:basedOn w:val="a0"/>
    <w:uiPriority w:val="99"/>
    <w:unhideWhenUsed/>
    <w:rsid w:val="00984EBD"/>
    <w:rPr>
      <w:color w:val="467886" w:themeColor="hyperlink"/>
      <w:u w:val="single"/>
    </w:rPr>
  </w:style>
  <w:style w:type="table" w:styleId="af">
    <w:name w:val="Table Grid"/>
    <w:basedOn w:val="a1"/>
    <w:uiPriority w:val="59"/>
    <w:rsid w:val="00984EBD"/>
    <w:pPr>
      <w:spacing w:after="0" w:line="240" w:lineRule="auto"/>
    </w:pPr>
    <w:rPr>
      <w:rFonts w:eastAsiaTheme="minorEastAsia"/>
      <w:kern w:val="0"/>
      <w:sz w:val="22"/>
      <w:szCs w:val="22"/>
      <w:lang w:eastAsia="uk-U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Normal (Web)"/>
    <w:basedOn w:val="a"/>
    <w:uiPriority w:val="99"/>
    <w:unhideWhenUsed/>
    <w:rsid w:val="00C3097C"/>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No Spacing"/>
    <w:uiPriority w:val="1"/>
    <w:qFormat/>
    <w:rsid w:val="00C3097C"/>
    <w:pPr>
      <w:spacing w:after="0" w:line="240" w:lineRule="auto"/>
    </w:pPr>
    <w:rPr>
      <w:kern w:val="0"/>
      <w:sz w:val="22"/>
      <w:szCs w:val="22"/>
      <w14:ligatures w14:val="none"/>
    </w:rPr>
  </w:style>
  <w:style w:type="table" w:customStyle="1" w:styleId="TableGrid">
    <w:name w:val="TableGrid"/>
    <w:rsid w:val="00C3097C"/>
    <w:pPr>
      <w:spacing w:after="0" w:line="240" w:lineRule="auto"/>
    </w:pPr>
    <w:rPr>
      <w:rFonts w:ascii="Times New Roman" w:eastAsia="SimSun" w:hAnsi="Times New Roman" w:cs="Times New Roman"/>
      <w:kern w:val="0"/>
      <w:sz w:val="20"/>
      <w:szCs w:val="20"/>
      <w14:ligatures w14:val="none"/>
    </w:rPr>
    <w:tblPr>
      <w:tblCellMar>
        <w:top w:w="0" w:type="dxa"/>
        <w:left w:w="0" w:type="dxa"/>
        <w:bottom w:w="0" w:type="dxa"/>
        <w:right w:w="0" w:type="dxa"/>
      </w:tblCellMar>
    </w:tblPr>
  </w:style>
  <w:style w:type="paragraph" w:styleId="af2">
    <w:name w:val="Balloon Text"/>
    <w:basedOn w:val="a"/>
    <w:link w:val="af3"/>
    <w:uiPriority w:val="99"/>
    <w:semiHidden/>
    <w:unhideWhenUsed/>
    <w:rsid w:val="00B169FC"/>
    <w:pPr>
      <w:spacing w:after="0" w:line="240" w:lineRule="auto"/>
    </w:pPr>
    <w:rPr>
      <w:rFonts w:ascii="Tahoma" w:hAnsi="Tahoma" w:cs="Tahoma"/>
      <w:sz w:val="16"/>
      <w:szCs w:val="16"/>
    </w:rPr>
  </w:style>
  <w:style w:type="character" w:customStyle="1" w:styleId="af3">
    <w:name w:val="Текст у виносці Знак"/>
    <w:basedOn w:val="a0"/>
    <w:link w:val="af2"/>
    <w:uiPriority w:val="99"/>
    <w:semiHidden/>
    <w:rsid w:val="00B169FC"/>
    <w:rPr>
      <w:rFonts w:ascii="Tahoma" w:eastAsiaTheme="minorEastAsia" w:hAnsi="Tahoma" w:cs="Tahoma"/>
      <w:kern w:val="0"/>
      <w:sz w:val="16"/>
      <w:szCs w:val="16"/>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lada.pp.ua/goto/ZmlsZTovLy9DOi9Vc2Vycy9MZW5vdm8vRGVza3RvcC---QoNCe0JHQntCi0JAv0L7Qv9GC0LjQvNGW0LfQsNGG0ZbRjyUyMNC80LXRgNC10LbRli---Qv9GA0L7RlNC60YIlMjDQtNC+JTIw0LPRgNC+0LzQsNC00YHRjNC60LjRhSUyMNC+0LHQs9C+0LLQvtGA0LXQvdGMLmRvYyNuOTgy/" TargetMode="External"/><Relationship Id="rId3" Type="http://schemas.openxmlformats.org/officeDocument/2006/relationships/styles" Target="styles.xml"/><Relationship Id="rId7" Type="http://schemas.openxmlformats.org/officeDocument/2006/relationships/hyperlink" Target="http://vlada.pp.ua/goto/ZmlsZTovLy9DOi9Vc2Vycy9MZW5vdm8vRGVza3RvcC---QoNCe0JHQntCi0JAv0L7Qv9GC0LjQvNGW0LfQsNGG0ZbRjyUyMNC80LXRgNC10LbRli---Qv9GA0L7RlNC60YIlMjDQtNC+JTIw0LPRgNC+0LzQsNC00YHRjNC60LjRhSUyMNC+0LHQs9C+0LLQvtGA0LXQvdGMLmRvYyNuOTg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0A4C2-0FA3-4DCC-AC43-DD9669460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12358</Words>
  <Characters>7045</Characters>
  <Application>Microsoft Office Word</Application>
  <DocSecurity>0</DocSecurity>
  <Lines>58</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Володимир  Салуха</dc:creator>
  <cp:keywords/>
  <dc:description/>
  <cp:lastModifiedBy>Наталія Суха</cp:lastModifiedBy>
  <cp:revision>2</cp:revision>
  <cp:lastPrinted>2026-07-23T05:39:00Z</cp:lastPrinted>
  <dcterms:created xsi:type="dcterms:W3CDTF">2026-07-28T06:24:00Z</dcterms:created>
  <dcterms:modified xsi:type="dcterms:W3CDTF">2026-07-28T06:24:00Z</dcterms:modified>
</cp:coreProperties>
</file>