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7608C" w14:textId="77777777" w:rsidR="00833B16" w:rsidRDefault="00833B16" w:rsidP="00833B16">
      <w:pPr>
        <w:spacing w:after="0" w:line="240" w:lineRule="auto"/>
        <w:rPr>
          <w:rFonts w:ascii="Times New Roman" w:hAnsi="Times New Roman" w:cs="Times New Roman"/>
          <w:b/>
          <w:bCs/>
          <w:sz w:val="28"/>
          <w:szCs w:val="28"/>
        </w:rPr>
      </w:pPr>
    </w:p>
    <w:p w14:paraId="74BBC01B" w14:textId="77777777" w:rsidR="00833B16" w:rsidRDefault="00833B16" w:rsidP="00DB12A5">
      <w:pPr>
        <w:spacing w:after="0" w:line="240" w:lineRule="auto"/>
        <w:ind w:left="6096"/>
        <w:rPr>
          <w:rFonts w:ascii="Times New Roman" w:hAnsi="Times New Roman" w:cs="Times New Roman"/>
          <w:b/>
          <w:bCs/>
          <w:sz w:val="28"/>
          <w:szCs w:val="28"/>
        </w:rPr>
      </w:pPr>
    </w:p>
    <w:p w14:paraId="2055EF03" w14:textId="77777777" w:rsidR="00833B16" w:rsidRDefault="00833B16" w:rsidP="00833B16">
      <w:pPr>
        <w:spacing w:after="0" w:line="240" w:lineRule="auto"/>
        <w:jc w:val="center"/>
        <w:rPr>
          <w:rFonts w:ascii="Times New Roman" w:hAnsi="Times New Roman" w:cs="Times New Roman"/>
          <w:sz w:val="28"/>
          <w:szCs w:val="28"/>
        </w:rPr>
      </w:pPr>
      <w:r>
        <w:rPr>
          <w:noProof/>
        </w:rPr>
        <w:drawing>
          <wp:inline distT="0" distB="0" distL="0" distR="0" wp14:anchorId="789EA704" wp14:editId="797A4C72">
            <wp:extent cx="476250" cy="609600"/>
            <wp:effectExtent l="0" t="0" r="0" b="0"/>
            <wp:docPr id="1" name="Рисунок 2" descr="Зображення, що містить символ, логотип&#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Зображення, що містить символ, логотип&#10;&#10;Автоматично згенерований опис"/>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76250" cy="609600"/>
                    </a:xfrm>
                    <a:prstGeom prst="rect">
                      <a:avLst/>
                    </a:prstGeom>
                    <a:noFill/>
                    <a:ln>
                      <a:noFill/>
                    </a:ln>
                  </pic:spPr>
                </pic:pic>
              </a:graphicData>
            </a:graphic>
          </wp:inline>
        </w:drawing>
      </w:r>
    </w:p>
    <w:p w14:paraId="1BBF063B" w14:textId="77777777" w:rsidR="00833B16" w:rsidRPr="00DB12A5" w:rsidRDefault="00833B16" w:rsidP="00833B16">
      <w:pPr>
        <w:spacing w:after="0" w:line="240" w:lineRule="auto"/>
        <w:jc w:val="center"/>
        <w:rPr>
          <w:rFonts w:ascii="Times New Roman" w:hAnsi="Times New Roman" w:cs="Times New Roman"/>
          <w:b/>
          <w:bCs/>
          <w:sz w:val="28"/>
          <w:szCs w:val="28"/>
        </w:rPr>
      </w:pPr>
      <w:r w:rsidRPr="00DB12A5">
        <w:rPr>
          <w:rFonts w:ascii="Times New Roman" w:hAnsi="Times New Roman" w:cs="Times New Roman"/>
          <w:b/>
          <w:bCs/>
          <w:sz w:val="28"/>
          <w:szCs w:val="28"/>
        </w:rPr>
        <w:t>ВИШНІВСЬКА СІЛЬСЬКА РАДА</w:t>
      </w:r>
    </w:p>
    <w:p w14:paraId="0A5ECB7F" w14:textId="37547B64" w:rsidR="00833B16" w:rsidRPr="00DB12A5" w:rsidRDefault="000640C3" w:rsidP="00833B16">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74</w:t>
      </w:r>
      <w:r w:rsidR="00833B16" w:rsidRPr="00DB12A5">
        <w:rPr>
          <w:rFonts w:ascii="Times New Roman" w:hAnsi="Times New Roman" w:cs="Times New Roman"/>
          <w:b/>
          <w:bCs/>
          <w:sz w:val="28"/>
          <w:szCs w:val="28"/>
        </w:rPr>
        <w:t xml:space="preserve"> СЕСІЯ VІІІ СКЛИКАННЯ</w:t>
      </w:r>
    </w:p>
    <w:p w14:paraId="71B1743E" w14:textId="77777777" w:rsidR="00833B16" w:rsidRPr="00DB12A5" w:rsidRDefault="00833B16" w:rsidP="00833B16">
      <w:pPr>
        <w:spacing w:after="0" w:line="240" w:lineRule="auto"/>
        <w:jc w:val="center"/>
        <w:rPr>
          <w:rFonts w:ascii="Times New Roman" w:hAnsi="Times New Roman" w:cs="Times New Roman"/>
          <w:b/>
          <w:bCs/>
          <w:sz w:val="28"/>
          <w:szCs w:val="28"/>
        </w:rPr>
      </w:pPr>
      <w:r w:rsidRPr="00DB12A5">
        <w:rPr>
          <w:rFonts w:ascii="Times New Roman" w:hAnsi="Times New Roman" w:cs="Times New Roman"/>
          <w:b/>
          <w:bCs/>
          <w:sz w:val="28"/>
          <w:szCs w:val="28"/>
        </w:rPr>
        <w:t xml:space="preserve">Р І Ш Е Н </w:t>
      </w:r>
      <w:proofErr w:type="spellStart"/>
      <w:r w:rsidRPr="00DB12A5">
        <w:rPr>
          <w:rFonts w:ascii="Times New Roman" w:hAnsi="Times New Roman" w:cs="Times New Roman"/>
          <w:b/>
          <w:bCs/>
          <w:sz w:val="28"/>
          <w:szCs w:val="28"/>
        </w:rPr>
        <w:t>Н</w:t>
      </w:r>
      <w:proofErr w:type="spellEnd"/>
      <w:r w:rsidRPr="00DB12A5">
        <w:rPr>
          <w:rFonts w:ascii="Times New Roman" w:hAnsi="Times New Roman" w:cs="Times New Roman"/>
          <w:b/>
          <w:bCs/>
          <w:sz w:val="28"/>
          <w:szCs w:val="28"/>
        </w:rPr>
        <w:t xml:space="preserve"> Я</w:t>
      </w:r>
    </w:p>
    <w:p w14:paraId="3FC555B3" w14:textId="77777777" w:rsidR="00833B16" w:rsidRPr="00DB12A5" w:rsidRDefault="00833B16" w:rsidP="00833B16">
      <w:pPr>
        <w:spacing w:after="0" w:line="240" w:lineRule="auto"/>
        <w:rPr>
          <w:rFonts w:ascii="Times New Roman" w:hAnsi="Times New Roman" w:cs="Times New Roman"/>
          <w:b/>
          <w:bCs/>
          <w:sz w:val="28"/>
          <w:szCs w:val="28"/>
        </w:rPr>
      </w:pPr>
    </w:p>
    <w:p w14:paraId="10759284" w14:textId="3033DA6D" w:rsidR="00833B16" w:rsidRPr="001D3A87" w:rsidRDefault="00F54F68" w:rsidP="00833B16">
      <w:pPr>
        <w:spacing w:after="0" w:line="240" w:lineRule="auto"/>
        <w:rPr>
          <w:rFonts w:ascii="Times New Roman" w:hAnsi="Times New Roman" w:cs="Times New Roman"/>
          <w:sz w:val="28"/>
          <w:szCs w:val="28"/>
          <w:lang w:val="en-US"/>
        </w:rPr>
      </w:pPr>
      <w:r>
        <w:rPr>
          <w:rFonts w:ascii="Times New Roman" w:hAnsi="Times New Roman" w:cs="Times New Roman"/>
          <w:sz w:val="28"/>
          <w:szCs w:val="28"/>
        </w:rPr>
        <w:t xml:space="preserve">21 </w:t>
      </w:r>
      <w:r w:rsidR="001D3A87">
        <w:rPr>
          <w:rFonts w:ascii="Times New Roman" w:hAnsi="Times New Roman" w:cs="Times New Roman"/>
          <w:sz w:val="28"/>
          <w:szCs w:val="28"/>
        </w:rPr>
        <w:t>травня</w:t>
      </w:r>
      <w:r w:rsidR="00833B16">
        <w:rPr>
          <w:rFonts w:ascii="Times New Roman" w:hAnsi="Times New Roman" w:cs="Times New Roman"/>
          <w:sz w:val="28"/>
          <w:szCs w:val="28"/>
        </w:rPr>
        <w:t xml:space="preserve"> </w:t>
      </w:r>
      <w:r w:rsidR="00833B16" w:rsidRPr="004023D0">
        <w:rPr>
          <w:rFonts w:ascii="Times New Roman" w:hAnsi="Times New Roman" w:cs="Times New Roman"/>
          <w:sz w:val="28"/>
          <w:szCs w:val="28"/>
        </w:rPr>
        <w:t>202</w:t>
      </w:r>
      <w:r w:rsidR="001D3A87">
        <w:rPr>
          <w:rFonts w:ascii="Times New Roman" w:hAnsi="Times New Roman" w:cs="Times New Roman"/>
          <w:sz w:val="28"/>
          <w:szCs w:val="28"/>
          <w:lang w:val="en-US"/>
        </w:rPr>
        <w:t>6</w:t>
      </w:r>
      <w:r w:rsidR="00833B16" w:rsidRPr="004023D0">
        <w:rPr>
          <w:rFonts w:ascii="Times New Roman" w:hAnsi="Times New Roman" w:cs="Times New Roman"/>
          <w:sz w:val="28"/>
          <w:szCs w:val="28"/>
        </w:rPr>
        <w:t xml:space="preserve"> року                                                                                  </w:t>
      </w:r>
      <w:r w:rsidR="001D3A87">
        <w:rPr>
          <w:rFonts w:ascii="Times New Roman" w:hAnsi="Times New Roman" w:cs="Times New Roman"/>
          <w:sz w:val="28"/>
          <w:szCs w:val="28"/>
          <w:lang w:val="en-US"/>
        </w:rPr>
        <w:t xml:space="preserve">   </w:t>
      </w:r>
      <w:r w:rsidR="00E73A27">
        <w:rPr>
          <w:rFonts w:ascii="Times New Roman" w:hAnsi="Times New Roman" w:cs="Times New Roman"/>
          <w:sz w:val="28"/>
          <w:szCs w:val="28"/>
        </w:rPr>
        <w:t xml:space="preserve">      </w:t>
      </w:r>
      <w:r w:rsidR="00833B16" w:rsidRPr="004023D0">
        <w:rPr>
          <w:rFonts w:ascii="Times New Roman" w:hAnsi="Times New Roman" w:cs="Times New Roman"/>
          <w:sz w:val="28"/>
          <w:szCs w:val="28"/>
        </w:rPr>
        <w:t>№</w:t>
      </w:r>
      <w:r w:rsidR="00E73A27">
        <w:rPr>
          <w:rFonts w:ascii="Times New Roman" w:hAnsi="Times New Roman" w:cs="Times New Roman"/>
          <w:sz w:val="28"/>
          <w:szCs w:val="28"/>
        </w:rPr>
        <w:t>74/</w:t>
      </w:r>
      <w:r w:rsidR="005152CC">
        <w:rPr>
          <w:rFonts w:ascii="Times New Roman" w:hAnsi="Times New Roman" w:cs="Times New Roman"/>
          <w:sz w:val="28"/>
          <w:szCs w:val="28"/>
        </w:rPr>
        <w:t>7</w:t>
      </w:r>
      <w:r w:rsidR="001D3A87">
        <w:rPr>
          <w:rFonts w:ascii="Times New Roman" w:hAnsi="Times New Roman" w:cs="Times New Roman"/>
          <w:sz w:val="28"/>
          <w:szCs w:val="28"/>
          <w:lang w:val="en-US"/>
        </w:rPr>
        <w:t xml:space="preserve"> </w:t>
      </w:r>
    </w:p>
    <w:p w14:paraId="0982874E" w14:textId="77777777" w:rsidR="00833B16" w:rsidRPr="004023D0" w:rsidRDefault="00833B16" w:rsidP="00833B16">
      <w:pPr>
        <w:spacing w:after="0" w:line="240" w:lineRule="auto"/>
        <w:rPr>
          <w:rFonts w:ascii="Times New Roman" w:hAnsi="Times New Roman" w:cs="Times New Roman"/>
          <w:sz w:val="28"/>
          <w:szCs w:val="28"/>
        </w:rPr>
      </w:pPr>
    </w:p>
    <w:p w14:paraId="6F8D7B66" w14:textId="77777777" w:rsidR="00833B16" w:rsidRPr="004023D0" w:rsidRDefault="00833B16" w:rsidP="00833B16">
      <w:pPr>
        <w:spacing w:after="0" w:line="240" w:lineRule="auto"/>
        <w:rPr>
          <w:rFonts w:ascii="Times New Roman" w:hAnsi="Times New Roman" w:cs="Times New Roman"/>
          <w:sz w:val="28"/>
          <w:szCs w:val="28"/>
        </w:rPr>
      </w:pPr>
    </w:p>
    <w:p w14:paraId="21C3DD83" w14:textId="77777777" w:rsidR="00833B16" w:rsidRPr="00DB12A5" w:rsidRDefault="00833B16" w:rsidP="00833B16">
      <w:pPr>
        <w:spacing w:after="0" w:line="240" w:lineRule="auto"/>
        <w:rPr>
          <w:rFonts w:ascii="Times New Roman" w:hAnsi="Times New Roman" w:cs="Times New Roman"/>
          <w:b/>
          <w:bCs/>
          <w:sz w:val="28"/>
          <w:szCs w:val="28"/>
        </w:rPr>
      </w:pPr>
      <w:r w:rsidRPr="00DB12A5">
        <w:rPr>
          <w:rFonts w:ascii="Times New Roman" w:hAnsi="Times New Roman" w:cs="Times New Roman"/>
          <w:b/>
          <w:bCs/>
          <w:sz w:val="28"/>
          <w:szCs w:val="28"/>
        </w:rPr>
        <w:t>Про внесення змін  до Програми соціального</w:t>
      </w:r>
    </w:p>
    <w:p w14:paraId="72159BF7" w14:textId="77777777" w:rsidR="00833B16" w:rsidRPr="00DB12A5" w:rsidRDefault="00833B16" w:rsidP="00833B16">
      <w:pPr>
        <w:spacing w:after="0" w:line="240" w:lineRule="auto"/>
        <w:rPr>
          <w:rFonts w:ascii="Times New Roman" w:hAnsi="Times New Roman" w:cs="Times New Roman"/>
          <w:b/>
          <w:bCs/>
          <w:sz w:val="28"/>
          <w:szCs w:val="28"/>
        </w:rPr>
      </w:pPr>
      <w:r w:rsidRPr="00DB12A5">
        <w:rPr>
          <w:rFonts w:ascii="Times New Roman" w:hAnsi="Times New Roman" w:cs="Times New Roman"/>
          <w:b/>
          <w:bCs/>
          <w:sz w:val="28"/>
          <w:szCs w:val="28"/>
        </w:rPr>
        <w:t>захисту  населення Вишнівської сільської ради</w:t>
      </w:r>
    </w:p>
    <w:p w14:paraId="420D4778" w14:textId="77777777" w:rsidR="00833B16" w:rsidRPr="00DB12A5" w:rsidRDefault="00833B16" w:rsidP="00833B16">
      <w:pPr>
        <w:spacing w:after="0" w:line="240" w:lineRule="auto"/>
        <w:rPr>
          <w:rFonts w:ascii="Times New Roman" w:hAnsi="Times New Roman" w:cs="Times New Roman"/>
          <w:b/>
          <w:bCs/>
          <w:sz w:val="28"/>
          <w:szCs w:val="28"/>
        </w:rPr>
      </w:pPr>
      <w:r w:rsidRPr="00DB12A5">
        <w:rPr>
          <w:rFonts w:ascii="Times New Roman" w:hAnsi="Times New Roman" w:cs="Times New Roman"/>
          <w:b/>
          <w:bCs/>
          <w:sz w:val="28"/>
          <w:szCs w:val="28"/>
        </w:rPr>
        <w:t xml:space="preserve">на 2024-2027 роки </w:t>
      </w:r>
    </w:p>
    <w:p w14:paraId="127BA070" w14:textId="77777777" w:rsidR="00833B16" w:rsidRPr="004023D0" w:rsidRDefault="00833B16" w:rsidP="00833B16">
      <w:pPr>
        <w:spacing w:after="0" w:line="240" w:lineRule="auto"/>
        <w:rPr>
          <w:rFonts w:ascii="Times New Roman" w:hAnsi="Times New Roman" w:cs="Times New Roman"/>
          <w:sz w:val="28"/>
          <w:szCs w:val="28"/>
        </w:rPr>
      </w:pPr>
    </w:p>
    <w:p w14:paraId="2BC693FF" w14:textId="77777777" w:rsidR="00833B16" w:rsidRPr="004023D0" w:rsidRDefault="00833B16" w:rsidP="00833B16">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Відповідно до статей 26, 34, 59  Закону України «Про місцеве самоврядування в Україні» та з метою встановлення додаткових гарантій соціального захисту  вразливих верств населення, які потребують соціального підтримки, враховуючи висновок постійної комісії з питань планування фінансів, бюджету та соціально-економічного розвитку,  сільська рада</w:t>
      </w:r>
    </w:p>
    <w:p w14:paraId="7C287706" w14:textId="77777777" w:rsidR="00833B16" w:rsidRPr="004023D0" w:rsidRDefault="00833B16" w:rsidP="00833B16">
      <w:pPr>
        <w:spacing w:after="0" w:line="240" w:lineRule="auto"/>
        <w:rPr>
          <w:rFonts w:ascii="Times New Roman" w:hAnsi="Times New Roman" w:cs="Times New Roman"/>
          <w:sz w:val="28"/>
          <w:szCs w:val="28"/>
        </w:rPr>
      </w:pPr>
    </w:p>
    <w:p w14:paraId="376B15C5" w14:textId="77777777" w:rsidR="00833B16" w:rsidRPr="004023D0" w:rsidRDefault="00833B16" w:rsidP="00833B16">
      <w:pPr>
        <w:spacing w:after="0" w:line="240" w:lineRule="auto"/>
        <w:rPr>
          <w:rFonts w:ascii="Times New Roman" w:hAnsi="Times New Roman" w:cs="Times New Roman"/>
          <w:sz w:val="28"/>
          <w:szCs w:val="28"/>
        </w:rPr>
      </w:pPr>
      <w:r w:rsidRPr="004023D0">
        <w:rPr>
          <w:rFonts w:ascii="Times New Roman" w:hAnsi="Times New Roman" w:cs="Times New Roman"/>
          <w:sz w:val="28"/>
          <w:szCs w:val="28"/>
        </w:rPr>
        <w:t>ВИРІШИЛА:</w:t>
      </w:r>
    </w:p>
    <w:p w14:paraId="222EF252" w14:textId="77777777" w:rsidR="00833B16" w:rsidRPr="004023D0" w:rsidRDefault="00833B16" w:rsidP="00833B16">
      <w:pPr>
        <w:spacing w:after="0" w:line="240" w:lineRule="auto"/>
        <w:rPr>
          <w:rFonts w:ascii="Times New Roman" w:hAnsi="Times New Roman" w:cs="Times New Roman"/>
          <w:sz w:val="28"/>
          <w:szCs w:val="28"/>
        </w:rPr>
      </w:pPr>
    </w:p>
    <w:p w14:paraId="7E12FFC3" w14:textId="6E91AB7E" w:rsidR="00833B16" w:rsidRDefault="00833B16" w:rsidP="00833B16">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1.Внести зміни  до  Програми соціального захисту  населення Вишнівської сільської ради на 2024-2027 роки</w:t>
      </w:r>
      <w:r w:rsidR="00896E29">
        <w:rPr>
          <w:rFonts w:ascii="Times New Roman" w:hAnsi="Times New Roman" w:cs="Times New Roman"/>
          <w:sz w:val="28"/>
          <w:szCs w:val="28"/>
        </w:rPr>
        <w:t xml:space="preserve"> затвердженої рішенням ради від 06.12.2023 року №43/4 зі змінами  </w:t>
      </w:r>
      <w:r w:rsidRPr="004023D0">
        <w:rPr>
          <w:rFonts w:ascii="Times New Roman" w:hAnsi="Times New Roman" w:cs="Times New Roman"/>
          <w:sz w:val="28"/>
          <w:szCs w:val="28"/>
        </w:rPr>
        <w:t xml:space="preserve"> виклавши додаток 1 «Завдання та заходи Програми» та додаток  2 «Порядок надання матеріальної допомоги вразливим категоріям населення  Вишнівської територіальної громади, які потребують особливої уваги та  підтримки» в новій редакції, що додаються. </w:t>
      </w:r>
    </w:p>
    <w:p w14:paraId="72E0FC49" w14:textId="09359B9B" w:rsidR="00646E11" w:rsidRDefault="00646E11" w:rsidP="00833B16">
      <w:pPr>
        <w:spacing w:after="0" w:line="240" w:lineRule="auto"/>
        <w:jc w:val="both"/>
        <w:rPr>
          <w:rFonts w:ascii="Times New Roman" w:hAnsi="Times New Roman" w:cs="Times New Roman"/>
          <w:sz w:val="28"/>
          <w:szCs w:val="28"/>
        </w:rPr>
      </w:pPr>
      <w:r w:rsidRPr="00646E11">
        <w:rPr>
          <w:rFonts w:ascii="Times New Roman" w:hAnsi="Times New Roman" w:cs="Times New Roman"/>
          <w:sz w:val="28"/>
          <w:szCs w:val="28"/>
        </w:rPr>
        <w:t>2.Внести відповідні зміни до всіх фінансових показників Програми у зв’язку зі змінами, передбаченими додатками 1 та 2 до цього рішення, що відображені у паспорті Програми та розділі «Ресурсне забезпечення»</w:t>
      </w:r>
      <w:r>
        <w:rPr>
          <w:rFonts w:ascii="Times New Roman" w:hAnsi="Times New Roman" w:cs="Times New Roman"/>
          <w:sz w:val="28"/>
          <w:szCs w:val="28"/>
        </w:rPr>
        <w:t xml:space="preserve"> а саме - </w:t>
      </w:r>
      <w:r w:rsidRPr="00C717B8">
        <w:rPr>
          <w:rFonts w:ascii="Times New Roman" w:hAnsi="Times New Roman" w:cs="Times New Roman"/>
          <w:sz w:val="28"/>
          <w:szCs w:val="28"/>
        </w:rPr>
        <w:t>Загальний обсяг фінансових ресурсів, необхідних для реалізації Програми</w:t>
      </w:r>
      <w:r w:rsidR="00BC6333">
        <w:rPr>
          <w:rFonts w:ascii="Times New Roman" w:hAnsi="Times New Roman" w:cs="Times New Roman"/>
          <w:sz w:val="28"/>
          <w:szCs w:val="28"/>
        </w:rPr>
        <w:t>.</w:t>
      </w:r>
    </w:p>
    <w:p w14:paraId="39EAE316" w14:textId="5099FD79" w:rsidR="00833B16" w:rsidRPr="004023D0" w:rsidRDefault="00646E11" w:rsidP="00833B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w:t>
      </w:r>
      <w:r w:rsidR="00833B16" w:rsidRPr="004023D0">
        <w:rPr>
          <w:rFonts w:ascii="Times New Roman" w:hAnsi="Times New Roman" w:cs="Times New Roman"/>
          <w:sz w:val="28"/>
          <w:szCs w:val="28"/>
        </w:rPr>
        <w:t xml:space="preserve">.Контроль за виконанням цього рішення покласти на постійну комісію сільської ради з питань планування фінансів, бюджету та соціально-економічного розвитку. </w:t>
      </w:r>
    </w:p>
    <w:p w14:paraId="03169797" w14:textId="77777777" w:rsidR="00833B16" w:rsidRPr="004023D0" w:rsidRDefault="00833B16" w:rsidP="00833B16">
      <w:pPr>
        <w:spacing w:after="0" w:line="240" w:lineRule="auto"/>
        <w:rPr>
          <w:rFonts w:ascii="Times New Roman" w:hAnsi="Times New Roman" w:cs="Times New Roman"/>
          <w:sz w:val="28"/>
          <w:szCs w:val="28"/>
        </w:rPr>
      </w:pPr>
    </w:p>
    <w:p w14:paraId="14C2321B" w14:textId="77777777" w:rsidR="00833B16" w:rsidRPr="004023D0" w:rsidRDefault="00833B16" w:rsidP="00833B16">
      <w:pPr>
        <w:spacing w:after="0" w:line="240" w:lineRule="auto"/>
        <w:rPr>
          <w:rFonts w:ascii="Times New Roman" w:hAnsi="Times New Roman" w:cs="Times New Roman"/>
          <w:sz w:val="28"/>
          <w:szCs w:val="28"/>
        </w:rPr>
      </w:pPr>
    </w:p>
    <w:p w14:paraId="7908FCC4" w14:textId="77777777" w:rsidR="00833B16" w:rsidRDefault="00833B16" w:rsidP="00833B16">
      <w:pPr>
        <w:spacing w:after="0" w:line="240" w:lineRule="auto"/>
        <w:rPr>
          <w:rFonts w:ascii="Times New Roman" w:hAnsi="Times New Roman" w:cs="Times New Roman"/>
          <w:b/>
          <w:bCs/>
          <w:sz w:val="28"/>
          <w:szCs w:val="28"/>
        </w:rPr>
      </w:pPr>
      <w:r w:rsidRPr="00F6444E">
        <w:rPr>
          <w:rFonts w:ascii="Times New Roman" w:hAnsi="Times New Roman" w:cs="Times New Roman"/>
          <w:sz w:val="28"/>
          <w:szCs w:val="28"/>
        </w:rPr>
        <w:t xml:space="preserve">Сільський  голова                                                                         </w:t>
      </w:r>
      <w:r w:rsidRPr="00D703A0">
        <w:rPr>
          <w:rFonts w:ascii="Times New Roman" w:hAnsi="Times New Roman" w:cs="Times New Roman"/>
          <w:b/>
          <w:bCs/>
          <w:sz w:val="28"/>
          <w:szCs w:val="28"/>
        </w:rPr>
        <w:t>Віктор СУЩИК</w:t>
      </w:r>
    </w:p>
    <w:p w14:paraId="68D5DC91" w14:textId="77777777" w:rsidR="00833B16" w:rsidRDefault="00833B16" w:rsidP="00833B16">
      <w:pPr>
        <w:spacing w:after="0" w:line="240" w:lineRule="auto"/>
        <w:rPr>
          <w:rFonts w:ascii="Times New Roman" w:hAnsi="Times New Roman" w:cs="Times New Roman"/>
          <w:b/>
          <w:bCs/>
          <w:sz w:val="28"/>
          <w:szCs w:val="28"/>
        </w:rPr>
      </w:pPr>
    </w:p>
    <w:p w14:paraId="6F7BA022" w14:textId="77777777" w:rsidR="00833B16" w:rsidRPr="00F6444E" w:rsidRDefault="00833B16" w:rsidP="00833B16">
      <w:pPr>
        <w:spacing w:after="0" w:line="240" w:lineRule="auto"/>
        <w:rPr>
          <w:rFonts w:ascii="Times New Roman" w:hAnsi="Times New Roman" w:cs="Times New Roman"/>
          <w:sz w:val="24"/>
          <w:szCs w:val="24"/>
        </w:rPr>
      </w:pPr>
      <w:r w:rsidRPr="00F6444E">
        <w:rPr>
          <w:rFonts w:ascii="Times New Roman" w:hAnsi="Times New Roman" w:cs="Times New Roman"/>
          <w:sz w:val="24"/>
          <w:szCs w:val="24"/>
        </w:rPr>
        <w:t xml:space="preserve">Ірина Богуш </w:t>
      </w:r>
      <w:r>
        <w:rPr>
          <w:rFonts w:ascii="Times New Roman" w:hAnsi="Times New Roman" w:cs="Times New Roman"/>
          <w:sz w:val="24"/>
          <w:szCs w:val="24"/>
        </w:rPr>
        <w:t>32342</w:t>
      </w:r>
    </w:p>
    <w:p w14:paraId="74BB230C" w14:textId="77777777" w:rsidR="00833B16" w:rsidRPr="00F6444E" w:rsidRDefault="00833B16" w:rsidP="00833B16">
      <w:pPr>
        <w:spacing w:after="0" w:line="240" w:lineRule="auto"/>
        <w:rPr>
          <w:rFonts w:ascii="Times New Roman" w:hAnsi="Times New Roman" w:cs="Times New Roman"/>
          <w:sz w:val="24"/>
          <w:szCs w:val="24"/>
        </w:rPr>
      </w:pPr>
    </w:p>
    <w:p w14:paraId="4A3C7660" w14:textId="77777777" w:rsidR="00833B16" w:rsidRDefault="00833B16" w:rsidP="00833B16">
      <w:pPr>
        <w:rPr>
          <w:rFonts w:ascii="Times New Roman" w:hAnsi="Times New Roman" w:cs="Times New Roman"/>
          <w:sz w:val="28"/>
          <w:szCs w:val="28"/>
        </w:rPr>
      </w:pPr>
      <w:r>
        <w:rPr>
          <w:rFonts w:ascii="Times New Roman" w:hAnsi="Times New Roman" w:cs="Times New Roman"/>
          <w:sz w:val="28"/>
          <w:szCs w:val="28"/>
        </w:rPr>
        <w:br w:type="page"/>
      </w:r>
    </w:p>
    <w:p w14:paraId="0C9613D3" w14:textId="77777777" w:rsidR="00833B16" w:rsidRPr="00DB12A5" w:rsidRDefault="00833B16" w:rsidP="00833B16">
      <w:pPr>
        <w:spacing w:after="0" w:line="240" w:lineRule="auto"/>
        <w:ind w:left="6096"/>
        <w:rPr>
          <w:rFonts w:ascii="Times New Roman" w:hAnsi="Times New Roman" w:cs="Times New Roman"/>
          <w:sz w:val="24"/>
          <w:szCs w:val="24"/>
        </w:rPr>
      </w:pPr>
      <w:r w:rsidRPr="00DB12A5">
        <w:rPr>
          <w:rFonts w:ascii="Times New Roman" w:hAnsi="Times New Roman" w:cs="Times New Roman"/>
          <w:sz w:val="24"/>
          <w:szCs w:val="24"/>
        </w:rPr>
        <w:lastRenderedPageBreak/>
        <w:t>ЗАТВЕРДЖЕНО</w:t>
      </w:r>
    </w:p>
    <w:p w14:paraId="74833C0C" w14:textId="77777777" w:rsidR="00833B16" w:rsidRPr="00DB12A5" w:rsidRDefault="00833B16" w:rsidP="00833B16">
      <w:pPr>
        <w:spacing w:after="0" w:line="240" w:lineRule="auto"/>
        <w:ind w:left="6096"/>
        <w:rPr>
          <w:rFonts w:ascii="Times New Roman" w:hAnsi="Times New Roman" w:cs="Times New Roman"/>
          <w:sz w:val="24"/>
          <w:szCs w:val="24"/>
        </w:rPr>
      </w:pPr>
      <w:r w:rsidRPr="00DB12A5">
        <w:rPr>
          <w:rFonts w:ascii="Times New Roman" w:hAnsi="Times New Roman" w:cs="Times New Roman"/>
          <w:sz w:val="24"/>
          <w:szCs w:val="24"/>
        </w:rPr>
        <w:t>рішення   сесії сільської  ради</w:t>
      </w:r>
    </w:p>
    <w:p w14:paraId="69A3939D" w14:textId="77777777" w:rsidR="00833B16" w:rsidRPr="00DB12A5" w:rsidRDefault="00833B16" w:rsidP="00833B16">
      <w:pPr>
        <w:spacing w:after="0" w:line="240" w:lineRule="auto"/>
        <w:ind w:left="6096"/>
        <w:rPr>
          <w:rFonts w:ascii="Times New Roman" w:hAnsi="Times New Roman" w:cs="Times New Roman"/>
          <w:sz w:val="24"/>
          <w:szCs w:val="24"/>
        </w:rPr>
      </w:pPr>
      <w:r w:rsidRPr="00DB12A5">
        <w:rPr>
          <w:rFonts w:ascii="Times New Roman" w:hAnsi="Times New Roman" w:cs="Times New Roman"/>
          <w:sz w:val="24"/>
          <w:szCs w:val="24"/>
        </w:rPr>
        <w:t>від 06.12.2023р. №43/4</w:t>
      </w:r>
    </w:p>
    <w:p w14:paraId="4362E698" w14:textId="77777777" w:rsidR="00833B16" w:rsidRPr="00DB12A5" w:rsidRDefault="00833B16" w:rsidP="00833B16">
      <w:pPr>
        <w:spacing w:after="0" w:line="240" w:lineRule="auto"/>
        <w:ind w:left="6096"/>
        <w:rPr>
          <w:rFonts w:ascii="Times New Roman" w:hAnsi="Times New Roman" w:cs="Times New Roman"/>
          <w:sz w:val="24"/>
          <w:szCs w:val="24"/>
        </w:rPr>
      </w:pPr>
      <w:r w:rsidRPr="00DB12A5">
        <w:rPr>
          <w:rFonts w:ascii="Times New Roman" w:hAnsi="Times New Roman" w:cs="Times New Roman"/>
          <w:sz w:val="24"/>
          <w:szCs w:val="24"/>
        </w:rPr>
        <w:t>(зі змінами від 10.05.2024 №48/3,</w:t>
      </w:r>
    </w:p>
    <w:p w14:paraId="44353906" w14:textId="6E155DD5" w:rsidR="00833B16" w:rsidRPr="00DB12A5" w:rsidRDefault="001D3A87" w:rsidP="00833B16">
      <w:pPr>
        <w:spacing w:after="0" w:line="240" w:lineRule="auto"/>
        <w:ind w:left="6096"/>
        <w:rPr>
          <w:rFonts w:ascii="Times New Roman" w:hAnsi="Times New Roman" w:cs="Times New Roman"/>
          <w:sz w:val="24"/>
          <w:szCs w:val="24"/>
        </w:rPr>
      </w:pPr>
      <w:r>
        <w:rPr>
          <w:rFonts w:ascii="Times New Roman" w:hAnsi="Times New Roman" w:cs="Times New Roman"/>
          <w:sz w:val="24"/>
          <w:szCs w:val="24"/>
        </w:rPr>
        <w:t>в</w:t>
      </w:r>
      <w:r w:rsidR="00833B16" w:rsidRPr="00DB12A5">
        <w:rPr>
          <w:rFonts w:ascii="Times New Roman" w:hAnsi="Times New Roman" w:cs="Times New Roman"/>
          <w:sz w:val="24"/>
          <w:szCs w:val="24"/>
        </w:rPr>
        <w:t>ід 28.11.2024 №55/3</w:t>
      </w:r>
      <w:r w:rsidR="00833B16">
        <w:rPr>
          <w:rFonts w:ascii="Times New Roman" w:hAnsi="Times New Roman" w:cs="Times New Roman"/>
          <w:sz w:val="24"/>
          <w:szCs w:val="24"/>
        </w:rPr>
        <w:t>, від 05.12.2025 №69/3</w:t>
      </w:r>
      <w:r>
        <w:rPr>
          <w:rFonts w:ascii="Times New Roman" w:hAnsi="Times New Roman" w:cs="Times New Roman"/>
          <w:sz w:val="24"/>
          <w:szCs w:val="24"/>
        </w:rPr>
        <w:t xml:space="preserve">, від </w:t>
      </w:r>
      <w:r w:rsidR="00DC2197">
        <w:rPr>
          <w:rFonts w:ascii="Times New Roman" w:hAnsi="Times New Roman" w:cs="Times New Roman"/>
          <w:sz w:val="24"/>
          <w:szCs w:val="24"/>
        </w:rPr>
        <w:t xml:space="preserve">21.05. </w:t>
      </w:r>
      <w:r>
        <w:rPr>
          <w:rFonts w:ascii="Times New Roman" w:hAnsi="Times New Roman" w:cs="Times New Roman"/>
          <w:sz w:val="24"/>
          <w:szCs w:val="24"/>
        </w:rPr>
        <w:t>2026</w:t>
      </w:r>
      <w:r w:rsidR="005152CC">
        <w:rPr>
          <w:rFonts w:ascii="Times New Roman" w:hAnsi="Times New Roman" w:cs="Times New Roman"/>
          <w:sz w:val="24"/>
          <w:szCs w:val="24"/>
        </w:rPr>
        <w:t xml:space="preserve"> №74/7</w:t>
      </w:r>
      <w:r w:rsidR="00833B16" w:rsidRPr="00DB12A5">
        <w:rPr>
          <w:rFonts w:ascii="Times New Roman" w:hAnsi="Times New Roman" w:cs="Times New Roman"/>
          <w:sz w:val="24"/>
          <w:szCs w:val="24"/>
        </w:rPr>
        <w:t>)</w:t>
      </w:r>
    </w:p>
    <w:p w14:paraId="48D972EC" w14:textId="77777777" w:rsidR="00833B16" w:rsidRPr="004023D0" w:rsidRDefault="00833B16" w:rsidP="00833B16">
      <w:pPr>
        <w:spacing w:after="0" w:line="240" w:lineRule="auto"/>
        <w:rPr>
          <w:rFonts w:ascii="Times New Roman" w:hAnsi="Times New Roman" w:cs="Times New Roman"/>
          <w:sz w:val="28"/>
          <w:szCs w:val="28"/>
        </w:rPr>
      </w:pPr>
    </w:p>
    <w:p w14:paraId="591A961C" w14:textId="77777777" w:rsidR="00833B16" w:rsidRPr="004023D0" w:rsidRDefault="00833B16" w:rsidP="00833B16">
      <w:pPr>
        <w:spacing w:after="0" w:line="240" w:lineRule="auto"/>
        <w:rPr>
          <w:rFonts w:ascii="Times New Roman" w:hAnsi="Times New Roman" w:cs="Times New Roman"/>
          <w:sz w:val="28"/>
          <w:szCs w:val="28"/>
        </w:rPr>
      </w:pPr>
    </w:p>
    <w:p w14:paraId="6BFD89DC" w14:textId="77777777" w:rsidR="00833B16" w:rsidRPr="004023D0" w:rsidRDefault="00833B16" w:rsidP="00833B16">
      <w:pPr>
        <w:spacing w:after="0" w:line="240" w:lineRule="auto"/>
        <w:rPr>
          <w:rFonts w:ascii="Times New Roman" w:hAnsi="Times New Roman" w:cs="Times New Roman"/>
          <w:sz w:val="28"/>
          <w:szCs w:val="28"/>
        </w:rPr>
      </w:pPr>
    </w:p>
    <w:p w14:paraId="78EBE664" w14:textId="77777777" w:rsidR="00833B16" w:rsidRDefault="00833B16" w:rsidP="00DB12A5">
      <w:pPr>
        <w:spacing w:after="0" w:line="240" w:lineRule="auto"/>
        <w:ind w:left="6096"/>
        <w:rPr>
          <w:rFonts w:ascii="Times New Roman" w:hAnsi="Times New Roman" w:cs="Times New Roman"/>
          <w:b/>
          <w:bCs/>
          <w:sz w:val="28"/>
          <w:szCs w:val="28"/>
        </w:rPr>
      </w:pPr>
    </w:p>
    <w:p w14:paraId="512664CE" w14:textId="77777777" w:rsidR="00833B16" w:rsidRDefault="00833B16" w:rsidP="00DB12A5">
      <w:pPr>
        <w:spacing w:after="0" w:line="240" w:lineRule="auto"/>
        <w:ind w:left="6096"/>
        <w:rPr>
          <w:rFonts w:ascii="Times New Roman" w:hAnsi="Times New Roman" w:cs="Times New Roman"/>
          <w:b/>
          <w:bCs/>
          <w:sz w:val="28"/>
          <w:szCs w:val="28"/>
        </w:rPr>
      </w:pPr>
    </w:p>
    <w:p w14:paraId="20A4CDCB" w14:textId="77777777" w:rsidR="00833B16" w:rsidRDefault="00833B16" w:rsidP="00DB12A5">
      <w:pPr>
        <w:spacing w:after="0" w:line="240" w:lineRule="auto"/>
        <w:ind w:left="6096"/>
        <w:rPr>
          <w:rFonts w:ascii="Times New Roman" w:hAnsi="Times New Roman" w:cs="Times New Roman"/>
          <w:b/>
          <w:bCs/>
          <w:sz w:val="28"/>
          <w:szCs w:val="28"/>
        </w:rPr>
      </w:pPr>
    </w:p>
    <w:p w14:paraId="0995E30C" w14:textId="77777777" w:rsidR="004023D0" w:rsidRPr="004023D0" w:rsidRDefault="004023D0" w:rsidP="004023D0">
      <w:pPr>
        <w:spacing w:after="0" w:line="240" w:lineRule="auto"/>
        <w:rPr>
          <w:rFonts w:ascii="Times New Roman" w:hAnsi="Times New Roman" w:cs="Times New Roman"/>
          <w:sz w:val="28"/>
          <w:szCs w:val="28"/>
        </w:rPr>
      </w:pPr>
    </w:p>
    <w:p w14:paraId="56340598" w14:textId="77777777" w:rsidR="004023D0" w:rsidRPr="004023D0" w:rsidRDefault="004023D0" w:rsidP="004023D0">
      <w:pPr>
        <w:spacing w:after="0" w:line="240" w:lineRule="auto"/>
        <w:rPr>
          <w:rFonts w:ascii="Times New Roman" w:hAnsi="Times New Roman" w:cs="Times New Roman"/>
          <w:sz w:val="28"/>
          <w:szCs w:val="28"/>
        </w:rPr>
      </w:pPr>
    </w:p>
    <w:p w14:paraId="24C787F0" w14:textId="77777777" w:rsidR="004023D0" w:rsidRPr="004023D0" w:rsidRDefault="004023D0" w:rsidP="004023D0">
      <w:pPr>
        <w:spacing w:after="0" w:line="240" w:lineRule="auto"/>
        <w:rPr>
          <w:rFonts w:ascii="Times New Roman" w:hAnsi="Times New Roman" w:cs="Times New Roman"/>
          <w:sz w:val="28"/>
          <w:szCs w:val="28"/>
        </w:rPr>
      </w:pPr>
    </w:p>
    <w:p w14:paraId="15B6D55C" w14:textId="77777777" w:rsidR="004023D0" w:rsidRPr="004023D0" w:rsidRDefault="004023D0" w:rsidP="004023D0">
      <w:pPr>
        <w:spacing w:after="0" w:line="240" w:lineRule="auto"/>
        <w:rPr>
          <w:rFonts w:ascii="Times New Roman" w:hAnsi="Times New Roman" w:cs="Times New Roman"/>
          <w:sz w:val="28"/>
          <w:szCs w:val="28"/>
        </w:rPr>
      </w:pPr>
      <w:r w:rsidRPr="004023D0">
        <w:rPr>
          <w:rFonts w:ascii="Times New Roman" w:hAnsi="Times New Roman" w:cs="Times New Roman"/>
          <w:sz w:val="28"/>
          <w:szCs w:val="28"/>
        </w:rPr>
        <w:t xml:space="preserve">                                                                                      </w:t>
      </w:r>
    </w:p>
    <w:p w14:paraId="2223F5BA" w14:textId="77777777" w:rsidR="004023D0" w:rsidRPr="004023D0" w:rsidRDefault="004023D0" w:rsidP="004023D0">
      <w:pPr>
        <w:spacing w:after="0" w:line="240" w:lineRule="auto"/>
        <w:rPr>
          <w:rFonts w:ascii="Times New Roman" w:hAnsi="Times New Roman" w:cs="Times New Roman"/>
          <w:sz w:val="28"/>
          <w:szCs w:val="28"/>
        </w:rPr>
      </w:pPr>
      <w:r w:rsidRPr="004023D0">
        <w:rPr>
          <w:rFonts w:ascii="Times New Roman" w:hAnsi="Times New Roman" w:cs="Times New Roman"/>
          <w:sz w:val="28"/>
          <w:szCs w:val="28"/>
        </w:rPr>
        <w:t xml:space="preserve">                                                                   </w:t>
      </w:r>
    </w:p>
    <w:p w14:paraId="5896A91A" w14:textId="77777777" w:rsidR="004023D0" w:rsidRPr="004023D0" w:rsidRDefault="004023D0" w:rsidP="004023D0">
      <w:pPr>
        <w:spacing w:after="0" w:line="240" w:lineRule="auto"/>
        <w:rPr>
          <w:rFonts w:ascii="Times New Roman" w:hAnsi="Times New Roman" w:cs="Times New Roman"/>
          <w:sz w:val="28"/>
          <w:szCs w:val="28"/>
        </w:rPr>
      </w:pPr>
      <w:r w:rsidRPr="004023D0">
        <w:rPr>
          <w:rFonts w:ascii="Times New Roman" w:hAnsi="Times New Roman" w:cs="Times New Roman"/>
          <w:sz w:val="28"/>
          <w:szCs w:val="28"/>
        </w:rPr>
        <w:t xml:space="preserve">                         </w:t>
      </w:r>
    </w:p>
    <w:p w14:paraId="26E21DB1" w14:textId="77777777" w:rsidR="004023D0" w:rsidRPr="004023D0" w:rsidRDefault="004023D0" w:rsidP="004023D0">
      <w:pPr>
        <w:spacing w:after="0" w:line="240" w:lineRule="auto"/>
        <w:rPr>
          <w:rFonts w:ascii="Times New Roman" w:hAnsi="Times New Roman" w:cs="Times New Roman"/>
          <w:sz w:val="28"/>
          <w:szCs w:val="28"/>
        </w:rPr>
      </w:pPr>
    </w:p>
    <w:p w14:paraId="4B99E192" w14:textId="0C2CC6D6" w:rsidR="004023D0" w:rsidRPr="005772AE" w:rsidRDefault="004023D0" w:rsidP="00DB12A5">
      <w:pPr>
        <w:spacing w:after="0" w:line="240" w:lineRule="auto"/>
        <w:jc w:val="center"/>
        <w:rPr>
          <w:rFonts w:ascii="Times New Roman" w:hAnsi="Times New Roman" w:cs="Times New Roman"/>
          <w:b/>
          <w:bCs/>
          <w:sz w:val="56"/>
          <w:szCs w:val="56"/>
        </w:rPr>
      </w:pPr>
      <w:r w:rsidRPr="005772AE">
        <w:rPr>
          <w:rFonts w:ascii="Times New Roman" w:hAnsi="Times New Roman" w:cs="Times New Roman"/>
          <w:b/>
          <w:bCs/>
          <w:sz w:val="56"/>
          <w:szCs w:val="56"/>
        </w:rPr>
        <w:t>Програма</w:t>
      </w:r>
    </w:p>
    <w:p w14:paraId="696F88CF" w14:textId="2CD4C4E7" w:rsidR="004023D0" w:rsidRPr="005772AE" w:rsidRDefault="004023D0" w:rsidP="00DB12A5">
      <w:pPr>
        <w:spacing w:after="0" w:line="240" w:lineRule="auto"/>
        <w:jc w:val="center"/>
        <w:rPr>
          <w:rFonts w:ascii="Times New Roman" w:hAnsi="Times New Roman" w:cs="Times New Roman"/>
          <w:b/>
          <w:bCs/>
          <w:sz w:val="56"/>
          <w:szCs w:val="56"/>
        </w:rPr>
      </w:pPr>
      <w:r w:rsidRPr="005772AE">
        <w:rPr>
          <w:rFonts w:ascii="Times New Roman" w:hAnsi="Times New Roman" w:cs="Times New Roman"/>
          <w:b/>
          <w:bCs/>
          <w:sz w:val="56"/>
          <w:szCs w:val="56"/>
        </w:rPr>
        <w:t>соціального захисту населення</w:t>
      </w:r>
    </w:p>
    <w:p w14:paraId="76E0672E" w14:textId="77777777" w:rsidR="004023D0" w:rsidRPr="005772AE" w:rsidRDefault="004023D0" w:rsidP="00DB12A5">
      <w:pPr>
        <w:spacing w:after="0" w:line="240" w:lineRule="auto"/>
        <w:jc w:val="center"/>
        <w:rPr>
          <w:rFonts w:ascii="Times New Roman" w:hAnsi="Times New Roman" w:cs="Times New Roman"/>
          <w:b/>
          <w:bCs/>
          <w:sz w:val="56"/>
          <w:szCs w:val="56"/>
        </w:rPr>
      </w:pPr>
      <w:r w:rsidRPr="005772AE">
        <w:rPr>
          <w:rFonts w:ascii="Times New Roman" w:hAnsi="Times New Roman" w:cs="Times New Roman"/>
          <w:b/>
          <w:bCs/>
          <w:sz w:val="56"/>
          <w:szCs w:val="56"/>
        </w:rPr>
        <w:t>Вишнівської сільської ради на</w:t>
      </w:r>
    </w:p>
    <w:p w14:paraId="19E344D4" w14:textId="79929E7E" w:rsidR="004023D0" w:rsidRPr="005772AE" w:rsidRDefault="004023D0" w:rsidP="00DB12A5">
      <w:pPr>
        <w:spacing w:after="0" w:line="240" w:lineRule="auto"/>
        <w:jc w:val="center"/>
        <w:rPr>
          <w:rFonts w:ascii="Times New Roman" w:hAnsi="Times New Roman" w:cs="Times New Roman"/>
          <w:b/>
          <w:bCs/>
          <w:sz w:val="56"/>
          <w:szCs w:val="56"/>
        </w:rPr>
      </w:pPr>
      <w:r w:rsidRPr="005772AE">
        <w:rPr>
          <w:rFonts w:ascii="Times New Roman" w:hAnsi="Times New Roman" w:cs="Times New Roman"/>
          <w:b/>
          <w:bCs/>
          <w:sz w:val="56"/>
          <w:szCs w:val="56"/>
        </w:rPr>
        <w:t>2024-2027 роки</w:t>
      </w:r>
    </w:p>
    <w:p w14:paraId="3ED428E5" w14:textId="77777777" w:rsidR="004023D0" w:rsidRPr="005772AE" w:rsidRDefault="004023D0" w:rsidP="00DB12A5">
      <w:pPr>
        <w:spacing w:after="0" w:line="240" w:lineRule="auto"/>
        <w:jc w:val="center"/>
        <w:rPr>
          <w:rFonts w:ascii="Times New Roman" w:hAnsi="Times New Roman" w:cs="Times New Roman"/>
          <w:b/>
          <w:bCs/>
          <w:sz w:val="32"/>
          <w:szCs w:val="32"/>
        </w:rPr>
      </w:pPr>
      <w:r w:rsidRPr="005772AE">
        <w:rPr>
          <w:rFonts w:ascii="Times New Roman" w:hAnsi="Times New Roman" w:cs="Times New Roman"/>
          <w:b/>
          <w:bCs/>
          <w:sz w:val="32"/>
          <w:szCs w:val="32"/>
        </w:rPr>
        <w:t>(в новій редакції)</w:t>
      </w:r>
    </w:p>
    <w:p w14:paraId="6C31B5A7" w14:textId="77777777" w:rsidR="004023D0" w:rsidRPr="00DB12A5" w:rsidRDefault="004023D0" w:rsidP="004023D0">
      <w:pPr>
        <w:spacing w:after="0" w:line="240" w:lineRule="auto"/>
        <w:rPr>
          <w:rFonts w:ascii="Times New Roman" w:hAnsi="Times New Roman" w:cs="Times New Roman"/>
          <w:sz w:val="36"/>
          <w:szCs w:val="36"/>
        </w:rPr>
      </w:pPr>
    </w:p>
    <w:p w14:paraId="4A12A70D" w14:textId="77777777" w:rsidR="004023D0" w:rsidRPr="004023D0" w:rsidRDefault="004023D0" w:rsidP="004023D0">
      <w:pPr>
        <w:spacing w:after="0" w:line="240" w:lineRule="auto"/>
        <w:rPr>
          <w:rFonts w:ascii="Times New Roman" w:hAnsi="Times New Roman" w:cs="Times New Roman"/>
          <w:sz w:val="28"/>
          <w:szCs w:val="28"/>
        </w:rPr>
      </w:pPr>
    </w:p>
    <w:p w14:paraId="489F8067" w14:textId="77777777" w:rsidR="004023D0" w:rsidRPr="004023D0" w:rsidRDefault="004023D0" w:rsidP="004023D0">
      <w:pPr>
        <w:spacing w:after="0" w:line="240" w:lineRule="auto"/>
        <w:rPr>
          <w:rFonts w:ascii="Times New Roman" w:hAnsi="Times New Roman" w:cs="Times New Roman"/>
          <w:sz w:val="28"/>
          <w:szCs w:val="28"/>
        </w:rPr>
      </w:pPr>
    </w:p>
    <w:p w14:paraId="2A0DD1BA" w14:textId="77777777" w:rsidR="004023D0" w:rsidRPr="004023D0" w:rsidRDefault="004023D0" w:rsidP="004023D0">
      <w:pPr>
        <w:spacing w:after="0" w:line="240" w:lineRule="auto"/>
        <w:rPr>
          <w:rFonts w:ascii="Times New Roman" w:hAnsi="Times New Roman" w:cs="Times New Roman"/>
          <w:sz w:val="28"/>
          <w:szCs w:val="28"/>
        </w:rPr>
      </w:pPr>
    </w:p>
    <w:p w14:paraId="6F338C08" w14:textId="77777777" w:rsidR="004023D0" w:rsidRPr="004023D0" w:rsidRDefault="004023D0" w:rsidP="004023D0">
      <w:pPr>
        <w:spacing w:after="0" w:line="240" w:lineRule="auto"/>
        <w:rPr>
          <w:rFonts w:ascii="Times New Roman" w:hAnsi="Times New Roman" w:cs="Times New Roman"/>
          <w:sz w:val="28"/>
          <w:szCs w:val="28"/>
        </w:rPr>
      </w:pPr>
    </w:p>
    <w:p w14:paraId="27900957" w14:textId="77777777" w:rsidR="004023D0" w:rsidRPr="004023D0" w:rsidRDefault="004023D0" w:rsidP="004023D0">
      <w:pPr>
        <w:spacing w:after="0" w:line="240" w:lineRule="auto"/>
        <w:rPr>
          <w:rFonts w:ascii="Times New Roman" w:hAnsi="Times New Roman" w:cs="Times New Roman"/>
          <w:sz w:val="28"/>
          <w:szCs w:val="28"/>
        </w:rPr>
      </w:pPr>
    </w:p>
    <w:p w14:paraId="5BC320F3" w14:textId="77777777" w:rsidR="004023D0" w:rsidRDefault="004023D0" w:rsidP="004023D0">
      <w:pPr>
        <w:spacing w:after="0" w:line="240" w:lineRule="auto"/>
        <w:rPr>
          <w:rFonts w:ascii="Times New Roman" w:hAnsi="Times New Roman" w:cs="Times New Roman"/>
          <w:sz w:val="28"/>
          <w:szCs w:val="28"/>
        </w:rPr>
      </w:pPr>
    </w:p>
    <w:p w14:paraId="4A45FBF9" w14:textId="77777777" w:rsidR="004023D0" w:rsidRDefault="004023D0" w:rsidP="004023D0">
      <w:pPr>
        <w:spacing w:after="0" w:line="240" w:lineRule="auto"/>
        <w:rPr>
          <w:rFonts w:ascii="Times New Roman" w:hAnsi="Times New Roman" w:cs="Times New Roman"/>
          <w:sz w:val="28"/>
          <w:szCs w:val="28"/>
        </w:rPr>
      </w:pPr>
    </w:p>
    <w:p w14:paraId="08DA16A3" w14:textId="77777777" w:rsidR="005772AE" w:rsidRDefault="005772AE" w:rsidP="004023D0">
      <w:pPr>
        <w:spacing w:after="0" w:line="240" w:lineRule="auto"/>
        <w:rPr>
          <w:rFonts w:ascii="Times New Roman" w:hAnsi="Times New Roman" w:cs="Times New Roman"/>
          <w:sz w:val="28"/>
          <w:szCs w:val="28"/>
        </w:rPr>
      </w:pPr>
    </w:p>
    <w:p w14:paraId="5A27FA9C" w14:textId="77777777" w:rsidR="005772AE" w:rsidRDefault="005772AE" w:rsidP="004023D0">
      <w:pPr>
        <w:spacing w:after="0" w:line="240" w:lineRule="auto"/>
        <w:rPr>
          <w:rFonts w:ascii="Times New Roman" w:hAnsi="Times New Roman" w:cs="Times New Roman"/>
          <w:sz w:val="28"/>
          <w:szCs w:val="28"/>
        </w:rPr>
      </w:pPr>
    </w:p>
    <w:p w14:paraId="2BFA4255" w14:textId="77777777" w:rsidR="005772AE" w:rsidRDefault="005772AE" w:rsidP="004023D0">
      <w:pPr>
        <w:spacing w:after="0" w:line="240" w:lineRule="auto"/>
        <w:rPr>
          <w:rFonts w:ascii="Times New Roman" w:hAnsi="Times New Roman" w:cs="Times New Roman"/>
          <w:sz w:val="28"/>
          <w:szCs w:val="28"/>
        </w:rPr>
      </w:pPr>
    </w:p>
    <w:p w14:paraId="439A266F" w14:textId="77777777" w:rsidR="005772AE" w:rsidRDefault="005772AE" w:rsidP="004023D0">
      <w:pPr>
        <w:spacing w:after="0" w:line="240" w:lineRule="auto"/>
        <w:rPr>
          <w:rFonts w:ascii="Times New Roman" w:hAnsi="Times New Roman" w:cs="Times New Roman"/>
          <w:sz w:val="28"/>
          <w:szCs w:val="28"/>
        </w:rPr>
      </w:pPr>
    </w:p>
    <w:p w14:paraId="13E1E0EE" w14:textId="77777777" w:rsidR="005772AE" w:rsidRDefault="005772AE" w:rsidP="004023D0">
      <w:pPr>
        <w:spacing w:after="0" w:line="240" w:lineRule="auto"/>
        <w:rPr>
          <w:rFonts w:ascii="Times New Roman" w:hAnsi="Times New Roman" w:cs="Times New Roman"/>
          <w:sz w:val="28"/>
          <w:szCs w:val="28"/>
        </w:rPr>
      </w:pPr>
    </w:p>
    <w:p w14:paraId="28AB2D77" w14:textId="77777777" w:rsidR="005772AE" w:rsidRDefault="005772AE" w:rsidP="004023D0">
      <w:pPr>
        <w:spacing w:after="0" w:line="240" w:lineRule="auto"/>
        <w:rPr>
          <w:rFonts w:ascii="Times New Roman" w:hAnsi="Times New Roman" w:cs="Times New Roman"/>
          <w:sz w:val="28"/>
          <w:szCs w:val="28"/>
        </w:rPr>
      </w:pPr>
    </w:p>
    <w:p w14:paraId="4BE2EF03" w14:textId="77777777" w:rsidR="005772AE" w:rsidRPr="00DD01B3" w:rsidRDefault="005772AE" w:rsidP="004023D0">
      <w:pPr>
        <w:spacing w:after="0" w:line="240" w:lineRule="auto"/>
        <w:rPr>
          <w:rFonts w:ascii="Times New Roman" w:hAnsi="Times New Roman" w:cs="Times New Roman"/>
          <w:sz w:val="28"/>
          <w:szCs w:val="28"/>
          <w:lang w:val="en-US"/>
        </w:rPr>
      </w:pPr>
    </w:p>
    <w:p w14:paraId="79E06BE0" w14:textId="77777777" w:rsidR="004023D0" w:rsidRPr="004023D0" w:rsidRDefault="004023D0" w:rsidP="004023D0">
      <w:pPr>
        <w:spacing w:after="0" w:line="240" w:lineRule="auto"/>
        <w:rPr>
          <w:rFonts w:ascii="Times New Roman" w:hAnsi="Times New Roman" w:cs="Times New Roman"/>
          <w:sz w:val="28"/>
          <w:szCs w:val="28"/>
        </w:rPr>
      </w:pPr>
    </w:p>
    <w:p w14:paraId="31976A36" w14:textId="77777777" w:rsidR="004023D0" w:rsidRPr="004023D0" w:rsidRDefault="004023D0" w:rsidP="00DB12A5">
      <w:pPr>
        <w:spacing w:after="0" w:line="240" w:lineRule="auto"/>
        <w:jc w:val="center"/>
        <w:rPr>
          <w:rFonts w:ascii="Times New Roman" w:hAnsi="Times New Roman" w:cs="Times New Roman"/>
          <w:sz w:val="28"/>
          <w:szCs w:val="28"/>
        </w:rPr>
      </w:pPr>
      <w:r w:rsidRPr="004023D0">
        <w:rPr>
          <w:rFonts w:ascii="Times New Roman" w:hAnsi="Times New Roman" w:cs="Times New Roman"/>
          <w:sz w:val="28"/>
          <w:szCs w:val="28"/>
        </w:rPr>
        <w:t>с. Вишнів</w:t>
      </w:r>
    </w:p>
    <w:p w14:paraId="58E9CC1C" w14:textId="50A601EC" w:rsidR="004023D0" w:rsidRPr="004023D0" w:rsidRDefault="004023D0" w:rsidP="00833B16">
      <w:pPr>
        <w:spacing w:after="0" w:line="240" w:lineRule="auto"/>
        <w:jc w:val="center"/>
        <w:rPr>
          <w:rFonts w:ascii="Times New Roman" w:hAnsi="Times New Roman" w:cs="Times New Roman"/>
          <w:sz w:val="28"/>
          <w:szCs w:val="28"/>
        </w:rPr>
      </w:pPr>
      <w:r w:rsidRPr="00284ED7">
        <w:rPr>
          <w:rFonts w:ascii="Times New Roman" w:hAnsi="Times New Roman" w:cs="Times New Roman"/>
          <w:sz w:val="28"/>
          <w:szCs w:val="28"/>
        </w:rPr>
        <w:t>202</w:t>
      </w:r>
      <w:r w:rsidR="00284ED7" w:rsidRPr="00284ED7">
        <w:rPr>
          <w:rFonts w:ascii="Times New Roman" w:hAnsi="Times New Roman" w:cs="Times New Roman"/>
          <w:sz w:val="28"/>
          <w:szCs w:val="28"/>
          <w:lang w:val="en-US"/>
        </w:rPr>
        <w:t>4</w:t>
      </w:r>
      <w:r w:rsidRPr="00284ED7">
        <w:rPr>
          <w:rFonts w:ascii="Times New Roman" w:hAnsi="Times New Roman" w:cs="Times New Roman"/>
          <w:sz w:val="28"/>
          <w:szCs w:val="28"/>
        </w:rPr>
        <w:t xml:space="preserve"> р</w:t>
      </w:r>
      <w:r w:rsidR="00833B16" w:rsidRPr="00284ED7">
        <w:rPr>
          <w:rFonts w:ascii="Times New Roman" w:hAnsi="Times New Roman" w:cs="Times New Roman"/>
          <w:sz w:val="28"/>
          <w:szCs w:val="28"/>
        </w:rPr>
        <w:t>ік</w:t>
      </w:r>
    </w:p>
    <w:p w14:paraId="1C48410A" w14:textId="77777777" w:rsidR="004023D0" w:rsidRPr="004023D0" w:rsidRDefault="004023D0" w:rsidP="004023D0">
      <w:pPr>
        <w:spacing w:after="0" w:line="240" w:lineRule="auto"/>
        <w:rPr>
          <w:rFonts w:ascii="Times New Roman" w:hAnsi="Times New Roman" w:cs="Times New Roman"/>
          <w:sz w:val="28"/>
          <w:szCs w:val="28"/>
        </w:rPr>
      </w:pPr>
    </w:p>
    <w:p w14:paraId="1AF3E192" w14:textId="77777777" w:rsidR="004023D0" w:rsidRPr="004023D0" w:rsidRDefault="004023D0" w:rsidP="004023D0">
      <w:pPr>
        <w:spacing w:after="0" w:line="240" w:lineRule="auto"/>
        <w:rPr>
          <w:rFonts w:ascii="Times New Roman" w:hAnsi="Times New Roman" w:cs="Times New Roman"/>
          <w:sz w:val="28"/>
          <w:szCs w:val="28"/>
        </w:rPr>
      </w:pPr>
    </w:p>
    <w:p w14:paraId="192155B7" w14:textId="77777777" w:rsidR="004023D0" w:rsidRPr="00CA4528" w:rsidRDefault="004023D0" w:rsidP="00CA4528">
      <w:pPr>
        <w:spacing w:after="0" w:line="240" w:lineRule="auto"/>
        <w:jc w:val="center"/>
        <w:rPr>
          <w:rFonts w:ascii="Times New Roman" w:hAnsi="Times New Roman" w:cs="Times New Roman"/>
          <w:b/>
          <w:bCs/>
          <w:sz w:val="28"/>
          <w:szCs w:val="28"/>
        </w:rPr>
      </w:pPr>
      <w:r w:rsidRPr="00CA4528">
        <w:rPr>
          <w:rFonts w:ascii="Times New Roman" w:hAnsi="Times New Roman" w:cs="Times New Roman"/>
          <w:b/>
          <w:bCs/>
          <w:sz w:val="28"/>
          <w:szCs w:val="28"/>
        </w:rPr>
        <w:t>Паспорт</w:t>
      </w:r>
    </w:p>
    <w:p w14:paraId="4CA1323B" w14:textId="50532F37" w:rsidR="00DB12A5" w:rsidRPr="00CA4528" w:rsidRDefault="004023D0" w:rsidP="00CA4528">
      <w:pPr>
        <w:spacing w:after="0" w:line="240" w:lineRule="auto"/>
        <w:jc w:val="center"/>
        <w:rPr>
          <w:rFonts w:ascii="Times New Roman" w:hAnsi="Times New Roman" w:cs="Times New Roman"/>
          <w:b/>
          <w:bCs/>
          <w:sz w:val="28"/>
          <w:szCs w:val="28"/>
        </w:rPr>
      </w:pPr>
      <w:r w:rsidRPr="00CA4528">
        <w:rPr>
          <w:rFonts w:ascii="Times New Roman" w:hAnsi="Times New Roman" w:cs="Times New Roman"/>
          <w:b/>
          <w:bCs/>
          <w:sz w:val="28"/>
          <w:szCs w:val="28"/>
        </w:rPr>
        <w:t>Програми соціального захисту населення</w:t>
      </w:r>
    </w:p>
    <w:p w14:paraId="2EE1FF62" w14:textId="030E09F8" w:rsidR="004023D0" w:rsidRPr="00CA4528" w:rsidRDefault="004023D0" w:rsidP="00CA4528">
      <w:pPr>
        <w:spacing w:after="0" w:line="240" w:lineRule="auto"/>
        <w:jc w:val="center"/>
        <w:rPr>
          <w:rFonts w:ascii="Times New Roman" w:hAnsi="Times New Roman" w:cs="Times New Roman"/>
          <w:b/>
          <w:bCs/>
          <w:sz w:val="28"/>
          <w:szCs w:val="28"/>
        </w:rPr>
      </w:pPr>
      <w:r w:rsidRPr="00CA4528">
        <w:rPr>
          <w:rFonts w:ascii="Times New Roman" w:hAnsi="Times New Roman" w:cs="Times New Roman"/>
          <w:b/>
          <w:bCs/>
          <w:sz w:val="28"/>
          <w:szCs w:val="28"/>
        </w:rPr>
        <w:t>Вишнівської сільської ради</w:t>
      </w:r>
    </w:p>
    <w:p w14:paraId="2F0F2B65" w14:textId="22473A55" w:rsidR="004023D0" w:rsidRDefault="004023D0" w:rsidP="00CA4528">
      <w:pPr>
        <w:spacing w:after="0" w:line="240" w:lineRule="auto"/>
        <w:jc w:val="center"/>
        <w:rPr>
          <w:rFonts w:ascii="Times New Roman" w:hAnsi="Times New Roman" w:cs="Times New Roman"/>
          <w:b/>
          <w:bCs/>
          <w:sz w:val="28"/>
          <w:szCs w:val="28"/>
        </w:rPr>
      </w:pPr>
      <w:r w:rsidRPr="00CA4528">
        <w:rPr>
          <w:rFonts w:ascii="Times New Roman" w:hAnsi="Times New Roman" w:cs="Times New Roman"/>
          <w:b/>
          <w:bCs/>
          <w:sz w:val="28"/>
          <w:szCs w:val="28"/>
        </w:rPr>
        <w:t>на 2024 -2027 роки</w:t>
      </w:r>
    </w:p>
    <w:p w14:paraId="01EFD521" w14:textId="77777777" w:rsidR="00CA4528" w:rsidRDefault="00CA4528" w:rsidP="00CA4528">
      <w:pPr>
        <w:spacing w:after="0" w:line="240" w:lineRule="auto"/>
        <w:jc w:val="center"/>
        <w:rPr>
          <w:rFonts w:ascii="Times New Roman" w:hAnsi="Times New Roman" w:cs="Times New Roman"/>
          <w:b/>
          <w:bCs/>
          <w:sz w:val="28"/>
          <w:szCs w:val="28"/>
        </w:rPr>
      </w:pPr>
    </w:p>
    <w:tbl>
      <w:tblPr>
        <w:tblStyle w:val="ae"/>
        <w:tblW w:w="0" w:type="auto"/>
        <w:tblLook w:val="04A0" w:firstRow="1" w:lastRow="0" w:firstColumn="1" w:lastColumn="0" w:noHBand="0" w:noVBand="1"/>
      </w:tblPr>
      <w:tblGrid>
        <w:gridCol w:w="566"/>
        <w:gridCol w:w="4385"/>
        <w:gridCol w:w="4678"/>
      </w:tblGrid>
      <w:tr w:rsidR="006211A8" w:rsidRPr="00C717B8" w14:paraId="0CC1A305" w14:textId="66E33DD3" w:rsidTr="00675813">
        <w:tc>
          <w:tcPr>
            <w:tcW w:w="514" w:type="dxa"/>
          </w:tcPr>
          <w:p w14:paraId="4E682789" w14:textId="3B361EB8" w:rsidR="006211A8" w:rsidRPr="00C717B8" w:rsidRDefault="006211A8" w:rsidP="006211A8">
            <w:pPr>
              <w:jc w:val="center"/>
              <w:rPr>
                <w:rFonts w:ascii="Times New Roman" w:hAnsi="Times New Roman" w:cs="Times New Roman"/>
                <w:b/>
                <w:bCs/>
                <w:sz w:val="28"/>
                <w:szCs w:val="28"/>
              </w:rPr>
            </w:pPr>
            <w:r w:rsidRPr="00C717B8">
              <w:rPr>
                <w:rFonts w:ascii="Times New Roman" w:hAnsi="Times New Roman" w:cs="Times New Roman"/>
                <w:sz w:val="28"/>
                <w:szCs w:val="28"/>
              </w:rPr>
              <w:t>1</w:t>
            </w:r>
          </w:p>
        </w:tc>
        <w:tc>
          <w:tcPr>
            <w:tcW w:w="4410" w:type="dxa"/>
          </w:tcPr>
          <w:p w14:paraId="1485A4B9" w14:textId="77777777" w:rsidR="00174BB3" w:rsidRPr="00C717B8" w:rsidRDefault="006211A8" w:rsidP="006211A8">
            <w:pPr>
              <w:jc w:val="center"/>
              <w:rPr>
                <w:rFonts w:ascii="Times New Roman" w:hAnsi="Times New Roman" w:cs="Times New Roman"/>
                <w:sz w:val="28"/>
                <w:szCs w:val="28"/>
              </w:rPr>
            </w:pPr>
            <w:r w:rsidRPr="00C717B8">
              <w:rPr>
                <w:rFonts w:ascii="Times New Roman" w:hAnsi="Times New Roman" w:cs="Times New Roman"/>
                <w:sz w:val="28"/>
                <w:szCs w:val="28"/>
              </w:rPr>
              <w:t>Ініціатор розроблення</w:t>
            </w:r>
            <w:r w:rsidR="00174BB3" w:rsidRPr="00C717B8">
              <w:rPr>
                <w:rFonts w:ascii="Times New Roman" w:hAnsi="Times New Roman" w:cs="Times New Roman"/>
                <w:sz w:val="28"/>
                <w:szCs w:val="28"/>
              </w:rPr>
              <w:t xml:space="preserve"> </w:t>
            </w:r>
          </w:p>
          <w:p w14:paraId="24A4A942" w14:textId="7B94BF8E" w:rsidR="006211A8" w:rsidRPr="00C717B8" w:rsidRDefault="00174BB3" w:rsidP="006211A8">
            <w:pPr>
              <w:jc w:val="center"/>
              <w:rPr>
                <w:rFonts w:ascii="Times New Roman" w:hAnsi="Times New Roman" w:cs="Times New Roman"/>
                <w:b/>
                <w:bCs/>
                <w:sz w:val="28"/>
                <w:szCs w:val="28"/>
              </w:rPr>
            </w:pPr>
            <w:r w:rsidRPr="00C717B8">
              <w:rPr>
                <w:rFonts w:ascii="Times New Roman" w:hAnsi="Times New Roman" w:cs="Times New Roman"/>
                <w:sz w:val="28"/>
                <w:szCs w:val="28"/>
              </w:rPr>
              <w:t>Програми</w:t>
            </w:r>
          </w:p>
        </w:tc>
        <w:tc>
          <w:tcPr>
            <w:tcW w:w="4705" w:type="dxa"/>
          </w:tcPr>
          <w:p w14:paraId="36C7B439" w14:textId="4FE0FA4A" w:rsidR="006211A8" w:rsidRPr="00C717B8" w:rsidRDefault="006211A8" w:rsidP="006211A8">
            <w:pPr>
              <w:jc w:val="center"/>
              <w:rPr>
                <w:rFonts w:ascii="Times New Roman" w:hAnsi="Times New Roman" w:cs="Times New Roman"/>
                <w:b/>
                <w:bCs/>
                <w:sz w:val="28"/>
                <w:szCs w:val="28"/>
              </w:rPr>
            </w:pPr>
            <w:r w:rsidRPr="00C717B8">
              <w:rPr>
                <w:rFonts w:ascii="Times New Roman" w:hAnsi="Times New Roman" w:cs="Times New Roman"/>
                <w:sz w:val="28"/>
                <w:szCs w:val="28"/>
              </w:rPr>
              <w:t>Вишнівська сільська рада</w:t>
            </w:r>
          </w:p>
        </w:tc>
      </w:tr>
      <w:tr w:rsidR="00174BB3" w:rsidRPr="00C717B8" w14:paraId="02AF44F8" w14:textId="3941D42A" w:rsidTr="00675813">
        <w:tc>
          <w:tcPr>
            <w:tcW w:w="514" w:type="dxa"/>
          </w:tcPr>
          <w:p w14:paraId="7B979EAD" w14:textId="26454B0B" w:rsidR="00174BB3" w:rsidRPr="00C717B8" w:rsidRDefault="00174BB3" w:rsidP="00174BB3">
            <w:pPr>
              <w:jc w:val="center"/>
              <w:rPr>
                <w:rFonts w:ascii="Times New Roman" w:hAnsi="Times New Roman" w:cs="Times New Roman"/>
                <w:b/>
                <w:bCs/>
                <w:sz w:val="28"/>
                <w:szCs w:val="28"/>
              </w:rPr>
            </w:pPr>
            <w:r w:rsidRPr="00C717B8">
              <w:rPr>
                <w:rFonts w:ascii="Times New Roman" w:hAnsi="Times New Roman" w:cs="Times New Roman"/>
                <w:sz w:val="28"/>
                <w:szCs w:val="28"/>
              </w:rPr>
              <w:t>2</w:t>
            </w:r>
          </w:p>
        </w:tc>
        <w:tc>
          <w:tcPr>
            <w:tcW w:w="4410" w:type="dxa"/>
          </w:tcPr>
          <w:p w14:paraId="4A3FD254" w14:textId="62DF1A88" w:rsidR="00174BB3" w:rsidRPr="00C717B8" w:rsidRDefault="00174BB3" w:rsidP="00174BB3">
            <w:pPr>
              <w:jc w:val="center"/>
              <w:rPr>
                <w:rFonts w:ascii="Times New Roman" w:hAnsi="Times New Roman" w:cs="Times New Roman"/>
                <w:b/>
                <w:bCs/>
                <w:sz w:val="28"/>
                <w:szCs w:val="28"/>
              </w:rPr>
            </w:pPr>
            <w:r w:rsidRPr="00C717B8">
              <w:rPr>
                <w:rFonts w:ascii="Times New Roman" w:hAnsi="Times New Roman" w:cs="Times New Roman"/>
                <w:sz w:val="28"/>
                <w:szCs w:val="28"/>
              </w:rPr>
              <w:t>Розробник Програми</w:t>
            </w:r>
          </w:p>
        </w:tc>
        <w:tc>
          <w:tcPr>
            <w:tcW w:w="4705" w:type="dxa"/>
          </w:tcPr>
          <w:p w14:paraId="2D752D85" w14:textId="04EECD71" w:rsidR="00174BB3" w:rsidRPr="00C717B8" w:rsidRDefault="00174BB3" w:rsidP="00174BB3">
            <w:pPr>
              <w:jc w:val="center"/>
              <w:rPr>
                <w:rFonts w:ascii="Times New Roman" w:hAnsi="Times New Roman" w:cs="Times New Roman"/>
                <w:b/>
                <w:bCs/>
                <w:sz w:val="28"/>
                <w:szCs w:val="28"/>
              </w:rPr>
            </w:pPr>
            <w:r w:rsidRPr="00C717B8">
              <w:rPr>
                <w:rFonts w:ascii="Times New Roman" w:hAnsi="Times New Roman" w:cs="Times New Roman"/>
                <w:sz w:val="28"/>
                <w:szCs w:val="28"/>
              </w:rPr>
              <w:t>Вишнівська сільська рада</w:t>
            </w:r>
          </w:p>
        </w:tc>
      </w:tr>
      <w:tr w:rsidR="00174BB3" w:rsidRPr="00C717B8" w14:paraId="1DCD7783" w14:textId="716DA4DF" w:rsidTr="00675813">
        <w:tc>
          <w:tcPr>
            <w:tcW w:w="514" w:type="dxa"/>
          </w:tcPr>
          <w:p w14:paraId="18F583C9" w14:textId="4B5CA270" w:rsidR="00174BB3" w:rsidRPr="00C717B8" w:rsidRDefault="00174BB3" w:rsidP="00174BB3">
            <w:pPr>
              <w:jc w:val="center"/>
              <w:rPr>
                <w:rFonts w:ascii="Times New Roman" w:hAnsi="Times New Roman" w:cs="Times New Roman"/>
                <w:b/>
                <w:bCs/>
                <w:sz w:val="28"/>
                <w:szCs w:val="28"/>
              </w:rPr>
            </w:pPr>
            <w:r w:rsidRPr="00C717B8">
              <w:rPr>
                <w:rFonts w:ascii="Times New Roman" w:hAnsi="Times New Roman" w:cs="Times New Roman"/>
                <w:sz w:val="28"/>
                <w:szCs w:val="28"/>
              </w:rPr>
              <w:t>3</w:t>
            </w:r>
          </w:p>
        </w:tc>
        <w:tc>
          <w:tcPr>
            <w:tcW w:w="4410" w:type="dxa"/>
          </w:tcPr>
          <w:p w14:paraId="0E743E5A" w14:textId="25B7B3FD" w:rsidR="00174BB3" w:rsidRPr="00C717B8" w:rsidRDefault="00174BB3" w:rsidP="00174BB3">
            <w:pPr>
              <w:jc w:val="center"/>
              <w:rPr>
                <w:rFonts w:ascii="Times New Roman" w:hAnsi="Times New Roman" w:cs="Times New Roman"/>
                <w:b/>
                <w:bCs/>
                <w:sz w:val="28"/>
                <w:szCs w:val="28"/>
              </w:rPr>
            </w:pPr>
            <w:r w:rsidRPr="00C717B8">
              <w:rPr>
                <w:rFonts w:ascii="Times New Roman" w:hAnsi="Times New Roman" w:cs="Times New Roman"/>
                <w:sz w:val="28"/>
                <w:szCs w:val="28"/>
              </w:rPr>
              <w:t>Відповідальний виконавець програми</w:t>
            </w:r>
          </w:p>
        </w:tc>
        <w:tc>
          <w:tcPr>
            <w:tcW w:w="4705" w:type="dxa"/>
          </w:tcPr>
          <w:p w14:paraId="165AFDDE" w14:textId="584C1262" w:rsidR="00174BB3" w:rsidRPr="00C717B8" w:rsidRDefault="00174BB3" w:rsidP="00174BB3">
            <w:pPr>
              <w:jc w:val="center"/>
              <w:rPr>
                <w:rFonts w:ascii="Times New Roman" w:hAnsi="Times New Roman" w:cs="Times New Roman"/>
                <w:b/>
                <w:bCs/>
                <w:sz w:val="28"/>
                <w:szCs w:val="28"/>
              </w:rPr>
            </w:pPr>
            <w:r w:rsidRPr="00C717B8">
              <w:rPr>
                <w:rFonts w:ascii="Times New Roman" w:hAnsi="Times New Roman" w:cs="Times New Roman"/>
                <w:sz w:val="28"/>
                <w:szCs w:val="28"/>
              </w:rPr>
              <w:t>Виконавчі органи Вишнівської сільської ради</w:t>
            </w:r>
          </w:p>
        </w:tc>
      </w:tr>
      <w:tr w:rsidR="00174BB3" w:rsidRPr="00C717B8" w14:paraId="24A1F671" w14:textId="569C247C" w:rsidTr="00675813">
        <w:tc>
          <w:tcPr>
            <w:tcW w:w="514" w:type="dxa"/>
          </w:tcPr>
          <w:p w14:paraId="6E6E9DA0" w14:textId="3BD07A6E" w:rsidR="00174BB3" w:rsidRPr="00C717B8" w:rsidRDefault="00174BB3" w:rsidP="00174BB3">
            <w:pPr>
              <w:jc w:val="center"/>
              <w:rPr>
                <w:rFonts w:ascii="Times New Roman" w:hAnsi="Times New Roman" w:cs="Times New Roman"/>
                <w:b/>
                <w:bCs/>
                <w:sz w:val="28"/>
                <w:szCs w:val="28"/>
              </w:rPr>
            </w:pPr>
            <w:r w:rsidRPr="00C717B8">
              <w:rPr>
                <w:rFonts w:ascii="Times New Roman" w:hAnsi="Times New Roman" w:cs="Times New Roman"/>
                <w:sz w:val="28"/>
                <w:szCs w:val="28"/>
              </w:rPr>
              <w:t>4</w:t>
            </w:r>
          </w:p>
        </w:tc>
        <w:tc>
          <w:tcPr>
            <w:tcW w:w="4410" w:type="dxa"/>
          </w:tcPr>
          <w:p w14:paraId="20DE7F64" w14:textId="49DBB3E0" w:rsidR="00174BB3" w:rsidRPr="00C717B8" w:rsidRDefault="00174BB3" w:rsidP="00174BB3">
            <w:pPr>
              <w:jc w:val="center"/>
              <w:rPr>
                <w:rFonts w:ascii="Times New Roman" w:hAnsi="Times New Roman" w:cs="Times New Roman"/>
                <w:b/>
                <w:bCs/>
                <w:sz w:val="28"/>
                <w:szCs w:val="28"/>
              </w:rPr>
            </w:pPr>
            <w:r w:rsidRPr="00C717B8">
              <w:rPr>
                <w:rFonts w:ascii="Times New Roman" w:hAnsi="Times New Roman" w:cs="Times New Roman"/>
                <w:sz w:val="28"/>
                <w:szCs w:val="28"/>
              </w:rPr>
              <w:t xml:space="preserve">Співвиконавці (учасники) Програми </w:t>
            </w:r>
          </w:p>
        </w:tc>
        <w:tc>
          <w:tcPr>
            <w:tcW w:w="4705" w:type="dxa"/>
          </w:tcPr>
          <w:p w14:paraId="3F30813D" w14:textId="3E203577" w:rsidR="00174BB3" w:rsidRPr="00C717B8" w:rsidRDefault="00004A60" w:rsidP="00174BB3">
            <w:pPr>
              <w:jc w:val="center"/>
              <w:rPr>
                <w:rFonts w:ascii="Times New Roman" w:hAnsi="Times New Roman" w:cs="Times New Roman"/>
                <w:b/>
                <w:bCs/>
                <w:sz w:val="28"/>
                <w:szCs w:val="28"/>
              </w:rPr>
            </w:pPr>
            <w:r>
              <w:rPr>
                <w:rFonts w:ascii="Times New Roman" w:hAnsi="Times New Roman" w:cs="Times New Roman"/>
                <w:sz w:val="28"/>
                <w:szCs w:val="28"/>
              </w:rPr>
              <w:t>КУ «Центр надання соціальних послуг»</w:t>
            </w:r>
          </w:p>
        </w:tc>
      </w:tr>
      <w:tr w:rsidR="00174BB3" w:rsidRPr="00C717B8" w14:paraId="3DDDE881" w14:textId="120EBD05" w:rsidTr="00675813">
        <w:tc>
          <w:tcPr>
            <w:tcW w:w="514" w:type="dxa"/>
          </w:tcPr>
          <w:p w14:paraId="74781581" w14:textId="47F59C56" w:rsidR="00174BB3" w:rsidRPr="00C717B8" w:rsidRDefault="00174BB3" w:rsidP="00174BB3">
            <w:pPr>
              <w:jc w:val="center"/>
              <w:rPr>
                <w:rFonts w:ascii="Times New Roman" w:hAnsi="Times New Roman" w:cs="Times New Roman"/>
                <w:b/>
                <w:bCs/>
                <w:sz w:val="28"/>
                <w:szCs w:val="28"/>
              </w:rPr>
            </w:pPr>
            <w:r w:rsidRPr="00C717B8">
              <w:rPr>
                <w:rFonts w:ascii="Times New Roman" w:hAnsi="Times New Roman" w:cs="Times New Roman"/>
                <w:sz w:val="28"/>
                <w:szCs w:val="28"/>
              </w:rPr>
              <w:t>5</w:t>
            </w:r>
          </w:p>
        </w:tc>
        <w:tc>
          <w:tcPr>
            <w:tcW w:w="4410" w:type="dxa"/>
          </w:tcPr>
          <w:p w14:paraId="2A440E94" w14:textId="1F9995B4" w:rsidR="00174BB3" w:rsidRPr="00C717B8" w:rsidRDefault="00174BB3" w:rsidP="00174BB3">
            <w:pPr>
              <w:jc w:val="center"/>
              <w:rPr>
                <w:rFonts w:ascii="Times New Roman" w:hAnsi="Times New Roman" w:cs="Times New Roman"/>
                <w:b/>
                <w:bCs/>
                <w:sz w:val="28"/>
                <w:szCs w:val="28"/>
              </w:rPr>
            </w:pPr>
            <w:r w:rsidRPr="00C717B8">
              <w:rPr>
                <w:rFonts w:ascii="Times New Roman" w:hAnsi="Times New Roman" w:cs="Times New Roman"/>
                <w:sz w:val="28"/>
                <w:szCs w:val="28"/>
              </w:rPr>
              <w:t>Термін реалізації Програми</w:t>
            </w:r>
          </w:p>
        </w:tc>
        <w:tc>
          <w:tcPr>
            <w:tcW w:w="4705" w:type="dxa"/>
          </w:tcPr>
          <w:p w14:paraId="5A761AB8" w14:textId="79135E35" w:rsidR="00174BB3" w:rsidRPr="00C717B8" w:rsidRDefault="00174BB3" w:rsidP="00174BB3">
            <w:pPr>
              <w:jc w:val="center"/>
              <w:rPr>
                <w:rFonts w:ascii="Times New Roman" w:hAnsi="Times New Roman" w:cs="Times New Roman"/>
                <w:b/>
                <w:bCs/>
                <w:sz w:val="28"/>
                <w:szCs w:val="28"/>
              </w:rPr>
            </w:pPr>
            <w:r w:rsidRPr="00C717B8">
              <w:rPr>
                <w:rFonts w:ascii="Times New Roman" w:hAnsi="Times New Roman" w:cs="Times New Roman"/>
                <w:sz w:val="28"/>
                <w:szCs w:val="28"/>
              </w:rPr>
              <w:t>2024 -2027 роки</w:t>
            </w:r>
          </w:p>
        </w:tc>
      </w:tr>
      <w:tr w:rsidR="00174BB3" w:rsidRPr="00C717B8" w14:paraId="151F48F5" w14:textId="77777777" w:rsidTr="00675813">
        <w:tc>
          <w:tcPr>
            <w:tcW w:w="514" w:type="dxa"/>
          </w:tcPr>
          <w:p w14:paraId="2BD1EA2E" w14:textId="347B68EF" w:rsidR="00174BB3" w:rsidRPr="00C717B8" w:rsidRDefault="00174BB3" w:rsidP="00174BB3">
            <w:pPr>
              <w:jc w:val="center"/>
              <w:rPr>
                <w:rFonts w:ascii="Times New Roman" w:hAnsi="Times New Roman" w:cs="Times New Roman"/>
                <w:b/>
                <w:bCs/>
                <w:sz w:val="28"/>
                <w:szCs w:val="28"/>
              </w:rPr>
            </w:pPr>
            <w:r w:rsidRPr="00C717B8">
              <w:rPr>
                <w:rFonts w:ascii="Times New Roman" w:hAnsi="Times New Roman" w:cs="Times New Roman"/>
                <w:sz w:val="28"/>
                <w:szCs w:val="28"/>
              </w:rPr>
              <w:t>6</w:t>
            </w:r>
          </w:p>
        </w:tc>
        <w:tc>
          <w:tcPr>
            <w:tcW w:w="4410" w:type="dxa"/>
          </w:tcPr>
          <w:p w14:paraId="2F11BD8E" w14:textId="0D34862B" w:rsidR="00174BB3" w:rsidRPr="00C717B8" w:rsidRDefault="00174BB3" w:rsidP="00174BB3">
            <w:pPr>
              <w:jc w:val="center"/>
              <w:rPr>
                <w:rFonts w:ascii="Times New Roman" w:hAnsi="Times New Roman" w:cs="Times New Roman"/>
                <w:b/>
                <w:bCs/>
                <w:sz w:val="28"/>
                <w:szCs w:val="28"/>
              </w:rPr>
            </w:pPr>
            <w:r w:rsidRPr="00C717B8">
              <w:rPr>
                <w:rFonts w:ascii="Times New Roman" w:hAnsi="Times New Roman" w:cs="Times New Roman"/>
                <w:sz w:val="28"/>
                <w:szCs w:val="28"/>
              </w:rPr>
              <w:t xml:space="preserve">Етапи виконання </w:t>
            </w:r>
          </w:p>
        </w:tc>
        <w:tc>
          <w:tcPr>
            <w:tcW w:w="4705" w:type="dxa"/>
          </w:tcPr>
          <w:p w14:paraId="52C22E82" w14:textId="77777777" w:rsidR="00174BB3" w:rsidRPr="00C717B8" w:rsidRDefault="00174BB3" w:rsidP="00174BB3">
            <w:pPr>
              <w:jc w:val="center"/>
              <w:rPr>
                <w:rFonts w:ascii="Times New Roman" w:hAnsi="Times New Roman" w:cs="Times New Roman"/>
                <w:sz w:val="28"/>
                <w:szCs w:val="28"/>
              </w:rPr>
            </w:pPr>
            <w:r w:rsidRPr="00C717B8">
              <w:rPr>
                <w:rFonts w:ascii="Times New Roman" w:hAnsi="Times New Roman" w:cs="Times New Roman"/>
                <w:sz w:val="28"/>
                <w:szCs w:val="28"/>
              </w:rPr>
              <w:t>І  етап -2024 рік</w:t>
            </w:r>
          </w:p>
          <w:p w14:paraId="7E7F0D89" w14:textId="77777777" w:rsidR="00174BB3" w:rsidRPr="00C717B8" w:rsidRDefault="00174BB3" w:rsidP="00174BB3">
            <w:pPr>
              <w:jc w:val="center"/>
              <w:rPr>
                <w:rFonts w:ascii="Times New Roman" w:hAnsi="Times New Roman" w:cs="Times New Roman"/>
                <w:sz w:val="28"/>
                <w:szCs w:val="28"/>
              </w:rPr>
            </w:pPr>
            <w:r w:rsidRPr="00C717B8">
              <w:rPr>
                <w:rFonts w:ascii="Times New Roman" w:hAnsi="Times New Roman" w:cs="Times New Roman"/>
                <w:sz w:val="28"/>
                <w:szCs w:val="28"/>
              </w:rPr>
              <w:t>ІІ етап-2025рік</w:t>
            </w:r>
          </w:p>
          <w:p w14:paraId="6B373894" w14:textId="77777777" w:rsidR="00174BB3" w:rsidRPr="00C717B8" w:rsidRDefault="00174BB3" w:rsidP="00174BB3">
            <w:pPr>
              <w:jc w:val="center"/>
              <w:rPr>
                <w:rFonts w:ascii="Times New Roman" w:hAnsi="Times New Roman" w:cs="Times New Roman"/>
                <w:sz w:val="28"/>
                <w:szCs w:val="28"/>
              </w:rPr>
            </w:pPr>
            <w:r w:rsidRPr="00C717B8">
              <w:rPr>
                <w:rFonts w:ascii="Times New Roman" w:hAnsi="Times New Roman" w:cs="Times New Roman"/>
                <w:sz w:val="28"/>
                <w:szCs w:val="28"/>
              </w:rPr>
              <w:t>IІІ етап -2026 рік</w:t>
            </w:r>
          </w:p>
          <w:p w14:paraId="56A1B811" w14:textId="408270B0" w:rsidR="00174BB3" w:rsidRPr="00C717B8" w:rsidRDefault="00174BB3" w:rsidP="00174BB3">
            <w:pPr>
              <w:jc w:val="center"/>
              <w:rPr>
                <w:rFonts w:ascii="Times New Roman" w:hAnsi="Times New Roman" w:cs="Times New Roman"/>
                <w:b/>
                <w:bCs/>
                <w:sz w:val="28"/>
                <w:szCs w:val="28"/>
              </w:rPr>
            </w:pPr>
            <w:r w:rsidRPr="00C717B8">
              <w:rPr>
                <w:rFonts w:ascii="Times New Roman" w:hAnsi="Times New Roman" w:cs="Times New Roman"/>
                <w:sz w:val="28"/>
                <w:szCs w:val="28"/>
              </w:rPr>
              <w:t>ІV етап -2027 рік</w:t>
            </w:r>
          </w:p>
        </w:tc>
      </w:tr>
      <w:tr w:rsidR="00174BB3" w:rsidRPr="00C717B8" w14:paraId="3534F5E1" w14:textId="77777777" w:rsidTr="00675813">
        <w:tc>
          <w:tcPr>
            <w:tcW w:w="514" w:type="dxa"/>
          </w:tcPr>
          <w:p w14:paraId="5B073FB5" w14:textId="7D755C8E" w:rsidR="00174BB3" w:rsidRPr="00C717B8" w:rsidRDefault="00174BB3" w:rsidP="00174BB3">
            <w:pPr>
              <w:jc w:val="center"/>
              <w:rPr>
                <w:rFonts w:ascii="Times New Roman" w:hAnsi="Times New Roman" w:cs="Times New Roman"/>
                <w:b/>
                <w:bCs/>
                <w:sz w:val="28"/>
                <w:szCs w:val="28"/>
              </w:rPr>
            </w:pPr>
            <w:r w:rsidRPr="00C717B8">
              <w:rPr>
                <w:rFonts w:ascii="Times New Roman" w:hAnsi="Times New Roman" w:cs="Times New Roman"/>
                <w:sz w:val="28"/>
                <w:szCs w:val="28"/>
              </w:rPr>
              <w:t>7</w:t>
            </w:r>
          </w:p>
        </w:tc>
        <w:tc>
          <w:tcPr>
            <w:tcW w:w="4410" w:type="dxa"/>
          </w:tcPr>
          <w:p w14:paraId="4023E0F0" w14:textId="6951E4DF" w:rsidR="00174BB3" w:rsidRPr="00C717B8" w:rsidRDefault="00174BB3" w:rsidP="00174BB3">
            <w:pPr>
              <w:jc w:val="center"/>
              <w:rPr>
                <w:rFonts w:ascii="Times New Roman" w:hAnsi="Times New Roman" w:cs="Times New Roman"/>
                <w:b/>
                <w:bCs/>
                <w:sz w:val="28"/>
                <w:szCs w:val="28"/>
              </w:rPr>
            </w:pPr>
            <w:r w:rsidRPr="00C717B8">
              <w:rPr>
                <w:rFonts w:ascii="Times New Roman" w:hAnsi="Times New Roman" w:cs="Times New Roman"/>
                <w:sz w:val="28"/>
                <w:szCs w:val="28"/>
              </w:rPr>
              <w:t>Мета програми</w:t>
            </w:r>
          </w:p>
        </w:tc>
        <w:tc>
          <w:tcPr>
            <w:tcW w:w="4705" w:type="dxa"/>
          </w:tcPr>
          <w:p w14:paraId="3B793D64" w14:textId="0A0604B0" w:rsidR="00174BB3" w:rsidRPr="00C717B8" w:rsidRDefault="00174BB3" w:rsidP="00174BB3">
            <w:pPr>
              <w:jc w:val="center"/>
              <w:rPr>
                <w:rFonts w:ascii="Times New Roman" w:hAnsi="Times New Roman" w:cs="Times New Roman"/>
                <w:b/>
                <w:bCs/>
                <w:sz w:val="28"/>
                <w:szCs w:val="28"/>
              </w:rPr>
            </w:pPr>
            <w:r w:rsidRPr="00C717B8">
              <w:rPr>
                <w:rFonts w:ascii="Times New Roman" w:hAnsi="Times New Roman" w:cs="Times New Roman"/>
                <w:sz w:val="28"/>
                <w:szCs w:val="28"/>
              </w:rPr>
              <w:t>Реалізація політики у сфері соціального захисту населення на території Вишнівської сільської ради</w:t>
            </w:r>
          </w:p>
        </w:tc>
      </w:tr>
      <w:tr w:rsidR="00174BB3" w:rsidRPr="00C717B8" w14:paraId="326216C4" w14:textId="77777777" w:rsidTr="00675813">
        <w:tc>
          <w:tcPr>
            <w:tcW w:w="514" w:type="dxa"/>
          </w:tcPr>
          <w:p w14:paraId="303A9C0D" w14:textId="1A6CBB95" w:rsidR="00174BB3" w:rsidRPr="00C717B8" w:rsidRDefault="00174BB3" w:rsidP="00174BB3">
            <w:pPr>
              <w:jc w:val="center"/>
              <w:rPr>
                <w:rFonts w:ascii="Times New Roman" w:hAnsi="Times New Roman" w:cs="Times New Roman"/>
                <w:b/>
                <w:bCs/>
                <w:sz w:val="28"/>
                <w:szCs w:val="28"/>
              </w:rPr>
            </w:pPr>
            <w:r w:rsidRPr="00C717B8">
              <w:rPr>
                <w:rFonts w:ascii="Times New Roman" w:hAnsi="Times New Roman" w:cs="Times New Roman"/>
                <w:sz w:val="28"/>
                <w:szCs w:val="28"/>
              </w:rPr>
              <w:t>8</w:t>
            </w:r>
          </w:p>
        </w:tc>
        <w:tc>
          <w:tcPr>
            <w:tcW w:w="4410" w:type="dxa"/>
          </w:tcPr>
          <w:p w14:paraId="53815B6B" w14:textId="1D74A0B2" w:rsidR="00174BB3" w:rsidRPr="00C717B8" w:rsidRDefault="00174BB3" w:rsidP="00174BB3">
            <w:pPr>
              <w:jc w:val="center"/>
              <w:rPr>
                <w:rFonts w:ascii="Times New Roman" w:hAnsi="Times New Roman" w:cs="Times New Roman"/>
                <w:b/>
                <w:bCs/>
                <w:sz w:val="28"/>
                <w:szCs w:val="28"/>
              </w:rPr>
            </w:pPr>
            <w:r w:rsidRPr="00C717B8">
              <w:rPr>
                <w:rFonts w:ascii="Times New Roman" w:hAnsi="Times New Roman" w:cs="Times New Roman"/>
                <w:sz w:val="28"/>
                <w:szCs w:val="28"/>
              </w:rPr>
              <w:t>Фінансування Програми</w:t>
            </w:r>
          </w:p>
        </w:tc>
        <w:tc>
          <w:tcPr>
            <w:tcW w:w="4705" w:type="dxa"/>
            <w:vAlign w:val="bottom"/>
          </w:tcPr>
          <w:p w14:paraId="249CE74C" w14:textId="128B4B23" w:rsidR="00174BB3" w:rsidRPr="00C717B8" w:rsidRDefault="00174BB3" w:rsidP="00174BB3">
            <w:pPr>
              <w:jc w:val="center"/>
              <w:rPr>
                <w:rFonts w:ascii="Times New Roman" w:hAnsi="Times New Roman" w:cs="Times New Roman"/>
                <w:b/>
                <w:bCs/>
                <w:sz w:val="28"/>
                <w:szCs w:val="28"/>
              </w:rPr>
            </w:pPr>
            <w:r w:rsidRPr="00C717B8">
              <w:rPr>
                <w:rFonts w:ascii="Times New Roman" w:hAnsi="Times New Roman" w:cs="Times New Roman"/>
                <w:color w:val="000000"/>
                <w:sz w:val="28"/>
                <w:szCs w:val="28"/>
                <w:shd w:val="clear" w:color="auto" w:fill="FFFFFF"/>
              </w:rPr>
              <w:t>Кошти місцевого бюджету, які щорічно затверджуються на виконання заходів щодо соціального захисту та соціального забезпечення, в межах можливостей сільського  бюджету, а також інші джерела фінансування, не заборонені чинним законодавством</w:t>
            </w:r>
          </w:p>
        </w:tc>
      </w:tr>
      <w:tr w:rsidR="00174BB3" w:rsidRPr="00C717B8" w14:paraId="3F266982" w14:textId="77777777" w:rsidTr="00675813">
        <w:tc>
          <w:tcPr>
            <w:tcW w:w="514" w:type="dxa"/>
          </w:tcPr>
          <w:p w14:paraId="3459EE60" w14:textId="586510AE" w:rsidR="00174BB3" w:rsidRPr="00C717B8" w:rsidRDefault="00174BB3" w:rsidP="00174BB3">
            <w:pPr>
              <w:jc w:val="center"/>
              <w:rPr>
                <w:rFonts w:ascii="Times New Roman" w:hAnsi="Times New Roman" w:cs="Times New Roman"/>
                <w:b/>
                <w:bCs/>
                <w:sz w:val="28"/>
                <w:szCs w:val="28"/>
              </w:rPr>
            </w:pPr>
            <w:r w:rsidRPr="00C717B8">
              <w:rPr>
                <w:rFonts w:ascii="Times New Roman" w:hAnsi="Times New Roman" w:cs="Times New Roman"/>
                <w:sz w:val="28"/>
                <w:szCs w:val="28"/>
              </w:rPr>
              <w:t>8.1</w:t>
            </w:r>
          </w:p>
        </w:tc>
        <w:tc>
          <w:tcPr>
            <w:tcW w:w="4410" w:type="dxa"/>
          </w:tcPr>
          <w:p w14:paraId="791A9770" w14:textId="6CA4E77D" w:rsidR="00174BB3" w:rsidRPr="00C717B8" w:rsidRDefault="00174BB3" w:rsidP="00174BB3">
            <w:pPr>
              <w:jc w:val="center"/>
              <w:rPr>
                <w:rFonts w:ascii="Times New Roman" w:hAnsi="Times New Roman" w:cs="Times New Roman"/>
                <w:b/>
                <w:bCs/>
                <w:sz w:val="28"/>
                <w:szCs w:val="28"/>
              </w:rPr>
            </w:pPr>
            <w:r w:rsidRPr="00C717B8">
              <w:rPr>
                <w:rFonts w:ascii="Times New Roman" w:hAnsi="Times New Roman" w:cs="Times New Roman"/>
                <w:sz w:val="28"/>
                <w:szCs w:val="28"/>
              </w:rPr>
              <w:t>Загальний обсяг фінансових ресурсів, необхідних для реалізації Програми, всього, тис. грн.</w:t>
            </w:r>
          </w:p>
        </w:tc>
        <w:tc>
          <w:tcPr>
            <w:tcW w:w="4705" w:type="dxa"/>
          </w:tcPr>
          <w:p w14:paraId="77334019" w14:textId="77777777" w:rsidR="00174BB3" w:rsidRPr="00C717B8" w:rsidRDefault="00174BB3" w:rsidP="00174BB3">
            <w:pPr>
              <w:snapToGrid w:val="0"/>
              <w:jc w:val="center"/>
              <w:rPr>
                <w:rFonts w:ascii="Times New Roman" w:hAnsi="Times New Roman" w:cs="Times New Roman"/>
                <w:color w:val="000000"/>
                <w:sz w:val="28"/>
                <w:szCs w:val="28"/>
              </w:rPr>
            </w:pPr>
          </w:p>
          <w:p w14:paraId="0C30973B" w14:textId="34DCDD82" w:rsidR="00174BB3" w:rsidRPr="00C717B8" w:rsidRDefault="005241CF" w:rsidP="002E1AC9">
            <w:pPr>
              <w:snapToGrid w:val="0"/>
              <w:jc w:val="center"/>
              <w:rPr>
                <w:rFonts w:ascii="Times New Roman" w:hAnsi="Times New Roman" w:cs="Times New Roman"/>
                <w:b/>
                <w:bCs/>
                <w:sz w:val="28"/>
                <w:szCs w:val="28"/>
              </w:rPr>
            </w:pPr>
            <w:r>
              <w:rPr>
                <w:rFonts w:ascii="Times New Roman" w:hAnsi="Times New Roman" w:cs="Times New Roman"/>
                <w:sz w:val="28"/>
                <w:szCs w:val="28"/>
              </w:rPr>
              <w:t>225</w:t>
            </w:r>
            <w:r w:rsidR="000966BB" w:rsidRPr="00BE0125">
              <w:rPr>
                <w:rFonts w:ascii="Times New Roman" w:hAnsi="Times New Roman" w:cs="Times New Roman"/>
                <w:sz w:val="28"/>
                <w:szCs w:val="28"/>
              </w:rPr>
              <w:t>15</w:t>
            </w:r>
            <w:r w:rsidR="002E1AC9" w:rsidRPr="00BE0125">
              <w:rPr>
                <w:rFonts w:ascii="Times New Roman" w:hAnsi="Times New Roman" w:cs="Times New Roman"/>
                <w:sz w:val="28"/>
                <w:szCs w:val="28"/>
              </w:rPr>
              <w:t>,0</w:t>
            </w:r>
          </w:p>
        </w:tc>
      </w:tr>
      <w:tr w:rsidR="00174BB3" w:rsidRPr="00C717B8" w14:paraId="39F9DCD4" w14:textId="77777777" w:rsidTr="00675813">
        <w:tc>
          <w:tcPr>
            <w:tcW w:w="514" w:type="dxa"/>
          </w:tcPr>
          <w:p w14:paraId="6976A2A1" w14:textId="383DBCFA" w:rsidR="00174BB3" w:rsidRPr="00C717B8" w:rsidRDefault="00174BB3" w:rsidP="00174BB3">
            <w:pPr>
              <w:jc w:val="center"/>
              <w:rPr>
                <w:rFonts w:ascii="Times New Roman" w:hAnsi="Times New Roman" w:cs="Times New Roman"/>
                <w:b/>
                <w:bCs/>
                <w:sz w:val="28"/>
                <w:szCs w:val="28"/>
              </w:rPr>
            </w:pPr>
            <w:r w:rsidRPr="00C717B8">
              <w:rPr>
                <w:rFonts w:ascii="Times New Roman" w:hAnsi="Times New Roman" w:cs="Times New Roman"/>
                <w:sz w:val="28"/>
                <w:szCs w:val="28"/>
              </w:rPr>
              <w:t>9</w:t>
            </w:r>
          </w:p>
        </w:tc>
        <w:tc>
          <w:tcPr>
            <w:tcW w:w="4410" w:type="dxa"/>
          </w:tcPr>
          <w:p w14:paraId="0749F539" w14:textId="0C7DD44F" w:rsidR="00174BB3" w:rsidRPr="00C717B8" w:rsidRDefault="00174BB3" w:rsidP="00174BB3">
            <w:pPr>
              <w:jc w:val="center"/>
              <w:rPr>
                <w:rFonts w:ascii="Times New Roman" w:hAnsi="Times New Roman" w:cs="Times New Roman"/>
                <w:b/>
                <w:bCs/>
                <w:sz w:val="28"/>
                <w:szCs w:val="28"/>
              </w:rPr>
            </w:pPr>
            <w:r w:rsidRPr="00C717B8">
              <w:rPr>
                <w:rFonts w:ascii="Times New Roman" w:hAnsi="Times New Roman" w:cs="Times New Roman"/>
                <w:sz w:val="28"/>
                <w:szCs w:val="28"/>
              </w:rPr>
              <w:t>Очікувані результати</w:t>
            </w:r>
          </w:p>
        </w:tc>
        <w:tc>
          <w:tcPr>
            <w:tcW w:w="4705" w:type="dxa"/>
          </w:tcPr>
          <w:p w14:paraId="53CC7947" w14:textId="77777777" w:rsidR="00174BB3" w:rsidRPr="00C717B8" w:rsidRDefault="00174BB3" w:rsidP="00174BB3">
            <w:pPr>
              <w:rPr>
                <w:rFonts w:ascii="Times New Roman" w:hAnsi="Times New Roman" w:cs="Times New Roman"/>
                <w:sz w:val="28"/>
                <w:szCs w:val="28"/>
                <w:shd w:val="clear" w:color="auto" w:fill="FFFFFF"/>
              </w:rPr>
            </w:pPr>
            <w:r w:rsidRPr="00C717B8">
              <w:rPr>
                <w:rFonts w:ascii="Times New Roman" w:hAnsi="Times New Roman" w:cs="Times New Roman"/>
                <w:sz w:val="28"/>
                <w:szCs w:val="28"/>
                <w:shd w:val="clear" w:color="auto" w:fill="FFFFFF"/>
              </w:rPr>
              <w:t xml:space="preserve">Покращення добробуту та якості життя мешканців громади. </w:t>
            </w:r>
          </w:p>
          <w:p w14:paraId="3B51536A" w14:textId="1697ACCA" w:rsidR="00174BB3" w:rsidRPr="00C717B8" w:rsidRDefault="00174BB3" w:rsidP="00174BB3">
            <w:pPr>
              <w:jc w:val="center"/>
              <w:rPr>
                <w:rFonts w:ascii="Times New Roman" w:hAnsi="Times New Roman" w:cs="Times New Roman"/>
                <w:b/>
                <w:bCs/>
                <w:sz w:val="28"/>
                <w:szCs w:val="28"/>
              </w:rPr>
            </w:pPr>
          </w:p>
        </w:tc>
      </w:tr>
    </w:tbl>
    <w:p w14:paraId="0DF6E788" w14:textId="77777777" w:rsidR="00CA4528" w:rsidRPr="00CA4528" w:rsidRDefault="00CA4528" w:rsidP="00CA4528">
      <w:pPr>
        <w:spacing w:after="0" w:line="240" w:lineRule="auto"/>
        <w:jc w:val="center"/>
        <w:rPr>
          <w:rFonts w:ascii="Times New Roman" w:hAnsi="Times New Roman" w:cs="Times New Roman"/>
          <w:b/>
          <w:bCs/>
          <w:sz w:val="28"/>
          <w:szCs w:val="28"/>
        </w:rPr>
      </w:pPr>
    </w:p>
    <w:p w14:paraId="74007E88" w14:textId="77777777" w:rsidR="004023D0" w:rsidRPr="004023D0" w:rsidRDefault="004023D0" w:rsidP="004023D0">
      <w:pPr>
        <w:spacing w:after="0" w:line="240" w:lineRule="auto"/>
        <w:rPr>
          <w:rFonts w:ascii="Times New Roman" w:hAnsi="Times New Roman" w:cs="Times New Roman"/>
          <w:sz w:val="28"/>
          <w:szCs w:val="28"/>
        </w:rPr>
      </w:pPr>
    </w:p>
    <w:p w14:paraId="548FD9AC" w14:textId="77777777" w:rsidR="004023D0" w:rsidRPr="004023D0" w:rsidRDefault="004023D0" w:rsidP="004023D0">
      <w:pPr>
        <w:spacing w:after="0" w:line="240" w:lineRule="auto"/>
        <w:rPr>
          <w:rFonts w:ascii="Times New Roman" w:hAnsi="Times New Roman" w:cs="Times New Roman"/>
          <w:sz w:val="28"/>
          <w:szCs w:val="28"/>
        </w:rPr>
      </w:pPr>
    </w:p>
    <w:p w14:paraId="3341403D" w14:textId="35234738" w:rsidR="004023D0" w:rsidRPr="00DA4A9E" w:rsidRDefault="008F0CD6" w:rsidP="00C509A7">
      <w:pPr>
        <w:jc w:val="center"/>
        <w:rPr>
          <w:rFonts w:ascii="Times New Roman" w:hAnsi="Times New Roman" w:cs="Times New Roman"/>
          <w:b/>
          <w:bCs/>
          <w:sz w:val="28"/>
          <w:szCs w:val="28"/>
        </w:rPr>
      </w:pPr>
      <w:r>
        <w:rPr>
          <w:rFonts w:ascii="Times New Roman" w:hAnsi="Times New Roman" w:cs="Times New Roman"/>
          <w:b/>
          <w:bCs/>
          <w:sz w:val="28"/>
          <w:szCs w:val="28"/>
        </w:rPr>
        <w:br w:type="page"/>
      </w:r>
      <w:r w:rsidR="004023D0" w:rsidRPr="00C717B8">
        <w:rPr>
          <w:rFonts w:ascii="Times New Roman" w:hAnsi="Times New Roman" w:cs="Times New Roman"/>
          <w:b/>
          <w:bCs/>
          <w:sz w:val="28"/>
          <w:szCs w:val="28"/>
        </w:rPr>
        <w:lastRenderedPageBreak/>
        <w:t>1.</w:t>
      </w:r>
      <w:r w:rsidR="004023D0" w:rsidRPr="00C717B8">
        <w:rPr>
          <w:rFonts w:ascii="Times New Roman" w:hAnsi="Times New Roman" w:cs="Times New Roman"/>
          <w:b/>
          <w:bCs/>
          <w:sz w:val="28"/>
          <w:szCs w:val="28"/>
        </w:rPr>
        <w:tab/>
        <w:t>Загальні положення</w:t>
      </w:r>
    </w:p>
    <w:p w14:paraId="694A37DA" w14:textId="773CB4B4" w:rsidR="004023D0" w:rsidRPr="004023D0" w:rsidRDefault="004023D0" w:rsidP="00DA4A9E">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Соціальний захист та гідний рівень життя гарантований кожному громадянину  Конституцією України. Турбота про людей, які перебувають у складних життєвих обставинах – один з основних напрямів державної політики у сфері соціального захисту населення.</w:t>
      </w:r>
    </w:p>
    <w:p w14:paraId="5F4DA246" w14:textId="6EED5AD1" w:rsidR="004023D0" w:rsidRPr="004023D0" w:rsidRDefault="004023D0" w:rsidP="00DA4A9E">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Соціальний захист населення – одна з головних функцій держави, яка має виконуватися завжди і за будь-яких обставин на користь тих громадян, у житті яких виникли проблеми.</w:t>
      </w:r>
    </w:p>
    <w:p w14:paraId="40574FD7" w14:textId="22C206D4" w:rsidR="004023D0" w:rsidRPr="004023D0" w:rsidRDefault="004023D0" w:rsidP="00DA4A9E">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Держава вживає заходів щодо підвищення соціального захисту окремих категорій населення, однак це не вирішує проблеми соціального характеру у повному обсязі. У зв’язку з військовою агресією російської федерації проти України посилюються негативні наслідки економічних проблем, а саме: кризові явища та інфляційні процеси, що призвели до зростання  цін на продукти харчування, медикаменти при одночасному зменшенні реального доходу сімей стали причиною скрутного матеріального становища багатьох мешканців громади, наслідки яких вони не можуть подолати самостійно.</w:t>
      </w:r>
    </w:p>
    <w:p w14:paraId="709EC0F8" w14:textId="18BEEBB9" w:rsidR="004023D0" w:rsidRPr="004023D0" w:rsidRDefault="004023D0" w:rsidP="00DA4A9E">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Упродовж останніх років в громаді зроблено конкретні кроки щодо покращення рівня життя, спрямовані на посилення адресної матеріальної підтримки соціально вразливих верств населення за рахунок коштів місцевого бюджету. Тому необхідно зберегти ті пріоритетні напрямки соціального захисту населення, які дозволяють приділити більше уваги та підтримувати життєдіяльність соціально вразливих мешканців громади.</w:t>
      </w:r>
    </w:p>
    <w:p w14:paraId="155DF071" w14:textId="77777777" w:rsidR="004023D0" w:rsidRPr="004023D0" w:rsidRDefault="004023D0" w:rsidP="00DA4A9E">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Враховуючи це, а також надані державою органам місцевого самоврядування повноваження щодо встановлення місцевих соціальних гарантій, фінансування соціальних послуг та розробки програм соціального захисту окремих категорій населення таз  метою подальшого продовження дії попередніх напрацювань і впровадження нових ініціатив для можливості подолання соціальних проблем і покращення рівня та якості життя мешканців громади розроблена «Програма соціального захисту населення Вишнівської сільської ради на 2024-2027 роки» (далі – Програма).</w:t>
      </w:r>
    </w:p>
    <w:p w14:paraId="4FDDECC0" w14:textId="77777777" w:rsidR="004023D0" w:rsidRPr="004023D0" w:rsidRDefault="004023D0" w:rsidP="00DA4A9E">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Законодавчими підставами для виконання Програми є закони України: «Про місцеве самоврядування в Україні», «Про соціальні послуги», «Про державні соціальні стандарти та державні соціальні гарантії», «Про основи соціальної захищеності інвалідів в Україні», «Про забезпечення прав і свобод внутрішньо переміщених осіб», «Про реабілітацію інвалідів в Україні», «Про забезпечення організаційно – правових умов соціального захисту дітей – сиріт та дітей, позбавлених батьківського піклування, «Про статус та соціальний захист громадян постраждалих внаслідок Чорнобильської катастрофи», Бюджетний кодекс України.</w:t>
      </w:r>
    </w:p>
    <w:p w14:paraId="0FD06974" w14:textId="6F65C96F" w:rsidR="004023D0" w:rsidRPr="004023D0" w:rsidRDefault="004023D0" w:rsidP="00DA4A9E">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Під час розробки Програми враховано необхідність забезпечення ефективного розв’язання соціальних проблем шляхом поєднання завдань і заходів, які спрямовані на підвищення якості надання соціальної допомоги.</w:t>
      </w:r>
    </w:p>
    <w:p w14:paraId="496A499A" w14:textId="2EED8E21" w:rsidR="004023D0" w:rsidRPr="004023D0" w:rsidRDefault="004023D0" w:rsidP="00DA4A9E">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Прийняття Програми та спрямування протягом 2024 -2027 років коштів сільського бюджету на реалізацію її заходів сприятимуть поліпшенню соціальної ситуації  та розвитку партнерських відносин між владою та громадськістю.</w:t>
      </w:r>
    </w:p>
    <w:p w14:paraId="0D967735" w14:textId="77777777" w:rsidR="004023D0" w:rsidRPr="004023D0" w:rsidRDefault="004023D0" w:rsidP="00DA4A9E">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lastRenderedPageBreak/>
        <w:t>Для забезпечення реалізації Програми передбачається виділення коштів, виходячи з фінансових можливостей бюджету Вишнівської громади.</w:t>
      </w:r>
    </w:p>
    <w:p w14:paraId="6067F30F" w14:textId="3C9687F0" w:rsidR="004023D0" w:rsidRPr="004023D0" w:rsidRDefault="004023D0" w:rsidP="00DA4A9E">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 xml:space="preserve">Одноразова грошова матеріальна допомога надається громадянину не частіше одного разу на рік відповідно до Програми соціального захисту населення на підставі рішення сесії сільської ради, а в окремих випадках на підставі роз- </w:t>
      </w:r>
      <w:proofErr w:type="spellStart"/>
      <w:r w:rsidRPr="004023D0">
        <w:rPr>
          <w:rFonts w:ascii="Times New Roman" w:hAnsi="Times New Roman" w:cs="Times New Roman"/>
          <w:sz w:val="28"/>
          <w:szCs w:val="28"/>
        </w:rPr>
        <w:t>порядження</w:t>
      </w:r>
      <w:proofErr w:type="spellEnd"/>
      <w:r w:rsidRPr="004023D0">
        <w:rPr>
          <w:rFonts w:ascii="Times New Roman" w:hAnsi="Times New Roman" w:cs="Times New Roman"/>
          <w:sz w:val="28"/>
          <w:szCs w:val="28"/>
        </w:rPr>
        <w:t xml:space="preserve"> сільського голови з подальшим винесенням на розгляд сесії для затвердження.</w:t>
      </w:r>
    </w:p>
    <w:p w14:paraId="0EE4793E" w14:textId="77777777" w:rsidR="004023D0" w:rsidRPr="004023D0" w:rsidRDefault="004023D0" w:rsidP="008F0CD6">
      <w:pPr>
        <w:spacing w:after="0" w:line="240" w:lineRule="auto"/>
        <w:ind w:firstLine="709"/>
        <w:jc w:val="both"/>
        <w:rPr>
          <w:rFonts w:ascii="Times New Roman" w:hAnsi="Times New Roman" w:cs="Times New Roman"/>
          <w:sz w:val="28"/>
          <w:szCs w:val="28"/>
        </w:rPr>
      </w:pPr>
    </w:p>
    <w:p w14:paraId="4B940522" w14:textId="563558ED" w:rsidR="007C1049" w:rsidRPr="008F0CD6" w:rsidRDefault="004023D0" w:rsidP="00DA4A9E">
      <w:pPr>
        <w:spacing w:after="0" w:line="240" w:lineRule="auto"/>
        <w:jc w:val="center"/>
        <w:rPr>
          <w:rFonts w:ascii="Times New Roman" w:hAnsi="Times New Roman" w:cs="Times New Roman"/>
          <w:b/>
          <w:bCs/>
          <w:sz w:val="28"/>
          <w:szCs w:val="28"/>
        </w:rPr>
      </w:pPr>
      <w:r w:rsidRPr="008F0CD6">
        <w:rPr>
          <w:rFonts w:ascii="Times New Roman" w:hAnsi="Times New Roman" w:cs="Times New Roman"/>
          <w:b/>
          <w:bCs/>
          <w:sz w:val="28"/>
          <w:szCs w:val="28"/>
        </w:rPr>
        <w:t>2.</w:t>
      </w:r>
      <w:r w:rsidR="008F0CD6">
        <w:rPr>
          <w:rFonts w:ascii="Times New Roman" w:hAnsi="Times New Roman" w:cs="Times New Roman"/>
          <w:b/>
          <w:bCs/>
          <w:sz w:val="28"/>
          <w:szCs w:val="28"/>
        </w:rPr>
        <w:t xml:space="preserve"> </w:t>
      </w:r>
      <w:r w:rsidRPr="008F0CD6">
        <w:rPr>
          <w:rFonts w:ascii="Times New Roman" w:hAnsi="Times New Roman" w:cs="Times New Roman"/>
          <w:b/>
          <w:bCs/>
          <w:sz w:val="28"/>
          <w:szCs w:val="28"/>
        </w:rPr>
        <w:t>Визначення проблем, на розв’язання яких направлена програма</w:t>
      </w:r>
    </w:p>
    <w:p w14:paraId="5D088691" w14:textId="75E9C47F" w:rsidR="004023D0" w:rsidRPr="004023D0" w:rsidRDefault="004023D0" w:rsidP="00DA4A9E">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На сьогоднішній день цілий ряд причин визнається визначальними у скрутному становищі доволі великої кількості громадян в Україні. Частково ці причини можуть і мають бути усунені завдяки діям на місцевому рівні, тим більше, враховуючи кількість охоплених негативними наслідками вразливих груп населення.</w:t>
      </w:r>
    </w:p>
    <w:p w14:paraId="2B1F40B8" w14:textId="242432D3" w:rsidR="004023D0" w:rsidRPr="004023D0" w:rsidRDefault="004023D0" w:rsidP="00DA4A9E">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Так, із загальної кількості населення в Вишнівській громаді – 8221 осіб (3835 – жінки, 4386– чоловіки), досить висока частка тих, хто має високий ризик потрапляння у складні життєві обставини через вплив несприятливих внутрішніх та/або зовнішніх чинників. Крім того на території Вишнівської територіальної громади проживають   пільгові категорії громадян, а саме:</w:t>
      </w:r>
    </w:p>
    <w:p w14:paraId="690296BA" w14:textId="77777777" w:rsidR="004023D0" w:rsidRDefault="004023D0" w:rsidP="008F0CD6">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(таблиця 1)</w:t>
      </w:r>
    </w:p>
    <w:tbl>
      <w:tblPr>
        <w:tblStyle w:val="ae"/>
        <w:tblW w:w="9634" w:type="dxa"/>
        <w:tblLook w:val="04A0" w:firstRow="1" w:lastRow="0" w:firstColumn="1" w:lastColumn="0" w:noHBand="0" w:noVBand="1"/>
      </w:tblPr>
      <w:tblGrid>
        <w:gridCol w:w="861"/>
        <w:gridCol w:w="7226"/>
        <w:gridCol w:w="1547"/>
      </w:tblGrid>
      <w:tr w:rsidR="00C648BA" w:rsidRPr="003D65B8" w14:paraId="12FE2C35" w14:textId="0AA9DC9E" w:rsidTr="003D65B8">
        <w:tc>
          <w:tcPr>
            <w:tcW w:w="861" w:type="dxa"/>
            <w:vAlign w:val="center"/>
          </w:tcPr>
          <w:p w14:paraId="3DC3937E" w14:textId="28FD98F9" w:rsidR="00C648BA" w:rsidRPr="003D65B8" w:rsidRDefault="00C648BA" w:rsidP="003D65B8">
            <w:pPr>
              <w:jc w:val="center"/>
              <w:rPr>
                <w:rFonts w:ascii="Times New Roman" w:hAnsi="Times New Roman" w:cs="Times New Roman"/>
                <w:sz w:val="28"/>
                <w:szCs w:val="28"/>
              </w:rPr>
            </w:pPr>
            <w:r w:rsidRPr="003D65B8">
              <w:rPr>
                <w:rFonts w:ascii="Times New Roman" w:hAnsi="Times New Roman" w:cs="Times New Roman"/>
                <w:sz w:val="28"/>
                <w:szCs w:val="28"/>
              </w:rPr>
              <w:t>№п/п</w:t>
            </w:r>
          </w:p>
        </w:tc>
        <w:tc>
          <w:tcPr>
            <w:tcW w:w="7226" w:type="dxa"/>
            <w:vAlign w:val="center"/>
          </w:tcPr>
          <w:p w14:paraId="4D42B3A6" w14:textId="23E24ED1" w:rsidR="00C648BA" w:rsidRPr="003D65B8" w:rsidRDefault="00C648BA" w:rsidP="003D65B8">
            <w:pPr>
              <w:jc w:val="center"/>
              <w:rPr>
                <w:rFonts w:ascii="Times New Roman" w:hAnsi="Times New Roman" w:cs="Times New Roman"/>
                <w:sz w:val="28"/>
                <w:szCs w:val="28"/>
              </w:rPr>
            </w:pPr>
            <w:r w:rsidRPr="003D65B8">
              <w:rPr>
                <w:rFonts w:ascii="Times New Roman" w:hAnsi="Times New Roman" w:cs="Times New Roman"/>
                <w:sz w:val="28"/>
                <w:szCs w:val="28"/>
              </w:rPr>
              <w:t>Назва категорії</w:t>
            </w:r>
          </w:p>
        </w:tc>
        <w:tc>
          <w:tcPr>
            <w:tcW w:w="1547" w:type="dxa"/>
            <w:vAlign w:val="center"/>
          </w:tcPr>
          <w:p w14:paraId="31814FB9" w14:textId="3BF670E8" w:rsidR="00C648BA" w:rsidRPr="003D65B8" w:rsidRDefault="00C648BA" w:rsidP="003D65B8">
            <w:pPr>
              <w:jc w:val="center"/>
              <w:rPr>
                <w:rFonts w:ascii="Times New Roman" w:hAnsi="Times New Roman" w:cs="Times New Roman"/>
                <w:sz w:val="28"/>
                <w:szCs w:val="28"/>
              </w:rPr>
            </w:pPr>
            <w:r w:rsidRPr="003D65B8">
              <w:rPr>
                <w:rFonts w:ascii="Times New Roman" w:hAnsi="Times New Roman" w:cs="Times New Roman"/>
                <w:sz w:val="28"/>
                <w:szCs w:val="28"/>
              </w:rPr>
              <w:t>кількість осіб</w:t>
            </w:r>
          </w:p>
        </w:tc>
      </w:tr>
      <w:tr w:rsidR="003D65B8" w:rsidRPr="003D65B8" w14:paraId="66439525" w14:textId="455E0FFD" w:rsidTr="003D65B8">
        <w:tc>
          <w:tcPr>
            <w:tcW w:w="861" w:type="dxa"/>
          </w:tcPr>
          <w:p w14:paraId="3BF2A227" w14:textId="27920A30" w:rsidR="003D65B8" w:rsidRPr="003D65B8" w:rsidRDefault="003D65B8" w:rsidP="003D65B8">
            <w:pPr>
              <w:jc w:val="both"/>
              <w:rPr>
                <w:rFonts w:ascii="Times New Roman" w:hAnsi="Times New Roman" w:cs="Times New Roman"/>
                <w:sz w:val="28"/>
                <w:szCs w:val="28"/>
              </w:rPr>
            </w:pPr>
            <w:r w:rsidRPr="003D65B8">
              <w:rPr>
                <w:rFonts w:ascii="Times New Roman" w:hAnsi="Times New Roman" w:cs="Times New Roman"/>
                <w:sz w:val="28"/>
                <w:szCs w:val="28"/>
              </w:rPr>
              <w:t>1</w:t>
            </w:r>
          </w:p>
        </w:tc>
        <w:tc>
          <w:tcPr>
            <w:tcW w:w="7226" w:type="dxa"/>
          </w:tcPr>
          <w:p w14:paraId="0AD88BF7" w14:textId="77777777" w:rsidR="003D65B8" w:rsidRPr="003D65B8" w:rsidRDefault="003D65B8" w:rsidP="003D65B8">
            <w:pPr>
              <w:jc w:val="both"/>
              <w:rPr>
                <w:rFonts w:ascii="Times New Roman" w:hAnsi="Times New Roman" w:cs="Times New Roman"/>
                <w:sz w:val="28"/>
                <w:szCs w:val="28"/>
              </w:rPr>
            </w:pPr>
            <w:r w:rsidRPr="003D65B8">
              <w:rPr>
                <w:rFonts w:ascii="Times New Roman" w:hAnsi="Times New Roman" w:cs="Times New Roman"/>
                <w:sz w:val="28"/>
                <w:szCs w:val="28"/>
              </w:rPr>
              <w:t>Особи з інвалідністю внаслідок війни</w:t>
            </w:r>
          </w:p>
          <w:p w14:paraId="580B080B" w14:textId="316856D9" w:rsidR="003D65B8" w:rsidRPr="003D65B8" w:rsidRDefault="003D65B8" w:rsidP="003D65B8">
            <w:pPr>
              <w:jc w:val="both"/>
              <w:rPr>
                <w:rFonts w:ascii="Times New Roman" w:hAnsi="Times New Roman" w:cs="Times New Roman"/>
                <w:sz w:val="28"/>
                <w:szCs w:val="28"/>
              </w:rPr>
            </w:pPr>
            <w:r w:rsidRPr="003D65B8">
              <w:rPr>
                <w:rFonts w:ascii="Times New Roman" w:hAnsi="Times New Roman" w:cs="Times New Roman"/>
                <w:sz w:val="28"/>
                <w:szCs w:val="28"/>
              </w:rPr>
              <w:t>(з них: ВВв-1, Афганістану-10)</w:t>
            </w:r>
          </w:p>
        </w:tc>
        <w:tc>
          <w:tcPr>
            <w:tcW w:w="1547" w:type="dxa"/>
          </w:tcPr>
          <w:p w14:paraId="449846DC" w14:textId="1679B717" w:rsidR="003D65B8" w:rsidRPr="00646E11" w:rsidRDefault="003D65B8" w:rsidP="003D65B8">
            <w:pPr>
              <w:jc w:val="center"/>
              <w:rPr>
                <w:rFonts w:ascii="Times New Roman" w:hAnsi="Times New Roman" w:cs="Times New Roman"/>
                <w:sz w:val="28"/>
                <w:szCs w:val="28"/>
              </w:rPr>
            </w:pPr>
            <w:r w:rsidRPr="00646E11">
              <w:rPr>
                <w:rFonts w:ascii="Times New Roman" w:hAnsi="Times New Roman" w:cs="Times New Roman"/>
                <w:sz w:val="28"/>
                <w:szCs w:val="28"/>
              </w:rPr>
              <w:t>11</w:t>
            </w:r>
          </w:p>
        </w:tc>
      </w:tr>
      <w:tr w:rsidR="003D65B8" w:rsidRPr="003D65B8" w14:paraId="0C476B1C" w14:textId="5B5F81F2" w:rsidTr="003D65B8">
        <w:tc>
          <w:tcPr>
            <w:tcW w:w="861" w:type="dxa"/>
          </w:tcPr>
          <w:p w14:paraId="49BDAA9F" w14:textId="289D9D3E" w:rsidR="003D65B8" w:rsidRPr="003D65B8" w:rsidRDefault="003D65B8" w:rsidP="003D65B8">
            <w:pPr>
              <w:jc w:val="both"/>
              <w:rPr>
                <w:rFonts w:ascii="Times New Roman" w:hAnsi="Times New Roman" w:cs="Times New Roman"/>
                <w:sz w:val="28"/>
                <w:szCs w:val="28"/>
              </w:rPr>
            </w:pPr>
            <w:r w:rsidRPr="003D65B8">
              <w:rPr>
                <w:rFonts w:ascii="Times New Roman" w:hAnsi="Times New Roman" w:cs="Times New Roman"/>
                <w:sz w:val="28"/>
                <w:szCs w:val="28"/>
              </w:rPr>
              <w:t>2</w:t>
            </w:r>
          </w:p>
        </w:tc>
        <w:tc>
          <w:tcPr>
            <w:tcW w:w="7226" w:type="dxa"/>
          </w:tcPr>
          <w:p w14:paraId="4DD8672C" w14:textId="2BFB62B5" w:rsidR="003D65B8" w:rsidRPr="003D65B8" w:rsidRDefault="003D65B8" w:rsidP="003D65B8">
            <w:pPr>
              <w:jc w:val="both"/>
              <w:rPr>
                <w:rFonts w:ascii="Times New Roman" w:hAnsi="Times New Roman" w:cs="Times New Roman"/>
                <w:sz w:val="28"/>
                <w:szCs w:val="28"/>
              </w:rPr>
            </w:pPr>
            <w:r w:rsidRPr="003D65B8">
              <w:rPr>
                <w:rFonts w:ascii="Times New Roman" w:hAnsi="Times New Roman" w:cs="Times New Roman"/>
                <w:sz w:val="28"/>
                <w:szCs w:val="28"/>
              </w:rPr>
              <w:t>Учасники бойових дій на території інших держав</w:t>
            </w:r>
          </w:p>
        </w:tc>
        <w:tc>
          <w:tcPr>
            <w:tcW w:w="1547" w:type="dxa"/>
          </w:tcPr>
          <w:p w14:paraId="7A08F98D" w14:textId="5671BB81" w:rsidR="003D65B8" w:rsidRPr="00646E11" w:rsidRDefault="003D65B8" w:rsidP="003D65B8">
            <w:pPr>
              <w:jc w:val="center"/>
              <w:rPr>
                <w:rFonts w:ascii="Times New Roman" w:hAnsi="Times New Roman" w:cs="Times New Roman"/>
                <w:sz w:val="28"/>
                <w:szCs w:val="28"/>
              </w:rPr>
            </w:pPr>
            <w:r w:rsidRPr="00646E11">
              <w:rPr>
                <w:rFonts w:ascii="Times New Roman" w:hAnsi="Times New Roman" w:cs="Times New Roman"/>
                <w:sz w:val="28"/>
                <w:szCs w:val="28"/>
              </w:rPr>
              <w:t>26</w:t>
            </w:r>
          </w:p>
        </w:tc>
      </w:tr>
      <w:tr w:rsidR="003D65B8" w:rsidRPr="003D65B8" w14:paraId="24B50D5A" w14:textId="50AB015C" w:rsidTr="003D65B8">
        <w:tc>
          <w:tcPr>
            <w:tcW w:w="861" w:type="dxa"/>
          </w:tcPr>
          <w:p w14:paraId="2AE4C061" w14:textId="41A62A24" w:rsidR="003D65B8" w:rsidRPr="003D65B8" w:rsidRDefault="003D65B8" w:rsidP="003D65B8">
            <w:pPr>
              <w:jc w:val="both"/>
              <w:rPr>
                <w:rFonts w:ascii="Times New Roman" w:hAnsi="Times New Roman" w:cs="Times New Roman"/>
                <w:sz w:val="28"/>
                <w:szCs w:val="28"/>
              </w:rPr>
            </w:pPr>
            <w:r w:rsidRPr="003D65B8">
              <w:rPr>
                <w:rFonts w:ascii="Times New Roman" w:hAnsi="Times New Roman" w:cs="Times New Roman"/>
                <w:sz w:val="28"/>
                <w:szCs w:val="28"/>
              </w:rPr>
              <w:t>3</w:t>
            </w:r>
          </w:p>
        </w:tc>
        <w:tc>
          <w:tcPr>
            <w:tcW w:w="7226" w:type="dxa"/>
          </w:tcPr>
          <w:p w14:paraId="354061BB" w14:textId="23A4138D" w:rsidR="003D65B8" w:rsidRPr="003D65B8" w:rsidRDefault="003D65B8" w:rsidP="003D65B8">
            <w:pPr>
              <w:jc w:val="both"/>
              <w:rPr>
                <w:rFonts w:ascii="Times New Roman" w:hAnsi="Times New Roman" w:cs="Times New Roman"/>
                <w:sz w:val="28"/>
                <w:szCs w:val="28"/>
              </w:rPr>
            </w:pPr>
            <w:r w:rsidRPr="003D65B8">
              <w:rPr>
                <w:rFonts w:ascii="Times New Roman" w:hAnsi="Times New Roman" w:cs="Times New Roman"/>
                <w:sz w:val="28"/>
                <w:szCs w:val="28"/>
              </w:rPr>
              <w:t xml:space="preserve">Члени сімей загиблих (померлих) ветеранів війни </w:t>
            </w:r>
            <w:proofErr w:type="spellStart"/>
            <w:r w:rsidRPr="003D65B8">
              <w:rPr>
                <w:rFonts w:ascii="Times New Roman" w:hAnsi="Times New Roman" w:cs="Times New Roman"/>
                <w:sz w:val="28"/>
                <w:szCs w:val="28"/>
              </w:rPr>
              <w:t>ВВв</w:t>
            </w:r>
            <w:proofErr w:type="spellEnd"/>
          </w:p>
        </w:tc>
        <w:tc>
          <w:tcPr>
            <w:tcW w:w="1547" w:type="dxa"/>
          </w:tcPr>
          <w:p w14:paraId="4B600548" w14:textId="64332F02" w:rsidR="003D65B8" w:rsidRPr="00646E11" w:rsidRDefault="003D65B8" w:rsidP="003D65B8">
            <w:pPr>
              <w:jc w:val="center"/>
              <w:rPr>
                <w:rFonts w:ascii="Times New Roman" w:hAnsi="Times New Roman" w:cs="Times New Roman"/>
                <w:sz w:val="28"/>
                <w:szCs w:val="28"/>
              </w:rPr>
            </w:pPr>
            <w:r w:rsidRPr="00646E11">
              <w:rPr>
                <w:rFonts w:ascii="Times New Roman" w:hAnsi="Times New Roman" w:cs="Times New Roman"/>
                <w:sz w:val="28"/>
                <w:szCs w:val="28"/>
              </w:rPr>
              <w:t>14</w:t>
            </w:r>
          </w:p>
        </w:tc>
      </w:tr>
      <w:tr w:rsidR="003D65B8" w:rsidRPr="003D65B8" w14:paraId="246D52CA" w14:textId="77777777" w:rsidTr="003D65B8">
        <w:tc>
          <w:tcPr>
            <w:tcW w:w="861" w:type="dxa"/>
          </w:tcPr>
          <w:p w14:paraId="69ECD1B0" w14:textId="1EAB8005" w:rsidR="003D65B8" w:rsidRPr="003D65B8" w:rsidRDefault="003D65B8" w:rsidP="003D65B8">
            <w:pPr>
              <w:jc w:val="both"/>
              <w:rPr>
                <w:rFonts w:ascii="Times New Roman" w:hAnsi="Times New Roman" w:cs="Times New Roman"/>
                <w:sz w:val="28"/>
                <w:szCs w:val="28"/>
              </w:rPr>
            </w:pPr>
            <w:r w:rsidRPr="003D65B8">
              <w:rPr>
                <w:rFonts w:ascii="Times New Roman" w:hAnsi="Times New Roman" w:cs="Times New Roman"/>
                <w:sz w:val="28"/>
                <w:szCs w:val="28"/>
              </w:rPr>
              <w:t>4</w:t>
            </w:r>
          </w:p>
        </w:tc>
        <w:tc>
          <w:tcPr>
            <w:tcW w:w="7226" w:type="dxa"/>
          </w:tcPr>
          <w:p w14:paraId="3D353982" w14:textId="48953EC0" w:rsidR="003D65B8" w:rsidRPr="003D65B8" w:rsidRDefault="003D65B8" w:rsidP="003D65B8">
            <w:pPr>
              <w:jc w:val="both"/>
              <w:rPr>
                <w:rFonts w:ascii="Times New Roman" w:hAnsi="Times New Roman" w:cs="Times New Roman"/>
                <w:sz w:val="28"/>
                <w:szCs w:val="28"/>
              </w:rPr>
            </w:pPr>
            <w:r w:rsidRPr="003D65B8">
              <w:rPr>
                <w:rFonts w:ascii="Times New Roman" w:hAnsi="Times New Roman" w:cs="Times New Roman"/>
                <w:sz w:val="28"/>
                <w:szCs w:val="28"/>
              </w:rPr>
              <w:t>Учасники війни</w:t>
            </w:r>
          </w:p>
        </w:tc>
        <w:tc>
          <w:tcPr>
            <w:tcW w:w="1547" w:type="dxa"/>
          </w:tcPr>
          <w:p w14:paraId="3DEC11A2" w14:textId="1A9F5631" w:rsidR="003D65B8" w:rsidRPr="00646E11" w:rsidRDefault="003D65B8" w:rsidP="003D65B8">
            <w:pPr>
              <w:jc w:val="center"/>
              <w:rPr>
                <w:rFonts w:ascii="Times New Roman" w:hAnsi="Times New Roman" w:cs="Times New Roman"/>
                <w:sz w:val="28"/>
                <w:szCs w:val="28"/>
              </w:rPr>
            </w:pPr>
            <w:r w:rsidRPr="00646E11">
              <w:rPr>
                <w:rFonts w:ascii="Times New Roman" w:hAnsi="Times New Roman" w:cs="Times New Roman"/>
                <w:sz w:val="28"/>
                <w:szCs w:val="28"/>
              </w:rPr>
              <w:t>30</w:t>
            </w:r>
          </w:p>
        </w:tc>
      </w:tr>
      <w:tr w:rsidR="003D65B8" w:rsidRPr="003D65B8" w14:paraId="338B1AB3" w14:textId="77777777" w:rsidTr="003D65B8">
        <w:tc>
          <w:tcPr>
            <w:tcW w:w="861" w:type="dxa"/>
          </w:tcPr>
          <w:p w14:paraId="412C284B" w14:textId="345B0A99" w:rsidR="003D65B8" w:rsidRPr="003D65B8" w:rsidRDefault="003D65B8" w:rsidP="003D65B8">
            <w:pPr>
              <w:jc w:val="both"/>
              <w:rPr>
                <w:rFonts w:ascii="Times New Roman" w:hAnsi="Times New Roman" w:cs="Times New Roman"/>
                <w:sz w:val="28"/>
                <w:szCs w:val="28"/>
              </w:rPr>
            </w:pPr>
            <w:r w:rsidRPr="003D65B8">
              <w:rPr>
                <w:rFonts w:ascii="Times New Roman" w:hAnsi="Times New Roman" w:cs="Times New Roman"/>
                <w:sz w:val="28"/>
                <w:szCs w:val="28"/>
              </w:rPr>
              <w:t>5</w:t>
            </w:r>
          </w:p>
        </w:tc>
        <w:tc>
          <w:tcPr>
            <w:tcW w:w="7226" w:type="dxa"/>
          </w:tcPr>
          <w:p w14:paraId="5612A381" w14:textId="126E7EF3" w:rsidR="003D65B8" w:rsidRPr="003D65B8" w:rsidRDefault="003D65B8" w:rsidP="003D65B8">
            <w:pPr>
              <w:jc w:val="both"/>
              <w:rPr>
                <w:rFonts w:ascii="Times New Roman" w:hAnsi="Times New Roman" w:cs="Times New Roman"/>
                <w:sz w:val="28"/>
                <w:szCs w:val="28"/>
              </w:rPr>
            </w:pPr>
            <w:r w:rsidRPr="003D65B8">
              <w:rPr>
                <w:rFonts w:ascii="Times New Roman" w:hAnsi="Times New Roman" w:cs="Times New Roman"/>
                <w:sz w:val="28"/>
                <w:szCs w:val="28"/>
              </w:rPr>
              <w:t xml:space="preserve">Особи з інвалідністю </w:t>
            </w:r>
          </w:p>
        </w:tc>
        <w:tc>
          <w:tcPr>
            <w:tcW w:w="1547" w:type="dxa"/>
          </w:tcPr>
          <w:p w14:paraId="24177909" w14:textId="6DBA4FF1" w:rsidR="003D65B8" w:rsidRPr="00646E11" w:rsidRDefault="003D65B8" w:rsidP="003D65B8">
            <w:pPr>
              <w:jc w:val="center"/>
              <w:rPr>
                <w:rFonts w:ascii="Times New Roman" w:hAnsi="Times New Roman" w:cs="Times New Roman"/>
                <w:sz w:val="28"/>
                <w:szCs w:val="28"/>
              </w:rPr>
            </w:pPr>
            <w:r w:rsidRPr="00646E11">
              <w:rPr>
                <w:rFonts w:ascii="Times New Roman" w:hAnsi="Times New Roman" w:cs="Times New Roman"/>
                <w:sz w:val="28"/>
                <w:szCs w:val="28"/>
              </w:rPr>
              <w:t>1217</w:t>
            </w:r>
          </w:p>
        </w:tc>
      </w:tr>
      <w:tr w:rsidR="003D65B8" w:rsidRPr="003D65B8" w14:paraId="2106E135" w14:textId="77777777" w:rsidTr="003D65B8">
        <w:tc>
          <w:tcPr>
            <w:tcW w:w="861" w:type="dxa"/>
          </w:tcPr>
          <w:p w14:paraId="41227A40" w14:textId="23B24DB3" w:rsidR="003D65B8" w:rsidRPr="003D65B8" w:rsidRDefault="003D65B8" w:rsidP="003D65B8">
            <w:pPr>
              <w:jc w:val="both"/>
              <w:rPr>
                <w:rFonts w:ascii="Times New Roman" w:hAnsi="Times New Roman" w:cs="Times New Roman"/>
                <w:sz w:val="28"/>
                <w:szCs w:val="28"/>
              </w:rPr>
            </w:pPr>
            <w:r w:rsidRPr="003D65B8">
              <w:rPr>
                <w:rFonts w:ascii="Times New Roman" w:hAnsi="Times New Roman" w:cs="Times New Roman"/>
                <w:sz w:val="28"/>
                <w:szCs w:val="28"/>
              </w:rPr>
              <w:t>6</w:t>
            </w:r>
          </w:p>
        </w:tc>
        <w:tc>
          <w:tcPr>
            <w:tcW w:w="7226" w:type="dxa"/>
          </w:tcPr>
          <w:p w14:paraId="62B8B274" w14:textId="52B78490" w:rsidR="003D65B8" w:rsidRPr="003D65B8" w:rsidRDefault="003D65B8" w:rsidP="003D65B8">
            <w:pPr>
              <w:jc w:val="both"/>
              <w:rPr>
                <w:rFonts w:ascii="Times New Roman" w:hAnsi="Times New Roman" w:cs="Times New Roman"/>
                <w:sz w:val="28"/>
                <w:szCs w:val="28"/>
              </w:rPr>
            </w:pPr>
            <w:r w:rsidRPr="003D65B8">
              <w:rPr>
                <w:rFonts w:ascii="Times New Roman" w:hAnsi="Times New Roman" w:cs="Times New Roman"/>
                <w:sz w:val="28"/>
                <w:szCs w:val="28"/>
              </w:rPr>
              <w:t>Особи похилого віку (пенсіонери)</w:t>
            </w:r>
          </w:p>
        </w:tc>
        <w:tc>
          <w:tcPr>
            <w:tcW w:w="1547" w:type="dxa"/>
          </w:tcPr>
          <w:p w14:paraId="62A2F7BC" w14:textId="1F99CEF5" w:rsidR="003D65B8" w:rsidRPr="00646E11" w:rsidRDefault="003D65B8" w:rsidP="003D65B8">
            <w:pPr>
              <w:jc w:val="center"/>
              <w:rPr>
                <w:rFonts w:ascii="Times New Roman" w:hAnsi="Times New Roman" w:cs="Times New Roman"/>
                <w:sz w:val="28"/>
                <w:szCs w:val="28"/>
              </w:rPr>
            </w:pPr>
            <w:r w:rsidRPr="00646E11">
              <w:rPr>
                <w:rFonts w:ascii="Times New Roman" w:hAnsi="Times New Roman" w:cs="Times New Roman"/>
                <w:sz w:val="28"/>
                <w:szCs w:val="28"/>
              </w:rPr>
              <w:t>2158</w:t>
            </w:r>
          </w:p>
        </w:tc>
      </w:tr>
      <w:tr w:rsidR="003D65B8" w:rsidRPr="003D65B8" w14:paraId="4FCCED5D" w14:textId="77777777" w:rsidTr="003D65B8">
        <w:tc>
          <w:tcPr>
            <w:tcW w:w="861" w:type="dxa"/>
          </w:tcPr>
          <w:p w14:paraId="61552333" w14:textId="0A5B95C3" w:rsidR="003D65B8" w:rsidRPr="003D65B8" w:rsidRDefault="003D65B8" w:rsidP="003D65B8">
            <w:pPr>
              <w:jc w:val="both"/>
              <w:rPr>
                <w:rFonts w:ascii="Times New Roman" w:hAnsi="Times New Roman" w:cs="Times New Roman"/>
                <w:sz w:val="28"/>
                <w:szCs w:val="28"/>
              </w:rPr>
            </w:pPr>
            <w:r w:rsidRPr="003D65B8">
              <w:rPr>
                <w:rFonts w:ascii="Times New Roman" w:hAnsi="Times New Roman" w:cs="Times New Roman"/>
                <w:sz w:val="28"/>
                <w:szCs w:val="28"/>
              </w:rPr>
              <w:t>7</w:t>
            </w:r>
          </w:p>
        </w:tc>
        <w:tc>
          <w:tcPr>
            <w:tcW w:w="7226" w:type="dxa"/>
          </w:tcPr>
          <w:p w14:paraId="1A34525E" w14:textId="7DFD3DA1" w:rsidR="003D65B8" w:rsidRPr="003D65B8" w:rsidRDefault="003D65B8" w:rsidP="003D65B8">
            <w:pPr>
              <w:jc w:val="both"/>
              <w:rPr>
                <w:rFonts w:ascii="Times New Roman" w:hAnsi="Times New Roman" w:cs="Times New Roman"/>
                <w:sz w:val="28"/>
                <w:szCs w:val="28"/>
              </w:rPr>
            </w:pPr>
            <w:r w:rsidRPr="003D65B8">
              <w:rPr>
                <w:rFonts w:ascii="Times New Roman" w:hAnsi="Times New Roman" w:cs="Times New Roman"/>
                <w:sz w:val="28"/>
                <w:szCs w:val="28"/>
              </w:rPr>
              <w:t>Особи, які постраждали внаслідок Чорнобильської катастрофи   (І-ІІІ кат.)</w:t>
            </w:r>
          </w:p>
        </w:tc>
        <w:tc>
          <w:tcPr>
            <w:tcW w:w="1547" w:type="dxa"/>
          </w:tcPr>
          <w:p w14:paraId="644896C5" w14:textId="6AA550F6" w:rsidR="003D65B8" w:rsidRPr="00646E11" w:rsidRDefault="003D65B8" w:rsidP="003D65B8">
            <w:pPr>
              <w:jc w:val="center"/>
              <w:rPr>
                <w:rFonts w:ascii="Times New Roman" w:hAnsi="Times New Roman" w:cs="Times New Roman"/>
                <w:sz w:val="28"/>
                <w:szCs w:val="28"/>
              </w:rPr>
            </w:pPr>
            <w:r w:rsidRPr="00646E11">
              <w:rPr>
                <w:rFonts w:ascii="Times New Roman" w:hAnsi="Times New Roman" w:cs="Times New Roman"/>
                <w:sz w:val="28"/>
                <w:szCs w:val="28"/>
              </w:rPr>
              <w:t>38</w:t>
            </w:r>
          </w:p>
        </w:tc>
      </w:tr>
      <w:tr w:rsidR="003D65B8" w:rsidRPr="003D65B8" w14:paraId="6E1C4F8E" w14:textId="77777777" w:rsidTr="003D65B8">
        <w:tc>
          <w:tcPr>
            <w:tcW w:w="861" w:type="dxa"/>
          </w:tcPr>
          <w:p w14:paraId="587D1A33" w14:textId="768D031F" w:rsidR="003D65B8" w:rsidRPr="003D65B8" w:rsidRDefault="003D65B8" w:rsidP="003D65B8">
            <w:pPr>
              <w:jc w:val="both"/>
              <w:rPr>
                <w:rFonts w:ascii="Times New Roman" w:hAnsi="Times New Roman" w:cs="Times New Roman"/>
                <w:sz w:val="28"/>
                <w:szCs w:val="28"/>
              </w:rPr>
            </w:pPr>
            <w:r w:rsidRPr="003D65B8">
              <w:rPr>
                <w:rFonts w:ascii="Times New Roman" w:hAnsi="Times New Roman" w:cs="Times New Roman"/>
                <w:sz w:val="28"/>
                <w:szCs w:val="28"/>
              </w:rPr>
              <w:t>8</w:t>
            </w:r>
          </w:p>
        </w:tc>
        <w:tc>
          <w:tcPr>
            <w:tcW w:w="7226" w:type="dxa"/>
          </w:tcPr>
          <w:p w14:paraId="5262F95B" w14:textId="5E4AA82B" w:rsidR="003D65B8" w:rsidRPr="003D65B8" w:rsidRDefault="003D65B8" w:rsidP="003D65B8">
            <w:pPr>
              <w:jc w:val="both"/>
              <w:rPr>
                <w:rFonts w:ascii="Times New Roman" w:hAnsi="Times New Roman" w:cs="Times New Roman"/>
                <w:sz w:val="28"/>
                <w:szCs w:val="28"/>
              </w:rPr>
            </w:pPr>
            <w:r w:rsidRPr="003D65B8">
              <w:rPr>
                <w:rFonts w:ascii="Times New Roman" w:hAnsi="Times New Roman" w:cs="Times New Roman"/>
                <w:sz w:val="28"/>
                <w:szCs w:val="28"/>
              </w:rPr>
              <w:t xml:space="preserve">Особи, які отримують соціальну послугу- догляд вдома </w:t>
            </w:r>
          </w:p>
        </w:tc>
        <w:tc>
          <w:tcPr>
            <w:tcW w:w="1547" w:type="dxa"/>
          </w:tcPr>
          <w:p w14:paraId="3A05084D" w14:textId="631FE3E7" w:rsidR="003D65B8" w:rsidRPr="00646E11" w:rsidRDefault="003D65B8" w:rsidP="003D65B8">
            <w:pPr>
              <w:jc w:val="center"/>
              <w:rPr>
                <w:rFonts w:ascii="Times New Roman" w:hAnsi="Times New Roman" w:cs="Times New Roman"/>
                <w:sz w:val="28"/>
                <w:szCs w:val="28"/>
              </w:rPr>
            </w:pPr>
            <w:r w:rsidRPr="00646E11">
              <w:rPr>
                <w:rFonts w:ascii="Times New Roman" w:hAnsi="Times New Roman" w:cs="Times New Roman"/>
                <w:sz w:val="28"/>
                <w:szCs w:val="28"/>
              </w:rPr>
              <w:t>80</w:t>
            </w:r>
          </w:p>
        </w:tc>
      </w:tr>
      <w:tr w:rsidR="003D65B8" w:rsidRPr="003D65B8" w14:paraId="6CFDC583" w14:textId="77777777" w:rsidTr="003D65B8">
        <w:tc>
          <w:tcPr>
            <w:tcW w:w="861" w:type="dxa"/>
          </w:tcPr>
          <w:p w14:paraId="1558F3F7" w14:textId="1ABDBFB0" w:rsidR="003D65B8" w:rsidRPr="003D65B8" w:rsidRDefault="003D65B8" w:rsidP="003D65B8">
            <w:pPr>
              <w:jc w:val="both"/>
              <w:rPr>
                <w:rFonts w:ascii="Times New Roman" w:hAnsi="Times New Roman" w:cs="Times New Roman"/>
                <w:sz w:val="28"/>
                <w:szCs w:val="28"/>
              </w:rPr>
            </w:pPr>
            <w:r w:rsidRPr="003D65B8">
              <w:rPr>
                <w:rFonts w:ascii="Times New Roman" w:hAnsi="Times New Roman" w:cs="Times New Roman"/>
                <w:sz w:val="28"/>
                <w:szCs w:val="28"/>
              </w:rPr>
              <w:t>9</w:t>
            </w:r>
          </w:p>
        </w:tc>
        <w:tc>
          <w:tcPr>
            <w:tcW w:w="7226" w:type="dxa"/>
          </w:tcPr>
          <w:p w14:paraId="1093F5F8" w14:textId="4F444C61" w:rsidR="003D65B8" w:rsidRPr="003D65B8" w:rsidRDefault="003D65B8" w:rsidP="003D65B8">
            <w:pPr>
              <w:jc w:val="both"/>
              <w:rPr>
                <w:rFonts w:ascii="Times New Roman" w:hAnsi="Times New Roman" w:cs="Times New Roman"/>
                <w:sz w:val="28"/>
                <w:szCs w:val="28"/>
              </w:rPr>
            </w:pPr>
            <w:r w:rsidRPr="003D65B8">
              <w:rPr>
                <w:rFonts w:ascii="Times New Roman" w:hAnsi="Times New Roman" w:cs="Times New Roman"/>
                <w:sz w:val="28"/>
                <w:szCs w:val="28"/>
              </w:rPr>
              <w:t>Внутрішньо переміщені особи (фактично перебувають)</w:t>
            </w:r>
          </w:p>
        </w:tc>
        <w:tc>
          <w:tcPr>
            <w:tcW w:w="1547" w:type="dxa"/>
          </w:tcPr>
          <w:p w14:paraId="174FD728" w14:textId="5976FC65" w:rsidR="003D65B8" w:rsidRPr="00646E11" w:rsidRDefault="003D65B8" w:rsidP="003D65B8">
            <w:pPr>
              <w:jc w:val="center"/>
              <w:rPr>
                <w:rFonts w:ascii="Times New Roman" w:hAnsi="Times New Roman" w:cs="Times New Roman"/>
                <w:sz w:val="28"/>
                <w:szCs w:val="28"/>
              </w:rPr>
            </w:pPr>
            <w:r w:rsidRPr="00646E11">
              <w:rPr>
                <w:rFonts w:ascii="Times New Roman" w:hAnsi="Times New Roman" w:cs="Times New Roman"/>
                <w:sz w:val="28"/>
                <w:szCs w:val="28"/>
              </w:rPr>
              <w:t>190</w:t>
            </w:r>
          </w:p>
        </w:tc>
      </w:tr>
      <w:tr w:rsidR="003D65B8" w:rsidRPr="003D65B8" w14:paraId="2EB29613" w14:textId="77777777" w:rsidTr="003D65B8">
        <w:tc>
          <w:tcPr>
            <w:tcW w:w="861" w:type="dxa"/>
          </w:tcPr>
          <w:p w14:paraId="4FFD2E36" w14:textId="7C6F8D7D" w:rsidR="003D65B8" w:rsidRPr="003D65B8" w:rsidRDefault="003D65B8" w:rsidP="003D65B8">
            <w:pPr>
              <w:jc w:val="both"/>
              <w:rPr>
                <w:rFonts w:ascii="Times New Roman" w:hAnsi="Times New Roman" w:cs="Times New Roman"/>
                <w:sz w:val="28"/>
                <w:szCs w:val="28"/>
              </w:rPr>
            </w:pPr>
            <w:r w:rsidRPr="003D65B8">
              <w:rPr>
                <w:rFonts w:ascii="Times New Roman" w:hAnsi="Times New Roman" w:cs="Times New Roman"/>
                <w:sz w:val="28"/>
                <w:szCs w:val="28"/>
              </w:rPr>
              <w:t>10</w:t>
            </w:r>
          </w:p>
        </w:tc>
        <w:tc>
          <w:tcPr>
            <w:tcW w:w="7226" w:type="dxa"/>
          </w:tcPr>
          <w:p w14:paraId="3EE2B59E" w14:textId="63E8D77C" w:rsidR="003D65B8" w:rsidRPr="003D65B8" w:rsidRDefault="003D65B8" w:rsidP="003D65B8">
            <w:pPr>
              <w:jc w:val="both"/>
              <w:rPr>
                <w:rFonts w:ascii="Times New Roman" w:hAnsi="Times New Roman" w:cs="Times New Roman"/>
                <w:sz w:val="28"/>
                <w:szCs w:val="28"/>
              </w:rPr>
            </w:pPr>
            <w:r w:rsidRPr="003D65B8">
              <w:rPr>
                <w:rFonts w:ascii="Times New Roman" w:hAnsi="Times New Roman" w:cs="Times New Roman"/>
                <w:sz w:val="28"/>
                <w:szCs w:val="28"/>
              </w:rPr>
              <w:t>Діти-сироти, діти позбавлені батьківського піклування</w:t>
            </w:r>
          </w:p>
        </w:tc>
        <w:tc>
          <w:tcPr>
            <w:tcW w:w="1547" w:type="dxa"/>
          </w:tcPr>
          <w:p w14:paraId="1A5E4CBC" w14:textId="44BD829C" w:rsidR="003D65B8" w:rsidRPr="00646E11" w:rsidRDefault="003D65B8" w:rsidP="003D65B8">
            <w:pPr>
              <w:jc w:val="center"/>
              <w:rPr>
                <w:rFonts w:ascii="Times New Roman" w:hAnsi="Times New Roman" w:cs="Times New Roman"/>
                <w:sz w:val="28"/>
                <w:szCs w:val="28"/>
              </w:rPr>
            </w:pPr>
            <w:r w:rsidRPr="00646E11">
              <w:rPr>
                <w:rFonts w:ascii="Times New Roman" w:hAnsi="Times New Roman" w:cs="Times New Roman"/>
                <w:sz w:val="28"/>
                <w:szCs w:val="28"/>
              </w:rPr>
              <w:t>12</w:t>
            </w:r>
          </w:p>
        </w:tc>
      </w:tr>
      <w:tr w:rsidR="003D65B8" w:rsidRPr="003D65B8" w14:paraId="49B6FEF4" w14:textId="77777777" w:rsidTr="003D65B8">
        <w:tc>
          <w:tcPr>
            <w:tcW w:w="861" w:type="dxa"/>
          </w:tcPr>
          <w:p w14:paraId="121F4FDE" w14:textId="5E93EA59" w:rsidR="003D65B8" w:rsidRPr="003D65B8" w:rsidRDefault="003D65B8" w:rsidP="003D65B8">
            <w:pPr>
              <w:jc w:val="both"/>
              <w:rPr>
                <w:rFonts w:ascii="Times New Roman" w:hAnsi="Times New Roman" w:cs="Times New Roman"/>
                <w:sz w:val="28"/>
                <w:szCs w:val="28"/>
              </w:rPr>
            </w:pPr>
            <w:r w:rsidRPr="003D65B8">
              <w:rPr>
                <w:rFonts w:ascii="Times New Roman" w:hAnsi="Times New Roman" w:cs="Times New Roman"/>
                <w:sz w:val="28"/>
                <w:szCs w:val="28"/>
              </w:rPr>
              <w:t>11</w:t>
            </w:r>
          </w:p>
        </w:tc>
        <w:tc>
          <w:tcPr>
            <w:tcW w:w="7226" w:type="dxa"/>
          </w:tcPr>
          <w:p w14:paraId="5647AF79" w14:textId="6384C399" w:rsidR="003D65B8" w:rsidRPr="003D65B8" w:rsidRDefault="003D65B8" w:rsidP="003D65B8">
            <w:pPr>
              <w:jc w:val="both"/>
              <w:rPr>
                <w:rFonts w:ascii="Times New Roman" w:hAnsi="Times New Roman" w:cs="Times New Roman"/>
                <w:sz w:val="28"/>
                <w:szCs w:val="28"/>
              </w:rPr>
            </w:pPr>
            <w:r w:rsidRPr="003D65B8">
              <w:rPr>
                <w:rFonts w:ascii="Times New Roman" w:hAnsi="Times New Roman" w:cs="Times New Roman"/>
                <w:sz w:val="28"/>
                <w:szCs w:val="28"/>
              </w:rPr>
              <w:t>Діти з інвалідністю</w:t>
            </w:r>
          </w:p>
        </w:tc>
        <w:tc>
          <w:tcPr>
            <w:tcW w:w="1547" w:type="dxa"/>
          </w:tcPr>
          <w:p w14:paraId="17238BCD" w14:textId="3548854C" w:rsidR="003D65B8" w:rsidRPr="00646E11" w:rsidRDefault="003D65B8" w:rsidP="003D65B8">
            <w:pPr>
              <w:jc w:val="center"/>
              <w:rPr>
                <w:rFonts w:ascii="Times New Roman" w:hAnsi="Times New Roman" w:cs="Times New Roman"/>
                <w:sz w:val="28"/>
                <w:szCs w:val="28"/>
              </w:rPr>
            </w:pPr>
            <w:r w:rsidRPr="00646E11">
              <w:rPr>
                <w:rFonts w:ascii="Times New Roman" w:hAnsi="Times New Roman" w:cs="Times New Roman"/>
                <w:sz w:val="28"/>
                <w:szCs w:val="28"/>
              </w:rPr>
              <w:t>43</w:t>
            </w:r>
          </w:p>
        </w:tc>
      </w:tr>
      <w:tr w:rsidR="003D65B8" w:rsidRPr="003D65B8" w14:paraId="064EAAAF" w14:textId="77777777" w:rsidTr="003D65B8">
        <w:tc>
          <w:tcPr>
            <w:tcW w:w="861" w:type="dxa"/>
          </w:tcPr>
          <w:p w14:paraId="70D2839B" w14:textId="6B922E92" w:rsidR="003D65B8" w:rsidRPr="003D65B8" w:rsidRDefault="003D65B8" w:rsidP="003D65B8">
            <w:pPr>
              <w:jc w:val="both"/>
              <w:rPr>
                <w:rFonts w:ascii="Times New Roman" w:hAnsi="Times New Roman" w:cs="Times New Roman"/>
                <w:sz w:val="28"/>
                <w:szCs w:val="28"/>
              </w:rPr>
            </w:pPr>
            <w:r w:rsidRPr="003D65B8">
              <w:rPr>
                <w:rFonts w:ascii="Times New Roman" w:hAnsi="Times New Roman" w:cs="Times New Roman"/>
                <w:sz w:val="28"/>
                <w:szCs w:val="28"/>
              </w:rPr>
              <w:t>12</w:t>
            </w:r>
          </w:p>
        </w:tc>
        <w:tc>
          <w:tcPr>
            <w:tcW w:w="7226" w:type="dxa"/>
          </w:tcPr>
          <w:p w14:paraId="570FB3FD" w14:textId="6D5E49EF" w:rsidR="003D65B8" w:rsidRPr="003D65B8" w:rsidRDefault="003D65B8" w:rsidP="003D65B8">
            <w:pPr>
              <w:jc w:val="both"/>
              <w:rPr>
                <w:rFonts w:ascii="Times New Roman" w:hAnsi="Times New Roman" w:cs="Times New Roman"/>
                <w:sz w:val="28"/>
                <w:szCs w:val="28"/>
              </w:rPr>
            </w:pPr>
            <w:r w:rsidRPr="003D65B8">
              <w:rPr>
                <w:rFonts w:ascii="Times New Roman" w:hAnsi="Times New Roman" w:cs="Times New Roman"/>
                <w:sz w:val="28"/>
                <w:szCs w:val="28"/>
              </w:rPr>
              <w:t>Діти потерпілі внаслідок Чорнобильської катастрофи</w:t>
            </w:r>
          </w:p>
        </w:tc>
        <w:tc>
          <w:tcPr>
            <w:tcW w:w="1547" w:type="dxa"/>
          </w:tcPr>
          <w:p w14:paraId="1078D34B" w14:textId="3A2E7A4B" w:rsidR="003D65B8" w:rsidRPr="00646E11" w:rsidRDefault="003D65B8" w:rsidP="003D65B8">
            <w:pPr>
              <w:jc w:val="center"/>
              <w:rPr>
                <w:rFonts w:ascii="Times New Roman" w:hAnsi="Times New Roman" w:cs="Times New Roman"/>
                <w:sz w:val="28"/>
                <w:szCs w:val="28"/>
              </w:rPr>
            </w:pPr>
            <w:r w:rsidRPr="00646E11">
              <w:rPr>
                <w:rFonts w:ascii="Times New Roman" w:hAnsi="Times New Roman" w:cs="Times New Roman"/>
                <w:sz w:val="28"/>
                <w:szCs w:val="28"/>
              </w:rPr>
              <w:t>45</w:t>
            </w:r>
          </w:p>
        </w:tc>
      </w:tr>
      <w:tr w:rsidR="003D65B8" w:rsidRPr="003D65B8" w14:paraId="4B329C20" w14:textId="77777777" w:rsidTr="003D65B8">
        <w:tc>
          <w:tcPr>
            <w:tcW w:w="861" w:type="dxa"/>
          </w:tcPr>
          <w:p w14:paraId="1E1E7417" w14:textId="621199DD" w:rsidR="003D65B8" w:rsidRPr="003D65B8" w:rsidRDefault="003D65B8" w:rsidP="003D65B8">
            <w:pPr>
              <w:jc w:val="both"/>
              <w:rPr>
                <w:rFonts w:ascii="Times New Roman" w:hAnsi="Times New Roman" w:cs="Times New Roman"/>
                <w:sz w:val="28"/>
                <w:szCs w:val="28"/>
              </w:rPr>
            </w:pPr>
            <w:r w:rsidRPr="003D65B8">
              <w:rPr>
                <w:rFonts w:ascii="Times New Roman" w:hAnsi="Times New Roman" w:cs="Times New Roman"/>
                <w:sz w:val="28"/>
                <w:szCs w:val="28"/>
              </w:rPr>
              <w:t>13</w:t>
            </w:r>
          </w:p>
        </w:tc>
        <w:tc>
          <w:tcPr>
            <w:tcW w:w="7226" w:type="dxa"/>
          </w:tcPr>
          <w:p w14:paraId="1158669B" w14:textId="2C54A0F2" w:rsidR="003D65B8" w:rsidRPr="003D65B8" w:rsidRDefault="003D65B8" w:rsidP="003D65B8">
            <w:pPr>
              <w:jc w:val="both"/>
              <w:rPr>
                <w:rFonts w:ascii="Times New Roman" w:hAnsi="Times New Roman" w:cs="Times New Roman"/>
                <w:sz w:val="28"/>
                <w:szCs w:val="28"/>
              </w:rPr>
            </w:pPr>
            <w:r w:rsidRPr="003D65B8">
              <w:rPr>
                <w:rFonts w:ascii="Times New Roman" w:hAnsi="Times New Roman" w:cs="Times New Roman"/>
                <w:sz w:val="28"/>
                <w:szCs w:val="28"/>
              </w:rPr>
              <w:t>Багатодітні сім’ї</w:t>
            </w:r>
          </w:p>
        </w:tc>
        <w:tc>
          <w:tcPr>
            <w:tcW w:w="1547" w:type="dxa"/>
          </w:tcPr>
          <w:p w14:paraId="07651065" w14:textId="2416663D" w:rsidR="003D65B8" w:rsidRPr="00646E11" w:rsidRDefault="003D65B8" w:rsidP="003D65B8">
            <w:pPr>
              <w:jc w:val="center"/>
              <w:rPr>
                <w:rFonts w:ascii="Times New Roman" w:hAnsi="Times New Roman" w:cs="Times New Roman"/>
                <w:sz w:val="28"/>
                <w:szCs w:val="28"/>
              </w:rPr>
            </w:pPr>
            <w:r w:rsidRPr="00646E11">
              <w:rPr>
                <w:rFonts w:ascii="Times New Roman" w:hAnsi="Times New Roman" w:cs="Times New Roman"/>
                <w:sz w:val="28"/>
                <w:szCs w:val="28"/>
              </w:rPr>
              <w:t>206</w:t>
            </w:r>
          </w:p>
        </w:tc>
      </w:tr>
      <w:tr w:rsidR="003D65B8" w:rsidRPr="003D65B8" w14:paraId="5B4B679B" w14:textId="77777777" w:rsidTr="003D65B8">
        <w:tc>
          <w:tcPr>
            <w:tcW w:w="861" w:type="dxa"/>
          </w:tcPr>
          <w:p w14:paraId="503B693A" w14:textId="584892D1" w:rsidR="003D65B8" w:rsidRPr="003D65B8" w:rsidRDefault="003D65B8" w:rsidP="003D65B8">
            <w:pPr>
              <w:jc w:val="both"/>
              <w:rPr>
                <w:rFonts w:ascii="Times New Roman" w:hAnsi="Times New Roman" w:cs="Times New Roman"/>
                <w:sz w:val="28"/>
                <w:szCs w:val="28"/>
              </w:rPr>
            </w:pPr>
            <w:r w:rsidRPr="003D65B8">
              <w:rPr>
                <w:rFonts w:ascii="Times New Roman" w:hAnsi="Times New Roman" w:cs="Times New Roman"/>
                <w:sz w:val="28"/>
                <w:szCs w:val="28"/>
              </w:rPr>
              <w:t>14</w:t>
            </w:r>
          </w:p>
        </w:tc>
        <w:tc>
          <w:tcPr>
            <w:tcW w:w="7226" w:type="dxa"/>
          </w:tcPr>
          <w:p w14:paraId="1240C33E" w14:textId="57AC853F" w:rsidR="003D65B8" w:rsidRPr="003D65B8" w:rsidRDefault="003D65B8" w:rsidP="003D65B8">
            <w:pPr>
              <w:jc w:val="both"/>
              <w:rPr>
                <w:rFonts w:ascii="Times New Roman" w:hAnsi="Times New Roman" w:cs="Times New Roman"/>
                <w:sz w:val="28"/>
                <w:szCs w:val="28"/>
              </w:rPr>
            </w:pPr>
            <w:r w:rsidRPr="003D65B8">
              <w:rPr>
                <w:rFonts w:ascii="Times New Roman" w:hAnsi="Times New Roman" w:cs="Times New Roman"/>
                <w:sz w:val="28"/>
                <w:szCs w:val="28"/>
              </w:rPr>
              <w:t>Діти, які знаходяться на обліку СЖО</w:t>
            </w:r>
          </w:p>
        </w:tc>
        <w:tc>
          <w:tcPr>
            <w:tcW w:w="1547" w:type="dxa"/>
          </w:tcPr>
          <w:p w14:paraId="598EEDF3" w14:textId="0A5D0795" w:rsidR="003D65B8" w:rsidRPr="00646E11" w:rsidRDefault="003D65B8" w:rsidP="003D65B8">
            <w:pPr>
              <w:jc w:val="center"/>
              <w:rPr>
                <w:rFonts w:ascii="Times New Roman" w:hAnsi="Times New Roman" w:cs="Times New Roman"/>
                <w:sz w:val="28"/>
                <w:szCs w:val="28"/>
              </w:rPr>
            </w:pPr>
            <w:r w:rsidRPr="00646E11">
              <w:rPr>
                <w:rFonts w:ascii="Times New Roman" w:hAnsi="Times New Roman" w:cs="Times New Roman"/>
                <w:sz w:val="28"/>
                <w:szCs w:val="28"/>
              </w:rPr>
              <w:t>18</w:t>
            </w:r>
          </w:p>
        </w:tc>
      </w:tr>
    </w:tbl>
    <w:p w14:paraId="0CFC8AD9" w14:textId="77777777" w:rsidR="003D65B8" w:rsidRDefault="003D65B8" w:rsidP="008F0CD6">
      <w:pPr>
        <w:spacing w:after="0" w:line="240" w:lineRule="auto"/>
        <w:ind w:firstLine="709"/>
        <w:jc w:val="both"/>
        <w:rPr>
          <w:rFonts w:ascii="Times New Roman" w:hAnsi="Times New Roman" w:cs="Times New Roman"/>
          <w:sz w:val="28"/>
          <w:szCs w:val="28"/>
        </w:rPr>
      </w:pPr>
    </w:p>
    <w:p w14:paraId="54B607FE" w14:textId="405160D4" w:rsidR="004023D0" w:rsidRPr="004023D0" w:rsidRDefault="004023D0" w:rsidP="008F0CD6">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 xml:space="preserve">Основними проблемами в соціальній сфері громади є: - недостатні обсяги державних соціальних гарантій для забезпечення соціального захисту окремих категорій населення; - недостатність фінансування заходів соціального захисту населення; Останнім часом стрімко зросла кількість звернень від громадян, які гостро потребують матеріальної підтримки на лікування, медико-соціальну реабілітацію  на закупівлю ліків, тощо. Тому, одним з важливих видів соціальної </w:t>
      </w:r>
      <w:r w:rsidRPr="004023D0">
        <w:rPr>
          <w:rFonts w:ascii="Times New Roman" w:hAnsi="Times New Roman" w:cs="Times New Roman"/>
          <w:sz w:val="28"/>
          <w:szCs w:val="28"/>
        </w:rPr>
        <w:lastRenderedPageBreak/>
        <w:t>підтримки мешканців громади, які опинилися в скрутній життєвій ситуації є надання одноразової матеріальної допомоги.</w:t>
      </w:r>
    </w:p>
    <w:p w14:paraId="665D8D63" w14:textId="77777777" w:rsidR="004023D0" w:rsidRPr="004023D0" w:rsidRDefault="004023D0" w:rsidP="00DA4A9E">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Дія Програми поширюється на громадян, місце проживання яких зареєстровано на території Вишнівської територіальної громади (за винятком внутрішньо переміщених осіб), а саме: людей похилого віку;  осіб і дітей з інвалідністю; реабілітованих та громадян, які постраждали внаслідок Чорнобильської катастрофи; сімей які знаходяться в складних життєвих обставинах; дітей-сиріт та дітей, позбавлених батьківського піклування, а також інших соціально незахищених верств населення.</w:t>
      </w:r>
    </w:p>
    <w:p w14:paraId="2E06014F" w14:textId="79CEA011" w:rsidR="004023D0" w:rsidRPr="004023D0" w:rsidRDefault="004023D0" w:rsidP="00DA4A9E">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У зв’язку з  військовою агресією російської федерації проти України у нашій громаді, як і у всьому  українському суспільстві, з’явились нові категорії громадян, які потребують невідкладної турботи і підтримки, яких війна зачепила найболючіше. В  першу чергу,  це  внутрішньо переміщені особи (ВПО), тобто, люди, які втікали від  бойових дій, покидаючи все нажите майно. Тимчасовий прихисток  на території  нашої громади отримали багато  біженців  зі сходу  і півдня країни, територій, куди вдерлись російські окупанти.</w:t>
      </w:r>
    </w:p>
    <w:p w14:paraId="68FBAEDC" w14:textId="5C236DBA" w:rsidR="004023D0" w:rsidRPr="004023D0" w:rsidRDefault="004023D0" w:rsidP="00DA4A9E">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Незважаючи на всі  труднощі військового часу, соціальний захист  залишається пріоритетним напрямком  діяльності ради.  Завдяки реалізації заходів з надання соціальної підтримки і допомоги цільовим групам населення, покращення їхнього добробуту через посилення адресності при її наданні буде досягнуто поставлену мету щодо забезпечення гідного життя мешканців Вишнівської територіальної громади.</w:t>
      </w:r>
    </w:p>
    <w:p w14:paraId="12B6DAD2" w14:textId="47E5F637" w:rsidR="00431D1C" w:rsidRPr="004023D0" w:rsidRDefault="004023D0" w:rsidP="00DA4A9E">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Для досягнення мети Програми передбачається:</w:t>
      </w:r>
    </w:p>
    <w:p w14:paraId="5C055A8A" w14:textId="77777777" w:rsidR="004023D0" w:rsidRPr="004023D0" w:rsidRDefault="004023D0" w:rsidP="008F0CD6">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1) реалізація пріоритетних напрямів соціального захисту населення, які дозволяють приділити більше уваги найбільш соціально незахищеним мешканцям громади та реально підтримувати їхню життєдіяльність;</w:t>
      </w:r>
    </w:p>
    <w:p w14:paraId="546F3A1F" w14:textId="77777777" w:rsidR="004023D0" w:rsidRPr="004023D0" w:rsidRDefault="004023D0" w:rsidP="008F0CD6">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2) координація дій щодо соціального партнерства, спрямована на забезпечення ефективного розв’язання соціальних проблем громади;</w:t>
      </w:r>
    </w:p>
    <w:p w14:paraId="4A1596DF" w14:textId="77777777" w:rsidR="004023D0" w:rsidRPr="004023D0" w:rsidRDefault="004023D0" w:rsidP="008F0CD6">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 xml:space="preserve">3) вивчення потреб осіб і дітей з інвалідністю; ветеранів  </w:t>
      </w:r>
      <w:proofErr w:type="spellStart"/>
      <w:r w:rsidRPr="004023D0">
        <w:rPr>
          <w:rFonts w:ascii="Times New Roman" w:hAnsi="Times New Roman" w:cs="Times New Roman"/>
          <w:sz w:val="28"/>
          <w:szCs w:val="28"/>
        </w:rPr>
        <w:t>ВВв</w:t>
      </w:r>
      <w:proofErr w:type="spellEnd"/>
      <w:r w:rsidRPr="004023D0">
        <w:rPr>
          <w:rFonts w:ascii="Times New Roman" w:hAnsi="Times New Roman" w:cs="Times New Roman"/>
          <w:sz w:val="28"/>
          <w:szCs w:val="28"/>
        </w:rPr>
        <w:t xml:space="preserve"> та ветеранів праці; громадян похилого віку;  громадян, які постраждали внаслідок Чорнобильської катастрофи; осіб, діяльність яких сприяла розвиткові соціальної сфери громади, та здійснення конкретних заходів, спрямованих на задоволення їхніх інтересів;</w:t>
      </w:r>
    </w:p>
    <w:p w14:paraId="3949BA29" w14:textId="77777777" w:rsidR="004023D0" w:rsidRPr="004023D0" w:rsidRDefault="004023D0" w:rsidP="008F0CD6">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4) посилення адресності під час надання матеріальної, натуральної та гуманітарної допомоги соціально вразливим групам населення громади для поліпшення їхнього становища та забезпечення права кожного на достатній рівень життя;</w:t>
      </w:r>
    </w:p>
    <w:p w14:paraId="5C7785DE" w14:textId="77777777" w:rsidR="004023D0" w:rsidRPr="004023D0" w:rsidRDefault="004023D0" w:rsidP="008F0CD6">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5) створення сприятливих умов для діяльності громадських організацій (об’єднань, товариств) осіб з інвалідністю і ветеранів, надання їм фінансової підтримки на реалізацію проєктів, які відповідають напрямкам і завданням, визначеним пріоритетними для громади, та для здійснення їхньої статутної діяльності;</w:t>
      </w:r>
    </w:p>
    <w:p w14:paraId="705780B8" w14:textId="77777777" w:rsidR="004023D0" w:rsidRPr="004023D0" w:rsidRDefault="004023D0" w:rsidP="008F0CD6">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6)формування комплексної системи заходів щодо соціального захисту і підтримки соціально активних мешканців громади,  осіб і дітей з інвалідністю, ветеранів і громадян похилого віку, розвитку волонтерського руху, формування цивілізованого ставлення суспільства до людей з інвалідністю;</w:t>
      </w:r>
    </w:p>
    <w:p w14:paraId="67F20256" w14:textId="77777777" w:rsidR="004023D0" w:rsidRPr="004023D0" w:rsidRDefault="004023D0" w:rsidP="008F0CD6">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lastRenderedPageBreak/>
        <w:t>7) здійснення заходів для осіб і дітей з інвалідністю, ветеранів праці, громадян старшого покоління з нагоди державних свят, їх відзначення та привітання з визначними подіями в їхньому житті;</w:t>
      </w:r>
    </w:p>
    <w:p w14:paraId="4A5081DF" w14:textId="77777777" w:rsidR="004023D0" w:rsidRPr="004023D0" w:rsidRDefault="004023D0" w:rsidP="008F0CD6">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 xml:space="preserve">8) удосконалення рівня поінформованості населення з питань соціального захисту та надання </w:t>
      </w:r>
      <w:proofErr w:type="spellStart"/>
      <w:r w:rsidRPr="004023D0">
        <w:rPr>
          <w:rFonts w:ascii="Times New Roman" w:hAnsi="Times New Roman" w:cs="Times New Roman"/>
          <w:sz w:val="28"/>
          <w:szCs w:val="28"/>
        </w:rPr>
        <w:t>консультаційно</w:t>
      </w:r>
      <w:proofErr w:type="spellEnd"/>
      <w:r w:rsidRPr="004023D0">
        <w:rPr>
          <w:rFonts w:ascii="Times New Roman" w:hAnsi="Times New Roman" w:cs="Times New Roman"/>
          <w:sz w:val="28"/>
          <w:szCs w:val="28"/>
        </w:rPr>
        <w:t>-правової допомоги;</w:t>
      </w:r>
    </w:p>
    <w:p w14:paraId="0D931FAE" w14:textId="77777777" w:rsidR="004023D0" w:rsidRPr="004023D0" w:rsidRDefault="004023D0" w:rsidP="008F0CD6">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9) сприяння розвиткові системи надання соціальних послуг, розширення переліку та підвищення якості їх надання;</w:t>
      </w:r>
    </w:p>
    <w:p w14:paraId="60331D9E" w14:textId="77777777" w:rsidR="004023D0" w:rsidRPr="004023D0" w:rsidRDefault="004023D0" w:rsidP="008F0CD6">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10) виконання делегованих державою повноважень.</w:t>
      </w:r>
    </w:p>
    <w:p w14:paraId="24041436" w14:textId="77777777" w:rsidR="004023D0" w:rsidRPr="004023D0" w:rsidRDefault="004023D0" w:rsidP="004023D0">
      <w:pPr>
        <w:spacing w:after="0" w:line="240" w:lineRule="auto"/>
        <w:rPr>
          <w:rFonts w:ascii="Times New Roman" w:hAnsi="Times New Roman" w:cs="Times New Roman"/>
          <w:sz w:val="28"/>
          <w:szCs w:val="28"/>
        </w:rPr>
      </w:pPr>
    </w:p>
    <w:p w14:paraId="401941F9" w14:textId="4461F945" w:rsidR="004023D0" w:rsidRPr="00AC0CE2" w:rsidRDefault="004023D0" w:rsidP="00AC0CE2">
      <w:pPr>
        <w:spacing w:after="0" w:line="240" w:lineRule="auto"/>
        <w:jc w:val="center"/>
        <w:rPr>
          <w:rFonts w:ascii="Times New Roman" w:hAnsi="Times New Roman" w:cs="Times New Roman"/>
          <w:b/>
          <w:bCs/>
          <w:sz w:val="28"/>
          <w:szCs w:val="28"/>
        </w:rPr>
      </w:pPr>
      <w:r w:rsidRPr="00E86409">
        <w:rPr>
          <w:rFonts w:ascii="Times New Roman" w:hAnsi="Times New Roman" w:cs="Times New Roman"/>
          <w:b/>
          <w:bCs/>
          <w:sz w:val="28"/>
          <w:szCs w:val="28"/>
        </w:rPr>
        <w:t>3.Мета Програми та основні завдання</w:t>
      </w:r>
    </w:p>
    <w:p w14:paraId="2404CF8A" w14:textId="6EE25939" w:rsidR="004023D0" w:rsidRPr="004023D0" w:rsidRDefault="004023D0" w:rsidP="00DA4A9E">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Метою Програми є реалізація державної політики у сфері соціального захисту населення, що проживає (зареєстроване) на території Вишнівської територіальної громади. Забезпечення додаткових до встановлених законодавством гарантій, щодо соціального захисту окремих категорій мешканців громади, забезпечення умов рівного доступу до соціальних послуг жінок і чоловіків, створення фінансових, організаційно – правових механізмів для досягнення позитивних зрушень щодо рівня та якості життя соціально незахищених мешканців громади за рахунок можливостей місцевого самоврядування та у співпраці з громадськістю.</w:t>
      </w:r>
    </w:p>
    <w:p w14:paraId="679AB20E" w14:textId="7C85D3EB" w:rsidR="004023D0" w:rsidRPr="004023D0" w:rsidRDefault="004023D0" w:rsidP="00DA4A9E">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Основними завданнями Програми є:</w:t>
      </w:r>
    </w:p>
    <w:p w14:paraId="34ADA385" w14:textId="77777777" w:rsidR="004023D0" w:rsidRPr="004023D0" w:rsidRDefault="004023D0" w:rsidP="00E86409">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 забезпечення реалізації механізму надання соціальної допомоги за принципами індивідуального підходу, доступності, відкритості та добровільності;</w:t>
      </w:r>
    </w:p>
    <w:p w14:paraId="0466F665" w14:textId="351FD416" w:rsidR="004023D0" w:rsidRPr="004023D0" w:rsidRDefault="004023D0" w:rsidP="00E86409">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 формування комплексної системи соціального захисту громадян, які потребують соціальної підтримки;</w:t>
      </w:r>
    </w:p>
    <w:p w14:paraId="7D072255" w14:textId="335ACC79" w:rsidR="004023D0" w:rsidRPr="004023D0" w:rsidRDefault="004023D0" w:rsidP="00E86409">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 удосконалення системи надання соціальної допомоги найбільш вразливим верствам населення, посилення спрямованості;</w:t>
      </w:r>
    </w:p>
    <w:p w14:paraId="15BD0613" w14:textId="3D62F9FA" w:rsidR="004023D0" w:rsidRPr="004023D0" w:rsidRDefault="004023D0" w:rsidP="00E86409">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 підвищення якості соціального обслуговування громадян, які перебувають у складних життєвих обставинах;</w:t>
      </w:r>
    </w:p>
    <w:p w14:paraId="0F9ECFA9" w14:textId="191CB241" w:rsidR="004023D0" w:rsidRPr="004023D0" w:rsidRDefault="004023D0" w:rsidP="00E86409">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покращення ефективності розв’язання соціальних проблем на принципах системності та адресності в умовах прозорості спрямування коштів сільського бюджету.</w:t>
      </w:r>
    </w:p>
    <w:p w14:paraId="5A91482E" w14:textId="77777777" w:rsidR="004023D0" w:rsidRPr="004023D0" w:rsidRDefault="004023D0" w:rsidP="00DA4A9E">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Одним з основних шляхів поліпшення соціальної ситуації у на території громади є відповідне формування соціальної політики громади.</w:t>
      </w:r>
    </w:p>
    <w:p w14:paraId="128AF8FC" w14:textId="77777777" w:rsidR="004023D0" w:rsidRPr="004023D0" w:rsidRDefault="004023D0" w:rsidP="00C717B8">
      <w:pPr>
        <w:spacing w:after="0" w:line="240" w:lineRule="auto"/>
        <w:jc w:val="both"/>
        <w:rPr>
          <w:rFonts w:ascii="Times New Roman" w:hAnsi="Times New Roman" w:cs="Times New Roman"/>
          <w:sz w:val="28"/>
          <w:szCs w:val="28"/>
        </w:rPr>
      </w:pPr>
    </w:p>
    <w:p w14:paraId="2CF66BAF" w14:textId="713280D4" w:rsidR="004023D0" w:rsidRPr="00AC0CE2" w:rsidRDefault="004023D0" w:rsidP="00AC0CE2">
      <w:pPr>
        <w:spacing w:after="0" w:line="240" w:lineRule="auto"/>
        <w:jc w:val="center"/>
        <w:rPr>
          <w:rFonts w:ascii="Times New Roman" w:hAnsi="Times New Roman" w:cs="Times New Roman"/>
          <w:b/>
          <w:bCs/>
          <w:sz w:val="28"/>
          <w:szCs w:val="28"/>
        </w:rPr>
      </w:pPr>
      <w:r w:rsidRPr="00E86409">
        <w:rPr>
          <w:rFonts w:ascii="Times New Roman" w:hAnsi="Times New Roman" w:cs="Times New Roman"/>
          <w:b/>
          <w:bCs/>
          <w:sz w:val="28"/>
          <w:szCs w:val="28"/>
        </w:rPr>
        <w:t>4.Обґрунтування шляхів і засобів розв’язання проблеми,  показники результативності</w:t>
      </w:r>
    </w:p>
    <w:p w14:paraId="048DF650" w14:textId="77777777" w:rsidR="004023D0" w:rsidRPr="004023D0" w:rsidRDefault="004023D0" w:rsidP="00C717B8">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Прийняття Програми забезпечить ефективне розв’язання соціальних проблем мешканців громади, оскільки застосовує до їх вирішення принципи системності та адресності, координує взаємодію виконавчих органів сільської ради, об’єднань громадян та безпосередньо громадськості. Окрім того, використання програмного фінансування заходів Програми забезпечує прозорість бюджетного процесу в соціальній сфері громади. Основні завдання і заходи, щодо розв’язання проблеми наведені в додатку 1 до Програми.</w:t>
      </w:r>
    </w:p>
    <w:p w14:paraId="552F1774" w14:textId="77777777" w:rsidR="004023D0" w:rsidRPr="004023D0" w:rsidRDefault="004023D0" w:rsidP="00C717B8">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 xml:space="preserve">     </w:t>
      </w:r>
    </w:p>
    <w:p w14:paraId="0AA3A66B" w14:textId="5FCAC552" w:rsidR="004023D0" w:rsidRPr="00431D1C" w:rsidRDefault="004023D0" w:rsidP="00431D1C">
      <w:pPr>
        <w:spacing w:after="0" w:line="240" w:lineRule="auto"/>
        <w:jc w:val="center"/>
        <w:rPr>
          <w:rFonts w:ascii="Times New Roman" w:hAnsi="Times New Roman" w:cs="Times New Roman"/>
          <w:b/>
          <w:bCs/>
          <w:sz w:val="28"/>
          <w:szCs w:val="28"/>
        </w:rPr>
      </w:pPr>
      <w:r w:rsidRPr="00431D1C">
        <w:rPr>
          <w:rFonts w:ascii="Times New Roman" w:hAnsi="Times New Roman" w:cs="Times New Roman"/>
          <w:b/>
          <w:bCs/>
          <w:sz w:val="28"/>
          <w:szCs w:val="28"/>
        </w:rPr>
        <w:t>5. Терміни виконання Програми</w:t>
      </w:r>
    </w:p>
    <w:p w14:paraId="43341237" w14:textId="77777777" w:rsidR="004023D0" w:rsidRPr="004023D0" w:rsidRDefault="004023D0" w:rsidP="00C717B8">
      <w:pPr>
        <w:spacing w:after="0" w:line="240" w:lineRule="auto"/>
        <w:jc w:val="both"/>
        <w:rPr>
          <w:rFonts w:ascii="Times New Roman" w:hAnsi="Times New Roman" w:cs="Times New Roman"/>
          <w:sz w:val="28"/>
          <w:szCs w:val="28"/>
        </w:rPr>
      </w:pPr>
    </w:p>
    <w:p w14:paraId="3FAB9C6D" w14:textId="77777777" w:rsidR="004023D0" w:rsidRPr="004023D0" w:rsidRDefault="004023D0" w:rsidP="00C717B8">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lastRenderedPageBreak/>
        <w:t xml:space="preserve">Початок дії Програми: 1 січня 2024 року. </w:t>
      </w:r>
    </w:p>
    <w:p w14:paraId="359CD046" w14:textId="77777777" w:rsidR="004023D0" w:rsidRPr="004023D0" w:rsidRDefault="004023D0" w:rsidP="00C717B8">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 xml:space="preserve">       Закінчення дії Програми: 31 грудня 2027 року.</w:t>
      </w:r>
    </w:p>
    <w:p w14:paraId="5BEEDCA1" w14:textId="77777777" w:rsidR="004023D0" w:rsidRPr="004023D0" w:rsidRDefault="004023D0" w:rsidP="00C717B8">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 xml:space="preserve">       Розробник залишає за собою право вносити зміни та доповнення з урахуванням прийнятих нормативних актів.</w:t>
      </w:r>
    </w:p>
    <w:p w14:paraId="7592E619" w14:textId="77777777" w:rsidR="004023D0" w:rsidRPr="004023D0" w:rsidRDefault="004023D0" w:rsidP="00C717B8">
      <w:pPr>
        <w:spacing w:after="0" w:line="240" w:lineRule="auto"/>
        <w:jc w:val="both"/>
        <w:rPr>
          <w:rFonts w:ascii="Times New Roman" w:hAnsi="Times New Roman" w:cs="Times New Roman"/>
          <w:sz w:val="28"/>
          <w:szCs w:val="28"/>
        </w:rPr>
      </w:pPr>
    </w:p>
    <w:p w14:paraId="1F925694" w14:textId="77777777" w:rsidR="004023D0" w:rsidRPr="00E86409" w:rsidRDefault="004023D0" w:rsidP="00E86409">
      <w:pPr>
        <w:spacing w:after="0" w:line="240" w:lineRule="auto"/>
        <w:jc w:val="center"/>
        <w:rPr>
          <w:rFonts w:ascii="Times New Roman" w:hAnsi="Times New Roman" w:cs="Times New Roman"/>
          <w:b/>
          <w:bCs/>
          <w:sz w:val="28"/>
          <w:szCs w:val="28"/>
        </w:rPr>
      </w:pPr>
      <w:r w:rsidRPr="00E86409">
        <w:rPr>
          <w:rFonts w:ascii="Times New Roman" w:hAnsi="Times New Roman" w:cs="Times New Roman"/>
          <w:b/>
          <w:bCs/>
          <w:sz w:val="28"/>
          <w:szCs w:val="28"/>
        </w:rPr>
        <w:t>6. Обсяги та джерела фінансування програми</w:t>
      </w:r>
    </w:p>
    <w:p w14:paraId="4C102B3B" w14:textId="77777777" w:rsidR="004023D0" w:rsidRPr="004023D0" w:rsidRDefault="004023D0" w:rsidP="00C717B8">
      <w:pPr>
        <w:spacing w:after="0" w:line="240" w:lineRule="auto"/>
        <w:jc w:val="both"/>
        <w:rPr>
          <w:rFonts w:ascii="Times New Roman" w:hAnsi="Times New Roman" w:cs="Times New Roman"/>
          <w:sz w:val="28"/>
          <w:szCs w:val="28"/>
        </w:rPr>
      </w:pPr>
    </w:p>
    <w:p w14:paraId="23574A81" w14:textId="79E3B3A2" w:rsidR="004023D0" w:rsidRPr="004023D0" w:rsidRDefault="004023D0" w:rsidP="00DA4A9E">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 xml:space="preserve">Фінансування заходів на виконання Програми здійснюватиметься за рахунок коштів місцевого бюджету Вишнівської сільської ради із залученням інших джерел фінансування не заборонених законодавством. Видатки на виконання заходів Програми щороку </w:t>
      </w:r>
      <w:proofErr w:type="spellStart"/>
      <w:r w:rsidRPr="004023D0">
        <w:rPr>
          <w:rFonts w:ascii="Times New Roman" w:hAnsi="Times New Roman" w:cs="Times New Roman"/>
          <w:sz w:val="28"/>
          <w:szCs w:val="28"/>
        </w:rPr>
        <w:t>передбачатимуться</w:t>
      </w:r>
      <w:proofErr w:type="spellEnd"/>
      <w:r w:rsidRPr="004023D0">
        <w:rPr>
          <w:rFonts w:ascii="Times New Roman" w:hAnsi="Times New Roman" w:cs="Times New Roman"/>
          <w:sz w:val="28"/>
          <w:szCs w:val="28"/>
        </w:rPr>
        <w:t xml:space="preserve"> при формуванні показників бюджету сільської територіальної громади, виходячи з реальних можливостей.</w:t>
      </w:r>
    </w:p>
    <w:p w14:paraId="66D2090F" w14:textId="5C1C506B" w:rsidR="004023D0" w:rsidRPr="004023D0" w:rsidRDefault="004023D0" w:rsidP="00DA4A9E">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В ході реалізації заходів програми можливі коригування змін, уточнення, доповнення, пов’язані з реальними можливостями сільського бюджету у відповідний рік передбаченими на реалізацію розділів програми.   Використання бюджетних коштів на реалізацію заходів програми буде проводитись відповідно до затвердженого Порядку надання матеріальних допомог найбільш вразливим та мало захищеним верствам населення Вишнівської сільської ради (Додаток 2)</w:t>
      </w:r>
    </w:p>
    <w:p w14:paraId="22B26841" w14:textId="4545EE4A" w:rsidR="004023D0" w:rsidRDefault="004023D0" w:rsidP="00DA4A9E">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З метою системного аналізу Програми проводитиметься щорічний моніторинг виконання передбачених заходів.</w:t>
      </w:r>
    </w:p>
    <w:p w14:paraId="1780143A" w14:textId="77777777" w:rsidR="00431D1C" w:rsidRPr="004023D0" w:rsidRDefault="00431D1C" w:rsidP="00431D1C">
      <w:pPr>
        <w:spacing w:after="0" w:line="240" w:lineRule="auto"/>
        <w:ind w:firstLine="709"/>
        <w:jc w:val="both"/>
        <w:rPr>
          <w:rFonts w:ascii="Times New Roman" w:hAnsi="Times New Roman" w:cs="Times New Roman"/>
          <w:sz w:val="28"/>
          <w:szCs w:val="28"/>
        </w:rPr>
      </w:pPr>
    </w:p>
    <w:p w14:paraId="31565D5B" w14:textId="0DC50C84" w:rsidR="004023D0" w:rsidRPr="00431D1C" w:rsidRDefault="004023D0" w:rsidP="00431D1C">
      <w:pPr>
        <w:spacing w:after="0" w:line="240" w:lineRule="auto"/>
        <w:jc w:val="center"/>
        <w:rPr>
          <w:rFonts w:ascii="Times New Roman" w:hAnsi="Times New Roman" w:cs="Times New Roman"/>
          <w:b/>
          <w:bCs/>
          <w:sz w:val="28"/>
          <w:szCs w:val="28"/>
        </w:rPr>
      </w:pPr>
      <w:r w:rsidRPr="00431D1C">
        <w:rPr>
          <w:rFonts w:ascii="Times New Roman" w:hAnsi="Times New Roman" w:cs="Times New Roman"/>
          <w:b/>
          <w:bCs/>
          <w:sz w:val="28"/>
          <w:szCs w:val="28"/>
        </w:rPr>
        <w:t>7. Ресурсне забезпечення програми</w:t>
      </w:r>
    </w:p>
    <w:p w14:paraId="59483A6F" w14:textId="5B7DE404" w:rsidR="004023D0" w:rsidRDefault="004023D0" w:rsidP="00431D1C">
      <w:pPr>
        <w:spacing w:after="0" w:line="240" w:lineRule="auto"/>
        <w:jc w:val="right"/>
        <w:rPr>
          <w:rFonts w:ascii="Times New Roman" w:hAnsi="Times New Roman" w:cs="Times New Roman"/>
          <w:sz w:val="28"/>
          <w:szCs w:val="28"/>
        </w:rPr>
      </w:pPr>
      <w:r w:rsidRPr="004023D0">
        <w:rPr>
          <w:rFonts w:ascii="Times New Roman" w:hAnsi="Times New Roman" w:cs="Times New Roman"/>
          <w:sz w:val="28"/>
          <w:szCs w:val="28"/>
        </w:rPr>
        <w:t>(</w:t>
      </w:r>
      <w:proofErr w:type="spellStart"/>
      <w:r w:rsidRPr="004023D0">
        <w:rPr>
          <w:rFonts w:ascii="Times New Roman" w:hAnsi="Times New Roman" w:cs="Times New Roman"/>
          <w:sz w:val="28"/>
          <w:szCs w:val="28"/>
        </w:rPr>
        <w:t>тис.грн</w:t>
      </w:r>
      <w:proofErr w:type="spellEnd"/>
      <w:r w:rsidRPr="004023D0">
        <w:rPr>
          <w:rFonts w:ascii="Times New Roman" w:hAnsi="Times New Roman" w:cs="Times New Roman"/>
          <w:sz w:val="28"/>
          <w:szCs w:val="28"/>
        </w:rPr>
        <w:t>.)</w:t>
      </w:r>
    </w:p>
    <w:p w14:paraId="52F665DF" w14:textId="77777777" w:rsidR="00431D1C" w:rsidRDefault="00431D1C" w:rsidP="00431D1C">
      <w:pPr>
        <w:spacing w:after="0" w:line="240" w:lineRule="auto"/>
        <w:jc w:val="right"/>
        <w:rPr>
          <w:rFonts w:ascii="Times New Roman" w:hAnsi="Times New Roman" w:cs="Times New Roman"/>
          <w:sz w:val="28"/>
          <w:szCs w:val="28"/>
        </w:rPr>
      </w:pPr>
    </w:p>
    <w:tbl>
      <w:tblPr>
        <w:tblStyle w:val="ae"/>
        <w:tblW w:w="0" w:type="auto"/>
        <w:tblLook w:val="04A0" w:firstRow="1" w:lastRow="0" w:firstColumn="1" w:lastColumn="0" w:noHBand="0" w:noVBand="1"/>
      </w:tblPr>
      <w:tblGrid>
        <w:gridCol w:w="3174"/>
        <w:gridCol w:w="1005"/>
        <w:gridCol w:w="986"/>
        <w:gridCol w:w="1152"/>
        <w:gridCol w:w="1104"/>
        <w:gridCol w:w="2208"/>
      </w:tblGrid>
      <w:tr w:rsidR="00CF5CCA" w:rsidRPr="00B954A2" w14:paraId="42149DA0" w14:textId="69D570A3" w:rsidTr="00234A62">
        <w:tc>
          <w:tcPr>
            <w:tcW w:w="3174" w:type="dxa"/>
            <w:vMerge w:val="restart"/>
          </w:tcPr>
          <w:p w14:paraId="1BC079FD" w14:textId="683EB5B7" w:rsidR="00CF5CCA" w:rsidRPr="00B954A2" w:rsidRDefault="00CF5CCA" w:rsidP="00431D1C">
            <w:pPr>
              <w:jc w:val="right"/>
              <w:rPr>
                <w:rFonts w:ascii="Times New Roman" w:hAnsi="Times New Roman" w:cs="Times New Roman"/>
                <w:sz w:val="28"/>
                <w:szCs w:val="28"/>
              </w:rPr>
            </w:pPr>
            <w:r w:rsidRPr="00B954A2">
              <w:rPr>
                <w:rFonts w:ascii="Times New Roman" w:hAnsi="Times New Roman" w:cs="Times New Roman"/>
                <w:sz w:val="28"/>
                <w:szCs w:val="28"/>
              </w:rPr>
              <w:t>Обсяг коштів, що пропонується залучити на виконання програм</w:t>
            </w:r>
          </w:p>
        </w:tc>
        <w:tc>
          <w:tcPr>
            <w:tcW w:w="6455" w:type="dxa"/>
            <w:gridSpan w:val="5"/>
          </w:tcPr>
          <w:p w14:paraId="3C4F0165" w14:textId="0D2AE25F" w:rsidR="00CF5CCA" w:rsidRPr="00B954A2" w:rsidRDefault="00CF5CCA" w:rsidP="00431D1C">
            <w:pPr>
              <w:jc w:val="right"/>
              <w:rPr>
                <w:rFonts w:ascii="Times New Roman" w:hAnsi="Times New Roman" w:cs="Times New Roman"/>
                <w:sz w:val="28"/>
                <w:szCs w:val="28"/>
              </w:rPr>
            </w:pPr>
            <w:r w:rsidRPr="00B954A2">
              <w:rPr>
                <w:rFonts w:ascii="Times New Roman" w:hAnsi="Times New Roman" w:cs="Times New Roman"/>
                <w:sz w:val="28"/>
                <w:szCs w:val="28"/>
              </w:rPr>
              <w:t>Всього витрат на виконання програми</w:t>
            </w:r>
          </w:p>
        </w:tc>
      </w:tr>
      <w:tr w:rsidR="00CF5CCA" w:rsidRPr="00B954A2" w14:paraId="2C2D9F35" w14:textId="0B2FD451" w:rsidTr="00234A62">
        <w:tc>
          <w:tcPr>
            <w:tcW w:w="3174" w:type="dxa"/>
            <w:vMerge/>
          </w:tcPr>
          <w:p w14:paraId="2BEFDE3D" w14:textId="77777777" w:rsidR="00CF5CCA" w:rsidRPr="00B954A2" w:rsidRDefault="00CF5CCA" w:rsidP="00CF5CCA">
            <w:pPr>
              <w:jc w:val="right"/>
              <w:rPr>
                <w:rFonts w:ascii="Times New Roman" w:hAnsi="Times New Roman" w:cs="Times New Roman"/>
                <w:sz w:val="28"/>
                <w:szCs w:val="28"/>
              </w:rPr>
            </w:pPr>
          </w:p>
        </w:tc>
        <w:tc>
          <w:tcPr>
            <w:tcW w:w="1005" w:type="dxa"/>
          </w:tcPr>
          <w:p w14:paraId="661AFAF1" w14:textId="41C415B3" w:rsidR="00CF5CCA" w:rsidRPr="00B954A2" w:rsidRDefault="00CF5CCA" w:rsidP="00CF5CCA">
            <w:pPr>
              <w:jc w:val="right"/>
              <w:rPr>
                <w:rFonts w:ascii="Times New Roman" w:hAnsi="Times New Roman" w:cs="Times New Roman"/>
                <w:sz w:val="28"/>
                <w:szCs w:val="28"/>
              </w:rPr>
            </w:pPr>
            <w:r w:rsidRPr="00B954A2">
              <w:rPr>
                <w:rFonts w:ascii="Times New Roman" w:hAnsi="Times New Roman" w:cs="Times New Roman"/>
                <w:sz w:val="28"/>
                <w:szCs w:val="28"/>
              </w:rPr>
              <w:t>2024 рік</w:t>
            </w:r>
          </w:p>
        </w:tc>
        <w:tc>
          <w:tcPr>
            <w:tcW w:w="986" w:type="dxa"/>
          </w:tcPr>
          <w:p w14:paraId="1C8A0D32" w14:textId="1A815E81" w:rsidR="00CF5CCA" w:rsidRPr="00B954A2" w:rsidRDefault="00CF5CCA" w:rsidP="00CF5CCA">
            <w:pPr>
              <w:jc w:val="right"/>
              <w:rPr>
                <w:rFonts w:ascii="Times New Roman" w:hAnsi="Times New Roman" w:cs="Times New Roman"/>
                <w:sz w:val="28"/>
                <w:szCs w:val="28"/>
              </w:rPr>
            </w:pPr>
            <w:r w:rsidRPr="00B954A2">
              <w:rPr>
                <w:rFonts w:ascii="Times New Roman" w:hAnsi="Times New Roman" w:cs="Times New Roman"/>
                <w:sz w:val="28"/>
                <w:szCs w:val="28"/>
              </w:rPr>
              <w:t>2025 рік</w:t>
            </w:r>
          </w:p>
        </w:tc>
        <w:tc>
          <w:tcPr>
            <w:tcW w:w="1152" w:type="dxa"/>
          </w:tcPr>
          <w:p w14:paraId="0A2D8663" w14:textId="7013329B" w:rsidR="00CF5CCA" w:rsidRPr="00B954A2" w:rsidRDefault="00CF5CCA" w:rsidP="00CF5CCA">
            <w:pPr>
              <w:jc w:val="right"/>
              <w:rPr>
                <w:rFonts w:ascii="Times New Roman" w:hAnsi="Times New Roman" w:cs="Times New Roman"/>
                <w:sz w:val="28"/>
                <w:szCs w:val="28"/>
              </w:rPr>
            </w:pPr>
            <w:r w:rsidRPr="00B954A2">
              <w:rPr>
                <w:rFonts w:ascii="Times New Roman" w:hAnsi="Times New Roman" w:cs="Times New Roman"/>
                <w:sz w:val="28"/>
                <w:szCs w:val="28"/>
              </w:rPr>
              <w:t>2026 рік</w:t>
            </w:r>
          </w:p>
        </w:tc>
        <w:tc>
          <w:tcPr>
            <w:tcW w:w="1104" w:type="dxa"/>
          </w:tcPr>
          <w:p w14:paraId="5CED67DD" w14:textId="2B8969E8" w:rsidR="00CF5CCA" w:rsidRPr="00B954A2" w:rsidRDefault="00CF5CCA" w:rsidP="00CF5CCA">
            <w:pPr>
              <w:jc w:val="right"/>
              <w:rPr>
                <w:rFonts w:ascii="Times New Roman" w:hAnsi="Times New Roman" w:cs="Times New Roman"/>
                <w:sz w:val="28"/>
                <w:szCs w:val="28"/>
              </w:rPr>
            </w:pPr>
            <w:r w:rsidRPr="00B954A2">
              <w:rPr>
                <w:rFonts w:ascii="Times New Roman" w:hAnsi="Times New Roman" w:cs="Times New Roman"/>
                <w:sz w:val="28"/>
                <w:szCs w:val="28"/>
              </w:rPr>
              <w:t>2027 рік</w:t>
            </w:r>
          </w:p>
        </w:tc>
        <w:tc>
          <w:tcPr>
            <w:tcW w:w="2208" w:type="dxa"/>
          </w:tcPr>
          <w:p w14:paraId="44F0EB29" w14:textId="51B0BE06" w:rsidR="00CF5CCA" w:rsidRPr="00B954A2" w:rsidRDefault="00CF5CCA" w:rsidP="00CF5CCA">
            <w:pPr>
              <w:jc w:val="right"/>
              <w:rPr>
                <w:rFonts w:ascii="Times New Roman" w:hAnsi="Times New Roman" w:cs="Times New Roman"/>
                <w:sz w:val="28"/>
                <w:szCs w:val="28"/>
              </w:rPr>
            </w:pPr>
            <w:r w:rsidRPr="00B954A2">
              <w:rPr>
                <w:rFonts w:ascii="Times New Roman" w:hAnsi="Times New Roman" w:cs="Times New Roman"/>
                <w:sz w:val="28"/>
                <w:szCs w:val="28"/>
              </w:rPr>
              <w:t>Всього</w:t>
            </w:r>
          </w:p>
        </w:tc>
      </w:tr>
      <w:tr w:rsidR="00CF5CCA" w:rsidRPr="00B954A2" w14:paraId="0223D7E0" w14:textId="3BCDFA52" w:rsidTr="00234A62">
        <w:tc>
          <w:tcPr>
            <w:tcW w:w="3174" w:type="dxa"/>
          </w:tcPr>
          <w:p w14:paraId="6D416DF2" w14:textId="2053AC11" w:rsidR="00CF5CCA" w:rsidRPr="00B954A2" w:rsidRDefault="000C1D11" w:rsidP="00431D1C">
            <w:pPr>
              <w:jc w:val="right"/>
              <w:rPr>
                <w:rFonts w:ascii="Times New Roman" w:hAnsi="Times New Roman" w:cs="Times New Roman"/>
                <w:sz w:val="28"/>
                <w:szCs w:val="28"/>
              </w:rPr>
            </w:pPr>
            <w:r w:rsidRPr="00B954A2">
              <w:rPr>
                <w:rFonts w:ascii="Times New Roman" w:hAnsi="Times New Roman" w:cs="Times New Roman"/>
                <w:sz w:val="28"/>
                <w:szCs w:val="28"/>
              </w:rPr>
              <w:t>1</w:t>
            </w:r>
          </w:p>
        </w:tc>
        <w:tc>
          <w:tcPr>
            <w:tcW w:w="1005" w:type="dxa"/>
          </w:tcPr>
          <w:p w14:paraId="38C28990" w14:textId="44FCC086" w:rsidR="00CF5CCA" w:rsidRPr="00B954A2" w:rsidRDefault="000C1D11" w:rsidP="00431D1C">
            <w:pPr>
              <w:jc w:val="right"/>
              <w:rPr>
                <w:rFonts w:ascii="Times New Roman" w:hAnsi="Times New Roman" w:cs="Times New Roman"/>
                <w:sz w:val="28"/>
                <w:szCs w:val="28"/>
              </w:rPr>
            </w:pPr>
            <w:r w:rsidRPr="00B954A2">
              <w:rPr>
                <w:rFonts w:ascii="Times New Roman" w:hAnsi="Times New Roman" w:cs="Times New Roman"/>
                <w:sz w:val="28"/>
                <w:szCs w:val="28"/>
              </w:rPr>
              <w:t>2</w:t>
            </w:r>
          </w:p>
        </w:tc>
        <w:tc>
          <w:tcPr>
            <w:tcW w:w="986" w:type="dxa"/>
          </w:tcPr>
          <w:p w14:paraId="5490748B" w14:textId="2F729EEF" w:rsidR="00CF5CCA" w:rsidRPr="00B954A2" w:rsidRDefault="000C1D11" w:rsidP="00431D1C">
            <w:pPr>
              <w:jc w:val="right"/>
              <w:rPr>
                <w:rFonts w:ascii="Times New Roman" w:hAnsi="Times New Roman" w:cs="Times New Roman"/>
                <w:sz w:val="28"/>
                <w:szCs w:val="28"/>
              </w:rPr>
            </w:pPr>
            <w:r w:rsidRPr="00B954A2">
              <w:rPr>
                <w:rFonts w:ascii="Times New Roman" w:hAnsi="Times New Roman" w:cs="Times New Roman"/>
                <w:sz w:val="28"/>
                <w:szCs w:val="28"/>
              </w:rPr>
              <w:t>3</w:t>
            </w:r>
          </w:p>
        </w:tc>
        <w:tc>
          <w:tcPr>
            <w:tcW w:w="1152" w:type="dxa"/>
          </w:tcPr>
          <w:p w14:paraId="73BB52F6" w14:textId="5B4810E3" w:rsidR="00CF5CCA" w:rsidRPr="00B954A2" w:rsidRDefault="000C1D11" w:rsidP="00431D1C">
            <w:pPr>
              <w:jc w:val="right"/>
              <w:rPr>
                <w:rFonts w:ascii="Times New Roman" w:hAnsi="Times New Roman" w:cs="Times New Roman"/>
                <w:sz w:val="28"/>
                <w:szCs w:val="28"/>
              </w:rPr>
            </w:pPr>
            <w:r w:rsidRPr="00B954A2">
              <w:rPr>
                <w:rFonts w:ascii="Times New Roman" w:hAnsi="Times New Roman" w:cs="Times New Roman"/>
                <w:sz w:val="28"/>
                <w:szCs w:val="28"/>
              </w:rPr>
              <w:t>4</w:t>
            </w:r>
          </w:p>
        </w:tc>
        <w:tc>
          <w:tcPr>
            <w:tcW w:w="1104" w:type="dxa"/>
          </w:tcPr>
          <w:p w14:paraId="3AE109D0" w14:textId="76BCBB0A" w:rsidR="00CF5CCA" w:rsidRPr="00B954A2" w:rsidRDefault="000C1D11" w:rsidP="00431D1C">
            <w:pPr>
              <w:jc w:val="right"/>
              <w:rPr>
                <w:rFonts w:ascii="Times New Roman" w:hAnsi="Times New Roman" w:cs="Times New Roman"/>
                <w:sz w:val="28"/>
                <w:szCs w:val="28"/>
              </w:rPr>
            </w:pPr>
            <w:r w:rsidRPr="00B954A2">
              <w:rPr>
                <w:rFonts w:ascii="Times New Roman" w:hAnsi="Times New Roman" w:cs="Times New Roman"/>
                <w:sz w:val="28"/>
                <w:szCs w:val="28"/>
              </w:rPr>
              <w:t>5</w:t>
            </w:r>
          </w:p>
        </w:tc>
        <w:tc>
          <w:tcPr>
            <w:tcW w:w="2208" w:type="dxa"/>
          </w:tcPr>
          <w:p w14:paraId="6808FFAB" w14:textId="41606206" w:rsidR="00CF5CCA" w:rsidRPr="00B954A2" w:rsidRDefault="000C1D11" w:rsidP="00431D1C">
            <w:pPr>
              <w:jc w:val="right"/>
              <w:rPr>
                <w:rFonts w:ascii="Times New Roman" w:hAnsi="Times New Roman" w:cs="Times New Roman"/>
                <w:sz w:val="28"/>
                <w:szCs w:val="28"/>
              </w:rPr>
            </w:pPr>
            <w:r w:rsidRPr="00B954A2">
              <w:rPr>
                <w:rFonts w:ascii="Times New Roman" w:hAnsi="Times New Roman" w:cs="Times New Roman"/>
                <w:sz w:val="28"/>
                <w:szCs w:val="28"/>
              </w:rPr>
              <w:t>6</w:t>
            </w:r>
          </w:p>
        </w:tc>
      </w:tr>
      <w:tr w:rsidR="00234A62" w:rsidRPr="00234A62" w14:paraId="070311DC" w14:textId="77777777" w:rsidTr="00234A62">
        <w:tc>
          <w:tcPr>
            <w:tcW w:w="3174" w:type="dxa"/>
          </w:tcPr>
          <w:p w14:paraId="0694CD1D" w14:textId="67FEE89E" w:rsidR="00234A62" w:rsidRPr="00B954A2" w:rsidRDefault="00234A62" w:rsidP="00234A62">
            <w:pPr>
              <w:jc w:val="right"/>
              <w:rPr>
                <w:rFonts w:ascii="Times New Roman" w:hAnsi="Times New Roman" w:cs="Times New Roman"/>
                <w:sz w:val="28"/>
                <w:szCs w:val="28"/>
              </w:rPr>
            </w:pPr>
            <w:r w:rsidRPr="00B954A2">
              <w:rPr>
                <w:rFonts w:ascii="Times New Roman" w:hAnsi="Times New Roman" w:cs="Times New Roman"/>
                <w:sz w:val="28"/>
                <w:szCs w:val="28"/>
              </w:rPr>
              <w:t>місцевий бюджет тис. грн.</w:t>
            </w:r>
          </w:p>
        </w:tc>
        <w:tc>
          <w:tcPr>
            <w:tcW w:w="1005" w:type="dxa"/>
            <w:vAlign w:val="center"/>
          </w:tcPr>
          <w:p w14:paraId="158D8996" w14:textId="5707959C" w:rsidR="00234A62" w:rsidRPr="00234A62" w:rsidRDefault="00234A62" w:rsidP="00234A62">
            <w:pPr>
              <w:jc w:val="right"/>
              <w:rPr>
                <w:rFonts w:ascii="Times New Roman" w:hAnsi="Times New Roman" w:cs="Times New Roman"/>
                <w:bCs/>
                <w:sz w:val="24"/>
                <w:szCs w:val="24"/>
              </w:rPr>
            </w:pPr>
            <w:r w:rsidRPr="00234A62">
              <w:rPr>
                <w:rFonts w:ascii="Times New Roman" w:hAnsi="Times New Roman" w:cs="Times New Roman"/>
                <w:bCs/>
                <w:noProof/>
                <w:sz w:val="24"/>
                <w:szCs w:val="24"/>
              </w:rPr>
              <w:t>2390,0</w:t>
            </w:r>
          </w:p>
        </w:tc>
        <w:tc>
          <w:tcPr>
            <w:tcW w:w="986" w:type="dxa"/>
            <w:vAlign w:val="center"/>
          </w:tcPr>
          <w:p w14:paraId="71E3EDDF" w14:textId="3766BCFB" w:rsidR="00234A62" w:rsidRPr="00234A62" w:rsidRDefault="00234A62" w:rsidP="00234A62">
            <w:pPr>
              <w:jc w:val="right"/>
              <w:rPr>
                <w:rFonts w:ascii="Times New Roman" w:hAnsi="Times New Roman" w:cs="Times New Roman"/>
                <w:bCs/>
                <w:sz w:val="24"/>
                <w:szCs w:val="24"/>
              </w:rPr>
            </w:pPr>
            <w:r w:rsidRPr="00234A62">
              <w:rPr>
                <w:rFonts w:ascii="Times New Roman" w:hAnsi="Times New Roman" w:cs="Times New Roman"/>
                <w:bCs/>
                <w:noProof/>
                <w:sz w:val="24"/>
                <w:szCs w:val="24"/>
              </w:rPr>
              <w:t>27</w:t>
            </w:r>
            <w:r w:rsidR="00284ED7">
              <w:rPr>
                <w:rFonts w:ascii="Times New Roman" w:hAnsi="Times New Roman" w:cs="Times New Roman"/>
                <w:bCs/>
                <w:noProof/>
                <w:sz w:val="24"/>
                <w:szCs w:val="24"/>
                <w:lang w:val="en-US"/>
              </w:rPr>
              <w:t>13</w:t>
            </w:r>
            <w:r w:rsidRPr="00234A62">
              <w:rPr>
                <w:rFonts w:ascii="Times New Roman" w:hAnsi="Times New Roman" w:cs="Times New Roman"/>
                <w:bCs/>
                <w:noProof/>
                <w:sz w:val="24"/>
                <w:szCs w:val="24"/>
              </w:rPr>
              <w:t>,0</w:t>
            </w:r>
          </w:p>
        </w:tc>
        <w:tc>
          <w:tcPr>
            <w:tcW w:w="1152" w:type="dxa"/>
            <w:vAlign w:val="center"/>
          </w:tcPr>
          <w:p w14:paraId="50296E8F" w14:textId="0C7812D5" w:rsidR="00234A62" w:rsidRPr="00B92DF0" w:rsidRDefault="005241CF" w:rsidP="00234A62">
            <w:pPr>
              <w:jc w:val="right"/>
              <w:rPr>
                <w:rFonts w:ascii="Times New Roman" w:hAnsi="Times New Roman" w:cs="Times New Roman"/>
                <w:bCs/>
                <w:sz w:val="24"/>
                <w:szCs w:val="24"/>
              </w:rPr>
            </w:pPr>
            <w:r>
              <w:rPr>
                <w:rFonts w:ascii="Times New Roman" w:hAnsi="Times New Roman" w:cs="Times New Roman"/>
                <w:bCs/>
                <w:noProof/>
                <w:sz w:val="24"/>
                <w:szCs w:val="24"/>
              </w:rPr>
              <w:t>8</w:t>
            </w:r>
            <w:r w:rsidR="00B92DF0" w:rsidRPr="00B92DF0">
              <w:rPr>
                <w:rFonts w:ascii="Times New Roman" w:hAnsi="Times New Roman" w:cs="Times New Roman"/>
                <w:bCs/>
                <w:noProof/>
                <w:sz w:val="24"/>
                <w:szCs w:val="24"/>
              </w:rPr>
              <w:t>43</w:t>
            </w:r>
            <w:r w:rsidR="000966BB" w:rsidRPr="00B92DF0">
              <w:rPr>
                <w:rFonts w:ascii="Times New Roman" w:hAnsi="Times New Roman" w:cs="Times New Roman"/>
                <w:bCs/>
                <w:noProof/>
                <w:sz w:val="24"/>
                <w:szCs w:val="24"/>
              </w:rPr>
              <w:t>1</w:t>
            </w:r>
            <w:r w:rsidR="00234A62" w:rsidRPr="00B92DF0">
              <w:rPr>
                <w:rFonts w:ascii="Times New Roman" w:hAnsi="Times New Roman" w:cs="Times New Roman"/>
                <w:bCs/>
                <w:noProof/>
                <w:sz w:val="24"/>
                <w:szCs w:val="24"/>
              </w:rPr>
              <w:t>,0</w:t>
            </w:r>
          </w:p>
        </w:tc>
        <w:tc>
          <w:tcPr>
            <w:tcW w:w="1104" w:type="dxa"/>
            <w:vAlign w:val="center"/>
          </w:tcPr>
          <w:p w14:paraId="6083492D" w14:textId="59FD0A62" w:rsidR="00234A62" w:rsidRPr="00B92DF0" w:rsidRDefault="005241CF" w:rsidP="00234A62">
            <w:pPr>
              <w:jc w:val="right"/>
              <w:rPr>
                <w:rFonts w:ascii="Times New Roman" w:hAnsi="Times New Roman" w:cs="Times New Roman"/>
                <w:bCs/>
                <w:sz w:val="24"/>
                <w:szCs w:val="24"/>
              </w:rPr>
            </w:pPr>
            <w:r>
              <w:rPr>
                <w:rFonts w:ascii="Times New Roman" w:hAnsi="Times New Roman" w:cs="Times New Roman"/>
                <w:bCs/>
                <w:noProof/>
                <w:sz w:val="24"/>
                <w:szCs w:val="24"/>
              </w:rPr>
              <w:t>89</w:t>
            </w:r>
            <w:r w:rsidR="00B92DF0" w:rsidRPr="00B92DF0">
              <w:rPr>
                <w:rFonts w:ascii="Times New Roman" w:hAnsi="Times New Roman" w:cs="Times New Roman"/>
                <w:bCs/>
                <w:noProof/>
                <w:sz w:val="24"/>
                <w:szCs w:val="24"/>
              </w:rPr>
              <w:t>8</w:t>
            </w:r>
            <w:r w:rsidR="000966BB" w:rsidRPr="00B92DF0">
              <w:rPr>
                <w:rFonts w:ascii="Times New Roman" w:hAnsi="Times New Roman" w:cs="Times New Roman"/>
                <w:bCs/>
                <w:noProof/>
                <w:sz w:val="24"/>
                <w:szCs w:val="24"/>
              </w:rPr>
              <w:t>1</w:t>
            </w:r>
            <w:r w:rsidR="00234A62" w:rsidRPr="00B92DF0">
              <w:rPr>
                <w:rFonts w:ascii="Times New Roman" w:hAnsi="Times New Roman" w:cs="Times New Roman"/>
                <w:bCs/>
                <w:noProof/>
                <w:sz w:val="24"/>
                <w:szCs w:val="24"/>
              </w:rPr>
              <w:t>,0</w:t>
            </w:r>
          </w:p>
        </w:tc>
        <w:tc>
          <w:tcPr>
            <w:tcW w:w="2208" w:type="dxa"/>
          </w:tcPr>
          <w:p w14:paraId="279B2C66" w14:textId="6E6332E5" w:rsidR="00234A62" w:rsidRPr="00B92DF0" w:rsidRDefault="005241CF" w:rsidP="00234A62">
            <w:pPr>
              <w:jc w:val="right"/>
              <w:rPr>
                <w:rFonts w:ascii="Times New Roman" w:hAnsi="Times New Roman" w:cs="Times New Roman"/>
                <w:color w:val="EE0000"/>
                <w:sz w:val="28"/>
                <w:szCs w:val="28"/>
              </w:rPr>
            </w:pPr>
            <w:r>
              <w:rPr>
                <w:rFonts w:ascii="Times New Roman" w:hAnsi="Times New Roman" w:cs="Times New Roman"/>
                <w:sz w:val="28"/>
                <w:szCs w:val="28"/>
              </w:rPr>
              <w:t>225</w:t>
            </w:r>
            <w:r w:rsidR="00D9005D" w:rsidRPr="00B92DF0">
              <w:rPr>
                <w:rFonts w:ascii="Times New Roman" w:hAnsi="Times New Roman" w:cs="Times New Roman"/>
                <w:sz w:val="28"/>
                <w:szCs w:val="28"/>
              </w:rPr>
              <w:t>15</w:t>
            </w:r>
            <w:r w:rsidR="00234A62" w:rsidRPr="00B92DF0">
              <w:rPr>
                <w:rFonts w:ascii="Times New Roman" w:hAnsi="Times New Roman" w:cs="Times New Roman"/>
                <w:sz w:val="28"/>
                <w:szCs w:val="28"/>
              </w:rPr>
              <w:t>,0</w:t>
            </w:r>
          </w:p>
        </w:tc>
      </w:tr>
      <w:tr w:rsidR="000C1D11" w:rsidRPr="00B954A2" w14:paraId="0219A842" w14:textId="77777777" w:rsidTr="00234A62">
        <w:tc>
          <w:tcPr>
            <w:tcW w:w="3174" w:type="dxa"/>
          </w:tcPr>
          <w:p w14:paraId="7E92D891" w14:textId="5B6F3F0F" w:rsidR="000C1D11" w:rsidRPr="00B954A2" w:rsidRDefault="000C1D11" w:rsidP="00431D1C">
            <w:pPr>
              <w:jc w:val="right"/>
              <w:rPr>
                <w:rFonts w:ascii="Times New Roman" w:hAnsi="Times New Roman" w:cs="Times New Roman"/>
                <w:sz w:val="28"/>
                <w:szCs w:val="28"/>
              </w:rPr>
            </w:pPr>
            <w:r w:rsidRPr="00B954A2">
              <w:rPr>
                <w:rFonts w:ascii="Times New Roman" w:hAnsi="Times New Roman" w:cs="Times New Roman"/>
                <w:sz w:val="28"/>
                <w:szCs w:val="28"/>
              </w:rPr>
              <w:t>кошти інших джерел</w:t>
            </w:r>
          </w:p>
        </w:tc>
        <w:tc>
          <w:tcPr>
            <w:tcW w:w="1005" w:type="dxa"/>
          </w:tcPr>
          <w:p w14:paraId="628B399F" w14:textId="77777777" w:rsidR="000C1D11" w:rsidRPr="00B954A2" w:rsidRDefault="000C1D11" w:rsidP="00431D1C">
            <w:pPr>
              <w:jc w:val="right"/>
              <w:rPr>
                <w:rFonts w:ascii="Times New Roman" w:hAnsi="Times New Roman" w:cs="Times New Roman"/>
                <w:sz w:val="28"/>
                <w:szCs w:val="28"/>
              </w:rPr>
            </w:pPr>
          </w:p>
        </w:tc>
        <w:tc>
          <w:tcPr>
            <w:tcW w:w="986" w:type="dxa"/>
          </w:tcPr>
          <w:p w14:paraId="122E67D9" w14:textId="77777777" w:rsidR="000C1D11" w:rsidRPr="00B954A2" w:rsidRDefault="000C1D11" w:rsidP="00431D1C">
            <w:pPr>
              <w:jc w:val="right"/>
              <w:rPr>
                <w:rFonts w:ascii="Times New Roman" w:hAnsi="Times New Roman" w:cs="Times New Roman"/>
                <w:sz w:val="28"/>
                <w:szCs w:val="28"/>
              </w:rPr>
            </w:pPr>
          </w:p>
        </w:tc>
        <w:tc>
          <w:tcPr>
            <w:tcW w:w="1152" w:type="dxa"/>
          </w:tcPr>
          <w:p w14:paraId="1952B691" w14:textId="77777777" w:rsidR="000C1D11" w:rsidRPr="00B954A2" w:rsidRDefault="000C1D11" w:rsidP="00431D1C">
            <w:pPr>
              <w:jc w:val="right"/>
              <w:rPr>
                <w:rFonts w:ascii="Times New Roman" w:hAnsi="Times New Roman" w:cs="Times New Roman"/>
                <w:sz w:val="28"/>
                <w:szCs w:val="28"/>
              </w:rPr>
            </w:pPr>
          </w:p>
        </w:tc>
        <w:tc>
          <w:tcPr>
            <w:tcW w:w="1104" w:type="dxa"/>
          </w:tcPr>
          <w:p w14:paraId="15329E23" w14:textId="77777777" w:rsidR="000C1D11" w:rsidRPr="00B954A2" w:rsidRDefault="000C1D11" w:rsidP="00431D1C">
            <w:pPr>
              <w:jc w:val="right"/>
              <w:rPr>
                <w:rFonts w:ascii="Times New Roman" w:hAnsi="Times New Roman" w:cs="Times New Roman"/>
                <w:sz w:val="28"/>
                <w:szCs w:val="28"/>
              </w:rPr>
            </w:pPr>
          </w:p>
        </w:tc>
        <w:tc>
          <w:tcPr>
            <w:tcW w:w="2208" w:type="dxa"/>
          </w:tcPr>
          <w:p w14:paraId="51E966CD" w14:textId="77777777" w:rsidR="000C1D11" w:rsidRPr="00B954A2" w:rsidRDefault="000C1D11" w:rsidP="00431D1C">
            <w:pPr>
              <w:jc w:val="right"/>
              <w:rPr>
                <w:rFonts w:ascii="Times New Roman" w:hAnsi="Times New Roman" w:cs="Times New Roman"/>
                <w:sz w:val="28"/>
                <w:szCs w:val="28"/>
              </w:rPr>
            </w:pPr>
          </w:p>
        </w:tc>
      </w:tr>
    </w:tbl>
    <w:p w14:paraId="420BC77E" w14:textId="77777777" w:rsidR="00431D1C" w:rsidRDefault="00431D1C" w:rsidP="00431D1C">
      <w:pPr>
        <w:spacing w:after="0" w:line="240" w:lineRule="auto"/>
        <w:jc w:val="right"/>
        <w:rPr>
          <w:rFonts w:ascii="Times New Roman" w:hAnsi="Times New Roman" w:cs="Times New Roman"/>
          <w:sz w:val="28"/>
          <w:szCs w:val="28"/>
        </w:rPr>
      </w:pPr>
    </w:p>
    <w:p w14:paraId="42D265FB" w14:textId="77777777" w:rsidR="00B954A2" w:rsidRPr="004023D0" w:rsidRDefault="00B954A2" w:rsidP="00431D1C">
      <w:pPr>
        <w:spacing w:after="0" w:line="240" w:lineRule="auto"/>
        <w:jc w:val="right"/>
        <w:rPr>
          <w:rFonts w:ascii="Times New Roman" w:hAnsi="Times New Roman" w:cs="Times New Roman"/>
          <w:sz w:val="28"/>
          <w:szCs w:val="28"/>
        </w:rPr>
      </w:pPr>
    </w:p>
    <w:p w14:paraId="2D821369" w14:textId="62CD4F43" w:rsidR="004023D0" w:rsidRPr="00AC0CE2" w:rsidRDefault="004023D0" w:rsidP="00AC0CE2">
      <w:pPr>
        <w:spacing w:after="0" w:line="240" w:lineRule="auto"/>
        <w:jc w:val="center"/>
        <w:rPr>
          <w:rFonts w:ascii="Times New Roman" w:hAnsi="Times New Roman" w:cs="Times New Roman"/>
          <w:b/>
          <w:bCs/>
          <w:sz w:val="28"/>
          <w:szCs w:val="28"/>
        </w:rPr>
      </w:pPr>
      <w:r w:rsidRPr="00B954A2">
        <w:rPr>
          <w:rFonts w:ascii="Times New Roman" w:hAnsi="Times New Roman" w:cs="Times New Roman"/>
          <w:b/>
          <w:bCs/>
          <w:sz w:val="28"/>
          <w:szCs w:val="28"/>
        </w:rPr>
        <w:t>8. Очікувані результати</w:t>
      </w:r>
    </w:p>
    <w:p w14:paraId="722F7FFA" w14:textId="77777777" w:rsidR="004023D0" w:rsidRPr="004023D0" w:rsidRDefault="004023D0" w:rsidP="00C717B8">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Реалізація даної Програми дозволить:</w:t>
      </w:r>
    </w:p>
    <w:p w14:paraId="234D9C0C" w14:textId="77777777" w:rsidR="004023D0" w:rsidRPr="004023D0" w:rsidRDefault="004023D0" w:rsidP="00C717B8">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 xml:space="preserve">- підвищити рівень охоплення найбільш соціально незахищених верств населення соціальними послугами; </w:t>
      </w:r>
    </w:p>
    <w:p w14:paraId="73684682" w14:textId="77777777" w:rsidR="004023D0" w:rsidRPr="004023D0" w:rsidRDefault="004023D0" w:rsidP="00C717B8">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 xml:space="preserve">- вирішити проблеми фінансового та соціального забезпечення відповідних категорій населення; </w:t>
      </w:r>
    </w:p>
    <w:p w14:paraId="17913720" w14:textId="4853A144" w:rsidR="004023D0" w:rsidRPr="004023D0" w:rsidRDefault="004023D0" w:rsidP="00C717B8">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 xml:space="preserve">- створити систему своєчасного реагування щодо надання необхідної допомоги потребуючим громадянам для зниження соціальної напруги у суспільстві. </w:t>
      </w:r>
    </w:p>
    <w:p w14:paraId="38FC8EB6" w14:textId="77777777" w:rsidR="004023D0" w:rsidRPr="004023D0" w:rsidRDefault="004023D0" w:rsidP="00C717B8">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 xml:space="preserve"> Виконання Програми забезпечить:</w:t>
      </w:r>
    </w:p>
    <w:p w14:paraId="4BFB9C8E" w14:textId="77777777" w:rsidR="004023D0" w:rsidRPr="004023D0" w:rsidRDefault="004023D0" w:rsidP="00C717B8">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 організаційно-правову, інформаційну, матеріальну, соціально-побутову підтримку осіб пільгової категорії;</w:t>
      </w:r>
    </w:p>
    <w:p w14:paraId="0EB1D585" w14:textId="5A73EE59" w:rsidR="004023D0" w:rsidRPr="004023D0" w:rsidRDefault="004023D0" w:rsidP="00C717B8">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lastRenderedPageBreak/>
        <w:t xml:space="preserve">- покращення рівня життя малозабезпечених верств населення з числа одиноких осіб похилого віку, ветеранів </w:t>
      </w:r>
      <w:r w:rsidR="00284ED7">
        <w:rPr>
          <w:rFonts w:ascii="Times New Roman" w:hAnsi="Times New Roman" w:cs="Times New Roman"/>
          <w:sz w:val="28"/>
          <w:szCs w:val="28"/>
        </w:rPr>
        <w:t>війни</w:t>
      </w:r>
      <w:r w:rsidRPr="004023D0">
        <w:rPr>
          <w:rFonts w:ascii="Times New Roman" w:hAnsi="Times New Roman" w:cs="Times New Roman"/>
          <w:sz w:val="28"/>
          <w:szCs w:val="28"/>
        </w:rPr>
        <w:t xml:space="preserve"> та ветерани праці, осіб з інвалідністю та дітей з інвалідністю;</w:t>
      </w:r>
    </w:p>
    <w:p w14:paraId="5759124D" w14:textId="77777777" w:rsidR="004023D0" w:rsidRPr="004023D0" w:rsidRDefault="004023D0" w:rsidP="00C717B8">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 фінансову підтримку особам, які опинилися в складних життєвих обставинах у зв’язку з важкою хворобою, стихійним лихом чи надзвичайною ситуацією;</w:t>
      </w:r>
    </w:p>
    <w:p w14:paraId="0F1FFCA7" w14:textId="77777777" w:rsidR="004023D0" w:rsidRPr="004023D0" w:rsidRDefault="004023D0" w:rsidP="00C717B8">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 часткове компенсування матеріальних витрат на  поховання  родичів  малозабезпечених жителів;</w:t>
      </w:r>
    </w:p>
    <w:p w14:paraId="592C3CA0" w14:textId="77777777" w:rsidR="004023D0" w:rsidRPr="004023D0" w:rsidRDefault="004023D0" w:rsidP="00C717B8">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 надання пільг окремим категоріям громадян з оплати послуг зв’язку та житлово-комунальних послуг;</w:t>
      </w:r>
    </w:p>
    <w:p w14:paraId="111EBB8A" w14:textId="77777777" w:rsidR="004023D0" w:rsidRPr="004023D0" w:rsidRDefault="004023D0" w:rsidP="00C717B8">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 надання соціальних гарантій фізичним особам, які надають послуги громадянам похилого віку, особам з інвалідністю, дітям з інвалідністю, хворим, які не здатні до самообслуговування і потребують сторонньої допомоги.</w:t>
      </w:r>
    </w:p>
    <w:p w14:paraId="630D68CF" w14:textId="0CD0F8D0" w:rsidR="004023D0" w:rsidRPr="004023D0" w:rsidRDefault="004023D0" w:rsidP="00C717B8">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Завдяки реалізації Програми буде досягнута основна мета – реалізація на території громади державної політики у сфері соціального захисту населення, створення фінансових, організаційно – правових механізмів для досягнення позитивних зрушень щодо рівня та якості життя соціально незахищених мешканців громади, забезпечення додаткових до встановлених законодавством гарантій, щодо соціального захисту окремих категорій мешканців громади,  за рахунок можливостей місцевого самоврядування та у співпраці з громадськістю.</w:t>
      </w:r>
    </w:p>
    <w:p w14:paraId="147AB893" w14:textId="77777777" w:rsidR="004023D0" w:rsidRPr="004023D0" w:rsidRDefault="004023D0" w:rsidP="00C717B8">
      <w:pPr>
        <w:spacing w:after="0" w:line="240" w:lineRule="auto"/>
        <w:jc w:val="both"/>
        <w:rPr>
          <w:rFonts w:ascii="Times New Roman" w:hAnsi="Times New Roman" w:cs="Times New Roman"/>
          <w:sz w:val="28"/>
          <w:szCs w:val="28"/>
        </w:rPr>
      </w:pPr>
    </w:p>
    <w:p w14:paraId="1646E025" w14:textId="7324B8AA" w:rsidR="004023D0" w:rsidRPr="00AC0CE2" w:rsidRDefault="004023D0" w:rsidP="00AC0CE2">
      <w:pPr>
        <w:spacing w:after="0" w:line="240" w:lineRule="auto"/>
        <w:jc w:val="center"/>
        <w:rPr>
          <w:rFonts w:ascii="Times New Roman" w:hAnsi="Times New Roman" w:cs="Times New Roman"/>
          <w:b/>
          <w:bCs/>
          <w:sz w:val="28"/>
          <w:szCs w:val="28"/>
        </w:rPr>
      </w:pPr>
      <w:r w:rsidRPr="00431D1C">
        <w:rPr>
          <w:rFonts w:ascii="Times New Roman" w:hAnsi="Times New Roman" w:cs="Times New Roman"/>
          <w:b/>
          <w:bCs/>
          <w:sz w:val="28"/>
          <w:szCs w:val="28"/>
        </w:rPr>
        <w:t>9. Координація та контроль за виконанням Програми:</w:t>
      </w:r>
    </w:p>
    <w:p w14:paraId="38119E3E" w14:textId="77777777" w:rsidR="004023D0" w:rsidRPr="004023D0" w:rsidRDefault="004023D0" w:rsidP="00AC0CE2">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Координацію виконання заходів Програми здійснює фінансовий та гуманітарний відділи Вишнівської сільської ради.</w:t>
      </w:r>
    </w:p>
    <w:p w14:paraId="16F09036" w14:textId="77777777" w:rsidR="004023D0" w:rsidRPr="004023D0" w:rsidRDefault="004023D0" w:rsidP="00AC0CE2">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Контроль за виконанням Програми здійснює відділ бухгалтерського обліку та звітності Вишнівської сільської ради, постійна комісія з питань планування фінансів, бюджету та соціально-економічного розвитку Вишнівської сільської ради.</w:t>
      </w:r>
    </w:p>
    <w:p w14:paraId="25D9195F" w14:textId="77777777" w:rsidR="004023D0" w:rsidRPr="004023D0" w:rsidRDefault="004023D0" w:rsidP="00C717B8">
      <w:pPr>
        <w:spacing w:after="0" w:line="240" w:lineRule="auto"/>
        <w:jc w:val="both"/>
        <w:rPr>
          <w:rFonts w:ascii="Times New Roman" w:hAnsi="Times New Roman" w:cs="Times New Roman"/>
          <w:sz w:val="28"/>
          <w:szCs w:val="28"/>
        </w:rPr>
      </w:pPr>
    </w:p>
    <w:p w14:paraId="14AF1C5E" w14:textId="77777777" w:rsidR="004023D0" w:rsidRPr="004023D0" w:rsidRDefault="004023D0" w:rsidP="00C717B8">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 xml:space="preserve"> </w:t>
      </w:r>
    </w:p>
    <w:p w14:paraId="1CE0073C" w14:textId="77777777" w:rsidR="004023D0" w:rsidRPr="004023D0" w:rsidRDefault="004023D0" w:rsidP="00C717B8">
      <w:pPr>
        <w:spacing w:after="0" w:line="240" w:lineRule="auto"/>
        <w:jc w:val="both"/>
        <w:rPr>
          <w:rFonts w:ascii="Times New Roman" w:hAnsi="Times New Roman" w:cs="Times New Roman"/>
          <w:sz w:val="28"/>
          <w:szCs w:val="28"/>
        </w:rPr>
      </w:pPr>
    </w:p>
    <w:p w14:paraId="59824E67" w14:textId="77777777" w:rsidR="004023D0" w:rsidRPr="004023D0" w:rsidRDefault="004023D0" w:rsidP="00C717B8">
      <w:pPr>
        <w:spacing w:after="0" w:line="240" w:lineRule="auto"/>
        <w:jc w:val="both"/>
        <w:rPr>
          <w:rFonts w:ascii="Times New Roman" w:hAnsi="Times New Roman" w:cs="Times New Roman"/>
          <w:sz w:val="28"/>
          <w:szCs w:val="28"/>
        </w:rPr>
      </w:pPr>
    </w:p>
    <w:p w14:paraId="7706BBCD" w14:textId="77777777" w:rsidR="004023D0" w:rsidRPr="004023D0" w:rsidRDefault="004023D0" w:rsidP="00C717B8">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 xml:space="preserve"> </w:t>
      </w:r>
    </w:p>
    <w:p w14:paraId="585FA760" w14:textId="77777777" w:rsidR="004023D0" w:rsidRPr="004023D0" w:rsidRDefault="004023D0" w:rsidP="00C717B8">
      <w:pPr>
        <w:spacing w:after="0" w:line="240" w:lineRule="auto"/>
        <w:jc w:val="both"/>
        <w:rPr>
          <w:rFonts w:ascii="Times New Roman" w:hAnsi="Times New Roman" w:cs="Times New Roman"/>
          <w:sz w:val="28"/>
          <w:szCs w:val="28"/>
        </w:rPr>
      </w:pPr>
    </w:p>
    <w:p w14:paraId="19B7E26A" w14:textId="77777777" w:rsidR="005D31D2" w:rsidRDefault="005D31D2">
      <w:pPr>
        <w:rPr>
          <w:rFonts w:ascii="Times New Roman" w:hAnsi="Times New Roman" w:cs="Times New Roman"/>
          <w:sz w:val="28"/>
          <w:szCs w:val="28"/>
        </w:rPr>
      </w:pPr>
      <w:r>
        <w:rPr>
          <w:rFonts w:ascii="Times New Roman" w:hAnsi="Times New Roman" w:cs="Times New Roman"/>
          <w:sz w:val="28"/>
          <w:szCs w:val="28"/>
        </w:rPr>
        <w:br w:type="page"/>
      </w:r>
    </w:p>
    <w:p w14:paraId="50394D60" w14:textId="77777777" w:rsidR="005D31D2" w:rsidRDefault="005D31D2" w:rsidP="00C717B8">
      <w:pPr>
        <w:spacing w:after="0" w:line="240" w:lineRule="auto"/>
        <w:jc w:val="both"/>
        <w:rPr>
          <w:rFonts w:ascii="Times New Roman" w:hAnsi="Times New Roman" w:cs="Times New Roman"/>
          <w:sz w:val="28"/>
          <w:szCs w:val="28"/>
        </w:rPr>
        <w:sectPr w:rsidR="005D31D2">
          <w:pgSz w:w="11906" w:h="16838"/>
          <w:pgMar w:top="850" w:right="850" w:bottom="850" w:left="1417" w:header="708" w:footer="708" w:gutter="0"/>
          <w:cols w:space="708"/>
          <w:docGrid w:linePitch="360"/>
        </w:sectPr>
      </w:pPr>
    </w:p>
    <w:p w14:paraId="68A4EA1C" w14:textId="762C39F2" w:rsidR="004023D0" w:rsidRPr="0007191A" w:rsidRDefault="004023D0" w:rsidP="0007191A">
      <w:pPr>
        <w:spacing w:after="0" w:line="240" w:lineRule="auto"/>
        <w:ind w:left="11057"/>
        <w:jc w:val="both"/>
        <w:rPr>
          <w:rFonts w:ascii="Times New Roman" w:hAnsi="Times New Roman" w:cs="Times New Roman"/>
          <w:sz w:val="24"/>
          <w:szCs w:val="24"/>
        </w:rPr>
      </w:pPr>
      <w:r w:rsidRPr="0007191A">
        <w:rPr>
          <w:rFonts w:ascii="Times New Roman" w:hAnsi="Times New Roman" w:cs="Times New Roman"/>
          <w:sz w:val="24"/>
          <w:szCs w:val="24"/>
        </w:rPr>
        <w:lastRenderedPageBreak/>
        <w:t>Додаток 1</w:t>
      </w:r>
    </w:p>
    <w:p w14:paraId="19B62504" w14:textId="77777777" w:rsidR="004023D0" w:rsidRPr="0007191A" w:rsidRDefault="004023D0" w:rsidP="0007191A">
      <w:pPr>
        <w:spacing w:after="0" w:line="240" w:lineRule="auto"/>
        <w:ind w:left="11057"/>
        <w:jc w:val="both"/>
        <w:rPr>
          <w:rFonts w:ascii="Times New Roman" w:hAnsi="Times New Roman" w:cs="Times New Roman"/>
          <w:sz w:val="24"/>
          <w:szCs w:val="24"/>
        </w:rPr>
      </w:pPr>
      <w:r w:rsidRPr="0007191A">
        <w:rPr>
          <w:rFonts w:ascii="Times New Roman" w:hAnsi="Times New Roman" w:cs="Times New Roman"/>
          <w:sz w:val="24"/>
          <w:szCs w:val="24"/>
        </w:rPr>
        <w:t>до «Програми соціального захисту</w:t>
      </w:r>
    </w:p>
    <w:p w14:paraId="7BB6D30E" w14:textId="77777777" w:rsidR="004023D0" w:rsidRPr="0007191A" w:rsidRDefault="004023D0" w:rsidP="0007191A">
      <w:pPr>
        <w:spacing w:after="0" w:line="240" w:lineRule="auto"/>
        <w:ind w:left="11057"/>
        <w:jc w:val="both"/>
        <w:rPr>
          <w:rFonts w:ascii="Times New Roman" w:hAnsi="Times New Roman" w:cs="Times New Roman"/>
          <w:sz w:val="24"/>
          <w:szCs w:val="24"/>
        </w:rPr>
      </w:pPr>
      <w:r w:rsidRPr="0007191A">
        <w:rPr>
          <w:rFonts w:ascii="Times New Roman" w:hAnsi="Times New Roman" w:cs="Times New Roman"/>
          <w:sz w:val="24"/>
          <w:szCs w:val="24"/>
        </w:rPr>
        <w:t>населення Вишнівської сільської ради</w:t>
      </w:r>
    </w:p>
    <w:p w14:paraId="2FCBC0AA" w14:textId="4AA1DCC8" w:rsidR="004023D0" w:rsidRPr="0007191A" w:rsidRDefault="004023D0" w:rsidP="0007191A">
      <w:pPr>
        <w:spacing w:after="0" w:line="240" w:lineRule="auto"/>
        <w:ind w:left="11057"/>
        <w:jc w:val="both"/>
        <w:rPr>
          <w:rFonts w:ascii="Times New Roman" w:hAnsi="Times New Roman" w:cs="Times New Roman"/>
          <w:sz w:val="24"/>
          <w:szCs w:val="24"/>
        </w:rPr>
      </w:pPr>
      <w:r w:rsidRPr="0007191A">
        <w:rPr>
          <w:rFonts w:ascii="Times New Roman" w:hAnsi="Times New Roman" w:cs="Times New Roman"/>
          <w:sz w:val="24"/>
          <w:szCs w:val="24"/>
        </w:rPr>
        <w:t>на 2024-2027 роки»</w:t>
      </w:r>
      <w:r w:rsidR="00615640">
        <w:rPr>
          <w:rFonts w:ascii="Times New Roman" w:hAnsi="Times New Roman" w:cs="Times New Roman"/>
          <w:sz w:val="24"/>
          <w:szCs w:val="24"/>
        </w:rPr>
        <w:t xml:space="preserve"> (в новій редакції</w:t>
      </w:r>
      <w:r w:rsidR="00646E11">
        <w:rPr>
          <w:rFonts w:ascii="Times New Roman" w:hAnsi="Times New Roman" w:cs="Times New Roman"/>
          <w:sz w:val="24"/>
          <w:szCs w:val="24"/>
          <w:highlight w:val="yellow"/>
        </w:rPr>
        <w:t xml:space="preserve">   </w:t>
      </w:r>
      <w:r w:rsidR="00615640" w:rsidRPr="00646E11">
        <w:rPr>
          <w:rFonts w:ascii="Times New Roman" w:hAnsi="Times New Roman" w:cs="Times New Roman"/>
          <w:sz w:val="24"/>
          <w:szCs w:val="24"/>
          <w:highlight w:val="yellow"/>
        </w:rPr>
        <w:t xml:space="preserve"> </w:t>
      </w:r>
      <w:r w:rsidR="00615640" w:rsidRPr="00DC2936">
        <w:rPr>
          <w:rFonts w:ascii="Times New Roman" w:hAnsi="Times New Roman" w:cs="Times New Roman"/>
          <w:sz w:val="24"/>
          <w:szCs w:val="24"/>
        </w:rPr>
        <w:t xml:space="preserve">від </w:t>
      </w:r>
      <w:r w:rsidR="00646E11" w:rsidRPr="00DC2936">
        <w:rPr>
          <w:rFonts w:ascii="Times New Roman" w:hAnsi="Times New Roman" w:cs="Times New Roman"/>
          <w:sz w:val="24"/>
          <w:szCs w:val="24"/>
        </w:rPr>
        <w:t xml:space="preserve"> </w:t>
      </w:r>
      <w:r w:rsidR="00DC2936" w:rsidRPr="00DC2936">
        <w:rPr>
          <w:rFonts w:ascii="Times New Roman" w:hAnsi="Times New Roman" w:cs="Times New Roman"/>
          <w:sz w:val="24"/>
          <w:szCs w:val="24"/>
        </w:rPr>
        <w:t>21</w:t>
      </w:r>
      <w:r w:rsidR="00615640" w:rsidRPr="00DC2936">
        <w:rPr>
          <w:rFonts w:ascii="Times New Roman" w:hAnsi="Times New Roman" w:cs="Times New Roman"/>
          <w:sz w:val="24"/>
          <w:szCs w:val="24"/>
        </w:rPr>
        <w:t>.</w:t>
      </w:r>
      <w:r w:rsidR="00646E11" w:rsidRPr="00DC2936">
        <w:rPr>
          <w:rFonts w:ascii="Times New Roman" w:hAnsi="Times New Roman" w:cs="Times New Roman"/>
          <w:sz w:val="24"/>
          <w:szCs w:val="24"/>
        </w:rPr>
        <w:t>05</w:t>
      </w:r>
      <w:r w:rsidR="00615640" w:rsidRPr="00DC2936">
        <w:rPr>
          <w:rFonts w:ascii="Times New Roman" w:hAnsi="Times New Roman" w:cs="Times New Roman"/>
          <w:sz w:val="24"/>
          <w:szCs w:val="24"/>
        </w:rPr>
        <w:t>.202</w:t>
      </w:r>
      <w:r w:rsidR="00646E11" w:rsidRPr="00DC2936">
        <w:rPr>
          <w:rFonts w:ascii="Times New Roman" w:hAnsi="Times New Roman" w:cs="Times New Roman"/>
          <w:sz w:val="24"/>
          <w:szCs w:val="24"/>
        </w:rPr>
        <w:t>6</w:t>
      </w:r>
      <w:r w:rsidR="00DC2936">
        <w:rPr>
          <w:rFonts w:ascii="Times New Roman" w:hAnsi="Times New Roman" w:cs="Times New Roman"/>
          <w:sz w:val="24"/>
          <w:szCs w:val="24"/>
        </w:rPr>
        <w:t xml:space="preserve"> №</w:t>
      </w:r>
      <w:r w:rsidR="00C3541A">
        <w:rPr>
          <w:rFonts w:ascii="Times New Roman" w:hAnsi="Times New Roman" w:cs="Times New Roman"/>
          <w:sz w:val="24"/>
          <w:szCs w:val="24"/>
        </w:rPr>
        <w:t>74/</w:t>
      </w:r>
      <w:r w:rsidR="00DC2936">
        <w:rPr>
          <w:rFonts w:ascii="Times New Roman" w:hAnsi="Times New Roman" w:cs="Times New Roman"/>
          <w:sz w:val="24"/>
          <w:szCs w:val="24"/>
        </w:rPr>
        <w:t>7</w:t>
      </w:r>
      <w:r w:rsidR="00C3541A">
        <w:rPr>
          <w:rFonts w:ascii="Times New Roman" w:hAnsi="Times New Roman" w:cs="Times New Roman"/>
          <w:sz w:val="24"/>
          <w:szCs w:val="24"/>
        </w:rPr>
        <w:t>)</w:t>
      </w:r>
    </w:p>
    <w:p w14:paraId="36AB07E9" w14:textId="77777777" w:rsidR="004023D0" w:rsidRPr="004023D0" w:rsidRDefault="004023D0" w:rsidP="00C717B8">
      <w:pPr>
        <w:spacing w:after="0" w:line="240" w:lineRule="auto"/>
        <w:jc w:val="both"/>
        <w:rPr>
          <w:rFonts w:ascii="Times New Roman" w:hAnsi="Times New Roman" w:cs="Times New Roman"/>
          <w:sz w:val="28"/>
          <w:szCs w:val="28"/>
        </w:rPr>
      </w:pPr>
    </w:p>
    <w:tbl>
      <w:tblPr>
        <w:tblW w:w="15593" w:type="dxa"/>
        <w:tblCellSpacing w:w="0" w:type="dxa"/>
        <w:tblInd w:w="-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2"/>
        <w:gridCol w:w="16"/>
        <w:gridCol w:w="3735"/>
        <w:gridCol w:w="371"/>
        <w:gridCol w:w="10"/>
        <w:gridCol w:w="1035"/>
        <w:gridCol w:w="362"/>
        <w:gridCol w:w="11"/>
        <w:gridCol w:w="10"/>
        <w:gridCol w:w="9"/>
        <w:gridCol w:w="1159"/>
        <w:gridCol w:w="338"/>
        <w:gridCol w:w="88"/>
        <w:gridCol w:w="1134"/>
        <w:gridCol w:w="20"/>
        <w:gridCol w:w="7"/>
        <w:gridCol w:w="766"/>
        <w:gridCol w:w="83"/>
        <w:gridCol w:w="768"/>
        <w:gridCol w:w="90"/>
        <w:gridCol w:w="959"/>
        <w:gridCol w:w="933"/>
        <w:gridCol w:w="37"/>
        <w:gridCol w:w="2980"/>
      </w:tblGrid>
      <w:tr w:rsidR="00B954A2" w:rsidRPr="00C20854" w14:paraId="2C2B8A93" w14:textId="77777777" w:rsidTr="00375488">
        <w:trPr>
          <w:tblCellSpacing w:w="0" w:type="dxa"/>
        </w:trPr>
        <w:tc>
          <w:tcPr>
            <w:tcW w:w="15593" w:type="dxa"/>
            <w:gridSpan w:val="24"/>
            <w:tcBorders>
              <w:top w:val="single" w:sz="4" w:space="0" w:color="000000"/>
              <w:left w:val="single" w:sz="4" w:space="0" w:color="000000"/>
              <w:bottom w:val="single" w:sz="4" w:space="0" w:color="000000"/>
              <w:right w:val="single" w:sz="4" w:space="0" w:color="000000"/>
            </w:tcBorders>
            <w:vAlign w:val="center"/>
            <w:hideMark/>
          </w:tcPr>
          <w:p w14:paraId="03213644" w14:textId="77777777" w:rsidR="00B954A2" w:rsidRPr="002A652A" w:rsidRDefault="00B954A2" w:rsidP="00375488">
            <w:pPr>
              <w:pStyle w:val="af0"/>
              <w:spacing w:before="0" w:after="0"/>
              <w:jc w:val="center"/>
              <w:rPr>
                <w:b/>
                <w:noProof/>
                <w:sz w:val="32"/>
                <w:szCs w:val="32"/>
              </w:rPr>
            </w:pPr>
            <w:bookmarkStart w:id="0" w:name="_Hlk184888450"/>
            <w:r w:rsidRPr="002A652A">
              <w:rPr>
                <w:b/>
                <w:noProof/>
                <w:color w:val="000000"/>
                <w:sz w:val="32"/>
                <w:szCs w:val="32"/>
              </w:rPr>
              <w:t>Завдання та заходи програми</w:t>
            </w:r>
            <w:bookmarkEnd w:id="0"/>
          </w:p>
        </w:tc>
      </w:tr>
      <w:tr w:rsidR="00B954A2" w:rsidRPr="00C20854" w14:paraId="5A9C6569" w14:textId="77777777" w:rsidTr="00375488">
        <w:trPr>
          <w:trHeight w:val="828"/>
          <w:tblCellSpacing w:w="0" w:type="dxa"/>
        </w:trPr>
        <w:tc>
          <w:tcPr>
            <w:tcW w:w="672" w:type="dxa"/>
            <w:vMerge w:val="restart"/>
            <w:tcBorders>
              <w:top w:val="single" w:sz="4" w:space="0" w:color="000000"/>
              <w:left w:val="single" w:sz="4" w:space="0" w:color="000000"/>
              <w:bottom w:val="single" w:sz="4" w:space="0" w:color="000000"/>
              <w:right w:val="single" w:sz="4" w:space="0" w:color="000000"/>
            </w:tcBorders>
            <w:vAlign w:val="center"/>
            <w:hideMark/>
          </w:tcPr>
          <w:p w14:paraId="1D6FE1E7" w14:textId="77777777" w:rsidR="00B954A2" w:rsidRPr="00C20854" w:rsidRDefault="00B954A2" w:rsidP="00375488">
            <w:pPr>
              <w:pStyle w:val="af0"/>
              <w:spacing w:before="0" w:after="0"/>
              <w:jc w:val="center"/>
              <w:rPr>
                <w:noProof/>
              </w:rPr>
            </w:pPr>
            <w:r w:rsidRPr="00C20854">
              <w:rPr>
                <w:noProof/>
                <w:color w:val="000000"/>
              </w:rPr>
              <w:t>№</w:t>
            </w:r>
          </w:p>
          <w:p w14:paraId="683A23BF" w14:textId="77777777" w:rsidR="00B954A2" w:rsidRPr="00C20854" w:rsidRDefault="00B954A2" w:rsidP="00375488">
            <w:pPr>
              <w:pStyle w:val="af0"/>
              <w:spacing w:before="0" w:after="0"/>
              <w:jc w:val="center"/>
              <w:rPr>
                <w:noProof/>
              </w:rPr>
            </w:pPr>
            <w:r w:rsidRPr="00C20854">
              <w:rPr>
                <w:noProof/>
                <w:color w:val="000000"/>
              </w:rPr>
              <w:t>з/п</w:t>
            </w:r>
          </w:p>
        </w:tc>
        <w:tc>
          <w:tcPr>
            <w:tcW w:w="4132" w:type="dxa"/>
            <w:gridSpan w:val="4"/>
            <w:vMerge w:val="restart"/>
            <w:tcBorders>
              <w:top w:val="single" w:sz="4" w:space="0" w:color="000000"/>
              <w:left w:val="single" w:sz="4" w:space="0" w:color="000000"/>
              <w:bottom w:val="single" w:sz="4" w:space="0" w:color="000000"/>
              <w:right w:val="single" w:sz="4" w:space="0" w:color="000000"/>
            </w:tcBorders>
            <w:vAlign w:val="center"/>
            <w:hideMark/>
          </w:tcPr>
          <w:p w14:paraId="197A4582" w14:textId="77777777" w:rsidR="00B954A2" w:rsidRPr="00C20854" w:rsidRDefault="00B954A2" w:rsidP="00375488">
            <w:pPr>
              <w:pStyle w:val="af0"/>
              <w:spacing w:before="0" w:after="0"/>
              <w:jc w:val="center"/>
              <w:rPr>
                <w:noProof/>
              </w:rPr>
            </w:pPr>
            <w:r w:rsidRPr="00C20854">
              <w:rPr>
                <w:noProof/>
                <w:color w:val="000000"/>
              </w:rPr>
              <w:t>Перелік заходів програми</w:t>
            </w:r>
          </w:p>
        </w:tc>
        <w:tc>
          <w:tcPr>
            <w:tcW w:w="1418" w:type="dxa"/>
            <w:gridSpan w:val="4"/>
            <w:vMerge w:val="restart"/>
            <w:tcBorders>
              <w:top w:val="single" w:sz="4" w:space="0" w:color="000000"/>
              <w:left w:val="single" w:sz="4" w:space="0" w:color="000000"/>
              <w:bottom w:val="single" w:sz="4" w:space="0" w:color="000000"/>
              <w:right w:val="single" w:sz="4" w:space="0" w:color="000000"/>
            </w:tcBorders>
            <w:vAlign w:val="center"/>
            <w:hideMark/>
          </w:tcPr>
          <w:p w14:paraId="02C94E05" w14:textId="77777777" w:rsidR="00B954A2" w:rsidRPr="00C20854" w:rsidRDefault="00B954A2" w:rsidP="00375488">
            <w:pPr>
              <w:pStyle w:val="af0"/>
              <w:spacing w:before="0" w:after="0"/>
              <w:ind w:left="-74" w:right="-141"/>
              <w:jc w:val="center"/>
              <w:rPr>
                <w:noProof/>
              </w:rPr>
            </w:pPr>
            <w:r w:rsidRPr="00C20854">
              <w:rPr>
                <w:noProof/>
                <w:color w:val="000000"/>
              </w:rPr>
              <w:t>Строк виконання заходу</w:t>
            </w:r>
          </w:p>
        </w:tc>
        <w:tc>
          <w:tcPr>
            <w:tcW w:w="1594" w:type="dxa"/>
            <w:gridSpan w:val="4"/>
            <w:vMerge w:val="restart"/>
            <w:tcBorders>
              <w:top w:val="single" w:sz="4" w:space="0" w:color="000000"/>
              <w:left w:val="single" w:sz="4" w:space="0" w:color="000000"/>
              <w:bottom w:val="single" w:sz="4" w:space="0" w:color="000000"/>
              <w:right w:val="single" w:sz="4" w:space="0" w:color="000000"/>
            </w:tcBorders>
            <w:vAlign w:val="center"/>
            <w:hideMark/>
          </w:tcPr>
          <w:p w14:paraId="7FC2B55C" w14:textId="77777777" w:rsidR="00B954A2" w:rsidRPr="00C20854" w:rsidRDefault="00B954A2" w:rsidP="00375488">
            <w:pPr>
              <w:pStyle w:val="af0"/>
              <w:spacing w:before="0" w:after="0"/>
              <w:jc w:val="center"/>
              <w:rPr>
                <w:noProof/>
              </w:rPr>
            </w:pPr>
            <w:r w:rsidRPr="00C20854">
              <w:rPr>
                <w:noProof/>
                <w:color w:val="000000"/>
              </w:rPr>
              <w:t>Виконавці</w:t>
            </w:r>
          </w:p>
          <w:p w14:paraId="6BB47652" w14:textId="77777777" w:rsidR="00B954A2" w:rsidRPr="00C20854" w:rsidRDefault="00B954A2" w:rsidP="00375488">
            <w:pPr>
              <w:pStyle w:val="af0"/>
              <w:spacing w:before="0" w:after="0"/>
              <w:jc w:val="center"/>
              <w:rPr>
                <w:noProof/>
              </w:rPr>
            </w:pPr>
            <w:r w:rsidRPr="00C20854">
              <w:rPr>
                <w:noProof/>
              </w:rPr>
              <w:t> </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hideMark/>
          </w:tcPr>
          <w:p w14:paraId="052C07ED" w14:textId="77777777" w:rsidR="00B954A2" w:rsidRPr="00C20854" w:rsidRDefault="00B954A2" w:rsidP="00375488">
            <w:pPr>
              <w:pStyle w:val="af0"/>
              <w:spacing w:before="0" w:after="0"/>
              <w:jc w:val="center"/>
              <w:rPr>
                <w:noProof/>
              </w:rPr>
            </w:pPr>
            <w:r w:rsidRPr="00C20854">
              <w:rPr>
                <w:noProof/>
                <w:color w:val="000000"/>
              </w:rPr>
              <w:t>Джерела фінансування</w:t>
            </w:r>
          </w:p>
        </w:tc>
        <w:tc>
          <w:tcPr>
            <w:tcW w:w="3663" w:type="dxa"/>
            <w:gridSpan w:val="9"/>
            <w:tcBorders>
              <w:top w:val="single" w:sz="4" w:space="0" w:color="000000"/>
              <w:left w:val="single" w:sz="4" w:space="0" w:color="000000"/>
              <w:bottom w:val="single" w:sz="4" w:space="0" w:color="000000"/>
              <w:right w:val="single" w:sz="4" w:space="0" w:color="000000"/>
            </w:tcBorders>
            <w:vAlign w:val="center"/>
            <w:hideMark/>
          </w:tcPr>
          <w:p w14:paraId="0538C460" w14:textId="77777777" w:rsidR="00B954A2" w:rsidRPr="00C20854" w:rsidRDefault="00B954A2" w:rsidP="00375488">
            <w:pPr>
              <w:pStyle w:val="af0"/>
              <w:spacing w:before="0" w:after="0"/>
              <w:jc w:val="center"/>
              <w:rPr>
                <w:noProof/>
              </w:rPr>
            </w:pPr>
            <w:r w:rsidRPr="00C20854">
              <w:rPr>
                <w:noProof/>
                <w:color w:val="000000"/>
              </w:rPr>
              <w:t>Орієнтовні обсяги фінансування (вартість) тис.грн</w:t>
            </w:r>
          </w:p>
          <w:p w14:paraId="6DD24FF8" w14:textId="77777777" w:rsidR="00B954A2" w:rsidRPr="00C20854" w:rsidRDefault="00B954A2" w:rsidP="00375488">
            <w:pPr>
              <w:pStyle w:val="af0"/>
              <w:spacing w:before="0" w:after="0"/>
              <w:jc w:val="center"/>
              <w:rPr>
                <w:noProof/>
              </w:rPr>
            </w:pPr>
            <w:r w:rsidRPr="00C20854">
              <w:rPr>
                <w:noProof/>
                <w:color w:val="000000"/>
              </w:rPr>
              <w:t>у тому числі:</w:t>
            </w:r>
          </w:p>
        </w:tc>
        <w:tc>
          <w:tcPr>
            <w:tcW w:w="2980" w:type="dxa"/>
            <w:tcBorders>
              <w:top w:val="single" w:sz="4" w:space="0" w:color="000000"/>
              <w:left w:val="single" w:sz="4" w:space="0" w:color="000000"/>
              <w:right w:val="single" w:sz="4" w:space="0" w:color="000000"/>
            </w:tcBorders>
            <w:vAlign w:val="center"/>
            <w:hideMark/>
          </w:tcPr>
          <w:p w14:paraId="3852C6AB" w14:textId="77777777" w:rsidR="00B954A2" w:rsidRPr="00C20854" w:rsidRDefault="00B954A2" w:rsidP="00375488">
            <w:pPr>
              <w:pStyle w:val="af0"/>
              <w:spacing w:before="0" w:after="0"/>
              <w:ind w:left="-108"/>
              <w:jc w:val="center"/>
              <w:rPr>
                <w:noProof/>
              </w:rPr>
            </w:pPr>
            <w:r w:rsidRPr="00C20854">
              <w:rPr>
                <w:noProof/>
                <w:color w:val="000000"/>
              </w:rPr>
              <w:t>Очікуваний результат</w:t>
            </w:r>
          </w:p>
        </w:tc>
      </w:tr>
      <w:tr w:rsidR="00B954A2" w:rsidRPr="00C20854" w14:paraId="31AB4516" w14:textId="77777777" w:rsidTr="00375488">
        <w:trPr>
          <w:tblCellSpacing w:w="0" w:type="dxa"/>
        </w:trPr>
        <w:tc>
          <w:tcPr>
            <w:tcW w:w="672" w:type="dxa"/>
            <w:vMerge/>
            <w:tcBorders>
              <w:top w:val="single" w:sz="4" w:space="0" w:color="000000"/>
              <w:left w:val="single" w:sz="4" w:space="0" w:color="000000"/>
              <w:bottom w:val="single" w:sz="4" w:space="0" w:color="000000"/>
              <w:right w:val="single" w:sz="4" w:space="0" w:color="000000"/>
            </w:tcBorders>
            <w:vAlign w:val="center"/>
            <w:hideMark/>
          </w:tcPr>
          <w:p w14:paraId="3CEB5E70" w14:textId="77777777" w:rsidR="00B954A2" w:rsidRPr="00C20854" w:rsidRDefault="00B954A2" w:rsidP="00375488">
            <w:pPr>
              <w:rPr>
                <w:noProof/>
              </w:rPr>
            </w:pPr>
          </w:p>
        </w:tc>
        <w:tc>
          <w:tcPr>
            <w:tcW w:w="4132" w:type="dxa"/>
            <w:gridSpan w:val="4"/>
            <w:vMerge/>
            <w:tcBorders>
              <w:top w:val="single" w:sz="4" w:space="0" w:color="000000"/>
              <w:left w:val="single" w:sz="4" w:space="0" w:color="000000"/>
              <w:bottom w:val="single" w:sz="4" w:space="0" w:color="000000"/>
              <w:right w:val="single" w:sz="4" w:space="0" w:color="000000"/>
            </w:tcBorders>
            <w:vAlign w:val="center"/>
            <w:hideMark/>
          </w:tcPr>
          <w:p w14:paraId="2C92BABE" w14:textId="77777777" w:rsidR="00B954A2" w:rsidRPr="00C20854" w:rsidRDefault="00B954A2" w:rsidP="00375488">
            <w:pPr>
              <w:rPr>
                <w:noProof/>
              </w:rPr>
            </w:pPr>
          </w:p>
        </w:tc>
        <w:tc>
          <w:tcPr>
            <w:tcW w:w="1418" w:type="dxa"/>
            <w:gridSpan w:val="4"/>
            <w:vMerge/>
            <w:tcBorders>
              <w:top w:val="single" w:sz="4" w:space="0" w:color="000000"/>
              <w:left w:val="single" w:sz="4" w:space="0" w:color="000000"/>
              <w:bottom w:val="single" w:sz="4" w:space="0" w:color="000000"/>
              <w:right w:val="single" w:sz="4" w:space="0" w:color="000000"/>
            </w:tcBorders>
            <w:vAlign w:val="center"/>
            <w:hideMark/>
          </w:tcPr>
          <w:p w14:paraId="1412CC84" w14:textId="77777777" w:rsidR="00B954A2" w:rsidRPr="00C20854" w:rsidRDefault="00B954A2" w:rsidP="00375488">
            <w:pPr>
              <w:rPr>
                <w:noProof/>
              </w:rPr>
            </w:pPr>
          </w:p>
        </w:tc>
        <w:tc>
          <w:tcPr>
            <w:tcW w:w="1594" w:type="dxa"/>
            <w:gridSpan w:val="4"/>
            <w:vMerge/>
            <w:tcBorders>
              <w:top w:val="single" w:sz="4" w:space="0" w:color="000000"/>
              <w:left w:val="single" w:sz="4" w:space="0" w:color="000000"/>
              <w:bottom w:val="single" w:sz="4" w:space="0" w:color="000000"/>
              <w:right w:val="single" w:sz="4" w:space="0" w:color="000000"/>
            </w:tcBorders>
            <w:vAlign w:val="center"/>
            <w:hideMark/>
          </w:tcPr>
          <w:p w14:paraId="303C8DFD" w14:textId="77777777" w:rsidR="00B954A2" w:rsidRPr="00C20854" w:rsidRDefault="00B954A2" w:rsidP="00375488">
            <w:pPr>
              <w:rPr>
                <w:noProof/>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1E1FF8EE" w14:textId="77777777" w:rsidR="00B954A2" w:rsidRPr="00C20854" w:rsidRDefault="00B954A2" w:rsidP="00375488">
            <w:pPr>
              <w:rPr>
                <w:noProof/>
              </w:rPr>
            </w:pPr>
          </w:p>
        </w:tc>
        <w:tc>
          <w:tcPr>
            <w:tcW w:w="793" w:type="dxa"/>
            <w:gridSpan w:val="3"/>
            <w:tcBorders>
              <w:top w:val="single" w:sz="4" w:space="0" w:color="000000"/>
              <w:left w:val="single" w:sz="4" w:space="0" w:color="000000"/>
              <w:bottom w:val="single" w:sz="4" w:space="0" w:color="000000"/>
              <w:right w:val="single" w:sz="4" w:space="0" w:color="auto"/>
            </w:tcBorders>
            <w:hideMark/>
          </w:tcPr>
          <w:p w14:paraId="4B9D8A04" w14:textId="77777777" w:rsidR="00B954A2" w:rsidRPr="00921975" w:rsidRDefault="00B954A2" w:rsidP="00375488">
            <w:pPr>
              <w:pStyle w:val="af0"/>
              <w:spacing w:before="0" w:after="0"/>
              <w:jc w:val="center"/>
              <w:rPr>
                <w:b/>
                <w:noProof/>
              </w:rPr>
            </w:pPr>
            <w:r w:rsidRPr="00921975">
              <w:rPr>
                <w:b/>
                <w:noProof/>
                <w:color w:val="000000"/>
              </w:rPr>
              <w:t>2024</w:t>
            </w:r>
            <w:r w:rsidRPr="00921975">
              <w:rPr>
                <w:b/>
                <w:noProof/>
              </w:rPr>
              <w:t xml:space="preserve"> </w:t>
            </w:r>
            <w:r w:rsidRPr="00921975">
              <w:rPr>
                <w:b/>
                <w:noProof/>
                <w:color w:val="000000"/>
              </w:rPr>
              <w:t>рік</w:t>
            </w:r>
          </w:p>
        </w:tc>
        <w:tc>
          <w:tcPr>
            <w:tcW w:w="941" w:type="dxa"/>
            <w:gridSpan w:val="3"/>
            <w:tcBorders>
              <w:top w:val="single" w:sz="4" w:space="0" w:color="000000"/>
              <w:left w:val="single" w:sz="4" w:space="0" w:color="auto"/>
              <w:bottom w:val="single" w:sz="4" w:space="0" w:color="000000"/>
              <w:right w:val="single" w:sz="4" w:space="0" w:color="auto"/>
            </w:tcBorders>
          </w:tcPr>
          <w:p w14:paraId="75C4A732" w14:textId="77777777" w:rsidR="00B954A2" w:rsidRPr="00921975" w:rsidRDefault="00B954A2" w:rsidP="00375488">
            <w:pPr>
              <w:jc w:val="center"/>
              <w:rPr>
                <w:rFonts w:ascii="Times New Roman" w:hAnsi="Times New Roman" w:cs="Times New Roman"/>
                <w:b/>
                <w:bCs/>
                <w:noProof/>
                <w:sz w:val="24"/>
              </w:rPr>
            </w:pPr>
            <w:r w:rsidRPr="00921975">
              <w:rPr>
                <w:rFonts w:ascii="Times New Roman" w:hAnsi="Times New Roman" w:cs="Times New Roman"/>
                <w:b/>
                <w:noProof/>
                <w:sz w:val="24"/>
              </w:rPr>
              <w:t>2025 рік</w:t>
            </w:r>
          </w:p>
          <w:p w14:paraId="144F3103" w14:textId="77777777" w:rsidR="00B954A2" w:rsidRPr="00921975" w:rsidRDefault="00B954A2" w:rsidP="00375488">
            <w:pPr>
              <w:pStyle w:val="af0"/>
              <w:spacing w:before="0" w:after="0"/>
              <w:jc w:val="center"/>
              <w:rPr>
                <w:b/>
                <w:noProof/>
              </w:rPr>
            </w:pPr>
          </w:p>
        </w:tc>
        <w:tc>
          <w:tcPr>
            <w:tcW w:w="959" w:type="dxa"/>
            <w:tcBorders>
              <w:top w:val="single" w:sz="4" w:space="0" w:color="000000"/>
              <w:left w:val="single" w:sz="4" w:space="0" w:color="auto"/>
              <w:bottom w:val="single" w:sz="4" w:space="0" w:color="000000"/>
              <w:right w:val="single" w:sz="4" w:space="0" w:color="auto"/>
            </w:tcBorders>
          </w:tcPr>
          <w:p w14:paraId="3D17FFB4" w14:textId="77777777" w:rsidR="00B954A2" w:rsidRPr="00921975" w:rsidRDefault="00B954A2" w:rsidP="00375488">
            <w:pPr>
              <w:jc w:val="center"/>
              <w:rPr>
                <w:rFonts w:ascii="Times New Roman" w:hAnsi="Times New Roman" w:cs="Times New Roman"/>
                <w:b/>
                <w:bCs/>
                <w:noProof/>
                <w:sz w:val="24"/>
              </w:rPr>
            </w:pPr>
            <w:r w:rsidRPr="00921975">
              <w:rPr>
                <w:rFonts w:ascii="Times New Roman" w:hAnsi="Times New Roman" w:cs="Times New Roman"/>
                <w:b/>
                <w:noProof/>
                <w:sz w:val="24"/>
              </w:rPr>
              <w:t>2026 рік</w:t>
            </w:r>
          </w:p>
          <w:p w14:paraId="5CB97E65" w14:textId="77777777" w:rsidR="00B954A2" w:rsidRPr="00921975" w:rsidRDefault="00B954A2" w:rsidP="00375488">
            <w:pPr>
              <w:pStyle w:val="af0"/>
              <w:spacing w:before="0" w:after="0"/>
              <w:jc w:val="center"/>
              <w:rPr>
                <w:b/>
                <w:noProof/>
              </w:rPr>
            </w:pPr>
          </w:p>
        </w:tc>
        <w:tc>
          <w:tcPr>
            <w:tcW w:w="970" w:type="dxa"/>
            <w:gridSpan w:val="2"/>
            <w:tcBorders>
              <w:top w:val="single" w:sz="4" w:space="0" w:color="000000"/>
              <w:left w:val="single" w:sz="4" w:space="0" w:color="auto"/>
              <w:bottom w:val="single" w:sz="4" w:space="0" w:color="000000"/>
              <w:right w:val="single" w:sz="4" w:space="0" w:color="000000"/>
            </w:tcBorders>
          </w:tcPr>
          <w:p w14:paraId="5332D902" w14:textId="77777777" w:rsidR="00B954A2" w:rsidRPr="00921975" w:rsidRDefault="00B954A2" w:rsidP="00375488">
            <w:pPr>
              <w:jc w:val="center"/>
              <w:rPr>
                <w:rFonts w:ascii="Times New Roman" w:hAnsi="Times New Roman" w:cs="Times New Roman"/>
                <w:b/>
                <w:bCs/>
                <w:noProof/>
                <w:sz w:val="24"/>
              </w:rPr>
            </w:pPr>
            <w:r w:rsidRPr="00921975">
              <w:rPr>
                <w:rFonts w:ascii="Times New Roman" w:hAnsi="Times New Roman" w:cs="Times New Roman"/>
                <w:b/>
                <w:noProof/>
                <w:sz w:val="24"/>
              </w:rPr>
              <w:t>2027 рік</w:t>
            </w:r>
          </w:p>
          <w:p w14:paraId="60BC0647" w14:textId="77777777" w:rsidR="00B954A2" w:rsidRPr="00921975" w:rsidRDefault="00B954A2" w:rsidP="00375488">
            <w:pPr>
              <w:pStyle w:val="af0"/>
              <w:spacing w:before="0" w:after="0"/>
              <w:jc w:val="center"/>
              <w:rPr>
                <w:b/>
                <w:noProof/>
              </w:rPr>
            </w:pPr>
          </w:p>
        </w:tc>
        <w:tc>
          <w:tcPr>
            <w:tcW w:w="2980" w:type="dxa"/>
            <w:tcBorders>
              <w:left w:val="single" w:sz="4" w:space="0" w:color="000000"/>
              <w:bottom w:val="single" w:sz="4" w:space="0" w:color="000000"/>
              <w:right w:val="single" w:sz="4" w:space="0" w:color="000000"/>
            </w:tcBorders>
            <w:vAlign w:val="center"/>
            <w:hideMark/>
          </w:tcPr>
          <w:p w14:paraId="2849C8DB" w14:textId="77777777" w:rsidR="00B954A2" w:rsidRPr="00C20854" w:rsidRDefault="00B954A2" w:rsidP="00375488">
            <w:pPr>
              <w:pStyle w:val="af0"/>
              <w:rPr>
                <w:noProof/>
              </w:rPr>
            </w:pPr>
          </w:p>
        </w:tc>
      </w:tr>
      <w:tr w:rsidR="00B954A2" w:rsidRPr="00C20854" w14:paraId="6EE9F0C3" w14:textId="77777777" w:rsidTr="00375488">
        <w:trPr>
          <w:tblCellSpacing w:w="0" w:type="dxa"/>
        </w:trPr>
        <w:tc>
          <w:tcPr>
            <w:tcW w:w="672" w:type="dxa"/>
            <w:tcBorders>
              <w:top w:val="single" w:sz="4" w:space="0" w:color="000000"/>
              <w:left w:val="single" w:sz="4" w:space="0" w:color="000000"/>
              <w:bottom w:val="single" w:sz="4" w:space="0" w:color="000000"/>
              <w:right w:val="single" w:sz="4" w:space="0" w:color="000000"/>
            </w:tcBorders>
            <w:vAlign w:val="center"/>
            <w:hideMark/>
          </w:tcPr>
          <w:p w14:paraId="12863A6E" w14:textId="77777777" w:rsidR="00B954A2" w:rsidRPr="00C20854" w:rsidRDefault="00B954A2" w:rsidP="00375488">
            <w:pPr>
              <w:pStyle w:val="af0"/>
              <w:spacing w:before="0" w:after="0"/>
              <w:jc w:val="center"/>
              <w:rPr>
                <w:noProof/>
              </w:rPr>
            </w:pPr>
            <w:r w:rsidRPr="00C20854">
              <w:rPr>
                <w:noProof/>
                <w:color w:val="000000"/>
              </w:rPr>
              <w:t>1</w:t>
            </w:r>
          </w:p>
        </w:tc>
        <w:tc>
          <w:tcPr>
            <w:tcW w:w="4132" w:type="dxa"/>
            <w:gridSpan w:val="4"/>
            <w:tcBorders>
              <w:top w:val="single" w:sz="4" w:space="0" w:color="000000"/>
              <w:left w:val="single" w:sz="4" w:space="0" w:color="000000"/>
              <w:bottom w:val="single" w:sz="4" w:space="0" w:color="000000"/>
              <w:right w:val="single" w:sz="4" w:space="0" w:color="000000"/>
            </w:tcBorders>
            <w:vAlign w:val="center"/>
            <w:hideMark/>
          </w:tcPr>
          <w:p w14:paraId="427C54D8" w14:textId="77777777" w:rsidR="00B954A2" w:rsidRPr="00C20854" w:rsidRDefault="00B954A2" w:rsidP="00375488">
            <w:pPr>
              <w:pStyle w:val="af0"/>
              <w:spacing w:before="0" w:after="0"/>
              <w:jc w:val="center"/>
              <w:rPr>
                <w:noProof/>
              </w:rPr>
            </w:pPr>
            <w:r w:rsidRPr="00C20854">
              <w:rPr>
                <w:noProof/>
                <w:color w:val="000000"/>
              </w:rPr>
              <w:t>2</w:t>
            </w:r>
          </w:p>
        </w:tc>
        <w:tc>
          <w:tcPr>
            <w:tcW w:w="1427" w:type="dxa"/>
            <w:gridSpan w:val="5"/>
            <w:tcBorders>
              <w:top w:val="single" w:sz="4" w:space="0" w:color="000000"/>
              <w:left w:val="single" w:sz="4" w:space="0" w:color="000000"/>
              <w:bottom w:val="single" w:sz="4" w:space="0" w:color="000000"/>
              <w:right w:val="single" w:sz="4" w:space="0" w:color="000000"/>
            </w:tcBorders>
            <w:vAlign w:val="center"/>
            <w:hideMark/>
          </w:tcPr>
          <w:p w14:paraId="36CFB5DD" w14:textId="77777777" w:rsidR="00B954A2" w:rsidRPr="00C20854" w:rsidRDefault="00B954A2" w:rsidP="00375488">
            <w:pPr>
              <w:pStyle w:val="af0"/>
              <w:spacing w:before="0" w:after="0"/>
              <w:jc w:val="center"/>
              <w:rPr>
                <w:noProof/>
              </w:rPr>
            </w:pPr>
            <w:r w:rsidRPr="00C20854">
              <w:rPr>
                <w:noProof/>
                <w:color w:val="000000"/>
              </w:rPr>
              <w:t>3</w:t>
            </w:r>
          </w:p>
        </w:tc>
        <w:tc>
          <w:tcPr>
            <w:tcW w:w="1585" w:type="dxa"/>
            <w:gridSpan w:val="3"/>
            <w:tcBorders>
              <w:top w:val="single" w:sz="4" w:space="0" w:color="000000"/>
              <w:left w:val="single" w:sz="4" w:space="0" w:color="000000"/>
              <w:bottom w:val="single" w:sz="4" w:space="0" w:color="000000"/>
              <w:right w:val="single" w:sz="4" w:space="0" w:color="000000"/>
            </w:tcBorders>
            <w:vAlign w:val="center"/>
            <w:hideMark/>
          </w:tcPr>
          <w:p w14:paraId="5980BF7E" w14:textId="77777777" w:rsidR="00B954A2" w:rsidRPr="00C20854" w:rsidRDefault="00B954A2" w:rsidP="00375488">
            <w:pPr>
              <w:pStyle w:val="af0"/>
              <w:spacing w:before="0" w:after="0"/>
              <w:jc w:val="center"/>
              <w:rPr>
                <w:noProof/>
              </w:rPr>
            </w:pPr>
            <w:r w:rsidRPr="00C20854">
              <w:rPr>
                <w:noProof/>
                <w:color w:val="000000"/>
              </w:rPr>
              <w:t>4</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B3F274E" w14:textId="77777777" w:rsidR="00B954A2" w:rsidRPr="00C20854" w:rsidRDefault="00B954A2" w:rsidP="00375488">
            <w:pPr>
              <w:pStyle w:val="af0"/>
              <w:spacing w:before="0" w:after="0"/>
              <w:jc w:val="center"/>
              <w:rPr>
                <w:noProof/>
              </w:rPr>
            </w:pPr>
            <w:r w:rsidRPr="00C20854">
              <w:rPr>
                <w:noProof/>
                <w:color w:val="000000"/>
              </w:rPr>
              <w:t>5</w:t>
            </w:r>
          </w:p>
        </w:tc>
        <w:tc>
          <w:tcPr>
            <w:tcW w:w="793" w:type="dxa"/>
            <w:gridSpan w:val="3"/>
            <w:tcBorders>
              <w:top w:val="single" w:sz="4" w:space="0" w:color="000000"/>
              <w:left w:val="single" w:sz="4" w:space="0" w:color="000000"/>
              <w:bottom w:val="single" w:sz="4" w:space="0" w:color="000000"/>
              <w:right w:val="single" w:sz="4" w:space="0" w:color="auto"/>
            </w:tcBorders>
            <w:vAlign w:val="center"/>
            <w:hideMark/>
          </w:tcPr>
          <w:p w14:paraId="00D3AFB6" w14:textId="77777777" w:rsidR="00B954A2" w:rsidRPr="00C20854" w:rsidRDefault="00B954A2" w:rsidP="00375488">
            <w:pPr>
              <w:pStyle w:val="af0"/>
              <w:spacing w:before="0" w:after="0"/>
              <w:jc w:val="center"/>
              <w:rPr>
                <w:noProof/>
              </w:rPr>
            </w:pPr>
            <w:r>
              <w:rPr>
                <w:noProof/>
                <w:color w:val="000000"/>
              </w:rPr>
              <w:t>6</w:t>
            </w:r>
          </w:p>
        </w:tc>
        <w:tc>
          <w:tcPr>
            <w:tcW w:w="941" w:type="dxa"/>
            <w:gridSpan w:val="3"/>
            <w:tcBorders>
              <w:top w:val="single" w:sz="4" w:space="0" w:color="000000"/>
              <w:left w:val="single" w:sz="4" w:space="0" w:color="auto"/>
              <w:bottom w:val="single" w:sz="4" w:space="0" w:color="000000"/>
              <w:right w:val="single" w:sz="4" w:space="0" w:color="auto"/>
            </w:tcBorders>
            <w:vAlign w:val="center"/>
          </w:tcPr>
          <w:p w14:paraId="54087A76" w14:textId="77777777" w:rsidR="00B954A2" w:rsidRPr="00C20854" w:rsidRDefault="00B954A2" w:rsidP="00375488">
            <w:pPr>
              <w:pStyle w:val="af0"/>
              <w:spacing w:before="0" w:after="0"/>
              <w:jc w:val="center"/>
              <w:rPr>
                <w:noProof/>
              </w:rPr>
            </w:pPr>
            <w:r>
              <w:rPr>
                <w:noProof/>
              </w:rPr>
              <w:t>7</w:t>
            </w:r>
          </w:p>
        </w:tc>
        <w:tc>
          <w:tcPr>
            <w:tcW w:w="959" w:type="dxa"/>
            <w:tcBorders>
              <w:top w:val="single" w:sz="4" w:space="0" w:color="000000"/>
              <w:left w:val="single" w:sz="4" w:space="0" w:color="auto"/>
              <w:bottom w:val="single" w:sz="4" w:space="0" w:color="000000"/>
              <w:right w:val="single" w:sz="4" w:space="0" w:color="auto"/>
            </w:tcBorders>
            <w:vAlign w:val="center"/>
          </w:tcPr>
          <w:p w14:paraId="644ED430" w14:textId="77777777" w:rsidR="00B954A2" w:rsidRPr="00C20854" w:rsidRDefault="00B954A2" w:rsidP="00375488">
            <w:pPr>
              <w:pStyle w:val="af0"/>
              <w:spacing w:before="0" w:after="0"/>
              <w:jc w:val="center"/>
              <w:rPr>
                <w:noProof/>
              </w:rPr>
            </w:pPr>
            <w:r>
              <w:rPr>
                <w:noProof/>
              </w:rPr>
              <w:t>8</w:t>
            </w:r>
          </w:p>
        </w:tc>
        <w:tc>
          <w:tcPr>
            <w:tcW w:w="970" w:type="dxa"/>
            <w:gridSpan w:val="2"/>
            <w:tcBorders>
              <w:top w:val="single" w:sz="4" w:space="0" w:color="000000"/>
              <w:left w:val="single" w:sz="4" w:space="0" w:color="auto"/>
              <w:bottom w:val="single" w:sz="4" w:space="0" w:color="000000"/>
              <w:right w:val="single" w:sz="4" w:space="0" w:color="000000"/>
            </w:tcBorders>
            <w:vAlign w:val="center"/>
          </w:tcPr>
          <w:p w14:paraId="3F2F1A24" w14:textId="77777777" w:rsidR="00B954A2" w:rsidRPr="00C20854" w:rsidRDefault="00B954A2" w:rsidP="00375488">
            <w:pPr>
              <w:pStyle w:val="af0"/>
              <w:spacing w:before="0" w:after="0"/>
              <w:jc w:val="center"/>
              <w:rPr>
                <w:noProof/>
              </w:rPr>
            </w:pPr>
            <w:r>
              <w:rPr>
                <w:noProof/>
              </w:rPr>
              <w:t>9</w:t>
            </w:r>
          </w:p>
        </w:tc>
        <w:tc>
          <w:tcPr>
            <w:tcW w:w="2980" w:type="dxa"/>
            <w:tcBorders>
              <w:top w:val="single" w:sz="4" w:space="0" w:color="000000"/>
              <w:left w:val="single" w:sz="4" w:space="0" w:color="000000"/>
              <w:bottom w:val="single" w:sz="4" w:space="0" w:color="000000"/>
              <w:right w:val="single" w:sz="4" w:space="0" w:color="000000"/>
            </w:tcBorders>
            <w:vAlign w:val="center"/>
            <w:hideMark/>
          </w:tcPr>
          <w:p w14:paraId="0D0AB5B7" w14:textId="77777777" w:rsidR="00B954A2" w:rsidRPr="00C20854" w:rsidRDefault="00B954A2" w:rsidP="00375488">
            <w:pPr>
              <w:pStyle w:val="af0"/>
              <w:spacing w:before="0" w:after="0"/>
              <w:jc w:val="center"/>
              <w:rPr>
                <w:noProof/>
              </w:rPr>
            </w:pPr>
            <w:r w:rsidRPr="00C20854">
              <w:rPr>
                <w:noProof/>
                <w:color w:val="000000"/>
              </w:rPr>
              <w:t>1</w:t>
            </w:r>
            <w:r>
              <w:rPr>
                <w:noProof/>
                <w:color w:val="000000"/>
              </w:rPr>
              <w:t>0</w:t>
            </w:r>
          </w:p>
        </w:tc>
      </w:tr>
      <w:tr w:rsidR="00B954A2" w:rsidRPr="000F6404" w14:paraId="1A5F553F" w14:textId="77777777" w:rsidTr="00375488">
        <w:trPr>
          <w:trHeight w:val="431"/>
          <w:tblCellSpacing w:w="0" w:type="dxa"/>
        </w:trPr>
        <w:tc>
          <w:tcPr>
            <w:tcW w:w="15593" w:type="dxa"/>
            <w:gridSpan w:val="24"/>
            <w:tcBorders>
              <w:top w:val="single" w:sz="4" w:space="0" w:color="000000"/>
              <w:left w:val="single" w:sz="4" w:space="0" w:color="000000"/>
              <w:bottom w:val="single" w:sz="4" w:space="0" w:color="000000"/>
              <w:right w:val="single" w:sz="4" w:space="0" w:color="000000"/>
            </w:tcBorders>
            <w:vAlign w:val="center"/>
            <w:hideMark/>
          </w:tcPr>
          <w:p w14:paraId="1FC66D64" w14:textId="77777777" w:rsidR="00B954A2" w:rsidRPr="00686F7C" w:rsidRDefault="00B954A2" w:rsidP="00375488">
            <w:pPr>
              <w:pStyle w:val="af0"/>
              <w:suppressAutoHyphens w:val="0"/>
              <w:spacing w:before="0" w:after="0"/>
              <w:jc w:val="center"/>
              <w:rPr>
                <w:b/>
                <w:noProof/>
                <w:sz w:val="28"/>
                <w:szCs w:val="28"/>
              </w:rPr>
            </w:pPr>
            <w:r w:rsidRPr="00686F7C">
              <w:rPr>
                <w:b/>
                <w:noProof/>
                <w:color w:val="000000"/>
                <w:sz w:val="28"/>
                <w:szCs w:val="28"/>
              </w:rPr>
              <w:t xml:space="preserve">1. </w:t>
            </w:r>
            <w:r>
              <w:rPr>
                <w:b/>
                <w:noProof/>
                <w:color w:val="000000"/>
                <w:sz w:val="28"/>
                <w:szCs w:val="28"/>
              </w:rPr>
              <w:t xml:space="preserve"> Надання м</w:t>
            </w:r>
            <w:r w:rsidRPr="00686F7C">
              <w:rPr>
                <w:b/>
                <w:noProof/>
                <w:color w:val="000000"/>
                <w:sz w:val="28"/>
                <w:szCs w:val="28"/>
              </w:rPr>
              <w:t>атеріал</w:t>
            </w:r>
            <w:r>
              <w:rPr>
                <w:b/>
                <w:noProof/>
                <w:color w:val="000000"/>
                <w:sz w:val="28"/>
                <w:szCs w:val="28"/>
              </w:rPr>
              <w:t>ьних</w:t>
            </w:r>
            <w:r w:rsidRPr="00686F7C">
              <w:rPr>
                <w:b/>
                <w:noProof/>
                <w:color w:val="000000"/>
                <w:sz w:val="28"/>
                <w:szCs w:val="28"/>
              </w:rPr>
              <w:t xml:space="preserve"> </w:t>
            </w:r>
            <w:r>
              <w:rPr>
                <w:b/>
                <w:noProof/>
                <w:color w:val="000000"/>
                <w:sz w:val="28"/>
                <w:szCs w:val="28"/>
              </w:rPr>
              <w:t xml:space="preserve">допомог для найбільш вразливих та </w:t>
            </w:r>
            <w:r w:rsidRPr="00686F7C">
              <w:rPr>
                <w:b/>
                <w:noProof/>
                <w:color w:val="000000"/>
                <w:sz w:val="28"/>
                <w:szCs w:val="28"/>
              </w:rPr>
              <w:t xml:space="preserve">малозахищених верств населення </w:t>
            </w:r>
          </w:p>
        </w:tc>
      </w:tr>
      <w:tr w:rsidR="00B954A2" w:rsidRPr="00AC0CE2" w14:paraId="65764ECD" w14:textId="77777777" w:rsidTr="00375488">
        <w:trPr>
          <w:trHeight w:val="1684"/>
          <w:tblCellSpacing w:w="0" w:type="dxa"/>
        </w:trPr>
        <w:tc>
          <w:tcPr>
            <w:tcW w:w="688" w:type="dxa"/>
            <w:gridSpan w:val="2"/>
            <w:tcBorders>
              <w:top w:val="single" w:sz="4" w:space="0" w:color="000000"/>
              <w:left w:val="single" w:sz="4" w:space="0" w:color="000000"/>
              <w:bottom w:val="single" w:sz="4" w:space="0" w:color="000000"/>
              <w:right w:val="single" w:sz="4" w:space="0" w:color="000000"/>
            </w:tcBorders>
            <w:vAlign w:val="center"/>
            <w:hideMark/>
          </w:tcPr>
          <w:p w14:paraId="5656030A" w14:textId="77777777" w:rsidR="00B954A2" w:rsidRPr="00AC0CE2" w:rsidRDefault="00B954A2" w:rsidP="00AC0CE2">
            <w:pPr>
              <w:pStyle w:val="af0"/>
              <w:spacing w:before="0" w:after="0"/>
              <w:jc w:val="center"/>
              <w:rPr>
                <w:noProof/>
                <w:color w:val="000000"/>
              </w:rPr>
            </w:pPr>
            <w:r w:rsidRPr="00AC0CE2">
              <w:rPr>
                <w:noProof/>
                <w:color w:val="000000"/>
              </w:rPr>
              <w:t>1.1</w:t>
            </w:r>
          </w:p>
        </w:tc>
        <w:tc>
          <w:tcPr>
            <w:tcW w:w="4116" w:type="dxa"/>
            <w:gridSpan w:val="3"/>
            <w:tcBorders>
              <w:top w:val="single" w:sz="4" w:space="0" w:color="000000"/>
              <w:left w:val="single" w:sz="4" w:space="0" w:color="000000"/>
              <w:bottom w:val="single" w:sz="4" w:space="0" w:color="000000"/>
              <w:right w:val="single" w:sz="4" w:space="0" w:color="000000"/>
            </w:tcBorders>
            <w:hideMark/>
          </w:tcPr>
          <w:p w14:paraId="3CBF7677" w14:textId="439A6AE0" w:rsidR="00B954A2" w:rsidRPr="00AC0CE2" w:rsidRDefault="00B954A2" w:rsidP="00AC0CE2">
            <w:pPr>
              <w:spacing w:after="0" w:line="240" w:lineRule="auto"/>
              <w:jc w:val="both"/>
              <w:rPr>
                <w:rFonts w:ascii="Times New Roman" w:hAnsi="Times New Roman" w:cs="Times New Roman"/>
                <w:noProof/>
                <w:sz w:val="24"/>
                <w:szCs w:val="24"/>
              </w:rPr>
            </w:pPr>
            <w:r w:rsidRPr="00AC0CE2">
              <w:rPr>
                <w:rFonts w:ascii="Times New Roman" w:hAnsi="Times New Roman" w:cs="Times New Roman"/>
                <w:noProof/>
                <w:sz w:val="24"/>
                <w:szCs w:val="24"/>
              </w:rPr>
              <w:t>Надання одноразової матеріальної допомоги жителям громади на лікування важких захворювань (онкологія, хірургічні (оперативні) втручання, інші захворювання, що потребують дороговартісного/довготривалого лікування)</w:t>
            </w:r>
          </w:p>
        </w:tc>
        <w:tc>
          <w:tcPr>
            <w:tcW w:w="1397" w:type="dxa"/>
            <w:gridSpan w:val="2"/>
            <w:tcBorders>
              <w:top w:val="single" w:sz="4" w:space="0" w:color="000000"/>
              <w:left w:val="single" w:sz="4" w:space="0" w:color="000000"/>
              <w:bottom w:val="single" w:sz="4" w:space="0" w:color="000000"/>
              <w:right w:val="single" w:sz="4" w:space="0" w:color="000000"/>
            </w:tcBorders>
            <w:hideMark/>
          </w:tcPr>
          <w:p w14:paraId="18309949" w14:textId="77777777" w:rsidR="00B954A2" w:rsidRPr="00AC0CE2" w:rsidRDefault="00B954A2" w:rsidP="00AC0CE2">
            <w:pPr>
              <w:pStyle w:val="af0"/>
              <w:spacing w:before="0" w:after="0"/>
              <w:ind w:right="-108"/>
              <w:jc w:val="center"/>
              <w:rPr>
                <w:noProof/>
              </w:rPr>
            </w:pPr>
            <w:r w:rsidRPr="00AC0CE2">
              <w:rPr>
                <w:noProof/>
              </w:rPr>
              <w:t>2024-2027 роки</w:t>
            </w:r>
          </w:p>
        </w:tc>
        <w:tc>
          <w:tcPr>
            <w:tcW w:w="1615" w:type="dxa"/>
            <w:gridSpan w:val="6"/>
            <w:tcBorders>
              <w:top w:val="single" w:sz="4" w:space="0" w:color="000000"/>
              <w:left w:val="single" w:sz="4" w:space="0" w:color="000000"/>
              <w:bottom w:val="single" w:sz="4" w:space="0" w:color="000000"/>
              <w:right w:val="single" w:sz="4" w:space="0" w:color="000000"/>
            </w:tcBorders>
            <w:hideMark/>
          </w:tcPr>
          <w:p w14:paraId="1B754822" w14:textId="77777777" w:rsidR="00B954A2" w:rsidRPr="00AC0CE2" w:rsidRDefault="00B954A2" w:rsidP="00AC0CE2">
            <w:pPr>
              <w:spacing w:after="0" w:line="240" w:lineRule="auto"/>
              <w:jc w:val="both"/>
              <w:rPr>
                <w:rFonts w:ascii="Times New Roman" w:hAnsi="Times New Roman" w:cs="Times New Roman"/>
                <w:sz w:val="24"/>
                <w:szCs w:val="24"/>
              </w:rPr>
            </w:pPr>
            <w:r w:rsidRPr="00AC0CE2">
              <w:rPr>
                <w:rFonts w:ascii="Times New Roman" w:hAnsi="Times New Roman" w:cs="Times New Roman"/>
                <w:sz w:val="24"/>
                <w:szCs w:val="24"/>
              </w:rPr>
              <w:t>відділ з питань</w:t>
            </w:r>
          </w:p>
          <w:p w14:paraId="7D5D062E" w14:textId="77777777" w:rsidR="00B954A2" w:rsidRPr="00AC0CE2" w:rsidRDefault="00B954A2" w:rsidP="00AC0CE2">
            <w:pPr>
              <w:spacing w:after="0" w:line="240" w:lineRule="auto"/>
              <w:jc w:val="both"/>
              <w:rPr>
                <w:rFonts w:ascii="Times New Roman" w:hAnsi="Times New Roman" w:cs="Times New Roman"/>
                <w:sz w:val="24"/>
                <w:szCs w:val="24"/>
              </w:rPr>
            </w:pPr>
            <w:r w:rsidRPr="00AC0CE2">
              <w:rPr>
                <w:rFonts w:ascii="Times New Roman" w:hAnsi="Times New Roman" w:cs="Times New Roman"/>
                <w:sz w:val="24"/>
                <w:szCs w:val="24"/>
              </w:rPr>
              <w:t>юридичного забезпечення ради,</w:t>
            </w:r>
          </w:p>
          <w:p w14:paraId="74C31E00" w14:textId="77777777" w:rsidR="00B954A2" w:rsidRPr="00AC0CE2" w:rsidRDefault="00B954A2" w:rsidP="00AC0CE2">
            <w:pPr>
              <w:spacing w:after="0" w:line="240" w:lineRule="auto"/>
              <w:jc w:val="both"/>
              <w:rPr>
                <w:rFonts w:ascii="Times New Roman" w:hAnsi="Times New Roman" w:cs="Times New Roman"/>
                <w:sz w:val="24"/>
                <w:szCs w:val="24"/>
              </w:rPr>
            </w:pPr>
            <w:r w:rsidRPr="00AC0CE2">
              <w:rPr>
                <w:rFonts w:ascii="Times New Roman" w:hAnsi="Times New Roman" w:cs="Times New Roman"/>
                <w:sz w:val="24"/>
                <w:szCs w:val="24"/>
              </w:rPr>
              <w:t xml:space="preserve">діловодства та </w:t>
            </w:r>
            <w:proofErr w:type="spellStart"/>
            <w:r w:rsidRPr="00AC0CE2">
              <w:rPr>
                <w:rFonts w:ascii="Times New Roman" w:hAnsi="Times New Roman" w:cs="Times New Roman"/>
                <w:sz w:val="24"/>
                <w:szCs w:val="24"/>
              </w:rPr>
              <w:t>проектно</w:t>
            </w:r>
            <w:proofErr w:type="spellEnd"/>
            <w:r w:rsidRPr="00AC0CE2">
              <w:rPr>
                <w:rFonts w:ascii="Times New Roman" w:hAnsi="Times New Roman" w:cs="Times New Roman"/>
                <w:sz w:val="24"/>
                <w:szCs w:val="24"/>
              </w:rPr>
              <w:t>-</w:t>
            </w:r>
          </w:p>
          <w:p w14:paraId="7C62D99C" w14:textId="77777777" w:rsidR="00B954A2" w:rsidRPr="00AC0CE2" w:rsidRDefault="00B954A2" w:rsidP="00AC0CE2">
            <w:pPr>
              <w:pStyle w:val="af0"/>
              <w:spacing w:before="0" w:after="0"/>
              <w:rPr>
                <w:noProof/>
              </w:rPr>
            </w:pPr>
            <w:r w:rsidRPr="00AC0CE2">
              <w:t>інвестиційної</w:t>
            </w:r>
            <w:r w:rsidRPr="00AC0CE2">
              <w:rPr>
                <w:u w:val="single"/>
              </w:rPr>
              <w:t xml:space="preserve"> </w:t>
            </w:r>
            <w:r w:rsidRPr="00AC0CE2">
              <w:t xml:space="preserve">діяльності,                      </w:t>
            </w:r>
            <w:r w:rsidRPr="00AC0CE2">
              <w:rPr>
                <w:noProof/>
              </w:rPr>
              <w:t xml:space="preserve"> відділ бухгалтерського обліку та звітності</w:t>
            </w:r>
          </w:p>
        </w:tc>
        <w:tc>
          <w:tcPr>
            <w:tcW w:w="1134" w:type="dxa"/>
            <w:tcBorders>
              <w:top w:val="single" w:sz="4" w:space="0" w:color="000000"/>
              <w:left w:val="single" w:sz="4" w:space="0" w:color="000000"/>
              <w:bottom w:val="single" w:sz="4" w:space="0" w:color="000000"/>
              <w:right w:val="single" w:sz="4" w:space="0" w:color="000000"/>
            </w:tcBorders>
            <w:hideMark/>
          </w:tcPr>
          <w:p w14:paraId="7743405C" w14:textId="77777777" w:rsidR="00B954A2" w:rsidRPr="00AC0CE2" w:rsidRDefault="00B954A2" w:rsidP="00AC0CE2">
            <w:pPr>
              <w:pStyle w:val="af0"/>
              <w:spacing w:before="0" w:after="0"/>
              <w:ind w:left="-75"/>
              <w:rPr>
                <w:noProof/>
              </w:rPr>
            </w:pPr>
            <w:r w:rsidRPr="00AC0CE2">
              <w:rPr>
                <w:noProof/>
              </w:rPr>
              <w:t>місцевий бюджет</w:t>
            </w:r>
          </w:p>
        </w:tc>
        <w:tc>
          <w:tcPr>
            <w:tcW w:w="793" w:type="dxa"/>
            <w:gridSpan w:val="3"/>
            <w:tcBorders>
              <w:top w:val="single" w:sz="4" w:space="0" w:color="000000"/>
              <w:left w:val="single" w:sz="4" w:space="0" w:color="000000"/>
              <w:bottom w:val="single" w:sz="4" w:space="0" w:color="000000"/>
              <w:right w:val="single" w:sz="4" w:space="0" w:color="000000"/>
            </w:tcBorders>
            <w:hideMark/>
          </w:tcPr>
          <w:p w14:paraId="6A091204" w14:textId="77777777" w:rsidR="00B954A2" w:rsidRPr="00AC0CE2" w:rsidRDefault="00B954A2" w:rsidP="00AC0CE2">
            <w:pPr>
              <w:pStyle w:val="af0"/>
              <w:spacing w:before="0" w:after="0"/>
              <w:ind w:right="-51"/>
              <w:rPr>
                <w:noProof/>
                <w:color w:val="000000" w:themeColor="text1"/>
              </w:rPr>
            </w:pPr>
            <w:r w:rsidRPr="00AC0CE2">
              <w:rPr>
                <w:noProof/>
                <w:color w:val="000000" w:themeColor="text1"/>
                <w:lang w:val="en-US"/>
              </w:rPr>
              <w:t>7</w:t>
            </w:r>
            <w:r w:rsidRPr="00AC0CE2">
              <w:rPr>
                <w:noProof/>
                <w:color w:val="000000" w:themeColor="text1"/>
              </w:rPr>
              <w:t>00,0</w:t>
            </w:r>
          </w:p>
        </w:tc>
        <w:tc>
          <w:tcPr>
            <w:tcW w:w="851" w:type="dxa"/>
            <w:gridSpan w:val="2"/>
            <w:tcBorders>
              <w:top w:val="single" w:sz="4" w:space="0" w:color="000000"/>
              <w:left w:val="single" w:sz="4" w:space="0" w:color="000000"/>
              <w:bottom w:val="single" w:sz="4" w:space="0" w:color="000000"/>
              <w:right w:val="single" w:sz="4" w:space="0" w:color="auto"/>
            </w:tcBorders>
            <w:hideMark/>
          </w:tcPr>
          <w:p w14:paraId="79050262" w14:textId="77777777" w:rsidR="00B954A2" w:rsidRPr="00AC0CE2" w:rsidRDefault="00B954A2" w:rsidP="00AC0CE2">
            <w:pPr>
              <w:pStyle w:val="af0"/>
              <w:spacing w:before="0" w:after="0"/>
              <w:rPr>
                <w:noProof/>
                <w:color w:val="000000" w:themeColor="text1"/>
              </w:rPr>
            </w:pPr>
            <w:r w:rsidRPr="00AC0CE2">
              <w:rPr>
                <w:noProof/>
                <w:color w:val="000000" w:themeColor="text1"/>
                <w:lang w:val="en-US"/>
              </w:rPr>
              <w:t>7</w:t>
            </w:r>
            <w:r w:rsidRPr="00AC0CE2">
              <w:rPr>
                <w:noProof/>
                <w:color w:val="000000" w:themeColor="text1"/>
              </w:rPr>
              <w:t>00,0</w:t>
            </w:r>
          </w:p>
        </w:tc>
        <w:tc>
          <w:tcPr>
            <w:tcW w:w="1049" w:type="dxa"/>
            <w:gridSpan w:val="2"/>
            <w:tcBorders>
              <w:top w:val="single" w:sz="4" w:space="0" w:color="000000"/>
              <w:left w:val="single" w:sz="4" w:space="0" w:color="auto"/>
              <w:bottom w:val="single" w:sz="4" w:space="0" w:color="000000"/>
              <w:right w:val="single" w:sz="4" w:space="0" w:color="auto"/>
            </w:tcBorders>
          </w:tcPr>
          <w:p w14:paraId="50396F20" w14:textId="65370FEF" w:rsidR="00B954A2" w:rsidRPr="00BE0125" w:rsidRDefault="000640C3" w:rsidP="00AC0CE2">
            <w:pPr>
              <w:pStyle w:val="af0"/>
              <w:spacing w:before="0" w:after="0"/>
              <w:rPr>
                <w:noProof/>
                <w:color w:val="000000" w:themeColor="text1"/>
              </w:rPr>
            </w:pPr>
            <w:r w:rsidRPr="00BE0125">
              <w:rPr>
                <w:noProof/>
                <w:color w:val="000000" w:themeColor="text1"/>
              </w:rPr>
              <w:t>10</w:t>
            </w:r>
            <w:r w:rsidR="00B954A2" w:rsidRPr="00BE0125">
              <w:rPr>
                <w:noProof/>
                <w:color w:val="000000" w:themeColor="text1"/>
              </w:rPr>
              <w:t>00,0</w:t>
            </w:r>
          </w:p>
        </w:tc>
        <w:tc>
          <w:tcPr>
            <w:tcW w:w="970" w:type="dxa"/>
            <w:gridSpan w:val="2"/>
            <w:tcBorders>
              <w:top w:val="single" w:sz="4" w:space="0" w:color="000000"/>
              <w:left w:val="single" w:sz="4" w:space="0" w:color="auto"/>
              <w:bottom w:val="single" w:sz="4" w:space="0" w:color="000000"/>
              <w:right w:val="single" w:sz="4" w:space="0" w:color="auto"/>
            </w:tcBorders>
          </w:tcPr>
          <w:p w14:paraId="4668EC7A" w14:textId="6505429D" w:rsidR="00B954A2" w:rsidRPr="00BE0125" w:rsidRDefault="000640C3" w:rsidP="00AC0CE2">
            <w:pPr>
              <w:pStyle w:val="af0"/>
              <w:spacing w:before="0" w:after="0"/>
              <w:rPr>
                <w:noProof/>
                <w:color w:val="000000" w:themeColor="text1"/>
              </w:rPr>
            </w:pPr>
            <w:r w:rsidRPr="00BE0125">
              <w:rPr>
                <w:noProof/>
                <w:color w:val="000000" w:themeColor="text1"/>
              </w:rPr>
              <w:t>10</w:t>
            </w:r>
            <w:r w:rsidR="00B954A2" w:rsidRPr="00BE0125">
              <w:rPr>
                <w:noProof/>
                <w:color w:val="000000" w:themeColor="text1"/>
              </w:rPr>
              <w:t>00,0</w:t>
            </w:r>
          </w:p>
        </w:tc>
        <w:tc>
          <w:tcPr>
            <w:tcW w:w="2980" w:type="dxa"/>
            <w:tcBorders>
              <w:top w:val="single" w:sz="4" w:space="0" w:color="000000"/>
              <w:left w:val="single" w:sz="4" w:space="0" w:color="000000"/>
              <w:bottom w:val="single" w:sz="4" w:space="0" w:color="000000"/>
              <w:right w:val="single" w:sz="4" w:space="0" w:color="000000"/>
            </w:tcBorders>
            <w:hideMark/>
          </w:tcPr>
          <w:p w14:paraId="4244D398" w14:textId="77777777" w:rsidR="00B954A2" w:rsidRPr="00AC0CE2" w:rsidRDefault="00B954A2" w:rsidP="00AC0CE2">
            <w:pPr>
              <w:pStyle w:val="af0"/>
              <w:spacing w:before="0" w:after="0"/>
              <w:rPr>
                <w:noProof/>
              </w:rPr>
            </w:pPr>
            <w:r w:rsidRPr="00AC0CE2">
              <w:rPr>
                <w:noProof/>
              </w:rPr>
              <w:t>фінансова підтримка жителів громади для подолання/ мінімізації наслідків складної життєвої ситуації</w:t>
            </w:r>
          </w:p>
        </w:tc>
      </w:tr>
      <w:tr w:rsidR="00B954A2" w:rsidRPr="00AC0CE2" w14:paraId="6380E90C" w14:textId="77777777" w:rsidTr="00375488">
        <w:trPr>
          <w:trHeight w:val="1684"/>
          <w:tblCellSpacing w:w="0" w:type="dxa"/>
        </w:trPr>
        <w:tc>
          <w:tcPr>
            <w:tcW w:w="688" w:type="dxa"/>
            <w:gridSpan w:val="2"/>
            <w:tcBorders>
              <w:top w:val="single" w:sz="4" w:space="0" w:color="000000"/>
              <w:left w:val="single" w:sz="4" w:space="0" w:color="000000"/>
              <w:bottom w:val="single" w:sz="4" w:space="0" w:color="000000"/>
              <w:right w:val="single" w:sz="4" w:space="0" w:color="000000"/>
            </w:tcBorders>
            <w:vAlign w:val="center"/>
          </w:tcPr>
          <w:p w14:paraId="06B9ED7C" w14:textId="77777777" w:rsidR="00B954A2" w:rsidRPr="00AC0CE2" w:rsidRDefault="00B954A2" w:rsidP="00AC0CE2">
            <w:pPr>
              <w:pStyle w:val="af0"/>
              <w:spacing w:before="0" w:after="0"/>
              <w:jc w:val="center"/>
              <w:rPr>
                <w:noProof/>
                <w:color w:val="000000"/>
              </w:rPr>
            </w:pPr>
            <w:r w:rsidRPr="00AC0CE2">
              <w:rPr>
                <w:noProof/>
                <w:color w:val="000000"/>
              </w:rPr>
              <w:t>1.2</w:t>
            </w:r>
          </w:p>
        </w:tc>
        <w:tc>
          <w:tcPr>
            <w:tcW w:w="4116" w:type="dxa"/>
            <w:gridSpan w:val="3"/>
            <w:tcBorders>
              <w:top w:val="single" w:sz="4" w:space="0" w:color="000000"/>
              <w:left w:val="single" w:sz="4" w:space="0" w:color="000000"/>
              <w:bottom w:val="single" w:sz="4" w:space="0" w:color="000000"/>
              <w:right w:val="single" w:sz="4" w:space="0" w:color="000000"/>
            </w:tcBorders>
          </w:tcPr>
          <w:p w14:paraId="25D86DD0" w14:textId="77777777" w:rsidR="00B954A2" w:rsidRPr="00AC0CE2" w:rsidRDefault="00B954A2" w:rsidP="00AC0CE2">
            <w:pPr>
              <w:spacing w:after="0" w:line="240" w:lineRule="auto"/>
              <w:jc w:val="both"/>
              <w:rPr>
                <w:rFonts w:ascii="Times New Roman" w:hAnsi="Times New Roman" w:cs="Times New Roman"/>
                <w:noProof/>
                <w:color w:val="FF0000"/>
                <w:sz w:val="24"/>
                <w:szCs w:val="24"/>
              </w:rPr>
            </w:pPr>
            <w:r w:rsidRPr="00AC0CE2">
              <w:rPr>
                <w:rFonts w:ascii="Times New Roman" w:hAnsi="Times New Roman" w:cs="Times New Roman"/>
                <w:noProof/>
                <w:sz w:val="24"/>
                <w:szCs w:val="24"/>
              </w:rPr>
              <w:t xml:space="preserve">Надання </w:t>
            </w:r>
            <w:r w:rsidRPr="00DD01B3">
              <w:rPr>
                <w:rFonts w:ascii="Times New Roman" w:hAnsi="Times New Roman" w:cs="Times New Roman"/>
                <w:noProof/>
                <w:sz w:val="24"/>
                <w:szCs w:val="24"/>
              </w:rPr>
              <w:t>одноразової</w:t>
            </w:r>
            <w:r w:rsidRPr="00AC0CE2">
              <w:rPr>
                <w:rFonts w:ascii="Times New Roman" w:hAnsi="Times New Roman" w:cs="Times New Roman"/>
                <w:noProof/>
                <w:sz w:val="24"/>
                <w:szCs w:val="24"/>
              </w:rPr>
              <w:t xml:space="preserve"> матеріальної допомоги на лікування  дітей до 18 років, хворих на тяжкі захворювання </w:t>
            </w:r>
          </w:p>
        </w:tc>
        <w:tc>
          <w:tcPr>
            <w:tcW w:w="1397" w:type="dxa"/>
            <w:gridSpan w:val="2"/>
            <w:tcBorders>
              <w:top w:val="single" w:sz="4" w:space="0" w:color="000000"/>
              <w:left w:val="single" w:sz="4" w:space="0" w:color="000000"/>
              <w:bottom w:val="single" w:sz="4" w:space="0" w:color="000000"/>
              <w:right w:val="single" w:sz="4" w:space="0" w:color="000000"/>
            </w:tcBorders>
          </w:tcPr>
          <w:p w14:paraId="7AF98E24" w14:textId="77777777" w:rsidR="00B954A2" w:rsidRPr="00AC0CE2" w:rsidRDefault="00B954A2" w:rsidP="00AC0CE2">
            <w:pPr>
              <w:pStyle w:val="af0"/>
              <w:spacing w:before="0" w:after="0"/>
              <w:ind w:right="-108"/>
              <w:jc w:val="center"/>
              <w:rPr>
                <w:noProof/>
              </w:rPr>
            </w:pPr>
            <w:r w:rsidRPr="00AC0CE2">
              <w:rPr>
                <w:noProof/>
              </w:rPr>
              <w:t>2024-2027 роки</w:t>
            </w:r>
          </w:p>
        </w:tc>
        <w:tc>
          <w:tcPr>
            <w:tcW w:w="1615" w:type="dxa"/>
            <w:gridSpan w:val="6"/>
            <w:tcBorders>
              <w:top w:val="single" w:sz="4" w:space="0" w:color="000000"/>
              <w:left w:val="single" w:sz="4" w:space="0" w:color="000000"/>
              <w:bottom w:val="single" w:sz="4" w:space="0" w:color="000000"/>
              <w:right w:val="single" w:sz="4" w:space="0" w:color="000000"/>
            </w:tcBorders>
          </w:tcPr>
          <w:p w14:paraId="52CEE327" w14:textId="77777777" w:rsidR="00B954A2" w:rsidRPr="00AC0CE2" w:rsidRDefault="00B954A2" w:rsidP="00AC0CE2">
            <w:pPr>
              <w:spacing w:after="0" w:line="240" w:lineRule="auto"/>
              <w:jc w:val="both"/>
              <w:rPr>
                <w:rFonts w:ascii="Times New Roman" w:hAnsi="Times New Roman" w:cs="Times New Roman"/>
                <w:sz w:val="24"/>
                <w:szCs w:val="24"/>
              </w:rPr>
            </w:pPr>
            <w:r w:rsidRPr="00AC0CE2">
              <w:rPr>
                <w:rFonts w:ascii="Times New Roman" w:hAnsi="Times New Roman" w:cs="Times New Roman"/>
                <w:sz w:val="24"/>
                <w:szCs w:val="24"/>
              </w:rPr>
              <w:t>відділ з питань</w:t>
            </w:r>
          </w:p>
          <w:p w14:paraId="65ED348B" w14:textId="77777777" w:rsidR="00B954A2" w:rsidRPr="00AC0CE2" w:rsidRDefault="00B954A2" w:rsidP="00AC0CE2">
            <w:pPr>
              <w:spacing w:after="0" w:line="240" w:lineRule="auto"/>
              <w:jc w:val="both"/>
              <w:rPr>
                <w:rFonts w:ascii="Times New Roman" w:hAnsi="Times New Roman" w:cs="Times New Roman"/>
                <w:sz w:val="24"/>
                <w:szCs w:val="24"/>
              </w:rPr>
            </w:pPr>
            <w:r w:rsidRPr="00AC0CE2">
              <w:rPr>
                <w:rFonts w:ascii="Times New Roman" w:hAnsi="Times New Roman" w:cs="Times New Roman"/>
                <w:sz w:val="24"/>
                <w:szCs w:val="24"/>
              </w:rPr>
              <w:t>юридичного забезпечення ради,</w:t>
            </w:r>
          </w:p>
          <w:p w14:paraId="5805AF7B" w14:textId="77777777" w:rsidR="00B954A2" w:rsidRPr="00AC0CE2" w:rsidRDefault="00B954A2" w:rsidP="00AC0CE2">
            <w:pPr>
              <w:spacing w:after="0" w:line="240" w:lineRule="auto"/>
              <w:jc w:val="both"/>
              <w:rPr>
                <w:rFonts w:ascii="Times New Roman" w:hAnsi="Times New Roman" w:cs="Times New Roman"/>
                <w:sz w:val="24"/>
                <w:szCs w:val="24"/>
              </w:rPr>
            </w:pPr>
            <w:r w:rsidRPr="00AC0CE2">
              <w:rPr>
                <w:rFonts w:ascii="Times New Roman" w:hAnsi="Times New Roman" w:cs="Times New Roman"/>
                <w:sz w:val="24"/>
                <w:szCs w:val="24"/>
              </w:rPr>
              <w:lastRenderedPageBreak/>
              <w:t xml:space="preserve">діловодства та </w:t>
            </w:r>
            <w:proofErr w:type="spellStart"/>
            <w:r w:rsidRPr="00AC0CE2">
              <w:rPr>
                <w:rFonts w:ascii="Times New Roman" w:hAnsi="Times New Roman" w:cs="Times New Roman"/>
                <w:sz w:val="24"/>
                <w:szCs w:val="24"/>
              </w:rPr>
              <w:t>проектно</w:t>
            </w:r>
            <w:proofErr w:type="spellEnd"/>
            <w:r w:rsidRPr="00AC0CE2">
              <w:rPr>
                <w:rFonts w:ascii="Times New Roman" w:hAnsi="Times New Roman" w:cs="Times New Roman"/>
                <w:sz w:val="24"/>
                <w:szCs w:val="24"/>
              </w:rPr>
              <w:t>-</w:t>
            </w:r>
          </w:p>
          <w:p w14:paraId="6D29EC9B" w14:textId="43AE23DD" w:rsidR="00B954A2" w:rsidRPr="00AC0CE2" w:rsidRDefault="00B954A2" w:rsidP="00AC0CE2">
            <w:pPr>
              <w:spacing w:after="0" w:line="240" w:lineRule="auto"/>
              <w:jc w:val="both"/>
              <w:rPr>
                <w:rFonts w:ascii="Times New Roman" w:hAnsi="Times New Roman" w:cs="Times New Roman"/>
                <w:color w:val="FF0000"/>
                <w:sz w:val="24"/>
                <w:szCs w:val="24"/>
              </w:rPr>
            </w:pPr>
            <w:r w:rsidRPr="00AC0CE2">
              <w:rPr>
                <w:rFonts w:ascii="Times New Roman" w:hAnsi="Times New Roman" w:cs="Times New Roman"/>
                <w:sz w:val="24"/>
                <w:szCs w:val="24"/>
              </w:rPr>
              <w:t>інвестиційної</w:t>
            </w:r>
            <w:r w:rsidR="00646E11" w:rsidRPr="00646E11">
              <w:rPr>
                <w:rFonts w:ascii="Times New Roman" w:hAnsi="Times New Roman" w:cs="Times New Roman"/>
                <w:sz w:val="24"/>
                <w:szCs w:val="24"/>
              </w:rPr>
              <w:t xml:space="preserve"> </w:t>
            </w:r>
            <w:r w:rsidRPr="00AC0CE2">
              <w:rPr>
                <w:rFonts w:ascii="Times New Roman" w:hAnsi="Times New Roman" w:cs="Times New Roman"/>
                <w:sz w:val="24"/>
                <w:szCs w:val="24"/>
              </w:rPr>
              <w:t xml:space="preserve">діяльності,                      </w:t>
            </w:r>
            <w:r w:rsidRPr="00AC0CE2">
              <w:rPr>
                <w:rFonts w:ascii="Times New Roman" w:hAnsi="Times New Roman" w:cs="Times New Roman"/>
                <w:noProof/>
                <w:sz w:val="24"/>
                <w:szCs w:val="24"/>
              </w:rPr>
              <w:t xml:space="preserve"> відділ бухгалтерського обліку та звітності</w:t>
            </w:r>
          </w:p>
        </w:tc>
        <w:tc>
          <w:tcPr>
            <w:tcW w:w="1134" w:type="dxa"/>
            <w:tcBorders>
              <w:top w:val="single" w:sz="4" w:space="0" w:color="000000"/>
              <w:left w:val="single" w:sz="4" w:space="0" w:color="000000"/>
              <w:bottom w:val="single" w:sz="4" w:space="0" w:color="000000"/>
              <w:right w:val="single" w:sz="4" w:space="0" w:color="000000"/>
            </w:tcBorders>
          </w:tcPr>
          <w:p w14:paraId="7C66D7DD" w14:textId="77777777" w:rsidR="00B954A2" w:rsidRPr="00AC0CE2" w:rsidRDefault="00B954A2" w:rsidP="00AC0CE2">
            <w:pPr>
              <w:pStyle w:val="af0"/>
              <w:spacing w:before="0" w:after="0"/>
              <w:ind w:left="-75"/>
              <w:rPr>
                <w:noProof/>
              </w:rPr>
            </w:pPr>
            <w:r w:rsidRPr="00AC0CE2">
              <w:rPr>
                <w:noProof/>
              </w:rPr>
              <w:lastRenderedPageBreak/>
              <w:t>місцевий бюджет</w:t>
            </w:r>
          </w:p>
        </w:tc>
        <w:tc>
          <w:tcPr>
            <w:tcW w:w="793" w:type="dxa"/>
            <w:gridSpan w:val="3"/>
            <w:tcBorders>
              <w:top w:val="single" w:sz="4" w:space="0" w:color="000000"/>
              <w:left w:val="single" w:sz="4" w:space="0" w:color="000000"/>
              <w:bottom w:val="single" w:sz="4" w:space="0" w:color="000000"/>
              <w:right w:val="single" w:sz="4" w:space="0" w:color="000000"/>
            </w:tcBorders>
          </w:tcPr>
          <w:p w14:paraId="1074264F" w14:textId="77777777" w:rsidR="00B954A2" w:rsidRPr="00AC0CE2" w:rsidRDefault="00B954A2" w:rsidP="00AC0CE2">
            <w:pPr>
              <w:pStyle w:val="af0"/>
              <w:spacing w:before="0" w:after="0"/>
              <w:ind w:right="-51"/>
              <w:rPr>
                <w:noProof/>
                <w:color w:val="000000" w:themeColor="text1"/>
                <w:lang w:val="en-US"/>
              </w:rPr>
            </w:pPr>
            <w:r w:rsidRPr="00AC0CE2">
              <w:rPr>
                <w:noProof/>
                <w:color w:val="000000" w:themeColor="text1"/>
              </w:rPr>
              <w:t>200,0</w:t>
            </w:r>
          </w:p>
        </w:tc>
        <w:tc>
          <w:tcPr>
            <w:tcW w:w="851" w:type="dxa"/>
            <w:gridSpan w:val="2"/>
            <w:tcBorders>
              <w:top w:val="single" w:sz="4" w:space="0" w:color="000000"/>
              <w:left w:val="single" w:sz="4" w:space="0" w:color="000000"/>
              <w:bottom w:val="single" w:sz="4" w:space="0" w:color="000000"/>
              <w:right w:val="single" w:sz="4" w:space="0" w:color="auto"/>
            </w:tcBorders>
          </w:tcPr>
          <w:p w14:paraId="52EE6343" w14:textId="77777777" w:rsidR="00B954A2" w:rsidRPr="00AC0CE2" w:rsidRDefault="00B954A2" w:rsidP="00AC0CE2">
            <w:pPr>
              <w:pStyle w:val="af0"/>
              <w:spacing w:before="0" w:after="0"/>
              <w:rPr>
                <w:noProof/>
                <w:color w:val="000000" w:themeColor="text1"/>
                <w:lang w:val="en-US"/>
              </w:rPr>
            </w:pPr>
            <w:r w:rsidRPr="00AC0CE2">
              <w:rPr>
                <w:noProof/>
                <w:color w:val="000000" w:themeColor="text1"/>
              </w:rPr>
              <w:t>200,0</w:t>
            </w:r>
          </w:p>
        </w:tc>
        <w:tc>
          <w:tcPr>
            <w:tcW w:w="1049" w:type="dxa"/>
            <w:gridSpan w:val="2"/>
            <w:tcBorders>
              <w:top w:val="single" w:sz="4" w:space="0" w:color="000000"/>
              <w:left w:val="single" w:sz="4" w:space="0" w:color="auto"/>
              <w:bottom w:val="single" w:sz="4" w:space="0" w:color="000000"/>
              <w:right w:val="single" w:sz="4" w:space="0" w:color="auto"/>
            </w:tcBorders>
          </w:tcPr>
          <w:p w14:paraId="1E62F4E2" w14:textId="77777777" w:rsidR="00B954A2" w:rsidRPr="00AC0CE2" w:rsidRDefault="00B954A2" w:rsidP="00AC0CE2">
            <w:pPr>
              <w:pStyle w:val="af0"/>
              <w:spacing w:before="0" w:after="0"/>
              <w:rPr>
                <w:noProof/>
                <w:color w:val="000000" w:themeColor="text1"/>
                <w:lang w:val="en-US"/>
              </w:rPr>
            </w:pPr>
            <w:r w:rsidRPr="00AC0CE2">
              <w:rPr>
                <w:noProof/>
                <w:color w:val="000000" w:themeColor="text1"/>
              </w:rPr>
              <w:t>200,0</w:t>
            </w:r>
          </w:p>
        </w:tc>
        <w:tc>
          <w:tcPr>
            <w:tcW w:w="970" w:type="dxa"/>
            <w:gridSpan w:val="2"/>
            <w:tcBorders>
              <w:top w:val="single" w:sz="4" w:space="0" w:color="000000"/>
              <w:left w:val="single" w:sz="4" w:space="0" w:color="auto"/>
              <w:bottom w:val="single" w:sz="4" w:space="0" w:color="000000"/>
              <w:right w:val="single" w:sz="4" w:space="0" w:color="auto"/>
            </w:tcBorders>
          </w:tcPr>
          <w:p w14:paraId="55593906" w14:textId="77777777" w:rsidR="00B954A2" w:rsidRPr="00AC0CE2" w:rsidRDefault="00B954A2" w:rsidP="00AC0CE2">
            <w:pPr>
              <w:pStyle w:val="af0"/>
              <w:spacing w:before="0" w:after="0"/>
              <w:rPr>
                <w:noProof/>
                <w:color w:val="000000" w:themeColor="text1"/>
              </w:rPr>
            </w:pPr>
            <w:r w:rsidRPr="00AC0CE2">
              <w:rPr>
                <w:noProof/>
                <w:color w:val="000000" w:themeColor="text1"/>
              </w:rPr>
              <w:t>200,0</w:t>
            </w:r>
          </w:p>
        </w:tc>
        <w:tc>
          <w:tcPr>
            <w:tcW w:w="2980" w:type="dxa"/>
            <w:tcBorders>
              <w:top w:val="single" w:sz="4" w:space="0" w:color="000000"/>
              <w:left w:val="single" w:sz="4" w:space="0" w:color="000000"/>
              <w:bottom w:val="single" w:sz="4" w:space="0" w:color="000000"/>
              <w:right w:val="single" w:sz="4" w:space="0" w:color="000000"/>
            </w:tcBorders>
          </w:tcPr>
          <w:p w14:paraId="5AED7A7D" w14:textId="77777777" w:rsidR="00B954A2" w:rsidRPr="00AC0CE2" w:rsidRDefault="00B954A2" w:rsidP="00AC0CE2">
            <w:pPr>
              <w:pStyle w:val="af0"/>
              <w:spacing w:before="0" w:after="0"/>
              <w:rPr>
                <w:noProof/>
              </w:rPr>
            </w:pPr>
            <w:r w:rsidRPr="00AC0CE2">
              <w:rPr>
                <w:noProof/>
              </w:rPr>
              <w:t>фінансова підтримка жителів громади для подолання/ мінімізації наслідків складної життєвої ситуації</w:t>
            </w:r>
          </w:p>
        </w:tc>
      </w:tr>
      <w:tr w:rsidR="00B954A2" w:rsidRPr="00AC0CE2" w14:paraId="1C43DD85" w14:textId="77777777" w:rsidTr="00375488">
        <w:trPr>
          <w:trHeight w:val="1429"/>
          <w:tblCellSpacing w:w="0" w:type="dxa"/>
        </w:trPr>
        <w:tc>
          <w:tcPr>
            <w:tcW w:w="688" w:type="dxa"/>
            <w:gridSpan w:val="2"/>
            <w:tcBorders>
              <w:top w:val="single" w:sz="4" w:space="0" w:color="000000"/>
              <w:left w:val="single" w:sz="4" w:space="0" w:color="000000"/>
              <w:bottom w:val="single" w:sz="4" w:space="0" w:color="000000"/>
              <w:right w:val="single" w:sz="4" w:space="0" w:color="000000"/>
            </w:tcBorders>
            <w:vAlign w:val="center"/>
            <w:hideMark/>
          </w:tcPr>
          <w:p w14:paraId="637950D1" w14:textId="77777777" w:rsidR="00B954A2" w:rsidRPr="00AC0CE2" w:rsidRDefault="00B954A2" w:rsidP="00AC0CE2">
            <w:pPr>
              <w:pStyle w:val="af0"/>
              <w:spacing w:before="0" w:after="0"/>
              <w:jc w:val="center"/>
              <w:rPr>
                <w:noProof/>
                <w:color w:val="000000"/>
              </w:rPr>
            </w:pPr>
            <w:r w:rsidRPr="00AC0CE2">
              <w:rPr>
                <w:noProof/>
                <w:color w:val="000000"/>
              </w:rPr>
              <w:t>1.3</w:t>
            </w:r>
          </w:p>
        </w:tc>
        <w:tc>
          <w:tcPr>
            <w:tcW w:w="4116" w:type="dxa"/>
            <w:gridSpan w:val="3"/>
            <w:tcBorders>
              <w:top w:val="single" w:sz="4" w:space="0" w:color="000000"/>
              <w:left w:val="single" w:sz="4" w:space="0" w:color="000000"/>
              <w:bottom w:val="single" w:sz="4" w:space="0" w:color="000000"/>
              <w:right w:val="single" w:sz="4" w:space="0" w:color="000000"/>
            </w:tcBorders>
            <w:hideMark/>
          </w:tcPr>
          <w:p w14:paraId="401E4B80" w14:textId="754653AF" w:rsidR="00B954A2" w:rsidRPr="00AC0CE2" w:rsidRDefault="00B954A2" w:rsidP="00AC0CE2">
            <w:pPr>
              <w:spacing w:after="0" w:line="240" w:lineRule="auto"/>
              <w:jc w:val="both"/>
              <w:rPr>
                <w:rFonts w:ascii="Times New Roman" w:hAnsi="Times New Roman" w:cs="Times New Roman"/>
                <w:sz w:val="24"/>
                <w:szCs w:val="24"/>
              </w:rPr>
            </w:pPr>
            <w:r w:rsidRPr="00AC0CE2">
              <w:rPr>
                <w:rFonts w:ascii="Times New Roman" w:hAnsi="Times New Roman" w:cs="Times New Roman"/>
                <w:noProof/>
                <w:sz w:val="24"/>
                <w:szCs w:val="24"/>
              </w:rPr>
              <w:t xml:space="preserve">Надання одноразової матеріальної допомоги </w:t>
            </w:r>
            <w:r w:rsidRPr="00AC0CE2">
              <w:rPr>
                <w:rFonts w:ascii="Times New Roman" w:hAnsi="Times New Roman" w:cs="Times New Roman"/>
                <w:sz w:val="24"/>
                <w:szCs w:val="24"/>
              </w:rPr>
              <w:t xml:space="preserve"> жителям громади, які постраждали від </w:t>
            </w:r>
            <w:r w:rsidRPr="00E61DDB">
              <w:rPr>
                <w:rFonts w:ascii="Times New Roman" w:hAnsi="Times New Roman" w:cs="Times New Roman"/>
                <w:sz w:val="24"/>
                <w:szCs w:val="24"/>
              </w:rPr>
              <w:t>стихійного лиха</w:t>
            </w:r>
            <w:r w:rsidR="00E61DDB" w:rsidRPr="00E61DDB">
              <w:rPr>
                <w:rFonts w:ascii="Times New Roman" w:hAnsi="Times New Roman" w:cs="Times New Roman"/>
                <w:color w:val="202122"/>
                <w:sz w:val="24"/>
                <w:szCs w:val="24"/>
                <w:lang w:eastAsia="uk-UA"/>
              </w:rPr>
              <w:t xml:space="preserve">, </w:t>
            </w:r>
            <w:r w:rsidRPr="00E61DDB">
              <w:rPr>
                <w:rFonts w:ascii="Times New Roman" w:hAnsi="Times New Roman" w:cs="Times New Roman"/>
                <w:sz w:val="24"/>
                <w:szCs w:val="24"/>
              </w:rPr>
              <w:t>пожежі</w:t>
            </w:r>
            <w:r w:rsidR="00E61DDB" w:rsidRPr="00E61DDB">
              <w:rPr>
                <w:rFonts w:ascii="Times New Roman" w:hAnsi="Times New Roman" w:cs="Times New Roman"/>
                <w:sz w:val="24"/>
                <w:szCs w:val="24"/>
              </w:rPr>
              <w:t xml:space="preserve">, урагану, повені </w:t>
            </w:r>
            <w:r w:rsidRPr="00E61DDB">
              <w:rPr>
                <w:rFonts w:ascii="Times New Roman" w:hAnsi="Times New Roman" w:cs="Times New Roman"/>
                <w:sz w:val="24"/>
                <w:szCs w:val="24"/>
              </w:rPr>
              <w:t>тощо</w:t>
            </w:r>
            <w:r w:rsidR="00E61DDB" w:rsidRPr="00E61DDB">
              <w:rPr>
                <w:rFonts w:ascii="Times New Roman" w:hAnsi="Times New Roman" w:cs="Times New Roman"/>
                <w:sz w:val="24"/>
                <w:szCs w:val="24"/>
              </w:rPr>
              <w:t>.</w:t>
            </w:r>
          </w:p>
          <w:p w14:paraId="654344B7" w14:textId="77777777" w:rsidR="00B954A2" w:rsidRPr="00AC0CE2" w:rsidRDefault="00B954A2" w:rsidP="00AC0CE2">
            <w:pPr>
              <w:pStyle w:val="af0"/>
              <w:spacing w:before="0" w:after="0"/>
              <w:rPr>
                <w:noProof/>
              </w:rPr>
            </w:pPr>
          </w:p>
        </w:tc>
        <w:tc>
          <w:tcPr>
            <w:tcW w:w="1397" w:type="dxa"/>
            <w:gridSpan w:val="2"/>
            <w:tcBorders>
              <w:top w:val="single" w:sz="4" w:space="0" w:color="000000"/>
              <w:left w:val="single" w:sz="4" w:space="0" w:color="000000"/>
              <w:bottom w:val="single" w:sz="4" w:space="0" w:color="000000"/>
              <w:right w:val="single" w:sz="4" w:space="0" w:color="000000"/>
            </w:tcBorders>
            <w:hideMark/>
          </w:tcPr>
          <w:p w14:paraId="60B00ACD" w14:textId="77777777" w:rsidR="00B954A2" w:rsidRPr="00AC0CE2" w:rsidRDefault="00B954A2" w:rsidP="00AC0CE2">
            <w:pPr>
              <w:pStyle w:val="af0"/>
              <w:spacing w:before="0" w:after="0"/>
              <w:ind w:right="-108"/>
              <w:jc w:val="center"/>
              <w:rPr>
                <w:noProof/>
              </w:rPr>
            </w:pPr>
            <w:r w:rsidRPr="00AC0CE2">
              <w:rPr>
                <w:noProof/>
              </w:rPr>
              <w:t>2024-2027 роки</w:t>
            </w:r>
          </w:p>
        </w:tc>
        <w:tc>
          <w:tcPr>
            <w:tcW w:w="1615" w:type="dxa"/>
            <w:gridSpan w:val="6"/>
            <w:tcBorders>
              <w:top w:val="single" w:sz="4" w:space="0" w:color="000000"/>
              <w:left w:val="single" w:sz="4" w:space="0" w:color="000000"/>
              <w:bottom w:val="single" w:sz="4" w:space="0" w:color="000000"/>
              <w:right w:val="single" w:sz="4" w:space="0" w:color="000000"/>
            </w:tcBorders>
            <w:hideMark/>
          </w:tcPr>
          <w:p w14:paraId="5C9B5102" w14:textId="77777777" w:rsidR="00B954A2" w:rsidRPr="00AC0CE2" w:rsidRDefault="00B954A2" w:rsidP="00AC0CE2">
            <w:pPr>
              <w:pStyle w:val="af0"/>
              <w:spacing w:before="0" w:after="0"/>
              <w:rPr>
                <w:noProof/>
              </w:rPr>
            </w:pPr>
            <w:r w:rsidRPr="00AC0CE2">
              <w:rPr>
                <w:noProof/>
              </w:rPr>
              <w:t>відділ бухгалтерського обліку та звітності</w:t>
            </w:r>
          </w:p>
        </w:tc>
        <w:tc>
          <w:tcPr>
            <w:tcW w:w="1134" w:type="dxa"/>
            <w:tcBorders>
              <w:top w:val="single" w:sz="4" w:space="0" w:color="000000"/>
              <w:left w:val="single" w:sz="4" w:space="0" w:color="000000"/>
              <w:bottom w:val="single" w:sz="4" w:space="0" w:color="000000"/>
              <w:right w:val="single" w:sz="4" w:space="0" w:color="000000"/>
            </w:tcBorders>
            <w:hideMark/>
          </w:tcPr>
          <w:p w14:paraId="4D7FA134" w14:textId="77777777" w:rsidR="00B954A2" w:rsidRPr="00AC0CE2" w:rsidRDefault="00B954A2" w:rsidP="00AC0CE2">
            <w:pPr>
              <w:pStyle w:val="af0"/>
              <w:spacing w:before="0" w:after="0"/>
              <w:ind w:left="-75"/>
              <w:rPr>
                <w:noProof/>
              </w:rPr>
            </w:pPr>
            <w:r w:rsidRPr="00AC0CE2">
              <w:rPr>
                <w:noProof/>
              </w:rPr>
              <w:t>місцевий бюджет</w:t>
            </w:r>
          </w:p>
        </w:tc>
        <w:tc>
          <w:tcPr>
            <w:tcW w:w="793" w:type="dxa"/>
            <w:gridSpan w:val="3"/>
            <w:tcBorders>
              <w:top w:val="single" w:sz="4" w:space="0" w:color="000000"/>
              <w:left w:val="single" w:sz="4" w:space="0" w:color="000000"/>
              <w:bottom w:val="single" w:sz="4" w:space="0" w:color="000000"/>
              <w:right w:val="single" w:sz="4" w:space="0" w:color="000000"/>
            </w:tcBorders>
            <w:hideMark/>
          </w:tcPr>
          <w:p w14:paraId="34581BD0" w14:textId="77777777" w:rsidR="00B954A2" w:rsidRPr="00AC0CE2" w:rsidRDefault="00B954A2" w:rsidP="00AC0CE2">
            <w:pPr>
              <w:pStyle w:val="af0"/>
              <w:spacing w:before="0" w:after="0"/>
              <w:ind w:right="-51"/>
              <w:rPr>
                <w:noProof/>
              </w:rPr>
            </w:pPr>
            <w:r w:rsidRPr="00AC0CE2">
              <w:rPr>
                <w:noProof/>
              </w:rPr>
              <w:t>300,0</w:t>
            </w:r>
          </w:p>
        </w:tc>
        <w:tc>
          <w:tcPr>
            <w:tcW w:w="851" w:type="dxa"/>
            <w:gridSpan w:val="2"/>
            <w:tcBorders>
              <w:top w:val="single" w:sz="4" w:space="0" w:color="000000"/>
              <w:left w:val="single" w:sz="4" w:space="0" w:color="000000"/>
              <w:bottom w:val="single" w:sz="4" w:space="0" w:color="000000"/>
              <w:right w:val="single" w:sz="4" w:space="0" w:color="auto"/>
            </w:tcBorders>
            <w:hideMark/>
          </w:tcPr>
          <w:p w14:paraId="332FBED3" w14:textId="77777777" w:rsidR="00B954A2" w:rsidRPr="00AC0CE2" w:rsidRDefault="00B954A2" w:rsidP="00AC0CE2">
            <w:pPr>
              <w:pStyle w:val="af0"/>
              <w:spacing w:before="0" w:after="0"/>
              <w:rPr>
                <w:noProof/>
              </w:rPr>
            </w:pPr>
            <w:r w:rsidRPr="00AC0CE2">
              <w:rPr>
                <w:noProof/>
              </w:rPr>
              <w:t>300,0</w:t>
            </w:r>
          </w:p>
        </w:tc>
        <w:tc>
          <w:tcPr>
            <w:tcW w:w="1049" w:type="dxa"/>
            <w:gridSpan w:val="2"/>
            <w:tcBorders>
              <w:top w:val="single" w:sz="4" w:space="0" w:color="000000"/>
              <w:left w:val="single" w:sz="4" w:space="0" w:color="auto"/>
              <w:bottom w:val="single" w:sz="4" w:space="0" w:color="000000"/>
              <w:right w:val="single" w:sz="4" w:space="0" w:color="auto"/>
            </w:tcBorders>
          </w:tcPr>
          <w:p w14:paraId="49B86A56" w14:textId="77777777" w:rsidR="00B954A2" w:rsidRPr="00AC0CE2" w:rsidRDefault="00B954A2" w:rsidP="00AC0CE2">
            <w:pPr>
              <w:pStyle w:val="af0"/>
              <w:spacing w:before="0" w:after="0"/>
              <w:rPr>
                <w:noProof/>
              </w:rPr>
            </w:pPr>
            <w:r w:rsidRPr="00AC0CE2">
              <w:rPr>
                <w:noProof/>
              </w:rPr>
              <w:t>300,0</w:t>
            </w:r>
          </w:p>
        </w:tc>
        <w:tc>
          <w:tcPr>
            <w:tcW w:w="970" w:type="dxa"/>
            <w:gridSpan w:val="2"/>
            <w:tcBorders>
              <w:top w:val="single" w:sz="4" w:space="0" w:color="000000"/>
              <w:left w:val="single" w:sz="4" w:space="0" w:color="auto"/>
              <w:bottom w:val="single" w:sz="4" w:space="0" w:color="000000"/>
              <w:right w:val="single" w:sz="4" w:space="0" w:color="auto"/>
            </w:tcBorders>
          </w:tcPr>
          <w:p w14:paraId="42D43C3C" w14:textId="77777777" w:rsidR="00B954A2" w:rsidRPr="00AC0CE2" w:rsidRDefault="00B954A2" w:rsidP="00AC0CE2">
            <w:pPr>
              <w:pStyle w:val="af0"/>
              <w:spacing w:before="0" w:after="0"/>
              <w:rPr>
                <w:noProof/>
              </w:rPr>
            </w:pPr>
            <w:r w:rsidRPr="00AC0CE2">
              <w:rPr>
                <w:noProof/>
              </w:rPr>
              <w:t>300,0</w:t>
            </w:r>
          </w:p>
        </w:tc>
        <w:tc>
          <w:tcPr>
            <w:tcW w:w="2980" w:type="dxa"/>
            <w:tcBorders>
              <w:top w:val="single" w:sz="4" w:space="0" w:color="000000"/>
              <w:left w:val="single" w:sz="4" w:space="0" w:color="000000"/>
              <w:bottom w:val="single" w:sz="4" w:space="0" w:color="000000"/>
              <w:right w:val="single" w:sz="4" w:space="0" w:color="000000"/>
            </w:tcBorders>
            <w:hideMark/>
          </w:tcPr>
          <w:p w14:paraId="63179F37" w14:textId="77777777" w:rsidR="00B954A2" w:rsidRPr="00AC0CE2" w:rsidRDefault="00B954A2" w:rsidP="00AC0CE2">
            <w:pPr>
              <w:pStyle w:val="af0"/>
              <w:spacing w:before="0" w:after="0"/>
              <w:rPr>
                <w:noProof/>
              </w:rPr>
            </w:pPr>
            <w:r w:rsidRPr="00AC0CE2">
              <w:rPr>
                <w:noProof/>
              </w:rPr>
              <w:t>фінансова підтримка жителів громади для подолання/ мінімізації наслідків складної життєвої ситуації</w:t>
            </w:r>
          </w:p>
        </w:tc>
      </w:tr>
      <w:tr w:rsidR="00B954A2" w:rsidRPr="00AC0CE2" w14:paraId="57C782A8" w14:textId="77777777" w:rsidTr="00375488">
        <w:trPr>
          <w:tblCellSpacing w:w="0" w:type="dxa"/>
        </w:trPr>
        <w:tc>
          <w:tcPr>
            <w:tcW w:w="688" w:type="dxa"/>
            <w:gridSpan w:val="2"/>
            <w:tcBorders>
              <w:top w:val="single" w:sz="4" w:space="0" w:color="000000"/>
              <w:left w:val="single" w:sz="4" w:space="0" w:color="000000"/>
              <w:bottom w:val="single" w:sz="4" w:space="0" w:color="000000"/>
              <w:right w:val="single" w:sz="4" w:space="0" w:color="000000"/>
            </w:tcBorders>
            <w:vAlign w:val="center"/>
            <w:hideMark/>
          </w:tcPr>
          <w:p w14:paraId="44CEA1F3" w14:textId="7FEADD85" w:rsidR="00B954A2" w:rsidRPr="00AC0CE2" w:rsidRDefault="00B954A2" w:rsidP="00AC0CE2">
            <w:pPr>
              <w:pStyle w:val="af0"/>
              <w:spacing w:before="0" w:after="0"/>
              <w:jc w:val="center"/>
              <w:rPr>
                <w:noProof/>
                <w:color w:val="000000"/>
                <w:lang w:val="en-US"/>
              </w:rPr>
            </w:pPr>
            <w:r w:rsidRPr="00AC0CE2">
              <w:rPr>
                <w:noProof/>
                <w:color w:val="000000"/>
              </w:rPr>
              <w:t>1.</w:t>
            </w:r>
            <w:r w:rsidR="00615640">
              <w:rPr>
                <w:noProof/>
                <w:color w:val="000000"/>
              </w:rPr>
              <w:t>4</w:t>
            </w:r>
          </w:p>
        </w:tc>
        <w:tc>
          <w:tcPr>
            <w:tcW w:w="4116" w:type="dxa"/>
            <w:gridSpan w:val="3"/>
            <w:tcBorders>
              <w:top w:val="single" w:sz="4" w:space="0" w:color="000000"/>
              <w:left w:val="single" w:sz="4" w:space="0" w:color="000000"/>
              <w:bottom w:val="single" w:sz="4" w:space="0" w:color="000000"/>
              <w:right w:val="single" w:sz="4" w:space="0" w:color="000000"/>
            </w:tcBorders>
            <w:hideMark/>
          </w:tcPr>
          <w:p w14:paraId="40E8883B" w14:textId="77777777" w:rsidR="00280ACE" w:rsidRDefault="00B954A2" w:rsidP="00AC0CE2">
            <w:pPr>
              <w:pStyle w:val="af0"/>
              <w:spacing w:before="0" w:after="0"/>
              <w:rPr>
                <w:shd w:val="clear" w:color="auto" w:fill="FFFFFF"/>
              </w:rPr>
            </w:pPr>
            <w:r w:rsidRPr="00AC0CE2">
              <w:rPr>
                <w:shd w:val="clear" w:color="auto" w:fill="FFFFFF"/>
              </w:rPr>
              <w:t>Надання одноразової грошової допомога  особам, які здійснили поховання</w:t>
            </w:r>
            <w:r w:rsidR="00280ACE">
              <w:rPr>
                <w:shd w:val="clear" w:color="auto" w:fill="FFFFFF"/>
              </w:rPr>
              <w:t>:</w:t>
            </w:r>
          </w:p>
          <w:p w14:paraId="2CEF50D8" w14:textId="77777777" w:rsidR="00280ACE" w:rsidRDefault="00280ACE" w:rsidP="00AC0CE2">
            <w:pPr>
              <w:pStyle w:val="af0"/>
              <w:spacing w:before="0" w:after="0"/>
              <w:rPr>
                <w:shd w:val="clear" w:color="auto" w:fill="FFFFFF"/>
              </w:rPr>
            </w:pPr>
            <w:r>
              <w:rPr>
                <w:shd w:val="clear" w:color="auto" w:fill="FFFFFF"/>
              </w:rPr>
              <w:t>-</w:t>
            </w:r>
            <w:r w:rsidR="00B954A2" w:rsidRPr="00AC0CE2">
              <w:rPr>
                <w:shd w:val="clear" w:color="auto" w:fill="FFFFFF"/>
              </w:rPr>
              <w:t xml:space="preserve"> одиноких осіб без постійного місця проживання</w:t>
            </w:r>
            <w:r>
              <w:rPr>
                <w:shd w:val="clear" w:color="auto" w:fill="FFFFFF"/>
              </w:rPr>
              <w:t>;</w:t>
            </w:r>
          </w:p>
          <w:p w14:paraId="078CFF65" w14:textId="73FD3F3D" w:rsidR="00280ACE" w:rsidRDefault="00280ACE" w:rsidP="00AC0CE2">
            <w:pPr>
              <w:pStyle w:val="af0"/>
              <w:spacing w:before="0" w:after="0"/>
              <w:rPr>
                <w:shd w:val="clear" w:color="auto" w:fill="FFFFFF"/>
              </w:rPr>
            </w:pPr>
            <w:r>
              <w:rPr>
                <w:shd w:val="clear" w:color="auto" w:fill="FFFFFF"/>
              </w:rPr>
              <w:t xml:space="preserve">- </w:t>
            </w:r>
            <w:r w:rsidR="00E61DDB">
              <w:rPr>
                <w:shd w:val="clear" w:color="auto" w:fill="FFFFFF"/>
              </w:rPr>
              <w:t>не впізнаних тіл</w:t>
            </w:r>
            <w:r>
              <w:rPr>
                <w:shd w:val="clear" w:color="auto" w:fill="FFFFFF"/>
              </w:rPr>
              <w:t>;</w:t>
            </w:r>
          </w:p>
          <w:p w14:paraId="4627B102" w14:textId="1FD4BE70" w:rsidR="00B954A2" w:rsidRPr="00AC0CE2" w:rsidRDefault="00280ACE" w:rsidP="00AC0CE2">
            <w:pPr>
              <w:pStyle w:val="af0"/>
              <w:spacing w:before="0" w:after="0"/>
              <w:rPr>
                <w:highlight w:val="yellow"/>
                <w:shd w:val="clear" w:color="auto" w:fill="FFFFFF"/>
              </w:rPr>
            </w:pPr>
            <w:r>
              <w:rPr>
                <w:shd w:val="clear" w:color="auto" w:fill="FFFFFF"/>
              </w:rPr>
              <w:t>-</w:t>
            </w:r>
            <w:r w:rsidR="00B954A2" w:rsidRPr="00AC0CE2">
              <w:rPr>
                <w:shd w:val="clear" w:color="auto" w:fill="FFFFFF"/>
              </w:rPr>
              <w:t xml:space="preserve"> осіб  працездатного віку, які на день смерті  ніде не працювали та були зареєстровані  і проживали  на території громади</w:t>
            </w:r>
            <w:r>
              <w:rPr>
                <w:shd w:val="clear" w:color="auto" w:fill="FFFFFF"/>
              </w:rPr>
              <w:t>.</w:t>
            </w:r>
          </w:p>
        </w:tc>
        <w:tc>
          <w:tcPr>
            <w:tcW w:w="1397" w:type="dxa"/>
            <w:gridSpan w:val="2"/>
            <w:tcBorders>
              <w:top w:val="single" w:sz="4" w:space="0" w:color="000000"/>
              <w:left w:val="single" w:sz="4" w:space="0" w:color="000000"/>
              <w:bottom w:val="single" w:sz="4" w:space="0" w:color="000000"/>
              <w:right w:val="single" w:sz="4" w:space="0" w:color="000000"/>
            </w:tcBorders>
            <w:hideMark/>
          </w:tcPr>
          <w:p w14:paraId="7BBE695F" w14:textId="77777777" w:rsidR="00B954A2" w:rsidRPr="00AC0CE2" w:rsidRDefault="00B954A2" w:rsidP="00AC0CE2">
            <w:pPr>
              <w:pStyle w:val="af0"/>
              <w:spacing w:before="0" w:after="0"/>
              <w:jc w:val="center"/>
              <w:rPr>
                <w:noProof/>
                <w:color w:val="000000"/>
              </w:rPr>
            </w:pPr>
            <w:r w:rsidRPr="00AC0CE2">
              <w:rPr>
                <w:noProof/>
                <w:color w:val="000000"/>
              </w:rPr>
              <w:t>2024-2027</w:t>
            </w:r>
          </w:p>
          <w:p w14:paraId="52DD64EF" w14:textId="77777777" w:rsidR="00B954A2" w:rsidRPr="00AC0CE2" w:rsidRDefault="00B954A2" w:rsidP="00AC0CE2">
            <w:pPr>
              <w:pStyle w:val="af0"/>
              <w:spacing w:before="0" w:after="0"/>
              <w:jc w:val="center"/>
              <w:rPr>
                <w:noProof/>
              </w:rPr>
            </w:pPr>
            <w:r w:rsidRPr="00AC0CE2">
              <w:rPr>
                <w:noProof/>
                <w:color w:val="000000"/>
              </w:rPr>
              <w:t>роки</w:t>
            </w:r>
          </w:p>
        </w:tc>
        <w:tc>
          <w:tcPr>
            <w:tcW w:w="1615" w:type="dxa"/>
            <w:gridSpan w:val="6"/>
            <w:tcBorders>
              <w:top w:val="single" w:sz="4" w:space="0" w:color="000000"/>
              <w:left w:val="single" w:sz="4" w:space="0" w:color="000000"/>
              <w:bottom w:val="single" w:sz="4" w:space="0" w:color="000000"/>
              <w:right w:val="single" w:sz="4" w:space="0" w:color="000000"/>
            </w:tcBorders>
            <w:hideMark/>
          </w:tcPr>
          <w:p w14:paraId="127615BF" w14:textId="77777777" w:rsidR="00B954A2" w:rsidRPr="00AC0CE2" w:rsidRDefault="00B954A2" w:rsidP="00AC0CE2">
            <w:pPr>
              <w:spacing w:after="0" w:line="240" w:lineRule="auto"/>
              <w:jc w:val="both"/>
              <w:rPr>
                <w:rFonts w:ascii="Times New Roman" w:hAnsi="Times New Roman" w:cs="Times New Roman"/>
                <w:sz w:val="24"/>
                <w:szCs w:val="24"/>
              </w:rPr>
            </w:pPr>
            <w:r w:rsidRPr="00AC0CE2">
              <w:rPr>
                <w:rFonts w:ascii="Times New Roman" w:hAnsi="Times New Roman" w:cs="Times New Roman"/>
                <w:sz w:val="24"/>
                <w:szCs w:val="24"/>
              </w:rPr>
              <w:t>відділ з питань</w:t>
            </w:r>
          </w:p>
          <w:p w14:paraId="572CE999" w14:textId="77777777" w:rsidR="00B954A2" w:rsidRPr="00AC0CE2" w:rsidRDefault="00B954A2" w:rsidP="00AC0CE2">
            <w:pPr>
              <w:spacing w:after="0" w:line="240" w:lineRule="auto"/>
              <w:jc w:val="both"/>
              <w:rPr>
                <w:rFonts w:ascii="Times New Roman" w:hAnsi="Times New Roman" w:cs="Times New Roman"/>
                <w:sz w:val="24"/>
                <w:szCs w:val="24"/>
              </w:rPr>
            </w:pPr>
            <w:r w:rsidRPr="00AC0CE2">
              <w:rPr>
                <w:rFonts w:ascii="Times New Roman" w:hAnsi="Times New Roman" w:cs="Times New Roman"/>
                <w:sz w:val="24"/>
                <w:szCs w:val="24"/>
              </w:rPr>
              <w:t>юридичного забезпечення ради,</w:t>
            </w:r>
          </w:p>
          <w:p w14:paraId="710A68AC" w14:textId="77777777" w:rsidR="00B954A2" w:rsidRPr="00AC0CE2" w:rsidRDefault="00B954A2" w:rsidP="00AC0CE2">
            <w:pPr>
              <w:spacing w:after="0" w:line="240" w:lineRule="auto"/>
              <w:jc w:val="both"/>
              <w:rPr>
                <w:rFonts w:ascii="Times New Roman" w:hAnsi="Times New Roman" w:cs="Times New Roman"/>
                <w:sz w:val="24"/>
                <w:szCs w:val="24"/>
              </w:rPr>
            </w:pPr>
            <w:r w:rsidRPr="00AC0CE2">
              <w:rPr>
                <w:rFonts w:ascii="Times New Roman" w:hAnsi="Times New Roman" w:cs="Times New Roman"/>
                <w:sz w:val="24"/>
                <w:szCs w:val="24"/>
              </w:rPr>
              <w:t xml:space="preserve">діловодства та </w:t>
            </w:r>
            <w:proofErr w:type="spellStart"/>
            <w:r w:rsidRPr="00AC0CE2">
              <w:rPr>
                <w:rFonts w:ascii="Times New Roman" w:hAnsi="Times New Roman" w:cs="Times New Roman"/>
                <w:sz w:val="24"/>
                <w:szCs w:val="24"/>
              </w:rPr>
              <w:t>проектно</w:t>
            </w:r>
            <w:proofErr w:type="spellEnd"/>
            <w:r w:rsidRPr="00AC0CE2">
              <w:rPr>
                <w:rFonts w:ascii="Times New Roman" w:hAnsi="Times New Roman" w:cs="Times New Roman"/>
                <w:sz w:val="24"/>
                <w:szCs w:val="24"/>
              </w:rPr>
              <w:t>-</w:t>
            </w:r>
          </w:p>
          <w:p w14:paraId="375E8360" w14:textId="77777777" w:rsidR="00B954A2" w:rsidRPr="00AC0CE2" w:rsidRDefault="00B954A2" w:rsidP="00AC0CE2">
            <w:pPr>
              <w:pStyle w:val="af0"/>
              <w:spacing w:before="0" w:after="0"/>
              <w:rPr>
                <w:noProof/>
              </w:rPr>
            </w:pPr>
            <w:r w:rsidRPr="00AC0CE2">
              <w:t>інвестиційної</w:t>
            </w:r>
            <w:r w:rsidRPr="00AC0CE2">
              <w:rPr>
                <w:u w:val="single"/>
              </w:rPr>
              <w:t xml:space="preserve"> </w:t>
            </w:r>
            <w:r w:rsidRPr="00AC0CE2">
              <w:t>діяльності</w:t>
            </w:r>
            <w:r w:rsidRPr="00AC0CE2">
              <w:rPr>
                <w:noProof/>
              </w:rPr>
              <w:t xml:space="preserve"> відділ бухгалтерського обліку та звітності</w:t>
            </w:r>
          </w:p>
        </w:tc>
        <w:tc>
          <w:tcPr>
            <w:tcW w:w="1134" w:type="dxa"/>
            <w:tcBorders>
              <w:top w:val="single" w:sz="4" w:space="0" w:color="000000"/>
              <w:left w:val="single" w:sz="4" w:space="0" w:color="000000"/>
              <w:bottom w:val="single" w:sz="4" w:space="0" w:color="000000"/>
              <w:right w:val="single" w:sz="4" w:space="0" w:color="000000"/>
            </w:tcBorders>
            <w:hideMark/>
          </w:tcPr>
          <w:p w14:paraId="3FE2BB23" w14:textId="77777777" w:rsidR="00B954A2" w:rsidRPr="00AC0CE2" w:rsidRDefault="00B954A2" w:rsidP="00AC0CE2">
            <w:pPr>
              <w:pStyle w:val="af0"/>
              <w:spacing w:before="0" w:after="0"/>
              <w:ind w:left="-75"/>
              <w:rPr>
                <w:noProof/>
              </w:rPr>
            </w:pPr>
            <w:r w:rsidRPr="00AC0CE2">
              <w:rPr>
                <w:noProof/>
                <w:color w:val="000000"/>
              </w:rPr>
              <w:t>місцевий бюджет</w:t>
            </w:r>
          </w:p>
        </w:tc>
        <w:tc>
          <w:tcPr>
            <w:tcW w:w="793" w:type="dxa"/>
            <w:gridSpan w:val="3"/>
            <w:tcBorders>
              <w:top w:val="single" w:sz="4" w:space="0" w:color="000000"/>
              <w:left w:val="single" w:sz="4" w:space="0" w:color="000000"/>
              <w:bottom w:val="single" w:sz="4" w:space="0" w:color="000000"/>
              <w:right w:val="single" w:sz="4" w:space="0" w:color="000000"/>
            </w:tcBorders>
            <w:hideMark/>
          </w:tcPr>
          <w:p w14:paraId="78320F91" w14:textId="77777777" w:rsidR="00B954A2" w:rsidRPr="00AC0CE2" w:rsidRDefault="00B954A2" w:rsidP="00AC0CE2">
            <w:pPr>
              <w:pStyle w:val="af0"/>
              <w:spacing w:before="0" w:after="0"/>
              <w:ind w:right="-108"/>
              <w:rPr>
                <w:noProof/>
              </w:rPr>
            </w:pPr>
            <w:r w:rsidRPr="00AC0CE2">
              <w:rPr>
                <w:noProof/>
              </w:rPr>
              <w:t>70,0</w:t>
            </w:r>
          </w:p>
        </w:tc>
        <w:tc>
          <w:tcPr>
            <w:tcW w:w="851" w:type="dxa"/>
            <w:gridSpan w:val="2"/>
            <w:tcBorders>
              <w:top w:val="single" w:sz="4" w:space="0" w:color="000000"/>
              <w:left w:val="single" w:sz="4" w:space="0" w:color="000000"/>
              <w:bottom w:val="single" w:sz="4" w:space="0" w:color="000000"/>
              <w:right w:val="single" w:sz="4" w:space="0" w:color="auto"/>
            </w:tcBorders>
            <w:hideMark/>
          </w:tcPr>
          <w:p w14:paraId="338C366C" w14:textId="77777777" w:rsidR="00B954A2" w:rsidRPr="00AC0CE2" w:rsidRDefault="00B954A2" w:rsidP="00AC0CE2">
            <w:pPr>
              <w:pStyle w:val="af0"/>
              <w:spacing w:before="0" w:after="0"/>
              <w:rPr>
                <w:noProof/>
              </w:rPr>
            </w:pPr>
            <w:r w:rsidRPr="00AC0CE2">
              <w:rPr>
                <w:noProof/>
              </w:rPr>
              <w:t>70,0</w:t>
            </w:r>
          </w:p>
        </w:tc>
        <w:tc>
          <w:tcPr>
            <w:tcW w:w="1049" w:type="dxa"/>
            <w:gridSpan w:val="2"/>
            <w:tcBorders>
              <w:top w:val="single" w:sz="4" w:space="0" w:color="000000"/>
              <w:left w:val="single" w:sz="4" w:space="0" w:color="auto"/>
              <w:bottom w:val="single" w:sz="4" w:space="0" w:color="000000"/>
              <w:right w:val="single" w:sz="4" w:space="0" w:color="auto"/>
            </w:tcBorders>
          </w:tcPr>
          <w:p w14:paraId="251093BE" w14:textId="25E67D58" w:rsidR="00B954A2" w:rsidRPr="00280ACE" w:rsidRDefault="000640C3" w:rsidP="00AC0CE2">
            <w:pPr>
              <w:pStyle w:val="af0"/>
              <w:spacing w:before="0" w:after="0"/>
              <w:rPr>
                <w:noProof/>
              </w:rPr>
            </w:pPr>
            <w:r w:rsidRPr="00280ACE">
              <w:rPr>
                <w:noProof/>
              </w:rPr>
              <w:t>20</w:t>
            </w:r>
            <w:r w:rsidR="00B954A2" w:rsidRPr="00280ACE">
              <w:rPr>
                <w:noProof/>
              </w:rPr>
              <w:t>0,0</w:t>
            </w:r>
          </w:p>
        </w:tc>
        <w:tc>
          <w:tcPr>
            <w:tcW w:w="970" w:type="dxa"/>
            <w:gridSpan w:val="2"/>
            <w:tcBorders>
              <w:top w:val="single" w:sz="4" w:space="0" w:color="000000"/>
              <w:left w:val="single" w:sz="4" w:space="0" w:color="auto"/>
              <w:bottom w:val="single" w:sz="4" w:space="0" w:color="000000"/>
              <w:right w:val="single" w:sz="4" w:space="0" w:color="auto"/>
            </w:tcBorders>
          </w:tcPr>
          <w:p w14:paraId="0800B6F2" w14:textId="2127583D" w:rsidR="00B954A2" w:rsidRPr="00280ACE" w:rsidRDefault="000640C3" w:rsidP="00AC0CE2">
            <w:pPr>
              <w:pStyle w:val="af0"/>
              <w:spacing w:before="0" w:after="0"/>
              <w:rPr>
                <w:noProof/>
              </w:rPr>
            </w:pPr>
            <w:r w:rsidRPr="00280ACE">
              <w:rPr>
                <w:noProof/>
              </w:rPr>
              <w:t>20</w:t>
            </w:r>
            <w:r w:rsidR="00B954A2" w:rsidRPr="00280ACE">
              <w:rPr>
                <w:noProof/>
              </w:rPr>
              <w:t>0,0</w:t>
            </w:r>
          </w:p>
        </w:tc>
        <w:tc>
          <w:tcPr>
            <w:tcW w:w="2980" w:type="dxa"/>
            <w:tcBorders>
              <w:top w:val="single" w:sz="4" w:space="0" w:color="000000"/>
              <w:left w:val="single" w:sz="4" w:space="0" w:color="000000"/>
              <w:bottom w:val="single" w:sz="4" w:space="0" w:color="000000"/>
              <w:right w:val="single" w:sz="4" w:space="0" w:color="000000"/>
            </w:tcBorders>
            <w:hideMark/>
          </w:tcPr>
          <w:p w14:paraId="1E770A01" w14:textId="77777777" w:rsidR="00B954A2" w:rsidRPr="00AC0CE2" w:rsidRDefault="00B954A2" w:rsidP="00AC0CE2">
            <w:pPr>
              <w:pStyle w:val="af0"/>
              <w:spacing w:before="0" w:after="0"/>
              <w:rPr>
                <w:noProof/>
              </w:rPr>
            </w:pPr>
            <w:r w:rsidRPr="00AC0CE2">
              <w:rPr>
                <w:noProof/>
                <w:color w:val="000000"/>
              </w:rPr>
              <w:t xml:space="preserve">матеріальна підтримка для мешканців громади для здійснення  належного поховання одиноких осіб та інше </w:t>
            </w:r>
          </w:p>
        </w:tc>
      </w:tr>
      <w:tr w:rsidR="00B954A2" w:rsidRPr="00AC0CE2" w14:paraId="0D431187" w14:textId="77777777" w:rsidTr="00375488">
        <w:trPr>
          <w:tblCellSpacing w:w="0" w:type="dxa"/>
        </w:trPr>
        <w:tc>
          <w:tcPr>
            <w:tcW w:w="688" w:type="dxa"/>
            <w:gridSpan w:val="2"/>
            <w:tcBorders>
              <w:top w:val="single" w:sz="4" w:space="0" w:color="000000"/>
              <w:left w:val="single" w:sz="4" w:space="0" w:color="000000"/>
              <w:bottom w:val="single" w:sz="4" w:space="0" w:color="000000"/>
              <w:right w:val="single" w:sz="4" w:space="0" w:color="000000"/>
            </w:tcBorders>
            <w:vAlign w:val="center"/>
          </w:tcPr>
          <w:p w14:paraId="1BEC4D03" w14:textId="133AA133" w:rsidR="00B954A2" w:rsidRPr="00AC0CE2" w:rsidRDefault="00B954A2" w:rsidP="00AC0CE2">
            <w:pPr>
              <w:pStyle w:val="af0"/>
              <w:spacing w:before="0" w:after="0"/>
              <w:jc w:val="center"/>
              <w:rPr>
                <w:noProof/>
                <w:color w:val="000000"/>
              </w:rPr>
            </w:pPr>
            <w:r w:rsidRPr="00AC0CE2">
              <w:rPr>
                <w:noProof/>
                <w:color w:val="000000"/>
              </w:rPr>
              <w:t>1.</w:t>
            </w:r>
            <w:r w:rsidR="00615640">
              <w:rPr>
                <w:noProof/>
                <w:color w:val="000000"/>
              </w:rPr>
              <w:t>5</w:t>
            </w:r>
          </w:p>
        </w:tc>
        <w:tc>
          <w:tcPr>
            <w:tcW w:w="4116" w:type="dxa"/>
            <w:gridSpan w:val="3"/>
            <w:tcBorders>
              <w:top w:val="single" w:sz="4" w:space="0" w:color="000000"/>
              <w:left w:val="single" w:sz="4" w:space="0" w:color="000000"/>
              <w:bottom w:val="single" w:sz="4" w:space="0" w:color="000000"/>
              <w:right w:val="single" w:sz="4" w:space="0" w:color="000000"/>
            </w:tcBorders>
          </w:tcPr>
          <w:p w14:paraId="535327BB" w14:textId="7BFDD929" w:rsidR="00B954A2" w:rsidRPr="00AC0CE2" w:rsidRDefault="00B954A2" w:rsidP="00AC0CE2">
            <w:pPr>
              <w:pStyle w:val="af0"/>
              <w:spacing w:before="0" w:after="0"/>
              <w:rPr>
                <w:shd w:val="clear" w:color="auto" w:fill="FFFFFF"/>
              </w:rPr>
            </w:pPr>
            <w:r w:rsidRPr="00AC0CE2">
              <w:t xml:space="preserve">Надання одноразової матеріальної допомоги для поліпшення матеріального становища одиноким, громадянам похилого віку, багатодітним та малозабезпеченим сім’ям, особам з інвалідністю, внутрішньо переміщеним особам, </w:t>
            </w:r>
            <w:r w:rsidR="00646E11">
              <w:t>особам/</w:t>
            </w:r>
            <w:r w:rsidRPr="00AC0CE2">
              <w:t>сім’ям СЖО у разі тривалого лікування, скрутного матеріального становища</w:t>
            </w:r>
          </w:p>
        </w:tc>
        <w:tc>
          <w:tcPr>
            <w:tcW w:w="1397" w:type="dxa"/>
            <w:gridSpan w:val="2"/>
            <w:tcBorders>
              <w:top w:val="single" w:sz="4" w:space="0" w:color="000000"/>
              <w:left w:val="single" w:sz="4" w:space="0" w:color="000000"/>
              <w:bottom w:val="single" w:sz="4" w:space="0" w:color="000000"/>
              <w:right w:val="single" w:sz="4" w:space="0" w:color="000000"/>
            </w:tcBorders>
          </w:tcPr>
          <w:p w14:paraId="38282140" w14:textId="77777777" w:rsidR="00B954A2" w:rsidRPr="00AC0CE2" w:rsidRDefault="00B954A2" w:rsidP="00AC0CE2">
            <w:pPr>
              <w:pStyle w:val="af0"/>
              <w:spacing w:before="0" w:after="0"/>
              <w:jc w:val="center"/>
              <w:rPr>
                <w:noProof/>
                <w:color w:val="000000"/>
              </w:rPr>
            </w:pPr>
            <w:r w:rsidRPr="00AC0CE2">
              <w:rPr>
                <w:noProof/>
                <w:color w:val="000000"/>
              </w:rPr>
              <w:t>2024-2027</w:t>
            </w:r>
          </w:p>
          <w:p w14:paraId="769078CD" w14:textId="77777777" w:rsidR="00B954A2" w:rsidRPr="00AC0CE2" w:rsidRDefault="00B954A2" w:rsidP="00AC0CE2">
            <w:pPr>
              <w:pStyle w:val="af0"/>
              <w:spacing w:before="0" w:after="0"/>
              <w:jc w:val="center"/>
              <w:rPr>
                <w:noProof/>
                <w:color w:val="000000"/>
              </w:rPr>
            </w:pPr>
            <w:r w:rsidRPr="00AC0CE2">
              <w:rPr>
                <w:noProof/>
                <w:color w:val="000000"/>
              </w:rPr>
              <w:t>роки</w:t>
            </w:r>
          </w:p>
        </w:tc>
        <w:tc>
          <w:tcPr>
            <w:tcW w:w="1615" w:type="dxa"/>
            <w:gridSpan w:val="6"/>
            <w:tcBorders>
              <w:top w:val="single" w:sz="4" w:space="0" w:color="000000"/>
              <w:left w:val="single" w:sz="4" w:space="0" w:color="000000"/>
              <w:bottom w:val="single" w:sz="4" w:space="0" w:color="000000"/>
              <w:right w:val="single" w:sz="4" w:space="0" w:color="000000"/>
            </w:tcBorders>
          </w:tcPr>
          <w:p w14:paraId="1F774789" w14:textId="77777777" w:rsidR="00B954A2" w:rsidRPr="00AC0CE2" w:rsidRDefault="00B954A2" w:rsidP="00AC0CE2">
            <w:pPr>
              <w:spacing w:after="0" w:line="240" w:lineRule="auto"/>
              <w:jc w:val="both"/>
              <w:rPr>
                <w:rFonts w:ascii="Times New Roman" w:hAnsi="Times New Roman" w:cs="Times New Roman"/>
                <w:sz w:val="24"/>
                <w:szCs w:val="24"/>
              </w:rPr>
            </w:pPr>
            <w:r w:rsidRPr="00AC0CE2">
              <w:rPr>
                <w:rFonts w:ascii="Times New Roman" w:hAnsi="Times New Roman" w:cs="Times New Roman"/>
                <w:sz w:val="24"/>
                <w:szCs w:val="24"/>
              </w:rPr>
              <w:t>відділ з питань</w:t>
            </w:r>
          </w:p>
          <w:p w14:paraId="3E001E5F" w14:textId="77777777" w:rsidR="00B954A2" w:rsidRPr="00AC0CE2" w:rsidRDefault="00B954A2" w:rsidP="00AC0CE2">
            <w:pPr>
              <w:spacing w:after="0" w:line="240" w:lineRule="auto"/>
              <w:jc w:val="both"/>
              <w:rPr>
                <w:rFonts w:ascii="Times New Roman" w:hAnsi="Times New Roman" w:cs="Times New Roman"/>
                <w:sz w:val="24"/>
                <w:szCs w:val="24"/>
              </w:rPr>
            </w:pPr>
            <w:r w:rsidRPr="00AC0CE2">
              <w:rPr>
                <w:rFonts w:ascii="Times New Roman" w:hAnsi="Times New Roman" w:cs="Times New Roman"/>
                <w:sz w:val="24"/>
                <w:szCs w:val="24"/>
              </w:rPr>
              <w:t>юридичного забезпечення ради,</w:t>
            </w:r>
          </w:p>
          <w:p w14:paraId="259A06EB" w14:textId="77777777" w:rsidR="00B954A2" w:rsidRPr="00AC0CE2" w:rsidRDefault="00B954A2" w:rsidP="00AC0CE2">
            <w:pPr>
              <w:spacing w:after="0" w:line="240" w:lineRule="auto"/>
              <w:jc w:val="both"/>
              <w:rPr>
                <w:rFonts w:ascii="Times New Roman" w:hAnsi="Times New Roman" w:cs="Times New Roman"/>
                <w:sz w:val="24"/>
                <w:szCs w:val="24"/>
              </w:rPr>
            </w:pPr>
            <w:r w:rsidRPr="00AC0CE2">
              <w:rPr>
                <w:rFonts w:ascii="Times New Roman" w:hAnsi="Times New Roman" w:cs="Times New Roman"/>
                <w:sz w:val="24"/>
                <w:szCs w:val="24"/>
              </w:rPr>
              <w:t xml:space="preserve">діловодства та </w:t>
            </w:r>
            <w:proofErr w:type="spellStart"/>
            <w:r w:rsidRPr="00AC0CE2">
              <w:rPr>
                <w:rFonts w:ascii="Times New Roman" w:hAnsi="Times New Roman" w:cs="Times New Roman"/>
                <w:sz w:val="24"/>
                <w:szCs w:val="24"/>
              </w:rPr>
              <w:t>проектно</w:t>
            </w:r>
            <w:proofErr w:type="spellEnd"/>
            <w:r w:rsidRPr="00AC0CE2">
              <w:rPr>
                <w:rFonts w:ascii="Times New Roman" w:hAnsi="Times New Roman" w:cs="Times New Roman"/>
                <w:sz w:val="24"/>
                <w:szCs w:val="24"/>
              </w:rPr>
              <w:t>-</w:t>
            </w:r>
          </w:p>
          <w:p w14:paraId="21082822" w14:textId="77777777" w:rsidR="00B954A2" w:rsidRPr="00AC0CE2" w:rsidRDefault="00B954A2" w:rsidP="00AC0CE2">
            <w:pPr>
              <w:pStyle w:val="af0"/>
              <w:spacing w:before="0" w:after="0"/>
              <w:rPr>
                <w:noProof/>
              </w:rPr>
            </w:pPr>
            <w:r w:rsidRPr="00AC0CE2">
              <w:t>інвестиційної</w:t>
            </w:r>
            <w:r w:rsidRPr="00AC0CE2">
              <w:rPr>
                <w:u w:val="single"/>
              </w:rPr>
              <w:t xml:space="preserve"> </w:t>
            </w:r>
            <w:r w:rsidRPr="00AC0CE2">
              <w:t>діяльності</w:t>
            </w:r>
            <w:r w:rsidRPr="00AC0CE2">
              <w:rPr>
                <w:noProof/>
              </w:rPr>
              <w:t xml:space="preserve">, відділ </w:t>
            </w:r>
            <w:r w:rsidRPr="00AC0CE2">
              <w:rPr>
                <w:noProof/>
              </w:rPr>
              <w:lastRenderedPageBreak/>
              <w:t>бухгалтерського обліку та звітності</w:t>
            </w:r>
          </w:p>
        </w:tc>
        <w:tc>
          <w:tcPr>
            <w:tcW w:w="1134" w:type="dxa"/>
            <w:tcBorders>
              <w:top w:val="single" w:sz="4" w:space="0" w:color="000000"/>
              <w:left w:val="single" w:sz="4" w:space="0" w:color="000000"/>
              <w:bottom w:val="single" w:sz="4" w:space="0" w:color="000000"/>
              <w:right w:val="single" w:sz="4" w:space="0" w:color="000000"/>
            </w:tcBorders>
          </w:tcPr>
          <w:p w14:paraId="50F8741F" w14:textId="77777777" w:rsidR="00B954A2" w:rsidRPr="00AC0CE2" w:rsidRDefault="00B954A2" w:rsidP="00AC0CE2">
            <w:pPr>
              <w:pStyle w:val="af0"/>
              <w:spacing w:before="0" w:after="0"/>
              <w:ind w:left="-75"/>
              <w:rPr>
                <w:noProof/>
                <w:color w:val="000000"/>
              </w:rPr>
            </w:pPr>
            <w:r w:rsidRPr="00AC0CE2">
              <w:rPr>
                <w:noProof/>
                <w:color w:val="000000"/>
              </w:rPr>
              <w:lastRenderedPageBreak/>
              <w:t>місцевий бюджет</w:t>
            </w:r>
          </w:p>
        </w:tc>
        <w:tc>
          <w:tcPr>
            <w:tcW w:w="793" w:type="dxa"/>
            <w:gridSpan w:val="3"/>
            <w:tcBorders>
              <w:top w:val="single" w:sz="4" w:space="0" w:color="000000"/>
              <w:left w:val="single" w:sz="4" w:space="0" w:color="000000"/>
              <w:bottom w:val="single" w:sz="4" w:space="0" w:color="000000"/>
              <w:right w:val="single" w:sz="4" w:space="0" w:color="000000"/>
            </w:tcBorders>
          </w:tcPr>
          <w:p w14:paraId="668BA5F2" w14:textId="77777777" w:rsidR="00B954A2" w:rsidRPr="00AC0CE2" w:rsidRDefault="00B954A2" w:rsidP="00AC0CE2">
            <w:pPr>
              <w:pStyle w:val="af0"/>
              <w:spacing w:before="0" w:after="0"/>
              <w:ind w:right="-108"/>
              <w:rPr>
                <w:noProof/>
              </w:rPr>
            </w:pPr>
            <w:r w:rsidRPr="00AC0CE2">
              <w:rPr>
                <w:noProof/>
              </w:rPr>
              <w:t>100,0</w:t>
            </w:r>
          </w:p>
        </w:tc>
        <w:tc>
          <w:tcPr>
            <w:tcW w:w="851" w:type="dxa"/>
            <w:gridSpan w:val="2"/>
            <w:tcBorders>
              <w:top w:val="single" w:sz="4" w:space="0" w:color="000000"/>
              <w:left w:val="single" w:sz="4" w:space="0" w:color="000000"/>
              <w:bottom w:val="single" w:sz="4" w:space="0" w:color="000000"/>
              <w:right w:val="single" w:sz="4" w:space="0" w:color="auto"/>
            </w:tcBorders>
          </w:tcPr>
          <w:p w14:paraId="166A2935" w14:textId="77777777" w:rsidR="00B954A2" w:rsidRPr="00AC0CE2" w:rsidRDefault="00B954A2" w:rsidP="00AC0CE2">
            <w:pPr>
              <w:pStyle w:val="af0"/>
              <w:spacing w:before="0" w:after="0"/>
              <w:rPr>
                <w:noProof/>
              </w:rPr>
            </w:pPr>
            <w:r w:rsidRPr="00AC0CE2">
              <w:rPr>
                <w:noProof/>
              </w:rPr>
              <w:t>100,0</w:t>
            </w:r>
          </w:p>
        </w:tc>
        <w:tc>
          <w:tcPr>
            <w:tcW w:w="1049" w:type="dxa"/>
            <w:gridSpan w:val="2"/>
            <w:tcBorders>
              <w:top w:val="single" w:sz="4" w:space="0" w:color="000000"/>
              <w:left w:val="single" w:sz="4" w:space="0" w:color="auto"/>
              <w:bottom w:val="single" w:sz="4" w:space="0" w:color="000000"/>
              <w:right w:val="single" w:sz="4" w:space="0" w:color="auto"/>
            </w:tcBorders>
          </w:tcPr>
          <w:p w14:paraId="01BB8623" w14:textId="77777777" w:rsidR="00B954A2" w:rsidRPr="00AC0CE2" w:rsidRDefault="00B954A2" w:rsidP="00AC0CE2">
            <w:pPr>
              <w:pStyle w:val="af0"/>
              <w:spacing w:before="0" w:after="0"/>
              <w:rPr>
                <w:noProof/>
              </w:rPr>
            </w:pPr>
            <w:r w:rsidRPr="00AC0CE2">
              <w:rPr>
                <w:noProof/>
              </w:rPr>
              <w:t>100,0</w:t>
            </w:r>
          </w:p>
        </w:tc>
        <w:tc>
          <w:tcPr>
            <w:tcW w:w="970" w:type="dxa"/>
            <w:gridSpan w:val="2"/>
            <w:tcBorders>
              <w:top w:val="single" w:sz="4" w:space="0" w:color="000000"/>
              <w:left w:val="single" w:sz="4" w:space="0" w:color="auto"/>
              <w:bottom w:val="single" w:sz="4" w:space="0" w:color="000000"/>
              <w:right w:val="single" w:sz="4" w:space="0" w:color="auto"/>
            </w:tcBorders>
          </w:tcPr>
          <w:p w14:paraId="1215A2D1" w14:textId="77777777" w:rsidR="00B954A2" w:rsidRPr="00AC0CE2" w:rsidRDefault="00B954A2" w:rsidP="00AC0CE2">
            <w:pPr>
              <w:pStyle w:val="af0"/>
              <w:spacing w:before="0" w:after="0"/>
              <w:rPr>
                <w:noProof/>
              </w:rPr>
            </w:pPr>
            <w:r w:rsidRPr="00AC0CE2">
              <w:rPr>
                <w:noProof/>
              </w:rPr>
              <w:t>100,0</w:t>
            </w:r>
          </w:p>
        </w:tc>
        <w:tc>
          <w:tcPr>
            <w:tcW w:w="2980" w:type="dxa"/>
            <w:tcBorders>
              <w:top w:val="single" w:sz="4" w:space="0" w:color="000000"/>
              <w:left w:val="single" w:sz="4" w:space="0" w:color="000000"/>
              <w:bottom w:val="single" w:sz="4" w:space="0" w:color="000000"/>
              <w:right w:val="single" w:sz="4" w:space="0" w:color="000000"/>
            </w:tcBorders>
          </w:tcPr>
          <w:p w14:paraId="6313E4F2" w14:textId="77777777" w:rsidR="00B954A2" w:rsidRPr="00AC0CE2" w:rsidRDefault="00B954A2" w:rsidP="00AC0CE2">
            <w:pPr>
              <w:pStyle w:val="af0"/>
              <w:spacing w:before="0" w:after="0"/>
              <w:rPr>
                <w:noProof/>
                <w:color w:val="000000"/>
              </w:rPr>
            </w:pPr>
            <w:r w:rsidRPr="00AC0CE2">
              <w:t>фінансова підтримка найбільш вразливих категорій громадян</w:t>
            </w:r>
          </w:p>
        </w:tc>
      </w:tr>
      <w:tr w:rsidR="00B954A2" w:rsidRPr="00AC0CE2" w14:paraId="580B1881" w14:textId="77777777" w:rsidTr="00375488">
        <w:trPr>
          <w:tblCellSpacing w:w="0" w:type="dxa"/>
        </w:trPr>
        <w:tc>
          <w:tcPr>
            <w:tcW w:w="688" w:type="dxa"/>
            <w:gridSpan w:val="2"/>
            <w:tcBorders>
              <w:top w:val="single" w:sz="4" w:space="0" w:color="000000"/>
              <w:left w:val="single" w:sz="4" w:space="0" w:color="000000"/>
              <w:bottom w:val="single" w:sz="4" w:space="0" w:color="000000"/>
              <w:right w:val="single" w:sz="4" w:space="0" w:color="000000"/>
            </w:tcBorders>
            <w:vAlign w:val="center"/>
          </w:tcPr>
          <w:p w14:paraId="610413F3" w14:textId="7B5A2B82" w:rsidR="00B954A2" w:rsidRPr="00AC0CE2" w:rsidRDefault="00B954A2" w:rsidP="00AC0CE2">
            <w:pPr>
              <w:pStyle w:val="af0"/>
              <w:spacing w:before="0" w:after="0"/>
              <w:jc w:val="center"/>
              <w:rPr>
                <w:noProof/>
                <w:color w:val="000000"/>
              </w:rPr>
            </w:pPr>
            <w:r w:rsidRPr="00AC0CE2">
              <w:rPr>
                <w:noProof/>
                <w:color w:val="000000"/>
              </w:rPr>
              <w:t>1.</w:t>
            </w:r>
            <w:r w:rsidR="00615640">
              <w:rPr>
                <w:noProof/>
                <w:color w:val="000000"/>
              </w:rPr>
              <w:t>6</w:t>
            </w:r>
          </w:p>
        </w:tc>
        <w:tc>
          <w:tcPr>
            <w:tcW w:w="4116" w:type="dxa"/>
            <w:gridSpan w:val="3"/>
            <w:tcBorders>
              <w:top w:val="single" w:sz="4" w:space="0" w:color="000000"/>
              <w:left w:val="single" w:sz="4" w:space="0" w:color="000000"/>
              <w:bottom w:val="single" w:sz="4" w:space="0" w:color="000000"/>
              <w:right w:val="single" w:sz="4" w:space="0" w:color="000000"/>
            </w:tcBorders>
          </w:tcPr>
          <w:p w14:paraId="747E3C0C" w14:textId="29F52D8E" w:rsidR="00B954A2" w:rsidRPr="00AC0CE2" w:rsidRDefault="00B954A2" w:rsidP="00AC0CE2">
            <w:pPr>
              <w:pStyle w:val="af0"/>
              <w:spacing w:before="0" w:after="0"/>
            </w:pPr>
            <w:r w:rsidRPr="00AC0CE2">
              <w:t>Надання матеріальної допомоги для життєзабезпечення осіб з інвалідністю І групи, дітей з інвалідністю до 18 років</w:t>
            </w:r>
          </w:p>
        </w:tc>
        <w:tc>
          <w:tcPr>
            <w:tcW w:w="1397" w:type="dxa"/>
            <w:gridSpan w:val="2"/>
            <w:tcBorders>
              <w:top w:val="single" w:sz="4" w:space="0" w:color="000000"/>
              <w:left w:val="single" w:sz="4" w:space="0" w:color="000000"/>
              <w:bottom w:val="single" w:sz="4" w:space="0" w:color="000000"/>
              <w:right w:val="single" w:sz="4" w:space="0" w:color="000000"/>
            </w:tcBorders>
          </w:tcPr>
          <w:p w14:paraId="29D29258" w14:textId="77777777" w:rsidR="00B954A2" w:rsidRPr="00AC0CE2" w:rsidRDefault="00B954A2" w:rsidP="00AC0CE2">
            <w:pPr>
              <w:pStyle w:val="af0"/>
              <w:spacing w:before="0" w:after="0"/>
              <w:jc w:val="center"/>
              <w:rPr>
                <w:noProof/>
                <w:color w:val="000000"/>
              </w:rPr>
            </w:pPr>
            <w:r w:rsidRPr="00AC0CE2">
              <w:rPr>
                <w:noProof/>
                <w:color w:val="000000"/>
              </w:rPr>
              <w:t>2024-2027</w:t>
            </w:r>
          </w:p>
          <w:p w14:paraId="0E4508B9" w14:textId="77777777" w:rsidR="00B954A2" w:rsidRPr="00AC0CE2" w:rsidRDefault="00B954A2" w:rsidP="00AC0CE2">
            <w:pPr>
              <w:pStyle w:val="af0"/>
              <w:spacing w:before="0" w:after="0"/>
              <w:jc w:val="center"/>
              <w:rPr>
                <w:noProof/>
                <w:color w:val="000000"/>
              </w:rPr>
            </w:pPr>
            <w:r w:rsidRPr="00AC0CE2">
              <w:rPr>
                <w:noProof/>
                <w:color w:val="000000"/>
              </w:rPr>
              <w:t>роки</w:t>
            </w:r>
          </w:p>
        </w:tc>
        <w:tc>
          <w:tcPr>
            <w:tcW w:w="1615" w:type="dxa"/>
            <w:gridSpan w:val="6"/>
            <w:tcBorders>
              <w:top w:val="single" w:sz="4" w:space="0" w:color="000000"/>
              <w:left w:val="single" w:sz="4" w:space="0" w:color="000000"/>
              <w:bottom w:val="single" w:sz="4" w:space="0" w:color="000000"/>
              <w:right w:val="single" w:sz="4" w:space="0" w:color="000000"/>
            </w:tcBorders>
          </w:tcPr>
          <w:p w14:paraId="096C5104" w14:textId="77777777" w:rsidR="00B954A2" w:rsidRPr="00AC0CE2" w:rsidRDefault="00B954A2" w:rsidP="00AC0CE2">
            <w:pPr>
              <w:spacing w:after="0" w:line="240" w:lineRule="auto"/>
              <w:jc w:val="both"/>
              <w:rPr>
                <w:rFonts w:ascii="Times New Roman" w:hAnsi="Times New Roman" w:cs="Times New Roman"/>
                <w:sz w:val="24"/>
                <w:szCs w:val="24"/>
              </w:rPr>
            </w:pPr>
            <w:r w:rsidRPr="00AC0CE2">
              <w:rPr>
                <w:rFonts w:ascii="Times New Roman" w:hAnsi="Times New Roman" w:cs="Times New Roman"/>
                <w:sz w:val="24"/>
                <w:szCs w:val="24"/>
              </w:rPr>
              <w:t>відділ з питань</w:t>
            </w:r>
          </w:p>
          <w:p w14:paraId="1B6CB596" w14:textId="77777777" w:rsidR="00B954A2" w:rsidRPr="00AC0CE2" w:rsidRDefault="00B954A2" w:rsidP="00AC0CE2">
            <w:pPr>
              <w:spacing w:after="0" w:line="240" w:lineRule="auto"/>
              <w:jc w:val="both"/>
              <w:rPr>
                <w:rFonts w:ascii="Times New Roman" w:hAnsi="Times New Roman" w:cs="Times New Roman"/>
                <w:sz w:val="24"/>
                <w:szCs w:val="24"/>
              </w:rPr>
            </w:pPr>
            <w:r w:rsidRPr="00AC0CE2">
              <w:rPr>
                <w:rFonts w:ascii="Times New Roman" w:hAnsi="Times New Roman" w:cs="Times New Roman"/>
                <w:sz w:val="24"/>
                <w:szCs w:val="24"/>
              </w:rPr>
              <w:t>юридичного забезпечення ради,</w:t>
            </w:r>
          </w:p>
          <w:p w14:paraId="347EF8A2" w14:textId="77777777" w:rsidR="00B954A2" w:rsidRPr="00AC0CE2" w:rsidRDefault="00B954A2" w:rsidP="00AC0CE2">
            <w:pPr>
              <w:spacing w:after="0" w:line="240" w:lineRule="auto"/>
              <w:jc w:val="both"/>
              <w:rPr>
                <w:rFonts w:ascii="Times New Roman" w:hAnsi="Times New Roman" w:cs="Times New Roman"/>
                <w:sz w:val="24"/>
                <w:szCs w:val="24"/>
              </w:rPr>
            </w:pPr>
            <w:r w:rsidRPr="00AC0CE2">
              <w:rPr>
                <w:rFonts w:ascii="Times New Roman" w:hAnsi="Times New Roman" w:cs="Times New Roman"/>
                <w:sz w:val="24"/>
                <w:szCs w:val="24"/>
              </w:rPr>
              <w:t xml:space="preserve">діловодства та </w:t>
            </w:r>
            <w:proofErr w:type="spellStart"/>
            <w:r w:rsidRPr="00AC0CE2">
              <w:rPr>
                <w:rFonts w:ascii="Times New Roman" w:hAnsi="Times New Roman" w:cs="Times New Roman"/>
                <w:sz w:val="24"/>
                <w:szCs w:val="24"/>
              </w:rPr>
              <w:t>проектно</w:t>
            </w:r>
            <w:proofErr w:type="spellEnd"/>
            <w:r w:rsidRPr="00AC0CE2">
              <w:rPr>
                <w:rFonts w:ascii="Times New Roman" w:hAnsi="Times New Roman" w:cs="Times New Roman"/>
                <w:sz w:val="24"/>
                <w:szCs w:val="24"/>
              </w:rPr>
              <w:t>-</w:t>
            </w:r>
          </w:p>
          <w:p w14:paraId="06154116" w14:textId="77777777" w:rsidR="00B954A2" w:rsidRPr="00AC0CE2" w:rsidRDefault="00B954A2" w:rsidP="00AC0CE2">
            <w:pPr>
              <w:pStyle w:val="af0"/>
              <w:spacing w:before="0" w:after="0"/>
              <w:rPr>
                <w:noProof/>
              </w:rPr>
            </w:pPr>
            <w:r w:rsidRPr="00AC0CE2">
              <w:t>інвестиційної</w:t>
            </w:r>
            <w:r w:rsidRPr="00AC0CE2">
              <w:rPr>
                <w:u w:val="single"/>
              </w:rPr>
              <w:t xml:space="preserve"> </w:t>
            </w:r>
            <w:r w:rsidRPr="00AC0CE2">
              <w:t>діяльності</w:t>
            </w:r>
            <w:r w:rsidRPr="00AC0CE2">
              <w:rPr>
                <w:noProof/>
              </w:rPr>
              <w:t>, відділ бухгалтерського обліку та звітності</w:t>
            </w:r>
          </w:p>
        </w:tc>
        <w:tc>
          <w:tcPr>
            <w:tcW w:w="1134" w:type="dxa"/>
            <w:tcBorders>
              <w:top w:val="single" w:sz="4" w:space="0" w:color="000000"/>
              <w:left w:val="single" w:sz="4" w:space="0" w:color="000000"/>
              <w:bottom w:val="single" w:sz="4" w:space="0" w:color="000000"/>
              <w:right w:val="single" w:sz="4" w:space="0" w:color="000000"/>
            </w:tcBorders>
          </w:tcPr>
          <w:p w14:paraId="786EA17C" w14:textId="77777777" w:rsidR="00B954A2" w:rsidRPr="00AC0CE2" w:rsidRDefault="00B954A2" w:rsidP="00AC0CE2">
            <w:pPr>
              <w:pStyle w:val="af0"/>
              <w:spacing w:before="0" w:after="0"/>
              <w:ind w:left="-75"/>
              <w:rPr>
                <w:noProof/>
                <w:color w:val="000000"/>
              </w:rPr>
            </w:pPr>
            <w:r w:rsidRPr="00AC0CE2">
              <w:rPr>
                <w:noProof/>
                <w:color w:val="000000"/>
              </w:rPr>
              <w:t>місцевий бюджет</w:t>
            </w:r>
          </w:p>
        </w:tc>
        <w:tc>
          <w:tcPr>
            <w:tcW w:w="793" w:type="dxa"/>
            <w:gridSpan w:val="3"/>
            <w:tcBorders>
              <w:top w:val="single" w:sz="4" w:space="0" w:color="000000"/>
              <w:left w:val="single" w:sz="4" w:space="0" w:color="000000"/>
              <w:bottom w:val="single" w:sz="4" w:space="0" w:color="000000"/>
              <w:right w:val="single" w:sz="4" w:space="0" w:color="000000"/>
            </w:tcBorders>
          </w:tcPr>
          <w:p w14:paraId="4736109A" w14:textId="77777777" w:rsidR="00B954A2" w:rsidRPr="00AC0CE2" w:rsidRDefault="00B954A2" w:rsidP="00AC0CE2">
            <w:pPr>
              <w:pStyle w:val="af0"/>
              <w:spacing w:before="0" w:after="0"/>
              <w:ind w:right="-108"/>
              <w:rPr>
                <w:noProof/>
              </w:rPr>
            </w:pPr>
            <w:r w:rsidRPr="00AC0CE2">
              <w:rPr>
                <w:noProof/>
              </w:rPr>
              <w:t>100,0</w:t>
            </w:r>
          </w:p>
        </w:tc>
        <w:tc>
          <w:tcPr>
            <w:tcW w:w="851" w:type="dxa"/>
            <w:gridSpan w:val="2"/>
            <w:tcBorders>
              <w:top w:val="single" w:sz="4" w:space="0" w:color="000000"/>
              <w:left w:val="single" w:sz="4" w:space="0" w:color="000000"/>
              <w:bottom w:val="single" w:sz="4" w:space="0" w:color="000000"/>
              <w:right w:val="single" w:sz="4" w:space="0" w:color="auto"/>
            </w:tcBorders>
          </w:tcPr>
          <w:p w14:paraId="0027B5D9" w14:textId="77777777" w:rsidR="00B954A2" w:rsidRPr="00AC0CE2" w:rsidRDefault="00B954A2" w:rsidP="00AC0CE2">
            <w:pPr>
              <w:pStyle w:val="af0"/>
              <w:spacing w:before="0" w:after="0"/>
              <w:rPr>
                <w:noProof/>
              </w:rPr>
            </w:pPr>
            <w:r w:rsidRPr="00AC0CE2">
              <w:rPr>
                <w:noProof/>
              </w:rPr>
              <w:t>100,0</w:t>
            </w:r>
          </w:p>
        </w:tc>
        <w:tc>
          <w:tcPr>
            <w:tcW w:w="1049" w:type="dxa"/>
            <w:gridSpan w:val="2"/>
            <w:tcBorders>
              <w:top w:val="single" w:sz="4" w:space="0" w:color="000000"/>
              <w:left w:val="single" w:sz="4" w:space="0" w:color="auto"/>
              <w:bottom w:val="single" w:sz="4" w:space="0" w:color="000000"/>
              <w:right w:val="single" w:sz="4" w:space="0" w:color="auto"/>
            </w:tcBorders>
          </w:tcPr>
          <w:p w14:paraId="0E77E767" w14:textId="6F21CC1F" w:rsidR="00B954A2" w:rsidRPr="00637474" w:rsidRDefault="000640C3" w:rsidP="00AC0CE2">
            <w:pPr>
              <w:pStyle w:val="af0"/>
              <w:spacing w:before="0" w:after="0"/>
              <w:rPr>
                <w:noProof/>
              </w:rPr>
            </w:pPr>
            <w:r w:rsidRPr="00637474">
              <w:rPr>
                <w:noProof/>
              </w:rPr>
              <w:t>5</w:t>
            </w:r>
            <w:r w:rsidR="00B954A2" w:rsidRPr="00637474">
              <w:rPr>
                <w:noProof/>
              </w:rPr>
              <w:t>00,0</w:t>
            </w:r>
          </w:p>
        </w:tc>
        <w:tc>
          <w:tcPr>
            <w:tcW w:w="970" w:type="dxa"/>
            <w:gridSpan w:val="2"/>
            <w:tcBorders>
              <w:top w:val="single" w:sz="4" w:space="0" w:color="000000"/>
              <w:left w:val="single" w:sz="4" w:space="0" w:color="auto"/>
              <w:bottom w:val="single" w:sz="4" w:space="0" w:color="000000"/>
              <w:right w:val="single" w:sz="4" w:space="0" w:color="auto"/>
            </w:tcBorders>
          </w:tcPr>
          <w:p w14:paraId="28F51C48" w14:textId="7602DCCE" w:rsidR="00B954A2" w:rsidRPr="00637474" w:rsidRDefault="000640C3" w:rsidP="00AC0CE2">
            <w:pPr>
              <w:pStyle w:val="af0"/>
              <w:spacing w:before="0" w:after="0"/>
              <w:rPr>
                <w:noProof/>
              </w:rPr>
            </w:pPr>
            <w:r w:rsidRPr="00637474">
              <w:rPr>
                <w:noProof/>
              </w:rPr>
              <w:t>5</w:t>
            </w:r>
            <w:r w:rsidR="00B954A2" w:rsidRPr="00637474">
              <w:rPr>
                <w:noProof/>
              </w:rPr>
              <w:t>00,0</w:t>
            </w:r>
          </w:p>
        </w:tc>
        <w:tc>
          <w:tcPr>
            <w:tcW w:w="2980" w:type="dxa"/>
            <w:tcBorders>
              <w:top w:val="single" w:sz="4" w:space="0" w:color="000000"/>
              <w:left w:val="single" w:sz="4" w:space="0" w:color="000000"/>
              <w:bottom w:val="single" w:sz="4" w:space="0" w:color="000000"/>
              <w:right w:val="single" w:sz="4" w:space="0" w:color="000000"/>
            </w:tcBorders>
          </w:tcPr>
          <w:p w14:paraId="5E4AD166" w14:textId="77777777" w:rsidR="00B954A2" w:rsidRPr="00AC0CE2" w:rsidRDefault="00B954A2" w:rsidP="00AC0CE2">
            <w:pPr>
              <w:pStyle w:val="af0"/>
              <w:spacing w:before="0" w:after="0"/>
            </w:pPr>
            <w:r w:rsidRPr="00AC0CE2">
              <w:t>фінансова підтримка осіб з інвалідністю 1 групи</w:t>
            </w:r>
          </w:p>
          <w:p w14:paraId="775020E6" w14:textId="77777777" w:rsidR="00B954A2" w:rsidRPr="00AC0CE2" w:rsidRDefault="00B954A2" w:rsidP="00AC0CE2">
            <w:pPr>
              <w:pStyle w:val="af0"/>
              <w:spacing w:before="0" w:after="0"/>
            </w:pPr>
            <w:r w:rsidRPr="00AC0CE2">
              <w:t>дітей з інвалідністю до 18 років</w:t>
            </w:r>
          </w:p>
        </w:tc>
      </w:tr>
      <w:tr w:rsidR="00CE2F44" w:rsidRPr="00AC0CE2" w14:paraId="5C52445D" w14:textId="77777777" w:rsidTr="00375488">
        <w:trPr>
          <w:tblCellSpacing w:w="0" w:type="dxa"/>
        </w:trPr>
        <w:tc>
          <w:tcPr>
            <w:tcW w:w="688" w:type="dxa"/>
            <w:gridSpan w:val="2"/>
            <w:tcBorders>
              <w:top w:val="single" w:sz="4" w:space="0" w:color="000000"/>
              <w:left w:val="single" w:sz="4" w:space="0" w:color="000000"/>
              <w:bottom w:val="single" w:sz="4" w:space="0" w:color="000000"/>
              <w:right w:val="single" w:sz="4" w:space="0" w:color="000000"/>
            </w:tcBorders>
            <w:vAlign w:val="center"/>
          </w:tcPr>
          <w:p w14:paraId="03E5D564" w14:textId="49B97411" w:rsidR="00CE2F44" w:rsidRPr="00EC0104" w:rsidRDefault="00CE2F44" w:rsidP="00CE2F44">
            <w:pPr>
              <w:pStyle w:val="af0"/>
              <w:spacing w:before="0" w:after="0"/>
              <w:jc w:val="center"/>
              <w:rPr>
                <w:noProof/>
                <w:color w:val="000000"/>
              </w:rPr>
            </w:pPr>
            <w:r w:rsidRPr="00EC0104">
              <w:rPr>
                <w:noProof/>
                <w:color w:val="000000"/>
                <w:lang w:val="en-US"/>
              </w:rPr>
              <w:t>1</w:t>
            </w:r>
            <w:r w:rsidRPr="00EC0104">
              <w:rPr>
                <w:noProof/>
                <w:color w:val="000000"/>
              </w:rPr>
              <w:t>.</w:t>
            </w:r>
            <w:r w:rsidR="00615640">
              <w:rPr>
                <w:noProof/>
                <w:color w:val="000000"/>
              </w:rPr>
              <w:t>7</w:t>
            </w:r>
          </w:p>
        </w:tc>
        <w:tc>
          <w:tcPr>
            <w:tcW w:w="4116" w:type="dxa"/>
            <w:gridSpan w:val="3"/>
            <w:tcBorders>
              <w:top w:val="single" w:sz="4" w:space="0" w:color="000000"/>
              <w:left w:val="single" w:sz="4" w:space="0" w:color="000000"/>
              <w:bottom w:val="single" w:sz="4" w:space="0" w:color="000000"/>
              <w:right w:val="single" w:sz="4" w:space="0" w:color="000000"/>
            </w:tcBorders>
          </w:tcPr>
          <w:p w14:paraId="23381C58" w14:textId="4A17926F" w:rsidR="00CE2F44" w:rsidRPr="00EC0104" w:rsidRDefault="00637474" w:rsidP="00CE2F44">
            <w:pPr>
              <w:pStyle w:val="af0"/>
              <w:spacing w:before="0" w:after="0"/>
            </w:pPr>
            <w:r>
              <w:t>Надання м</w:t>
            </w:r>
            <w:r w:rsidR="00CE2F44" w:rsidRPr="00EC0104">
              <w:t>атеріальн</w:t>
            </w:r>
            <w:r>
              <w:t>ої</w:t>
            </w:r>
            <w:r w:rsidR="00CE2F44" w:rsidRPr="00EC0104">
              <w:t xml:space="preserve"> допомога для  внутрішньо переміщених осіб, які перемістилися з територій, що перебувають у  тимчасовій окупації, оточені (блоковані), або з територій ведення бойових дій,  з метою поліпшення їх матеріального становища </w:t>
            </w:r>
            <w:r>
              <w:t>на</w:t>
            </w:r>
            <w:r w:rsidR="00CE2F44" w:rsidRPr="00EC0104">
              <w:t xml:space="preserve"> осінньо-зимовий період</w:t>
            </w:r>
          </w:p>
        </w:tc>
        <w:tc>
          <w:tcPr>
            <w:tcW w:w="1397" w:type="dxa"/>
            <w:gridSpan w:val="2"/>
            <w:tcBorders>
              <w:top w:val="single" w:sz="4" w:space="0" w:color="000000"/>
              <w:left w:val="single" w:sz="4" w:space="0" w:color="000000"/>
              <w:bottom w:val="single" w:sz="4" w:space="0" w:color="000000"/>
              <w:right w:val="single" w:sz="4" w:space="0" w:color="000000"/>
            </w:tcBorders>
          </w:tcPr>
          <w:p w14:paraId="3AA42C98" w14:textId="6EC80E89" w:rsidR="00CE2F44" w:rsidRPr="00EC0104" w:rsidRDefault="00CE2F44" w:rsidP="00CE2F44">
            <w:pPr>
              <w:pStyle w:val="af0"/>
              <w:spacing w:before="0" w:after="0"/>
              <w:jc w:val="center"/>
              <w:rPr>
                <w:noProof/>
                <w:color w:val="000000"/>
              </w:rPr>
            </w:pPr>
            <w:r w:rsidRPr="00EC0104">
              <w:rPr>
                <w:noProof/>
                <w:color w:val="000000"/>
              </w:rPr>
              <w:t>2025-2027</w:t>
            </w:r>
          </w:p>
        </w:tc>
        <w:tc>
          <w:tcPr>
            <w:tcW w:w="1615" w:type="dxa"/>
            <w:gridSpan w:val="6"/>
            <w:tcBorders>
              <w:top w:val="single" w:sz="4" w:space="0" w:color="000000"/>
              <w:left w:val="single" w:sz="4" w:space="0" w:color="000000"/>
              <w:bottom w:val="single" w:sz="4" w:space="0" w:color="000000"/>
              <w:right w:val="single" w:sz="4" w:space="0" w:color="000000"/>
            </w:tcBorders>
          </w:tcPr>
          <w:p w14:paraId="0BE287B9" w14:textId="77777777" w:rsidR="00CE2F44" w:rsidRPr="00EC0104" w:rsidRDefault="00CE2F44" w:rsidP="008054E9">
            <w:pPr>
              <w:spacing w:after="0"/>
              <w:jc w:val="both"/>
              <w:rPr>
                <w:rFonts w:ascii="Times New Roman" w:hAnsi="Times New Roman" w:cs="Times New Roman"/>
              </w:rPr>
            </w:pPr>
            <w:r w:rsidRPr="00EC0104">
              <w:rPr>
                <w:rFonts w:ascii="Times New Roman" w:hAnsi="Times New Roman" w:cs="Times New Roman"/>
              </w:rPr>
              <w:t>Відділ юридичного забезпечення ради,</w:t>
            </w:r>
          </w:p>
          <w:p w14:paraId="0C7D71B1" w14:textId="77777777" w:rsidR="00CE2F44" w:rsidRPr="00EC0104" w:rsidRDefault="00CE2F44" w:rsidP="008054E9">
            <w:pPr>
              <w:spacing w:after="0"/>
              <w:jc w:val="both"/>
              <w:rPr>
                <w:rFonts w:ascii="Times New Roman" w:hAnsi="Times New Roman" w:cs="Times New Roman"/>
              </w:rPr>
            </w:pPr>
            <w:r w:rsidRPr="00EC0104">
              <w:rPr>
                <w:rFonts w:ascii="Times New Roman" w:hAnsi="Times New Roman" w:cs="Times New Roman"/>
              </w:rPr>
              <w:t xml:space="preserve">діловодства та </w:t>
            </w:r>
            <w:proofErr w:type="spellStart"/>
            <w:r w:rsidRPr="00EC0104">
              <w:rPr>
                <w:rFonts w:ascii="Times New Roman" w:hAnsi="Times New Roman" w:cs="Times New Roman"/>
              </w:rPr>
              <w:t>проектно</w:t>
            </w:r>
            <w:proofErr w:type="spellEnd"/>
            <w:r w:rsidRPr="00EC0104">
              <w:rPr>
                <w:rFonts w:ascii="Times New Roman" w:hAnsi="Times New Roman" w:cs="Times New Roman"/>
              </w:rPr>
              <w:t>-</w:t>
            </w:r>
          </w:p>
          <w:p w14:paraId="474F87C7" w14:textId="437F5098" w:rsidR="00CE2F44" w:rsidRPr="00EC0104" w:rsidRDefault="00CE2F44" w:rsidP="008054E9">
            <w:pPr>
              <w:spacing w:after="0" w:line="240" w:lineRule="auto"/>
              <w:jc w:val="both"/>
              <w:rPr>
                <w:rFonts w:ascii="Times New Roman" w:hAnsi="Times New Roman" w:cs="Times New Roman"/>
                <w:sz w:val="24"/>
                <w:szCs w:val="24"/>
              </w:rPr>
            </w:pPr>
            <w:r w:rsidRPr="00EC0104">
              <w:rPr>
                <w:rFonts w:ascii="Times New Roman" w:hAnsi="Times New Roman" w:cs="Times New Roman"/>
              </w:rPr>
              <w:t>інвестиційної</w:t>
            </w:r>
            <w:r w:rsidRPr="00EC0104">
              <w:rPr>
                <w:rFonts w:ascii="Times New Roman" w:hAnsi="Times New Roman" w:cs="Times New Roman"/>
                <w:u w:val="single"/>
              </w:rPr>
              <w:t xml:space="preserve"> </w:t>
            </w:r>
            <w:r w:rsidRPr="00EC0104">
              <w:rPr>
                <w:rFonts w:ascii="Times New Roman" w:hAnsi="Times New Roman" w:cs="Times New Roman"/>
              </w:rPr>
              <w:t>діяльності</w:t>
            </w:r>
            <w:r w:rsidRPr="00EC0104">
              <w:rPr>
                <w:rFonts w:ascii="Times New Roman" w:hAnsi="Times New Roman" w:cs="Times New Roman"/>
                <w:noProof/>
              </w:rPr>
              <w:t>, відділ бухгалтерського обліку та звітності</w:t>
            </w:r>
          </w:p>
        </w:tc>
        <w:tc>
          <w:tcPr>
            <w:tcW w:w="1134" w:type="dxa"/>
            <w:tcBorders>
              <w:top w:val="single" w:sz="4" w:space="0" w:color="000000"/>
              <w:left w:val="single" w:sz="4" w:space="0" w:color="000000"/>
              <w:bottom w:val="single" w:sz="4" w:space="0" w:color="000000"/>
              <w:right w:val="single" w:sz="4" w:space="0" w:color="000000"/>
            </w:tcBorders>
          </w:tcPr>
          <w:p w14:paraId="5118BED9" w14:textId="5A195B54" w:rsidR="00CE2F44" w:rsidRPr="00EC0104" w:rsidRDefault="00CE2F44" w:rsidP="00CE2F44">
            <w:pPr>
              <w:pStyle w:val="af0"/>
              <w:spacing w:before="0" w:after="0"/>
              <w:ind w:left="-75"/>
              <w:rPr>
                <w:noProof/>
                <w:color w:val="000000"/>
              </w:rPr>
            </w:pPr>
            <w:r w:rsidRPr="00EC0104">
              <w:rPr>
                <w:noProof/>
                <w:color w:val="000000"/>
              </w:rPr>
              <w:t>місцевий бюджеет</w:t>
            </w:r>
          </w:p>
        </w:tc>
        <w:tc>
          <w:tcPr>
            <w:tcW w:w="793" w:type="dxa"/>
            <w:gridSpan w:val="3"/>
            <w:tcBorders>
              <w:top w:val="single" w:sz="4" w:space="0" w:color="000000"/>
              <w:left w:val="single" w:sz="4" w:space="0" w:color="000000"/>
              <w:bottom w:val="single" w:sz="4" w:space="0" w:color="000000"/>
              <w:right w:val="single" w:sz="4" w:space="0" w:color="000000"/>
            </w:tcBorders>
          </w:tcPr>
          <w:p w14:paraId="3D5E77B4" w14:textId="6B8539CB" w:rsidR="00CE2F44" w:rsidRPr="00EC0104" w:rsidRDefault="00CE2F44" w:rsidP="00CE2F44">
            <w:pPr>
              <w:pStyle w:val="af0"/>
              <w:spacing w:before="0" w:after="0"/>
              <w:ind w:right="-108"/>
              <w:rPr>
                <w:noProof/>
              </w:rPr>
            </w:pPr>
            <w:r w:rsidRPr="00EC0104">
              <w:rPr>
                <w:noProof/>
              </w:rPr>
              <w:t>0</w:t>
            </w:r>
          </w:p>
        </w:tc>
        <w:tc>
          <w:tcPr>
            <w:tcW w:w="851" w:type="dxa"/>
            <w:gridSpan w:val="2"/>
            <w:tcBorders>
              <w:top w:val="single" w:sz="4" w:space="0" w:color="000000"/>
              <w:left w:val="single" w:sz="4" w:space="0" w:color="000000"/>
              <w:bottom w:val="single" w:sz="4" w:space="0" w:color="000000"/>
              <w:right w:val="single" w:sz="4" w:space="0" w:color="auto"/>
            </w:tcBorders>
          </w:tcPr>
          <w:p w14:paraId="6C230B4E" w14:textId="6AE8EA51" w:rsidR="00CE2F44" w:rsidRPr="00EC0104" w:rsidRDefault="00CE2F44" w:rsidP="00CE2F44">
            <w:pPr>
              <w:pStyle w:val="af0"/>
              <w:spacing w:before="0" w:after="0"/>
              <w:rPr>
                <w:noProof/>
              </w:rPr>
            </w:pPr>
            <w:r w:rsidRPr="00EC0104">
              <w:rPr>
                <w:noProof/>
              </w:rPr>
              <w:t>300,0</w:t>
            </w:r>
          </w:p>
        </w:tc>
        <w:tc>
          <w:tcPr>
            <w:tcW w:w="1049" w:type="dxa"/>
            <w:gridSpan w:val="2"/>
            <w:tcBorders>
              <w:top w:val="single" w:sz="4" w:space="0" w:color="000000"/>
              <w:left w:val="single" w:sz="4" w:space="0" w:color="auto"/>
              <w:bottom w:val="single" w:sz="4" w:space="0" w:color="000000"/>
              <w:right w:val="single" w:sz="4" w:space="0" w:color="auto"/>
            </w:tcBorders>
          </w:tcPr>
          <w:p w14:paraId="1775A427" w14:textId="64981DD4" w:rsidR="00CE2F44" w:rsidRPr="00637474" w:rsidRDefault="000640C3" w:rsidP="00CE2F44">
            <w:pPr>
              <w:pStyle w:val="af0"/>
              <w:spacing w:before="0" w:after="0"/>
              <w:rPr>
                <w:noProof/>
              </w:rPr>
            </w:pPr>
            <w:r w:rsidRPr="00637474">
              <w:rPr>
                <w:noProof/>
              </w:rPr>
              <w:t>5</w:t>
            </w:r>
            <w:r w:rsidR="00CE2F44" w:rsidRPr="00637474">
              <w:rPr>
                <w:noProof/>
              </w:rPr>
              <w:t>00,0</w:t>
            </w:r>
          </w:p>
        </w:tc>
        <w:tc>
          <w:tcPr>
            <w:tcW w:w="970" w:type="dxa"/>
            <w:gridSpan w:val="2"/>
            <w:tcBorders>
              <w:top w:val="single" w:sz="4" w:space="0" w:color="000000"/>
              <w:left w:val="single" w:sz="4" w:space="0" w:color="auto"/>
              <w:bottom w:val="single" w:sz="4" w:space="0" w:color="000000"/>
              <w:right w:val="single" w:sz="4" w:space="0" w:color="auto"/>
            </w:tcBorders>
          </w:tcPr>
          <w:p w14:paraId="1727268A" w14:textId="07A5D79A" w:rsidR="00CE2F44" w:rsidRPr="00637474" w:rsidRDefault="000640C3" w:rsidP="00CE2F44">
            <w:pPr>
              <w:pStyle w:val="af0"/>
              <w:spacing w:before="0" w:after="0"/>
              <w:rPr>
                <w:noProof/>
              </w:rPr>
            </w:pPr>
            <w:r w:rsidRPr="00637474">
              <w:rPr>
                <w:noProof/>
              </w:rPr>
              <w:t>5</w:t>
            </w:r>
            <w:r w:rsidR="00CE2F44" w:rsidRPr="00637474">
              <w:rPr>
                <w:noProof/>
              </w:rPr>
              <w:t>00,0</w:t>
            </w:r>
          </w:p>
        </w:tc>
        <w:tc>
          <w:tcPr>
            <w:tcW w:w="2980" w:type="dxa"/>
            <w:tcBorders>
              <w:top w:val="single" w:sz="4" w:space="0" w:color="000000"/>
              <w:left w:val="single" w:sz="4" w:space="0" w:color="000000"/>
              <w:bottom w:val="single" w:sz="4" w:space="0" w:color="000000"/>
              <w:right w:val="single" w:sz="4" w:space="0" w:color="000000"/>
            </w:tcBorders>
          </w:tcPr>
          <w:p w14:paraId="53FE42B7" w14:textId="700D3FAC" w:rsidR="00CE2F44" w:rsidRPr="00EC0104" w:rsidRDefault="00CE2F44" w:rsidP="00CE2F44">
            <w:pPr>
              <w:pStyle w:val="af0"/>
              <w:spacing w:before="0" w:after="0"/>
            </w:pPr>
            <w:r w:rsidRPr="00EC0104">
              <w:t>Фінансова підтримка ВПО в осінньо-зимовий період</w:t>
            </w:r>
          </w:p>
        </w:tc>
      </w:tr>
      <w:tr w:rsidR="00B954A2" w:rsidRPr="00AC0CE2" w14:paraId="799570F8" w14:textId="77777777" w:rsidTr="00375488">
        <w:trPr>
          <w:trHeight w:val="405"/>
          <w:tblCellSpacing w:w="0" w:type="dxa"/>
        </w:trPr>
        <w:tc>
          <w:tcPr>
            <w:tcW w:w="15593" w:type="dxa"/>
            <w:gridSpan w:val="24"/>
            <w:tcBorders>
              <w:top w:val="single" w:sz="4" w:space="0" w:color="000000"/>
              <w:left w:val="single" w:sz="4" w:space="0" w:color="000000"/>
              <w:bottom w:val="single" w:sz="4" w:space="0" w:color="000000"/>
              <w:right w:val="single" w:sz="4" w:space="0" w:color="000000"/>
            </w:tcBorders>
            <w:vAlign w:val="center"/>
            <w:hideMark/>
          </w:tcPr>
          <w:p w14:paraId="3CB7FDEE" w14:textId="77777777" w:rsidR="00B954A2" w:rsidRPr="00AC0CE2" w:rsidRDefault="00B954A2" w:rsidP="00AC0CE2">
            <w:pPr>
              <w:pStyle w:val="af0"/>
              <w:suppressAutoHyphens w:val="0"/>
              <w:spacing w:before="0" w:after="0"/>
              <w:ind w:left="360"/>
              <w:jc w:val="center"/>
              <w:rPr>
                <w:b/>
                <w:noProof/>
              </w:rPr>
            </w:pPr>
            <w:r w:rsidRPr="00AC0CE2">
              <w:rPr>
                <w:b/>
                <w:noProof/>
              </w:rPr>
              <w:t>2.Надання матеріальних допомог до памятних,  державних  та ювілейних дат</w:t>
            </w:r>
          </w:p>
        </w:tc>
      </w:tr>
      <w:tr w:rsidR="00B954A2" w:rsidRPr="00AC0CE2" w14:paraId="117C970F" w14:textId="77777777" w:rsidTr="00375488">
        <w:trPr>
          <w:tblCellSpacing w:w="0" w:type="dxa"/>
        </w:trPr>
        <w:tc>
          <w:tcPr>
            <w:tcW w:w="672" w:type="dxa"/>
            <w:tcBorders>
              <w:top w:val="single" w:sz="4" w:space="0" w:color="000000"/>
              <w:left w:val="single" w:sz="4" w:space="0" w:color="000000"/>
              <w:bottom w:val="single" w:sz="4" w:space="0" w:color="000000"/>
              <w:right w:val="single" w:sz="4" w:space="0" w:color="000000"/>
            </w:tcBorders>
            <w:vAlign w:val="center"/>
            <w:hideMark/>
          </w:tcPr>
          <w:p w14:paraId="751BCE4E" w14:textId="77777777" w:rsidR="00B954A2" w:rsidRPr="00AC0CE2" w:rsidRDefault="00B954A2" w:rsidP="00AC0CE2">
            <w:pPr>
              <w:pStyle w:val="af0"/>
              <w:spacing w:before="0" w:after="0"/>
              <w:jc w:val="center"/>
              <w:rPr>
                <w:noProof/>
                <w:color w:val="000000"/>
              </w:rPr>
            </w:pPr>
            <w:r w:rsidRPr="00AC0CE2">
              <w:rPr>
                <w:noProof/>
                <w:color w:val="000000"/>
              </w:rPr>
              <w:t>2.1</w:t>
            </w:r>
          </w:p>
        </w:tc>
        <w:tc>
          <w:tcPr>
            <w:tcW w:w="4122" w:type="dxa"/>
            <w:gridSpan w:val="3"/>
            <w:tcBorders>
              <w:top w:val="single" w:sz="4" w:space="0" w:color="000000"/>
              <w:left w:val="single" w:sz="4" w:space="0" w:color="000000"/>
              <w:bottom w:val="single" w:sz="4" w:space="0" w:color="000000"/>
              <w:right w:val="single" w:sz="4" w:space="0" w:color="000000"/>
            </w:tcBorders>
            <w:hideMark/>
          </w:tcPr>
          <w:p w14:paraId="46C67C0C" w14:textId="47B58C65" w:rsidR="00B954A2" w:rsidRPr="00AC0CE2" w:rsidRDefault="00B954A2" w:rsidP="00AC0CE2">
            <w:pPr>
              <w:pStyle w:val="af0"/>
              <w:spacing w:before="0" w:after="0"/>
              <w:rPr>
                <w:noProof/>
                <w:color w:val="000000"/>
              </w:rPr>
            </w:pPr>
            <w:r w:rsidRPr="00AC0CE2">
              <w:rPr>
                <w:noProof/>
                <w:color w:val="000000"/>
              </w:rPr>
              <w:t>Надання одноразової матеріальної допомоги малозабезпеченим верствам населення, дітям-сиротам, дітям позбавлених батьківського піклування, особам/сім’ям/дітям</w:t>
            </w:r>
            <w:r w:rsidR="00646E11">
              <w:rPr>
                <w:noProof/>
                <w:color w:val="000000"/>
              </w:rPr>
              <w:t xml:space="preserve"> СЖО</w:t>
            </w:r>
            <w:r w:rsidRPr="00AC0CE2">
              <w:rPr>
                <w:noProof/>
                <w:color w:val="000000"/>
              </w:rPr>
              <w:t xml:space="preserve">, внутрішньо переміщеним </w:t>
            </w:r>
            <w:r w:rsidRPr="00AC0CE2">
              <w:rPr>
                <w:noProof/>
                <w:color w:val="000000"/>
              </w:rPr>
              <w:lastRenderedPageBreak/>
              <w:t>особам</w:t>
            </w:r>
            <w:r w:rsidR="00646E11">
              <w:rPr>
                <w:noProof/>
                <w:color w:val="000000"/>
              </w:rPr>
              <w:t xml:space="preserve"> та іншим вразливим категоріям</w:t>
            </w:r>
            <w:r w:rsidRPr="00AC0CE2">
              <w:rPr>
                <w:noProof/>
                <w:color w:val="000000"/>
              </w:rPr>
              <w:t xml:space="preserve"> до </w:t>
            </w:r>
            <w:r w:rsidRPr="00AC0CE2">
              <w:rPr>
                <w:noProof/>
                <w:color w:val="000000"/>
                <w:u w:val="single"/>
              </w:rPr>
              <w:t xml:space="preserve"> Великодних свят</w:t>
            </w:r>
          </w:p>
        </w:tc>
        <w:tc>
          <w:tcPr>
            <w:tcW w:w="1418" w:type="dxa"/>
            <w:gridSpan w:val="4"/>
            <w:tcBorders>
              <w:top w:val="single" w:sz="4" w:space="0" w:color="000000"/>
              <w:left w:val="single" w:sz="4" w:space="0" w:color="000000"/>
              <w:bottom w:val="single" w:sz="4" w:space="0" w:color="000000"/>
              <w:right w:val="single" w:sz="4" w:space="0" w:color="000000"/>
            </w:tcBorders>
            <w:hideMark/>
          </w:tcPr>
          <w:p w14:paraId="4791BFFC" w14:textId="77777777" w:rsidR="00B954A2" w:rsidRPr="00AC0CE2" w:rsidRDefault="00B954A2" w:rsidP="00AC0CE2">
            <w:pPr>
              <w:pStyle w:val="af0"/>
              <w:spacing w:before="0" w:after="0"/>
              <w:ind w:right="-108"/>
              <w:jc w:val="center"/>
              <w:rPr>
                <w:noProof/>
                <w:color w:val="000000"/>
              </w:rPr>
            </w:pPr>
          </w:p>
          <w:p w14:paraId="3D7F0867" w14:textId="77777777" w:rsidR="00B954A2" w:rsidRPr="00AC0CE2" w:rsidRDefault="00B954A2" w:rsidP="00AC0CE2">
            <w:pPr>
              <w:pStyle w:val="af0"/>
              <w:spacing w:before="0" w:after="0"/>
              <w:ind w:right="-108"/>
              <w:jc w:val="center"/>
              <w:rPr>
                <w:noProof/>
                <w:color w:val="000000"/>
              </w:rPr>
            </w:pPr>
            <w:r w:rsidRPr="00AC0CE2">
              <w:rPr>
                <w:noProof/>
                <w:color w:val="000000"/>
              </w:rPr>
              <w:t>2024-2027 роки</w:t>
            </w:r>
          </w:p>
        </w:tc>
        <w:tc>
          <w:tcPr>
            <w:tcW w:w="1516" w:type="dxa"/>
            <w:gridSpan w:val="4"/>
            <w:tcBorders>
              <w:top w:val="single" w:sz="4" w:space="0" w:color="000000"/>
              <w:left w:val="single" w:sz="4" w:space="0" w:color="000000"/>
              <w:bottom w:val="single" w:sz="4" w:space="0" w:color="000000"/>
              <w:right w:val="single" w:sz="4" w:space="0" w:color="000000"/>
            </w:tcBorders>
            <w:hideMark/>
          </w:tcPr>
          <w:p w14:paraId="4D7239CC" w14:textId="77777777" w:rsidR="00B954A2" w:rsidRPr="00AC0CE2" w:rsidRDefault="00B954A2" w:rsidP="00AC0CE2">
            <w:pPr>
              <w:pStyle w:val="af0"/>
              <w:spacing w:before="0" w:after="0"/>
              <w:rPr>
                <w:noProof/>
              </w:rPr>
            </w:pPr>
            <w:r w:rsidRPr="00AC0CE2">
              <w:rPr>
                <w:noProof/>
              </w:rPr>
              <w:t xml:space="preserve">гуманітарний відділ, сектор «Служба у справах дітей», відділ </w:t>
            </w:r>
            <w:r w:rsidRPr="00AC0CE2">
              <w:rPr>
                <w:noProof/>
              </w:rPr>
              <w:lastRenderedPageBreak/>
              <w:t>бухгалтерського обліку та звітності</w:t>
            </w:r>
          </w:p>
        </w:tc>
        <w:tc>
          <w:tcPr>
            <w:tcW w:w="1242" w:type="dxa"/>
            <w:gridSpan w:val="3"/>
            <w:tcBorders>
              <w:top w:val="single" w:sz="4" w:space="0" w:color="000000"/>
              <w:left w:val="single" w:sz="4" w:space="0" w:color="000000"/>
              <w:bottom w:val="single" w:sz="4" w:space="0" w:color="000000"/>
              <w:right w:val="single" w:sz="4" w:space="0" w:color="000000"/>
            </w:tcBorders>
            <w:hideMark/>
          </w:tcPr>
          <w:p w14:paraId="322033E8" w14:textId="77777777" w:rsidR="00B954A2" w:rsidRPr="00AC0CE2" w:rsidRDefault="00B954A2" w:rsidP="00AC0CE2">
            <w:pPr>
              <w:pStyle w:val="af0"/>
              <w:spacing w:before="0" w:after="0"/>
              <w:ind w:left="-75"/>
              <w:rPr>
                <w:noProof/>
                <w:color w:val="000000"/>
              </w:rPr>
            </w:pPr>
            <w:r w:rsidRPr="00AC0CE2">
              <w:rPr>
                <w:noProof/>
                <w:color w:val="000000"/>
              </w:rPr>
              <w:lastRenderedPageBreak/>
              <w:t>місцевий бюджет</w:t>
            </w:r>
          </w:p>
        </w:tc>
        <w:tc>
          <w:tcPr>
            <w:tcW w:w="856" w:type="dxa"/>
            <w:gridSpan w:val="3"/>
            <w:tcBorders>
              <w:top w:val="single" w:sz="4" w:space="0" w:color="000000"/>
              <w:left w:val="single" w:sz="4" w:space="0" w:color="000000"/>
              <w:bottom w:val="single" w:sz="4" w:space="0" w:color="000000"/>
              <w:right w:val="single" w:sz="4" w:space="0" w:color="000000"/>
            </w:tcBorders>
            <w:hideMark/>
          </w:tcPr>
          <w:p w14:paraId="18741B3C" w14:textId="77777777" w:rsidR="00B954A2" w:rsidRPr="00AC0CE2" w:rsidRDefault="00B954A2" w:rsidP="00AC0CE2">
            <w:pPr>
              <w:pStyle w:val="af0"/>
              <w:spacing w:before="0" w:after="0"/>
              <w:ind w:right="-51"/>
              <w:rPr>
                <w:noProof/>
                <w:color w:val="000000"/>
              </w:rPr>
            </w:pPr>
            <w:r w:rsidRPr="00AC0CE2">
              <w:rPr>
                <w:noProof/>
                <w:color w:val="000000"/>
              </w:rPr>
              <w:t>50,0</w:t>
            </w:r>
          </w:p>
        </w:tc>
        <w:tc>
          <w:tcPr>
            <w:tcW w:w="858" w:type="dxa"/>
            <w:gridSpan w:val="2"/>
            <w:tcBorders>
              <w:top w:val="single" w:sz="4" w:space="0" w:color="000000"/>
              <w:left w:val="single" w:sz="4" w:space="0" w:color="000000"/>
              <w:bottom w:val="single" w:sz="4" w:space="0" w:color="000000"/>
              <w:right w:val="single" w:sz="4" w:space="0" w:color="auto"/>
            </w:tcBorders>
            <w:hideMark/>
          </w:tcPr>
          <w:p w14:paraId="39457901" w14:textId="77777777" w:rsidR="00B954A2" w:rsidRPr="00AC0CE2" w:rsidRDefault="00B954A2" w:rsidP="00AC0CE2">
            <w:pPr>
              <w:pStyle w:val="af0"/>
              <w:spacing w:before="0" w:after="0"/>
              <w:rPr>
                <w:noProof/>
                <w:color w:val="000000"/>
              </w:rPr>
            </w:pPr>
            <w:r w:rsidRPr="00AC0CE2">
              <w:rPr>
                <w:noProof/>
                <w:color w:val="000000"/>
              </w:rPr>
              <w:t>50,0</w:t>
            </w:r>
          </w:p>
        </w:tc>
        <w:tc>
          <w:tcPr>
            <w:tcW w:w="959" w:type="dxa"/>
            <w:tcBorders>
              <w:top w:val="single" w:sz="4" w:space="0" w:color="000000"/>
              <w:left w:val="single" w:sz="4" w:space="0" w:color="auto"/>
              <w:bottom w:val="single" w:sz="4" w:space="0" w:color="000000"/>
              <w:right w:val="single" w:sz="4" w:space="0" w:color="auto"/>
            </w:tcBorders>
          </w:tcPr>
          <w:p w14:paraId="393FFBA6" w14:textId="578079C3" w:rsidR="00B954A2" w:rsidRPr="00FB5A60" w:rsidRDefault="000640C3" w:rsidP="00AC0CE2">
            <w:pPr>
              <w:pStyle w:val="af0"/>
              <w:spacing w:before="0" w:after="0"/>
              <w:rPr>
                <w:noProof/>
                <w:color w:val="000000"/>
              </w:rPr>
            </w:pPr>
            <w:r w:rsidRPr="00FB5A60">
              <w:rPr>
                <w:noProof/>
                <w:color w:val="000000"/>
              </w:rPr>
              <w:t>7</w:t>
            </w:r>
            <w:r w:rsidR="00B954A2" w:rsidRPr="00FB5A60">
              <w:rPr>
                <w:noProof/>
                <w:color w:val="000000"/>
              </w:rPr>
              <w:t>0,0</w:t>
            </w:r>
          </w:p>
        </w:tc>
        <w:tc>
          <w:tcPr>
            <w:tcW w:w="933" w:type="dxa"/>
            <w:tcBorders>
              <w:top w:val="single" w:sz="4" w:space="0" w:color="000000"/>
              <w:left w:val="single" w:sz="4" w:space="0" w:color="auto"/>
              <w:bottom w:val="single" w:sz="4" w:space="0" w:color="000000"/>
              <w:right w:val="single" w:sz="4" w:space="0" w:color="auto"/>
            </w:tcBorders>
          </w:tcPr>
          <w:p w14:paraId="66A5D270" w14:textId="21ADEE5D" w:rsidR="00B954A2" w:rsidRPr="00FB5A60" w:rsidRDefault="000640C3" w:rsidP="00AC0CE2">
            <w:pPr>
              <w:pStyle w:val="af0"/>
              <w:spacing w:before="0" w:after="0"/>
              <w:rPr>
                <w:noProof/>
                <w:color w:val="000000"/>
              </w:rPr>
            </w:pPr>
            <w:r w:rsidRPr="00FB5A60">
              <w:rPr>
                <w:noProof/>
                <w:color w:val="000000"/>
              </w:rPr>
              <w:t>7</w:t>
            </w:r>
            <w:r w:rsidR="00B954A2" w:rsidRPr="00FB5A60">
              <w:rPr>
                <w:noProof/>
                <w:color w:val="000000"/>
              </w:rPr>
              <w:t>0,0</w:t>
            </w:r>
          </w:p>
        </w:tc>
        <w:tc>
          <w:tcPr>
            <w:tcW w:w="3017" w:type="dxa"/>
            <w:gridSpan w:val="2"/>
            <w:tcBorders>
              <w:top w:val="single" w:sz="4" w:space="0" w:color="000000"/>
              <w:left w:val="single" w:sz="4" w:space="0" w:color="000000"/>
              <w:bottom w:val="single" w:sz="4" w:space="0" w:color="000000"/>
              <w:right w:val="single" w:sz="4" w:space="0" w:color="000000"/>
            </w:tcBorders>
            <w:hideMark/>
          </w:tcPr>
          <w:p w14:paraId="0287094E" w14:textId="77777777" w:rsidR="00B954A2" w:rsidRPr="00AC0CE2" w:rsidRDefault="00B954A2" w:rsidP="00AC0CE2">
            <w:pPr>
              <w:pStyle w:val="af0"/>
              <w:spacing w:before="0" w:after="0"/>
              <w:rPr>
                <w:noProof/>
                <w:color w:val="000000"/>
              </w:rPr>
            </w:pPr>
            <w:r w:rsidRPr="00AC0CE2">
              <w:rPr>
                <w:noProof/>
                <w:color w:val="000000"/>
              </w:rPr>
              <w:t>матеріальна підтримка, організація заходів/ вручення великодних пасок</w:t>
            </w:r>
          </w:p>
        </w:tc>
      </w:tr>
      <w:tr w:rsidR="00B954A2" w:rsidRPr="00AC0CE2" w14:paraId="072B1CBD" w14:textId="77777777" w:rsidTr="00375488">
        <w:trPr>
          <w:trHeight w:val="1994"/>
          <w:tblCellSpacing w:w="0" w:type="dxa"/>
        </w:trPr>
        <w:tc>
          <w:tcPr>
            <w:tcW w:w="672" w:type="dxa"/>
            <w:tcBorders>
              <w:top w:val="single" w:sz="4" w:space="0" w:color="000000"/>
              <w:left w:val="single" w:sz="4" w:space="0" w:color="000000"/>
              <w:bottom w:val="single" w:sz="4" w:space="0" w:color="000000"/>
              <w:right w:val="single" w:sz="4" w:space="0" w:color="000000"/>
            </w:tcBorders>
            <w:vAlign w:val="center"/>
            <w:hideMark/>
          </w:tcPr>
          <w:p w14:paraId="73BBC3E2" w14:textId="77777777" w:rsidR="00B954A2" w:rsidRPr="00AC0CE2" w:rsidRDefault="00B954A2" w:rsidP="00AC0CE2">
            <w:pPr>
              <w:pStyle w:val="af0"/>
              <w:spacing w:before="0" w:after="0"/>
              <w:jc w:val="center"/>
              <w:rPr>
                <w:noProof/>
                <w:color w:val="000000" w:themeColor="text1"/>
              </w:rPr>
            </w:pPr>
            <w:r w:rsidRPr="00AC0CE2">
              <w:rPr>
                <w:noProof/>
                <w:color w:val="000000" w:themeColor="text1"/>
              </w:rPr>
              <w:t>2.2</w:t>
            </w:r>
          </w:p>
        </w:tc>
        <w:tc>
          <w:tcPr>
            <w:tcW w:w="4122" w:type="dxa"/>
            <w:gridSpan w:val="3"/>
            <w:tcBorders>
              <w:top w:val="single" w:sz="4" w:space="0" w:color="000000"/>
              <w:left w:val="single" w:sz="4" w:space="0" w:color="000000"/>
              <w:bottom w:val="single" w:sz="4" w:space="0" w:color="000000"/>
              <w:right w:val="single" w:sz="4" w:space="0" w:color="000000"/>
            </w:tcBorders>
            <w:hideMark/>
          </w:tcPr>
          <w:p w14:paraId="0556B71B" w14:textId="77777777" w:rsidR="00B954A2" w:rsidRPr="00AC0CE2" w:rsidRDefault="00B954A2" w:rsidP="00AC0CE2">
            <w:pPr>
              <w:pStyle w:val="af0"/>
              <w:spacing w:before="0" w:after="0"/>
              <w:rPr>
                <w:noProof/>
                <w:color w:val="000000" w:themeColor="text1"/>
              </w:rPr>
            </w:pPr>
            <w:r w:rsidRPr="00AC0CE2">
              <w:rPr>
                <w:noProof/>
                <w:color w:val="000000" w:themeColor="text1"/>
              </w:rPr>
              <w:t>Відзначення річниці</w:t>
            </w:r>
            <w:r w:rsidRPr="00AC0CE2">
              <w:rPr>
                <w:noProof/>
                <w:color w:val="000000" w:themeColor="text1"/>
                <w:u w:val="single"/>
              </w:rPr>
              <w:t xml:space="preserve"> Дня пам’яті та примирення над нацизмом у Другій світовій , День перемоги над нацизмом </w:t>
            </w:r>
            <w:r w:rsidRPr="00AC0CE2">
              <w:rPr>
                <w:noProof/>
                <w:color w:val="000000" w:themeColor="text1"/>
              </w:rPr>
              <w:t>та надання матеріальної допомоги ветеранам ВВв, проведення заходів до Дня скорботи і вшанування пам’яті жертв війни в Україні</w:t>
            </w:r>
          </w:p>
        </w:tc>
        <w:tc>
          <w:tcPr>
            <w:tcW w:w="1418" w:type="dxa"/>
            <w:gridSpan w:val="4"/>
            <w:tcBorders>
              <w:top w:val="single" w:sz="4" w:space="0" w:color="000000"/>
              <w:left w:val="single" w:sz="4" w:space="0" w:color="000000"/>
              <w:bottom w:val="single" w:sz="4" w:space="0" w:color="000000"/>
              <w:right w:val="single" w:sz="4" w:space="0" w:color="000000"/>
            </w:tcBorders>
            <w:hideMark/>
          </w:tcPr>
          <w:p w14:paraId="6ABB3FFA" w14:textId="77777777" w:rsidR="00B954A2" w:rsidRPr="00AC0CE2" w:rsidRDefault="00B954A2" w:rsidP="00AC0CE2">
            <w:pPr>
              <w:pStyle w:val="af0"/>
              <w:spacing w:before="0" w:after="0"/>
              <w:jc w:val="center"/>
              <w:rPr>
                <w:noProof/>
                <w:color w:val="000000" w:themeColor="text1"/>
              </w:rPr>
            </w:pPr>
            <w:r w:rsidRPr="00AC0CE2">
              <w:rPr>
                <w:noProof/>
                <w:color w:val="000000" w:themeColor="text1"/>
              </w:rPr>
              <w:t xml:space="preserve"> 2024-2027 роки</w:t>
            </w:r>
          </w:p>
        </w:tc>
        <w:tc>
          <w:tcPr>
            <w:tcW w:w="1516" w:type="dxa"/>
            <w:gridSpan w:val="4"/>
            <w:tcBorders>
              <w:top w:val="single" w:sz="4" w:space="0" w:color="000000"/>
              <w:left w:val="single" w:sz="4" w:space="0" w:color="000000"/>
              <w:bottom w:val="single" w:sz="4" w:space="0" w:color="000000"/>
              <w:right w:val="single" w:sz="4" w:space="0" w:color="000000"/>
            </w:tcBorders>
            <w:hideMark/>
          </w:tcPr>
          <w:p w14:paraId="2C924A5D" w14:textId="77777777" w:rsidR="00B954A2" w:rsidRPr="00AC0CE2" w:rsidRDefault="00B954A2" w:rsidP="00AC0CE2">
            <w:pPr>
              <w:pStyle w:val="af0"/>
              <w:spacing w:before="0" w:after="0"/>
              <w:rPr>
                <w:noProof/>
                <w:color w:val="000000" w:themeColor="text1"/>
              </w:rPr>
            </w:pPr>
            <w:r w:rsidRPr="00AC0CE2">
              <w:rPr>
                <w:noProof/>
                <w:color w:val="000000" w:themeColor="text1"/>
              </w:rPr>
              <w:t>гуманітарний відділ, старости, відділ бухгалтерського обліку та звітності</w:t>
            </w:r>
          </w:p>
        </w:tc>
        <w:tc>
          <w:tcPr>
            <w:tcW w:w="1242" w:type="dxa"/>
            <w:gridSpan w:val="3"/>
            <w:tcBorders>
              <w:top w:val="single" w:sz="4" w:space="0" w:color="000000"/>
              <w:left w:val="single" w:sz="4" w:space="0" w:color="000000"/>
              <w:bottom w:val="single" w:sz="4" w:space="0" w:color="000000"/>
              <w:right w:val="single" w:sz="4" w:space="0" w:color="000000"/>
            </w:tcBorders>
            <w:hideMark/>
          </w:tcPr>
          <w:p w14:paraId="033BA4E2" w14:textId="77777777" w:rsidR="00B954A2" w:rsidRPr="00AC0CE2" w:rsidRDefault="00B954A2" w:rsidP="00AC0CE2">
            <w:pPr>
              <w:pStyle w:val="af0"/>
              <w:spacing w:before="0" w:after="0"/>
              <w:rPr>
                <w:noProof/>
                <w:color w:val="000000" w:themeColor="text1"/>
              </w:rPr>
            </w:pPr>
            <w:r w:rsidRPr="00AC0CE2">
              <w:rPr>
                <w:noProof/>
                <w:color w:val="000000" w:themeColor="text1"/>
              </w:rPr>
              <w:t>місцевий бюджет</w:t>
            </w:r>
          </w:p>
        </w:tc>
        <w:tc>
          <w:tcPr>
            <w:tcW w:w="856" w:type="dxa"/>
            <w:gridSpan w:val="3"/>
            <w:tcBorders>
              <w:top w:val="single" w:sz="4" w:space="0" w:color="000000"/>
              <w:left w:val="single" w:sz="4" w:space="0" w:color="000000"/>
              <w:bottom w:val="single" w:sz="4" w:space="0" w:color="000000"/>
              <w:right w:val="single" w:sz="4" w:space="0" w:color="000000"/>
            </w:tcBorders>
            <w:hideMark/>
          </w:tcPr>
          <w:p w14:paraId="22313670" w14:textId="77777777" w:rsidR="00B954A2" w:rsidRPr="00AC0CE2" w:rsidRDefault="00B954A2" w:rsidP="00AC0CE2">
            <w:pPr>
              <w:pStyle w:val="af0"/>
              <w:spacing w:before="0" w:after="0"/>
              <w:rPr>
                <w:noProof/>
                <w:color w:val="000000" w:themeColor="text1"/>
              </w:rPr>
            </w:pPr>
            <w:r w:rsidRPr="00AC0CE2">
              <w:rPr>
                <w:noProof/>
                <w:color w:val="000000" w:themeColor="text1"/>
              </w:rPr>
              <w:t>15,0</w:t>
            </w:r>
          </w:p>
        </w:tc>
        <w:tc>
          <w:tcPr>
            <w:tcW w:w="858" w:type="dxa"/>
            <w:gridSpan w:val="2"/>
            <w:tcBorders>
              <w:top w:val="single" w:sz="4" w:space="0" w:color="000000"/>
              <w:left w:val="single" w:sz="4" w:space="0" w:color="000000"/>
              <w:bottom w:val="single" w:sz="4" w:space="0" w:color="000000"/>
              <w:right w:val="single" w:sz="4" w:space="0" w:color="auto"/>
            </w:tcBorders>
            <w:hideMark/>
          </w:tcPr>
          <w:p w14:paraId="55023357" w14:textId="77777777" w:rsidR="00B954A2" w:rsidRPr="00AC0CE2" w:rsidRDefault="00B954A2" w:rsidP="00AC0CE2">
            <w:pPr>
              <w:pStyle w:val="af0"/>
              <w:spacing w:before="0" w:after="0"/>
              <w:rPr>
                <w:noProof/>
                <w:color w:val="000000" w:themeColor="text1"/>
              </w:rPr>
            </w:pPr>
            <w:r w:rsidRPr="00AC0CE2">
              <w:rPr>
                <w:noProof/>
                <w:color w:val="000000" w:themeColor="text1"/>
              </w:rPr>
              <w:t>15,0</w:t>
            </w:r>
          </w:p>
        </w:tc>
        <w:tc>
          <w:tcPr>
            <w:tcW w:w="959" w:type="dxa"/>
            <w:tcBorders>
              <w:top w:val="single" w:sz="4" w:space="0" w:color="000000"/>
              <w:left w:val="single" w:sz="4" w:space="0" w:color="auto"/>
              <w:bottom w:val="single" w:sz="4" w:space="0" w:color="000000"/>
              <w:right w:val="single" w:sz="4" w:space="0" w:color="auto"/>
            </w:tcBorders>
          </w:tcPr>
          <w:p w14:paraId="50787A7A" w14:textId="0FC7A7ED" w:rsidR="00B954A2" w:rsidRPr="00AC0CE2" w:rsidRDefault="00B954A2" w:rsidP="00AC0CE2">
            <w:pPr>
              <w:pStyle w:val="af0"/>
              <w:spacing w:before="0" w:after="0"/>
              <w:rPr>
                <w:noProof/>
                <w:color w:val="000000" w:themeColor="text1"/>
              </w:rPr>
            </w:pPr>
            <w:r w:rsidRPr="00AC0CE2">
              <w:rPr>
                <w:noProof/>
                <w:color w:val="000000" w:themeColor="text1"/>
              </w:rPr>
              <w:t>5</w:t>
            </w:r>
            <w:r w:rsidR="000640C3">
              <w:rPr>
                <w:noProof/>
                <w:color w:val="000000" w:themeColor="text1"/>
              </w:rPr>
              <w:t>0</w:t>
            </w:r>
            <w:r w:rsidRPr="00AC0CE2">
              <w:rPr>
                <w:noProof/>
                <w:color w:val="000000" w:themeColor="text1"/>
              </w:rPr>
              <w:t>,0</w:t>
            </w:r>
          </w:p>
        </w:tc>
        <w:tc>
          <w:tcPr>
            <w:tcW w:w="933" w:type="dxa"/>
            <w:tcBorders>
              <w:top w:val="single" w:sz="4" w:space="0" w:color="000000"/>
              <w:left w:val="single" w:sz="4" w:space="0" w:color="auto"/>
              <w:bottom w:val="single" w:sz="4" w:space="0" w:color="000000"/>
              <w:right w:val="single" w:sz="4" w:space="0" w:color="auto"/>
            </w:tcBorders>
          </w:tcPr>
          <w:p w14:paraId="38FF8D69" w14:textId="05B30087" w:rsidR="00B954A2" w:rsidRPr="00AC0CE2" w:rsidRDefault="00B954A2" w:rsidP="00AC0CE2">
            <w:pPr>
              <w:pStyle w:val="af0"/>
              <w:spacing w:before="0" w:after="0"/>
              <w:rPr>
                <w:noProof/>
                <w:color w:val="000000" w:themeColor="text1"/>
              </w:rPr>
            </w:pPr>
            <w:r w:rsidRPr="00AC0CE2">
              <w:rPr>
                <w:noProof/>
                <w:color w:val="000000" w:themeColor="text1"/>
              </w:rPr>
              <w:t>5</w:t>
            </w:r>
            <w:r w:rsidR="000640C3">
              <w:rPr>
                <w:noProof/>
                <w:color w:val="000000" w:themeColor="text1"/>
              </w:rPr>
              <w:t>0</w:t>
            </w:r>
            <w:r w:rsidRPr="00AC0CE2">
              <w:rPr>
                <w:noProof/>
                <w:color w:val="000000" w:themeColor="text1"/>
              </w:rPr>
              <w:t>,0</w:t>
            </w:r>
          </w:p>
        </w:tc>
        <w:tc>
          <w:tcPr>
            <w:tcW w:w="3017" w:type="dxa"/>
            <w:gridSpan w:val="2"/>
            <w:tcBorders>
              <w:top w:val="single" w:sz="4" w:space="0" w:color="000000"/>
              <w:left w:val="single" w:sz="4" w:space="0" w:color="000000"/>
              <w:bottom w:val="single" w:sz="4" w:space="0" w:color="000000"/>
              <w:right w:val="single" w:sz="4" w:space="0" w:color="000000"/>
            </w:tcBorders>
            <w:hideMark/>
          </w:tcPr>
          <w:p w14:paraId="3EE0CEFC" w14:textId="77777777" w:rsidR="00B954A2" w:rsidRPr="00AC0CE2" w:rsidRDefault="00B954A2" w:rsidP="00AC0CE2">
            <w:pPr>
              <w:pStyle w:val="af0"/>
              <w:spacing w:before="0" w:after="0"/>
              <w:rPr>
                <w:noProof/>
                <w:color w:val="000000" w:themeColor="text1"/>
              </w:rPr>
            </w:pPr>
            <w:r w:rsidRPr="00AC0CE2">
              <w:rPr>
                <w:noProof/>
                <w:color w:val="000000" w:themeColor="text1"/>
              </w:rPr>
              <w:t xml:space="preserve">надання матеріальної допомоги/ продуктових пакетів ветеранам війни, покладання квітів до пам’яток історії  </w:t>
            </w:r>
          </w:p>
          <w:p w14:paraId="51716B38" w14:textId="77777777" w:rsidR="00B954A2" w:rsidRPr="00AC0CE2" w:rsidRDefault="00B954A2" w:rsidP="00AC0CE2">
            <w:pPr>
              <w:pStyle w:val="af0"/>
              <w:spacing w:before="0" w:after="0"/>
              <w:rPr>
                <w:noProof/>
                <w:color w:val="000000" w:themeColor="text1"/>
              </w:rPr>
            </w:pPr>
          </w:p>
        </w:tc>
      </w:tr>
      <w:tr w:rsidR="00B954A2" w:rsidRPr="00AC0CE2" w14:paraId="2342E9EE" w14:textId="77777777" w:rsidTr="00E2433A">
        <w:trPr>
          <w:trHeight w:val="2005"/>
          <w:tblCellSpacing w:w="0" w:type="dxa"/>
        </w:trPr>
        <w:tc>
          <w:tcPr>
            <w:tcW w:w="672" w:type="dxa"/>
            <w:tcBorders>
              <w:top w:val="single" w:sz="4" w:space="0" w:color="000000"/>
              <w:left w:val="single" w:sz="4" w:space="0" w:color="000000"/>
              <w:bottom w:val="single" w:sz="4" w:space="0" w:color="000000"/>
              <w:right w:val="single" w:sz="4" w:space="0" w:color="000000"/>
            </w:tcBorders>
            <w:vAlign w:val="center"/>
            <w:hideMark/>
          </w:tcPr>
          <w:p w14:paraId="1BFA2686" w14:textId="77777777" w:rsidR="00B954A2" w:rsidRPr="00AC0CE2" w:rsidRDefault="00B954A2" w:rsidP="00AC0CE2">
            <w:pPr>
              <w:pStyle w:val="af0"/>
              <w:spacing w:before="0" w:after="0"/>
              <w:jc w:val="center"/>
              <w:rPr>
                <w:noProof/>
                <w:color w:val="000000"/>
              </w:rPr>
            </w:pPr>
            <w:r w:rsidRPr="00AC0CE2">
              <w:rPr>
                <w:noProof/>
                <w:color w:val="000000"/>
              </w:rPr>
              <w:t>2.3</w:t>
            </w:r>
          </w:p>
        </w:tc>
        <w:tc>
          <w:tcPr>
            <w:tcW w:w="4122" w:type="dxa"/>
            <w:gridSpan w:val="3"/>
            <w:tcBorders>
              <w:top w:val="single" w:sz="4" w:space="0" w:color="000000"/>
              <w:left w:val="single" w:sz="4" w:space="0" w:color="000000"/>
              <w:bottom w:val="single" w:sz="4" w:space="0" w:color="000000"/>
              <w:right w:val="single" w:sz="4" w:space="0" w:color="000000"/>
            </w:tcBorders>
            <w:hideMark/>
          </w:tcPr>
          <w:p w14:paraId="56C4A44D" w14:textId="5D75DE77" w:rsidR="00B954A2" w:rsidRPr="00AC0CE2" w:rsidRDefault="00B954A2" w:rsidP="00AC0CE2">
            <w:pPr>
              <w:spacing w:after="0" w:line="240" w:lineRule="auto"/>
              <w:outlineLvl w:val="0"/>
              <w:rPr>
                <w:rFonts w:ascii="Times New Roman" w:hAnsi="Times New Roman" w:cs="Times New Roman"/>
                <w:bCs/>
                <w:color w:val="000000" w:themeColor="text1"/>
                <w:sz w:val="24"/>
                <w:szCs w:val="24"/>
                <w:lang w:eastAsia="uk-UA"/>
              </w:rPr>
            </w:pPr>
            <w:r w:rsidRPr="00AC0CE2">
              <w:rPr>
                <w:rFonts w:ascii="Times New Roman" w:hAnsi="Times New Roman" w:cs="Times New Roman"/>
                <w:noProof/>
                <w:color w:val="000000" w:themeColor="text1"/>
                <w:sz w:val="24"/>
                <w:szCs w:val="24"/>
              </w:rPr>
              <w:t xml:space="preserve">Надання матеріальної допомоги до </w:t>
            </w:r>
            <w:r w:rsidRPr="00AC0CE2">
              <w:rPr>
                <w:rFonts w:ascii="Times New Roman" w:hAnsi="Times New Roman" w:cs="Times New Roman"/>
                <w:noProof/>
                <w:color w:val="000000" w:themeColor="text1"/>
                <w:sz w:val="24"/>
                <w:szCs w:val="24"/>
                <w:u w:val="single"/>
              </w:rPr>
              <w:t>Дня матері</w:t>
            </w:r>
            <w:r w:rsidRPr="00AC0CE2">
              <w:rPr>
                <w:rFonts w:ascii="Times New Roman" w:hAnsi="Times New Roman" w:cs="Times New Roman"/>
                <w:noProof/>
                <w:color w:val="000000" w:themeColor="text1"/>
                <w:sz w:val="24"/>
                <w:szCs w:val="24"/>
              </w:rPr>
              <w:t xml:space="preserve"> (матерям-героїням та інші) та </w:t>
            </w:r>
            <w:r w:rsidRPr="00AC0CE2">
              <w:rPr>
                <w:rFonts w:ascii="Times New Roman" w:hAnsi="Times New Roman" w:cs="Times New Roman"/>
                <w:color w:val="000000" w:themeColor="text1"/>
                <w:sz w:val="24"/>
                <w:szCs w:val="24"/>
                <w:lang w:eastAsia="uk-UA"/>
              </w:rPr>
              <w:t xml:space="preserve"> придбання подарункових наборів, квітів з нагоди церемонії вручення  почесного звання «Мати-героїня» </w:t>
            </w:r>
          </w:p>
          <w:p w14:paraId="50DFFEDB" w14:textId="77777777" w:rsidR="00B954A2" w:rsidRPr="00AC0CE2" w:rsidRDefault="00B954A2" w:rsidP="00AC0CE2">
            <w:pPr>
              <w:pStyle w:val="af0"/>
              <w:spacing w:before="0" w:after="0"/>
              <w:rPr>
                <w:noProof/>
                <w:color w:val="000000" w:themeColor="text1"/>
              </w:rPr>
            </w:pPr>
          </w:p>
        </w:tc>
        <w:tc>
          <w:tcPr>
            <w:tcW w:w="1418" w:type="dxa"/>
            <w:gridSpan w:val="4"/>
            <w:tcBorders>
              <w:top w:val="single" w:sz="4" w:space="0" w:color="000000"/>
              <w:left w:val="single" w:sz="4" w:space="0" w:color="000000"/>
              <w:bottom w:val="single" w:sz="4" w:space="0" w:color="000000"/>
              <w:right w:val="single" w:sz="4" w:space="0" w:color="000000"/>
            </w:tcBorders>
            <w:hideMark/>
          </w:tcPr>
          <w:p w14:paraId="3C40EC14" w14:textId="77777777" w:rsidR="00B954A2" w:rsidRPr="00AC0CE2" w:rsidRDefault="00B954A2" w:rsidP="00AC0CE2">
            <w:pPr>
              <w:pStyle w:val="af0"/>
              <w:spacing w:before="0" w:after="0"/>
              <w:ind w:right="-108"/>
              <w:jc w:val="center"/>
              <w:rPr>
                <w:noProof/>
                <w:color w:val="000000" w:themeColor="text1"/>
              </w:rPr>
            </w:pPr>
            <w:r w:rsidRPr="00AC0CE2">
              <w:rPr>
                <w:noProof/>
                <w:color w:val="000000" w:themeColor="text1"/>
              </w:rPr>
              <w:t>2024-2027 роки</w:t>
            </w:r>
          </w:p>
        </w:tc>
        <w:tc>
          <w:tcPr>
            <w:tcW w:w="1516" w:type="dxa"/>
            <w:gridSpan w:val="4"/>
            <w:tcBorders>
              <w:top w:val="single" w:sz="4" w:space="0" w:color="000000"/>
              <w:left w:val="single" w:sz="4" w:space="0" w:color="000000"/>
              <w:bottom w:val="single" w:sz="4" w:space="0" w:color="000000"/>
              <w:right w:val="single" w:sz="4" w:space="0" w:color="000000"/>
            </w:tcBorders>
            <w:hideMark/>
          </w:tcPr>
          <w:p w14:paraId="21AD90E9" w14:textId="77777777" w:rsidR="00B954A2" w:rsidRPr="00AC0CE2" w:rsidRDefault="00B954A2" w:rsidP="00AC0CE2">
            <w:pPr>
              <w:pStyle w:val="af0"/>
              <w:spacing w:before="0" w:after="0"/>
              <w:rPr>
                <w:noProof/>
                <w:color w:val="000000" w:themeColor="text1"/>
              </w:rPr>
            </w:pPr>
            <w:r w:rsidRPr="00AC0CE2">
              <w:rPr>
                <w:noProof/>
                <w:color w:val="000000" w:themeColor="text1"/>
              </w:rPr>
              <w:t>гуманітарний відділ, старости, відділ бухгалтерського обліку та звітності </w:t>
            </w:r>
          </w:p>
        </w:tc>
        <w:tc>
          <w:tcPr>
            <w:tcW w:w="1242" w:type="dxa"/>
            <w:gridSpan w:val="3"/>
            <w:tcBorders>
              <w:top w:val="single" w:sz="4" w:space="0" w:color="000000"/>
              <w:left w:val="single" w:sz="4" w:space="0" w:color="000000"/>
              <w:bottom w:val="single" w:sz="4" w:space="0" w:color="000000"/>
              <w:right w:val="single" w:sz="4" w:space="0" w:color="000000"/>
            </w:tcBorders>
            <w:hideMark/>
          </w:tcPr>
          <w:p w14:paraId="1A9D05BA" w14:textId="77777777" w:rsidR="00B954A2" w:rsidRPr="00AC0CE2" w:rsidRDefault="00B954A2" w:rsidP="00AC0CE2">
            <w:pPr>
              <w:pStyle w:val="af0"/>
              <w:spacing w:before="0" w:after="0"/>
              <w:ind w:left="-75"/>
              <w:rPr>
                <w:noProof/>
                <w:color w:val="000000" w:themeColor="text1"/>
              </w:rPr>
            </w:pPr>
            <w:r w:rsidRPr="00AC0CE2">
              <w:rPr>
                <w:noProof/>
                <w:color w:val="000000" w:themeColor="text1"/>
              </w:rPr>
              <w:t>місцевий бюджет</w:t>
            </w:r>
          </w:p>
        </w:tc>
        <w:tc>
          <w:tcPr>
            <w:tcW w:w="856" w:type="dxa"/>
            <w:gridSpan w:val="3"/>
            <w:tcBorders>
              <w:top w:val="single" w:sz="4" w:space="0" w:color="000000"/>
              <w:left w:val="single" w:sz="4" w:space="0" w:color="000000"/>
              <w:bottom w:val="single" w:sz="4" w:space="0" w:color="000000"/>
              <w:right w:val="single" w:sz="4" w:space="0" w:color="000000"/>
            </w:tcBorders>
            <w:hideMark/>
          </w:tcPr>
          <w:p w14:paraId="14F16433" w14:textId="77777777" w:rsidR="00B954A2" w:rsidRPr="00AC0CE2" w:rsidRDefault="00B954A2" w:rsidP="00AC0CE2">
            <w:pPr>
              <w:pStyle w:val="af0"/>
              <w:spacing w:before="0" w:after="0"/>
              <w:ind w:right="-51"/>
              <w:rPr>
                <w:noProof/>
                <w:color w:val="000000" w:themeColor="text1"/>
              </w:rPr>
            </w:pPr>
            <w:r w:rsidRPr="00AC0CE2">
              <w:rPr>
                <w:noProof/>
                <w:color w:val="000000" w:themeColor="text1"/>
              </w:rPr>
              <w:t>15,0</w:t>
            </w:r>
          </w:p>
        </w:tc>
        <w:tc>
          <w:tcPr>
            <w:tcW w:w="858" w:type="dxa"/>
            <w:gridSpan w:val="2"/>
            <w:tcBorders>
              <w:top w:val="single" w:sz="4" w:space="0" w:color="000000"/>
              <w:left w:val="single" w:sz="4" w:space="0" w:color="000000"/>
              <w:bottom w:val="single" w:sz="4" w:space="0" w:color="000000"/>
              <w:right w:val="single" w:sz="4" w:space="0" w:color="auto"/>
            </w:tcBorders>
            <w:hideMark/>
          </w:tcPr>
          <w:p w14:paraId="0B9DB1C7" w14:textId="77777777" w:rsidR="00B954A2" w:rsidRPr="00AC0CE2" w:rsidRDefault="00B954A2" w:rsidP="00AC0CE2">
            <w:pPr>
              <w:pStyle w:val="af0"/>
              <w:spacing w:before="0" w:after="0"/>
              <w:rPr>
                <w:noProof/>
                <w:color w:val="000000" w:themeColor="text1"/>
              </w:rPr>
            </w:pPr>
            <w:r w:rsidRPr="00AC0CE2">
              <w:rPr>
                <w:noProof/>
                <w:color w:val="000000" w:themeColor="text1"/>
              </w:rPr>
              <w:t>15,0</w:t>
            </w:r>
          </w:p>
        </w:tc>
        <w:tc>
          <w:tcPr>
            <w:tcW w:w="959" w:type="dxa"/>
            <w:tcBorders>
              <w:top w:val="single" w:sz="4" w:space="0" w:color="000000"/>
              <w:left w:val="single" w:sz="4" w:space="0" w:color="auto"/>
              <w:bottom w:val="single" w:sz="4" w:space="0" w:color="000000"/>
              <w:right w:val="single" w:sz="4" w:space="0" w:color="auto"/>
            </w:tcBorders>
          </w:tcPr>
          <w:p w14:paraId="3BB9CA14" w14:textId="77777777" w:rsidR="00B954A2" w:rsidRPr="00AC0CE2" w:rsidRDefault="00B954A2" w:rsidP="00AC0CE2">
            <w:pPr>
              <w:pStyle w:val="af0"/>
              <w:spacing w:before="0" w:after="0"/>
              <w:rPr>
                <w:noProof/>
                <w:color w:val="000000" w:themeColor="text1"/>
              </w:rPr>
            </w:pPr>
            <w:r w:rsidRPr="00AC0CE2">
              <w:rPr>
                <w:noProof/>
                <w:color w:val="000000" w:themeColor="text1"/>
              </w:rPr>
              <w:t>15,0</w:t>
            </w:r>
          </w:p>
        </w:tc>
        <w:tc>
          <w:tcPr>
            <w:tcW w:w="933" w:type="dxa"/>
            <w:tcBorders>
              <w:top w:val="single" w:sz="4" w:space="0" w:color="000000"/>
              <w:left w:val="single" w:sz="4" w:space="0" w:color="auto"/>
              <w:bottom w:val="single" w:sz="4" w:space="0" w:color="000000"/>
              <w:right w:val="single" w:sz="4" w:space="0" w:color="auto"/>
            </w:tcBorders>
          </w:tcPr>
          <w:p w14:paraId="618A303D" w14:textId="77777777" w:rsidR="00B954A2" w:rsidRPr="00AC0CE2" w:rsidRDefault="00B954A2" w:rsidP="00AC0CE2">
            <w:pPr>
              <w:pStyle w:val="af0"/>
              <w:spacing w:before="0" w:after="0"/>
              <w:rPr>
                <w:noProof/>
                <w:color w:val="000000" w:themeColor="text1"/>
              </w:rPr>
            </w:pPr>
            <w:r w:rsidRPr="00AC0CE2">
              <w:rPr>
                <w:noProof/>
                <w:color w:val="000000" w:themeColor="text1"/>
              </w:rPr>
              <w:t>15,0</w:t>
            </w:r>
          </w:p>
        </w:tc>
        <w:tc>
          <w:tcPr>
            <w:tcW w:w="3017" w:type="dxa"/>
            <w:gridSpan w:val="2"/>
            <w:tcBorders>
              <w:top w:val="single" w:sz="4" w:space="0" w:color="000000"/>
              <w:left w:val="single" w:sz="4" w:space="0" w:color="000000"/>
              <w:bottom w:val="single" w:sz="4" w:space="0" w:color="000000"/>
              <w:right w:val="single" w:sz="4" w:space="0" w:color="000000"/>
            </w:tcBorders>
            <w:hideMark/>
          </w:tcPr>
          <w:p w14:paraId="0D697F3C" w14:textId="77777777" w:rsidR="00B954A2" w:rsidRPr="00AC0CE2" w:rsidRDefault="00B954A2" w:rsidP="00AC0CE2">
            <w:pPr>
              <w:pStyle w:val="af0"/>
              <w:spacing w:before="0" w:after="0"/>
              <w:rPr>
                <w:noProof/>
                <w:color w:val="000000" w:themeColor="text1"/>
              </w:rPr>
            </w:pPr>
            <w:r w:rsidRPr="00AC0CE2">
              <w:rPr>
                <w:noProof/>
                <w:color w:val="000000" w:themeColor="text1"/>
              </w:rPr>
              <w:t>матеріальна підтримка та належне вшанування відповідної категорії громадян</w:t>
            </w:r>
          </w:p>
        </w:tc>
      </w:tr>
      <w:tr w:rsidR="00B954A2" w:rsidRPr="00255775" w14:paraId="0FFBF54D" w14:textId="77777777" w:rsidTr="00375488">
        <w:trPr>
          <w:tblCellSpacing w:w="0" w:type="dxa"/>
        </w:trPr>
        <w:tc>
          <w:tcPr>
            <w:tcW w:w="672" w:type="dxa"/>
            <w:tcBorders>
              <w:top w:val="single" w:sz="4" w:space="0" w:color="000000"/>
              <w:left w:val="single" w:sz="4" w:space="0" w:color="000000"/>
              <w:bottom w:val="single" w:sz="4" w:space="0" w:color="000000"/>
              <w:right w:val="single" w:sz="4" w:space="0" w:color="000000"/>
            </w:tcBorders>
            <w:vAlign w:val="center"/>
            <w:hideMark/>
          </w:tcPr>
          <w:p w14:paraId="59150DBA" w14:textId="77777777" w:rsidR="00B954A2" w:rsidRPr="00AC0CE2" w:rsidRDefault="00B954A2" w:rsidP="00AC0CE2">
            <w:pPr>
              <w:pStyle w:val="af0"/>
              <w:spacing w:before="0" w:after="0"/>
              <w:jc w:val="center"/>
              <w:rPr>
                <w:noProof/>
                <w:color w:val="000000"/>
              </w:rPr>
            </w:pPr>
            <w:r w:rsidRPr="00AC0CE2">
              <w:rPr>
                <w:noProof/>
                <w:color w:val="000000"/>
              </w:rPr>
              <w:t>2.4</w:t>
            </w:r>
          </w:p>
        </w:tc>
        <w:tc>
          <w:tcPr>
            <w:tcW w:w="4122" w:type="dxa"/>
            <w:gridSpan w:val="3"/>
            <w:tcBorders>
              <w:top w:val="single" w:sz="4" w:space="0" w:color="000000"/>
              <w:left w:val="single" w:sz="4" w:space="0" w:color="000000"/>
              <w:bottom w:val="single" w:sz="4" w:space="0" w:color="000000"/>
              <w:right w:val="single" w:sz="4" w:space="0" w:color="000000"/>
            </w:tcBorders>
            <w:hideMark/>
          </w:tcPr>
          <w:p w14:paraId="17BC703D" w14:textId="4B9B6179" w:rsidR="00F54F68" w:rsidRPr="005B0479" w:rsidRDefault="00F54F68" w:rsidP="00AC0CE2">
            <w:pPr>
              <w:pStyle w:val="af0"/>
              <w:spacing w:before="0" w:after="0"/>
              <w:rPr>
                <w:noProof/>
                <w:color w:val="000000" w:themeColor="text1"/>
              </w:rPr>
            </w:pPr>
            <w:r w:rsidRPr="005B0479">
              <w:rPr>
                <w:noProof/>
                <w:color w:val="000000" w:themeColor="text1"/>
              </w:rPr>
              <w:t>Проведення соціальних, культурно-масових, інформаційно-просвітницьких заходів та екскурсій (у тому числі харчування дітей під час проведення заходів) для дітей-сиріт, дітей, позбавлених батьківського піклування, дітей з інвалідністю, дітей та сімей, які перебувають у складних життєвих обставинах, дітей з числа внутрішньо переміщених осіб, дітей, які мають статус дитини, яка постраждала внаслідок воєнних дій та збройних конфліктів, до Дня захисту дітей, Дня сім’ї</w:t>
            </w:r>
            <w:r w:rsidR="005B0479" w:rsidRPr="005B0479">
              <w:rPr>
                <w:noProof/>
                <w:color w:val="000000" w:themeColor="text1"/>
              </w:rPr>
              <w:t>, Дня родини</w:t>
            </w:r>
            <w:r w:rsidRPr="005B0479">
              <w:rPr>
                <w:noProof/>
                <w:color w:val="000000" w:themeColor="text1"/>
              </w:rPr>
              <w:t xml:space="preserve">  та інших заходів відповідно до плану роботи та чинного законодавства</w:t>
            </w:r>
          </w:p>
        </w:tc>
        <w:tc>
          <w:tcPr>
            <w:tcW w:w="1418" w:type="dxa"/>
            <w:gridSpan w:val="4"/>
            <w:tcBorders>
              <w:top w:val="single" w:sz="4" w:space="0" w:color="000000"/>
              <w:left w:val="single" w:sz="4" w:space="0" w:color="000000"/>
              <w:bottom w:val="single" w:sz="4" w:space="0" w:color="000000"/>
              <w:right w:val="single" w:sz="4" w:space="0" w:color="000000"/>
            </w:tcBorders>
            <w:hideMark/>
          </w:tcPr>
          <w:p w14:paraId="332A9B91" w14:textId="77777777" w:rsidR="00B954A2" w:rsidRPr="005B0479" w:rsidRDefault="00B954A2" w:rsidP="00AC0CE2">
            <w:pPr>
              <w:pStyle w:val="af0"/>
              <w:spacing w:before="0" w:after="0"/>
              <w:ind w:right="-108"/>
              <w:jc w:val="center"/>
              <w:rPr>
                <w:noProof/>
                <w:color w:val="000000" w:themeColor="text1"/>
              </w:rPr>
            </w:pPr>
          </w:p>
          <w:p w14:paraId="049EE77D" w14:textId="77777777" w:rsidR="00B954A2" w:rsidRPr="005B0479" w:rsidRDefault="00B954A2" w:rsidP="00AC0CE2">
            <w:pPr>
              <w:pStyle w:val="af0"/>
              <w:spacing w:before="0" w:after="0"/>
              <w:ind w:right="-108"/>
              <w:jc w:val="center"/>
              <w:rPr>
                <w:noProof/>
                <w:color w:val="000000" w:themeColor="text1"/>
              </w:rPr>
            </w:pPr>
            <w:r w:rsidRPr="005B0479">
              <w:rPr>
                <w:noProof/>
                <w:color w:val="000000" w:themeColor="text1"/>
              </w:rPr>
              <w:t>2024-2027 роки</w:t>
            </w:r>
          </w:p>
        </w:tc>
        <w:tc>
          <w:tcPr>
            <w:tcW w:w="1516" w:type="dxa"/>
            <w:gridSpan w:val="4"/>
            <w:tcBorders>
              <w:top w:val="single" w:sz="4" w:space="0" w:color="000000"/>
              <w:left w:val="single" w:sz="4" w:space="0" w:color="000000"/>
              <w:bottom w:val="single" w:sz="4" w:space="0" w:color="000000"/>
              <w:right w:val="single" w:sz="4" w:space="0" w:color="000000"/>
            </w:tcBorders>
            <w:hideMark/>
          </w:tcPr>
          <w:p w14:paraId="5F2369C5" w14:textId="093EEA74" w:rsidR="00B954A2" w:rsidRPr="005B0479" w:rsidRDefault="00B954A2" w:rsidP="00AC0CE2">
            <w:pPr>
              <w:pStyle w:val="af0"/>
              <w:spacing w:before="0" w:after="0"/>
              <w:rPr>
                <w:noProof/>
                <w:color w:val="000000" w:themeColor="text1"/>
              </w:rPr>
            </w:pPr>
            <w:r w:rsidRPr="005B0479">
              <w:rPr>
                <w:noProof/>
                <w:color w:val="000000" w:themeColor="text1"/>
              </w:rPr>
              <w:t xml:space="preserve">гуманітарний відділ, </w:t>
            </w:r>
            <w:r w:rsidR="00AC5891" w:rsidRPr="005B0479">
              <w:rPr>
                <w:noProof/>
                <w:color w:val="000000" w:themeColor="text1"/>
              </w:rPr>
              <w:t xml:space="preserve"> відділ </w:t>
            </w:r>
            <w:r w:rsidRPr="005B0479">
              <w:rPr>
                <w:noProof/>
                <w:color w:val="000000" w:themeColor="text1"/>
              </w:rPr>
              <w:t>«Служба у справах дітей», відділ бухгалтерського обліку та звітності</w:t>
            </w:r>
          </w:p>
        </w:tc>
        <w:tc>
          <w:tcPr>
            <w:tcW w:w="1242" w:type="dxa"/>
            <w:gridSpan w:val="3"/>
            <w:tcBorders>
              <w:top w:val="single" w:sz="4" w:space="0" w:color="000000"/>
              <w:left w:val="single" w:sz="4" w:space="0" w:color="000000"/>
              <w:bottom w:val="single" w:sz="4" w:space="0" w:color="000000"/>
              <w:right w:val="single" w:sz="4" w:space="0" w:color="000000"/>
            </w:tcBorders>
            <w:hideMark/>
          </w:tcPr>
          <w:p w14:paraId="6C9D8FB8" w14:textId="77777777" w:rsidR="00B954A2" w:rsidRPr="005B0479" w:rsidRDefault="00B954A2" w:rsidP="00AC0CE2">
            <w:pPr>
              <w:pStyle w:val="af0"/>
              <w:spacing w:before="0" w:after="0"/>
              <w:ind w:left="-75"/>
              <w:rPr>
                <w:noProof/>
                <w:color w:val="000000" w:themeColor="text1"/>
              </w:rPr>
            </w:pPr>
            <w:r w:rsidRPr="005B0479">
              <w:rPr>
                <w:noProof/>
                <w:color w:val="000000" w:themeColor="text1"/>
              </w:rPr>
              <w:t>місцевий бюджет</w:t>
            </w:r>
          </w:p>
        </w:tc>
        <w:tc>
          <w:tcPr>
            <w:tcW w:w="856" w:type="dxa"/>
            <w:gridSpan w:val="3"/>
            <w:tcBorders>
              <w:top w:val="single" w:sz="4" w:space="0" w:color="000000"/>
              <w:left w:val="single" w:sz="4" w:space="0" w:color="000000"/>
              <w:bottom w:val="single" w:sz="4" w:space="0" w:color="000000"/>
              <w:right w:val="single" w:sz="4" w:space="0" w:color="000000"/>
            </w:tcBorders>
            <w:hideMark/>
          </w:tcPr>
          <w:p w14:paraId="739F67EC" w14:textId="0B1B3FC3" w:rsidR="00B954A2" w:rsidRPr="005B0479" w:rsidRDefault="00E2433A" w:rsidP="00AC0CE2">
            <w:pPr>
              <w:pStyle w:val="af0"/>
              <w:spacing w:before="0" w:after="0"/>
              <w:ind w:right="-51"/>
              <w:rPr>
                <w:noProof/>
                <w:color w:val="000000" w:themeColor="text1"/>
              </w:rPr>
            </w:pPr>
            <w:r w:rsidRPr="005B0479">
              <w:rPr>
                <w:noProof/>
                <w:color w:val="000000" w:themeColor="text1"/>
              </w:rPr>
              <w:t>--</w:t>
            </w:r>
          </w:p>
        </w:tc>
        <w:tc>
          <w:tcPr>
            <w:tcW w:w="858" w:type="dxa"/>
            <w:gridSpan w:val="2"/>
            <w:tcBorders>
              <w:top w:val="single" w:sz="4" w:space="0" w:color="000000"/>
              <w:left w:val="single" w:sz="4" w:space="0" w:color="000000"/>
              <w:bottom w:val="single" w:sz="4" w:space="0" w:color="000000"/>
              <w:right w:val="single" w:sz="4" w:space="0" w:color="auto"/>
            </w:tcBorders>
            <w:hideMark/>
          </w:tcPr>
          <w:p w14:paraId="4562C018" w14:textId="4B2B2D4C" w:rsidR="00B954A2" w:rsidRPr="005B0479" w:rsidRDefault="00E2433A" w:rsidP="00AC0CE2">
            <w:pPr>
              <w:pStyle w:val="af0"/>
              <w:spacing w:before="0" w:after="0"/>
              <w:rPr>
                <w:noProof/>
                <w:color w:val="000000" w:themeColor="text1"/>
              </w:rPr>
            </w:pPr>
            <w:r w:rsidRPr="005B0479">
              <w:rPr>
                <w:noProof/>
                <w:color w:val="000000" w:themeColor="text1"/>
              </w:rPr>
              <w:t>---</w:t>
            </w:r>
          </w:p>
        </w:tc>
        <w:tc>
          <w:tcPr>
            <w:tcW w:w="959" w:type="dxa"/>
            <w:tcBorders>
              <w:top w:val="single" w:sz="4" w:space="0" w:color="000000"/>
              <w:left w:val="single" w:sz="4" w:space="0" w:color="auto"/>
              <w:bottom w:val="single" w:sz="4" w:space="0" w:color="000000"/>
              <w:right w:val="single" w:sz="4" w:space="0" w:color="auto"/>
            </w:tcBorders>
          </w:tcPr>
          <w:p w14:paraId="78704031" w14:textId="79C768F0" w:rsidR="00B954A2" w:rsidRPr="005B0479" w:rsidRDefault="00413575" w:rsidP="00AC0CE2">
            <w:pPr>
              <w:pStyle w:val="af0"/>
              <w:spacing w:before="0" w:after="0"/>
              <w:rPr>
                <w:noProof/>
                <w:color w:val="000000" w:themeColor="text1"/>
              </w:rPr>
            </w:pPr>
            <w:r>
              <w:rPr>
                <w:noProof/>
                <w:color w:val="000000" w:themeColor="text1"/>
              </w:rPr>
              <w:t>10</w:t>
            </w:r>
            <w:r w:rsidR="00B954A2" w:rsidRPr="005B0479">
              <w:rPr>
                <w:noProof/>
                <w:color w:val="000000" w:themeColor="text1"/>
              </w:rPr>
              <w:t>0,0</w:t>
            </w:r>
          </w:p>
        </w:tc>
        <w:tc>
          <w:tcPr>
            <w:tcW w:w="933" w:type="dxa"/>
            <w:tcBorders>
              <w:top w:val="single" w:sz="4" w:space="0" w:color="000000"/>
              <w:left w:val="single" w:sz="4" w:space="0" w:color="auto"/>
              <w:bottom w:val="single" w:sz="4" w:space="0" w:color="000000"/>
              <w:right w:val="single" w:sz="4" w:space="0" w:color="auto"/>
            </w:tcBorders>
          </w:tcPr>
          <w:p w14:paraId="055B9216" w14:textId="4D9E3430" w:rsidR="00B954A2" w:rsidRPr="005B0479" w:rsidRDefault="00413575" w:rsidP="00AC0CE2">
            <w:pPr>
              <w:pStyle w:val="af0"/>
              <w:spacing w:before="0" w:after="0"/>
              <w:rPr>
                <w:noProof/>
                <w:color w:val="000000" w:themeColor="text1"/>
              </w:rPr>
            </w:pPr>
            <w:r>
              <w:rPr>
                <w:noProof/>
                <w:color w:val="000000" w:themeColor="text1"/>
              </w:rPr>
              <w:t>10</w:t>
            </w:r>
            <w:r w:rsidR="00B954A2" w:rsidRPr="005B0479">
              <w:rPr>
                <w:noProof/>
                <w:color w:val="000000" w:themeColor="text1"/>
              </w:rPr>
              <w:t>0,0</w:t>
            </w:r>
          </w:p>
        </w:tc>
        <w:tc>
          <w:tcPr>
            <w:tcW w:w="3017" w:type="dxa"/>
            <w:gridSpan w:val="2"/>
            <w:tcBorders>
              <w:top w:val="single" w:sz="4" w:space="0" w:color="000000"/>
              <w:left w:val="single" w:sz="4" w:space="0" w:color="000000"/>
              <w:bottom w:val="single" w:sz="4" w:space="0" w:color="000000"/>
              <w:right w:val="single" w:sz="4" w:space="0" w:color="000000"/>
            </w:tcBorders>
            <w:hideMark/>
          </w:tcPr>
          <w:p w14:paraId="25001A41" w14:textId="3559A948" w:rsidR="00B954A2" w:rsidRPr="005B0479" w:rsidRDefault="00D9005D" w:rsidP="00AC0CE2">
            <w:pPr>
              <w:pStyle w:val="af0"/>
              <w:spacing w:before="0" w:after="0"/>
              <w:rPr>
                <w:noProof/>
                <w:color w:val="000000" w:themeColor="text1"/>
              </w:rPr>
            </w:pPr>
            <w:r w:rsidRPr="005B0479">
              <w:rPr>
                <w:noProof/>
                <w:color w:val="000000" w:themeColor="text1"/>
              </w:rPr>
              <w:t>Охоплення дітей пільгових категорій соціальними та культурно-масовими заходами, забезпечення їх змістовного дозвілля, соціальної адаптації та підтримки</w:t>
            </w:r>
          </w:p>
        </w:tc>
      </w:tr>
      <w:tr w:rsidR="00624D50" w:rsidRPr="00255775" w14:paraId="484053E1" w14:textId="77777777" w:rsidTr="00375488">
        <w:trPr>
          <w:tblCellSpacing w:w="0" w:type="dxa"/>
        </w:trPr>
        <w:tc>
          <w:tcPr>
            <w:tcW w:w="672" w:type="dxa"/>
            <w:tcBorders>
              <w:top w:val="single" w:sz="4" w:space="0" w:color="000000"/>
              <w:left w:val="single" w:sz="4" w:space="0" w:color="000000"/>
              <w:bottom w:val="single" w:sz="4" w:space="0" w:color="000000"/>
              <w:right w:val="single" w:sz="4" w:space="0" w:color="000000"/>
            </w:tcBorders>
            <w:vAlign w:val="center"/>
          </w:tcPr>
          <w:p w14:paraId="5CE35197" w14:textId="65B47F5A" w:rsidR="00624D50" w:rsidRPr="00AC0CE2" w:rsidRDefault="00413575" w:rsidP="00AC0CE2">
            <w:pPr>
              <w:pStyle w:val="af0"/>
              <w:spacing w:before="0" w:after="0"/>
              <w:jc w:val="center"/>
              <w:rPr>
                <w:noProof/>
                <w:color w:val="000000"/>
              </w:rPr>
            </w:pPr>
            <w:r>
              <w:rPr>
                <w:noProof/>
                <w:color w:val="000000"/>
              </w:rPr>
              <w:lastRenderedPageBreak/>
              <w:t>2.5</w:t>
            </w:r>
          </w:p>
        </w:tc>
        <w:tc>
          <w:tcPr>
            <w:tcW w:w="4122" w:type="dxa"/>
            <w:gridSpan w:val="3"/>
            <w:tcBorders>
              <w:top w:val="single" w:sz="4" w:space="0" w:color="000000"/>
              <w:left w:val="single" w:sz="4" w:space="0" w:color="000000"/>
              <w:bottom w:val="single" w:sz="4" w:space="0" w:color="000000"/>
              <w:right w:val="single" w:sz="4" w:space="0" w:color="000000"/>
            </w:tcBorders>
          </w:tcPr>
          <w:p w14:paraId="17BDE500" w14:textId="6658094B" w:rsidR="00624D50" w:rsidRPr="00413575" w:rsidRDefault="00624D50" w:rsidP="00AC0CE2">
            <w:pPr>
              <w:pStyle w:val="af0"/>
              <w:spacing w:before="0" w:after="0"/>
              <w:rPr>
                <w:noProof/>
                <w:color w:val="000000" w:themeColor="text1"/>
              </w:rPr>
            </w:pPr>
            <w:r w:rsidRPr="00413575">
              <w:rPr>
                <w:noProof/>
                <w:color w:val="000000" w:themeColor="text1"/>
              </w:rPr>
              <w:t xml:space="preserve">Придбання дитячих наборів підтримки </w:t>
            </w:r>
            <w:r w:rsidR="00511067" w:rsidRPr="00413575">
              <w:rPr>
                <w:noProof/>
                <w:color w:val="000000" w:themeColor="text1"/>
              </w:rPr>
              <w:t>(</w:t>
            </w:r>
            <w:r w:rsidRPr="00413575">
              <w:rPr>
                <w:noProof/>
                <w:color w:val="000000" w:themeColor="text1"/>
              </w:rPr>
              <w:t>розвивальних ігор, книг, канцелярських товарів, творчих наборів, іграшок, засобів для навчання</w:t>
            </w:r>
            <w:r w:rsidR="00511067" w:rsidRPr="00413575">
              <w:rPr>
                <w:noProof/>
                <w:color w:val="000000" w:themeColor="text1"/>
              </w:rPr>
              <w:t xml:space="preserve">, </w:t>
            </w:r>
            <w:r w:rsidR="000F1C7F" w:rsidRPr="00413575">
              <w:rPr>
                <w:noProof/>
                <w:color w:val="000000" w:themeColor="text1"/>
              </w:rPr>
              <w:t xml:space="preserve">продуктових наборів </w:t>
            </w:r>
            <w:r w:rsidRPr="00413575">
              <w:rPr>
                <w:noProof/>
                <w:color w:val="000000" w:themeColor="text1"/>
              </w:rPr>
              <w:t>та інших товарів для дітей із сімей, які перебувають у складних життєвих обставинах та/або перебувають під соціальним супроводом, дітей-сиріт, дітей-позбавлених батьківського піклування під час здійснення соціальних візитів</w:t>
            </w:r>
          </w:p>
        </w:tc>
        <w:tc>
          <w:tcPr>
            <w:tcW w:w="1418" w:type="dxa"/>
            <w:gridSpan w:val="4"/>
            <w:tcBorders>
              <w:top w:val="single" w:sz="4" w:space="0" w:color="000000"/>
              <w:left w:val="single" w:sz="4" w:space="0" w:color="000000"/>
              <w:bottom w:val="single" w:sz="4" w:space="0" w:color="000000"/>
              <w:right w:val="single" w:sz="4" w:space="0" w:color="000000"/>
            </w:tcBorders>
          </w:tcPr>
          <w:p w14:paraId="6B06EDFD" w14:textId="1AFD8513" w:rsidR="00624D50" w:rsidRPr="00413575" w:rsidRDefault="00624D50" w:rsidP="00AC0CE2">
            <w:pPr>
              <w:pStyle w:val="af0"/>
              <w:spacing w:before="0" w:after="0"/>
              <w:ind w:right="-108"/>
              <w:jc w:val="center"/>
              <w:rPr>
                <w:noProof/>
                <w:color w:val="000000" w:themeColor="text1"/>
              </w:rPr>
            </w:pPr>
            <w:r w:rsidRPr="00413575">
              <w:rPr>
                <w:noProof/>
                <w:color w:val="000000" w:themeColor="text1"/>
              </w:rPr>
              <w:t>2024-2027 роки</w:t>
            </w:r>
          </w:p>
        </w:tc>
        <w:tc>
          <w:tcPr>
            <w:tcW w:w="1516" w:type="dxa"/>
            <w:gridSpan w:val="4"/>
            <w:tcBorders>
              <w:top w:val="single" w:sz="4" w:space="0" w:color="000000"/>
              <w:left w:val="single" w:sz="4" w:space="0" w:color="000000"/>
              <w:bottom w:val="single" w:sz="4" w:space="0" w:color="000000"/>
              <w:right w:val="single" w:sz="4" w:space="0" w:color="000000"/>
            </w:tcBorders>
          </w:tcPr>
          <w:p w14:paraId="03E4FD92" w14:textId="5A696D8B" w:rsidR="00624D50" w:rsidRPr="00413575" w:rsidRDefault="00624D50" w:rsidP="00AC0CE2">
            <w:pPr>
              <w:pStyle w:val="af0"/>
              <w:spacing w:before="0" w:after="0"/>
              <w:rPr>
                <w:noProof/>
                <w:color w:val="000000" w:themeColor="text1"/>
              </w:rPr>
            </w:pPr>
            <w:r w:rsidRPr="00413575">
              <w:rPr>
                <w:noProof/>
                <w:color w:val="000000" w:themeColor="text1"/>
              </w:rPr>
              <w:t>КУ «Центр НСП», відділ «Служба у справах діте</w:t>
            </w:r>
            <w:r w:rsidR="000F1C7F" w:rsidRPr="00413575">
              <w:rPr>
                <w:noProof/>
                <w:color w:val="000000" w:themeColor="text1"/>
              </w:rPr>
              <w:t>й</w:t>
            </w:r>
            <w:r w:rsidRPr="00413575">
              <w:rPr>
                <w:noProof/>
                <w:color w:val="000000" w:themeColor="text1"/>
              </w:rPr>
              <w:t>»</w:t>
            </w:r>
          </w:p>
        </w:tc>
        <w:tc>
          <w:tcPr>
            <w:tcW w:w="1242" w:type="dxa"/>
            <w:gridSpan w:val="3"/>
            <w:tcBorders>
              <w:top w:val="single" w:sz="4" w:space="0" w:color="000000"/>
              <w:left w:val="single" w:sz="4" w:space="0" w:color="000000"/>
              <w:bottom w:val="single" w:sz="4" w:space="0" w:color="000000"/>
              <w:right w:val="single" w:sz="4" w:space="0" w:color="000000"/>
            </w:tcBorders>
          </w:tcPr>
          <w:p w14:paraId="02E08ADB" w14:textId="0C3FECB9" w:rsidR="00624D50" w:rsidRPr="00413575" w:rsidRDefault="00624D50" w:rsidP="00AC0CE2">
            <w:pPr>
              <w:pStyle w:val="af0"/>
              <w:spacing w:before="0" w:after="0"/>
              <w:ind w:left="-75"/>
              <w:rPr>
                <w:noProof/>
                <w:color w:val="000000" w:themeColor="text1"/>
              </w:rPr>
            </w:pPr>
            <w:r w:rsidRPr="00413575">
              <w:rPr>
                <w:noProof/>
                <w:color w:val="000000" w:themeColor="text1"/>
              </w:rPr>
              <w:t>місцевий бюджет</w:t>
            </w:r>
          </w:p>
        </w:tc>
        <w:tc>
          <w:tcPr>
            <w:tcW w:w="856" w:type="dxa"/>
            <w:gridSpan w:val="3"/>
            <w:tcBorders>
              <w:top w:val="single" w:sz="4" w:space="0" w:color="000000"/>
              <w:left w:val="single" w:sz="4" w:space="0" w:color="000000"/>
              <w:bottom w:val="single" w:sz="4" w:space="0" w:color="000000"/>
              <w:right w:val="single" w:sz="4" w:space="0" w:color="000000"/>
            </w:tcBorders>
          </w:tcPr>
          <w:p w14:paraId="7B3BAB9A" w14:textId="5F802776" w:rsidR="00624D50" w:rsidRPr="00413575" w:rsidRDefault="00E2433A" w:rsidP="00AC0CE2">
            <w:pPr>
              <w:pStyle w:val="af0"/>
              <w:spacing w:before="0" w:after="0"/>
              <w:ind w:right="-51"/>
              <w:rPr>
                <w:noProof/>
                <w:color w:val="000000" w:themeColor="text1"/>
              </w:rPr>
            </w:pPr>
            <w:r w:rsidRPr="00413575">
              <w:rPr>
                <w:noProof/>
                <w:color w:val="000000" w:themeColor="text1"/>
              </w:rPr>
              <w:t>---</w:t>
            </w:r>
          </w:p>
        </w:tc>
        <w:tc>
          <w:tcPr>
            <w:tcW w:w="858" w:type="dxa"/>
            <w:gridSpan w:val="2"/>
            <w:tcBorders>
              <w:top w:val="single" w:sz="4" w:space="0" w:color="000000"/>
              <w:left w:val="single" w:sz="4" w:space="0" w:color="000000"/>
              <w:bottom w:val="single" w:sz="4" w:space="0" w:color="000000"/>
              <w:right w:val="single" w:sz="4" w:space="0" w:color="auto"/>
            </w:tcBorders>
          </w:tcPr>
          <w:p w14:paraId="3B332E0E" w14:textId="52016D82" w:rsidR="00624D50" w:rsidRPr="00413575" w:rsidRDefault="00E2433A" w:rsidP="00AC0CE2">
            <w:pPr>
              <w:pStyle w:val="af0"/>
              <w:spacing w:before="0" w:after="0"/>
              <w:rPr>
                <w:noProof/>
                <w:color w:val="000000" w:themeColor="text1"/>
              </w:rPr>
            </w:pPr>
            <w:r w:rsidRPr="00413575">
              <w:rPr>
                <w:noProof/>
                <w:color w:val="000000" w:themeColor="text1"/>
              </w:rPr>
              <w:t>----</w:t>
            </w:r>
          </w:p>
        </w:tc>
        <w:tc>
          <w:tcPr>
            <w:tcW w:w="959" w:type="dxa"/>
            <w:tcBorders>
              <w:top w:val="single" w:sz="4" w:space="0" w:color="000000"/>
              <w:left w:val="single" w:sz="4" w:space="0" w:color="auto"/>
              <w:bottom w:val="single" w:sz="4" w:space="0" w:color="000000"/>
              <w:right w:val="single" w:sz="4" w:space="0" w:color="auto"/>
            </w:tcBorders>
          </w:tcPr>
          <w:p w14:paraId="357AAA46" w14:textId="56FB7A18" w:rsidR="00624D50" w:rsidRPr="00413575" w:rsidRDefault="00E2433A" w:rsidP="00AC0CE2">
            <w:pPr>
              <w:pStyle w:val="af0"/>
              <w:spacing w:before="0" w:after="0"/>
              <w:rPr>
                <w:noProof/>
                <w:color w:val="000000" w:themeColor="text1"/>
              </w:rPr>
            </w:pPr>
            <w:r w:rsidRPr="00413575">
              <w:rPr>
                <w:noProof/>
                <w:color w:val="000000" w:themeColor="text1"/>
              </w:rPr>
              <w:t>100,0</w:t>
            </w:r>
          </w:p>
        </w:tc>
        <w:tc>
          <w:tcPr>
            <w:tcW w:w="933" w:type="dxa"/>
            <w:tcBorders>
              <w:top w:val="single" w:sz="4" w:space="0" w:color="000000"/>
              <w:left w:val="single" w:sz="4" w:space="0" w:color="auto"/>
              <w:bottom w:val="single" w:sz="4" w:space="0" w:color="000000"/>
              <w:right w:val="single" w:sz="4" w:space="0" w:color="auto"/>
            </w:tcBorders>
          </w:tcPr>
          <w:p w14:paraId="3DE31B71" w14:textId="00E16068" w:rsidR="00624D50" w:rsidRPr="00413575" w:rsidRDefault="00E2433A" w:rsidP="00AC0CE2">
            <w:pPr>
              <w:pStyle w:val="af0"/>
              <w:spacing w:before="0" w:after="0"/>
              <w:rPr>
                <w:noProof/>
                <w:color w:val="000000" w:themeColor="text1"/>
              </w:rPr>
            </w:pPr>
            <w:r w:rsidRPr="00413575">
              <w:rPr>
                <w:noProof/>
                <w:color w:val="000000" w:themeColor="text1"/>
              </w:rPr>
              <w:t>100,0</w:t>
            </w:r>
          </w:p>
        </w:tc>
        <w:tc>
          <w:tcPr>
            <w:tcW w:w="3017" w:type="dxa"/>
            <w:gridSpan w:val="2"/>
            <w:tcBorders>
              <w:top w:val="single" w:sz="4" w:space="0" w:color="000000"/>
              <w:left w:val="single" w:sz="4" w:space="0" w:color="000000"/>
              <w:bottom w:val="single" w:sz="4" w:space="0" w:color="000000"/>
              <w:right w:val="single" w:sz="4" w:space="0" w:color="000000"/>
            </w:tcBorders>
          </w:tcPr>
          <w:p w14:paraId="4CA099FD" w14:textId="5DD105A7" w:rsidR="00624D50" w:rsidRPr="00413575" w:rsidRDefault="00624D50" w:rsidP="00AC0CE2">
            <w:pPr>
              <w:pStyle w:val="af0"/>
              <w:spacing w:before="0" w:after="0"/>
              <w:rPr>
                <w:noProof/>
                <w:color w:val="000000" w:themeColor="text1"/>
              </w:rPr>
            </w:pPr>
            <w:r w:rsidRPr="00413575">
              <w:rPr>
                <w:noProof/>
                <w:color w:val="000000" w:themeColor="text1"/>
              </w:rPr>
              <w:t>Покращення емоційного стану дітей, підвищення ефективності соціальної роботи з сім’ями та посилення заходів соціальної підтримки дітей громади.</w:t>
            </w:r>
          </w:p>
        </w:tc>
      </w:tr>
      <w:tr w:rsidR="00B954A2" w:rsidRPr="00AC0CE2" w14:paraId="1FD97666" w14:textId="77777777" w:rsidTr="00375488">
        <w:trPr>
          <w:tblCellSpacing w:w="0" w:type="dxa"/>
        </w:trPr>
        <w:tc>
          <w:tcPr>
            <w:tcW w:w="672" w:type="dxa"/>
            <w:tcBorders>
              <w:top w:val="single" w:sz="4" w:space="0" w:color="000000"/>
              <w:left w:val="single" w:sz="4" w:space="0" w:color="000000"/>
              <w:bottom w:val="single" w:sz="4" w:space="0" w:color="000000"/>
              <w:right w:val="single" w:sz="4" w:space="0" w:color="000000"/>
            </w:tcBorders>
            <w:vAlign w:val="center"/>
            <w:hideMark/>
          </w:tcPr>
          <w:p w14:paraId="4FFE3B9A" w14:textId="3C8C3070" w:rsidR="00B954A2" w:rsidRPr="00AC0CE2" w:rsidRDefault="00B954A2" w:rsidP="00AC0CE2">
            <w:pPr>
              <w:pStyle w:val="af0"/>
              <w:spacing w:before="0" w:after="0"/>
              <w:jc w:val="center"/>
              <w:rPr>
                <w:noProof/>
                <w:color w:val="000000"/>
              </w:rPr>
            </w:pPr>
            <w:r w:rsidRPr="00AC0CE2">
              <w:rPr>
                <w:noProof/>
                <w:color w:val="000000"/>
              </w:rPr>
              <w:t>2.</w:t>
            </w:r>
            <w:r w:rsidR="00413575">
              <w:rPr>
                <w:noProof/>
                <w:color w:val="000000"/>
              </w:rPr>
              <w:t>6</w:t>
            </w:r>
          </w:p>
        </w:tc>
        <w:tc>
          <w:tcPr>
            <w:tcW w:w="4122" w:type="dxa"/>
            <w:gridSpan w:val="3"/>
            <w:tcBorders>
              <w:top w:val="single" w:sz="4" w:space="0" w:color="000000"/>
              <w:left w:val="single" w:sz="4" w:space="0" w:color="000000"/>
              <w:bottom w:val="single" w:sz="4" w:space="0" w:color="000000"/>
              <w:right w:val="single" w:sz="4" w:space="0" w:color="000000"/>
            </w:tcBorders>
            <w:hideMark/>
          </w:tcPr>
          <w:p w14:paraId="6741585D" w14:textId="77777777" w:rsidR="00B954A2" w:rsidRPr="00AC0CE2" w:rsidRDefault="00B954A2" w:rsidP="00AC0CE2">
            <w:pPr>
              <w:pStyle w:val="af0"/>
              <w:spacing w:before="0" w:after="0"/>
              <w:rPr>
                <w:noProof/>
                <w:u w:val="single"/>
              </w:rPr>
            </w:pPr>
            <w:r w:rsidRPr="00AC0CE2">
              <w:rPr>
                <w:noProof/>
                <w:color w:val="000000"/>
              </w:rPr>
              <w:t xml:space="preserve">Проведення заходів, надання матеріальної допомоги до </w:t>
            </w:r>
            <w:r w:rsidRPr="00AC0CE2">
              <w:rPr>
                <w:noProof/>
                <w:color w:val="000000"/>
                <w:u w:val="single"/>
              </w:rPr>
              <w:t>Міжнародного дня осіб похилого віку</w:t>
            </w:r>
          </w:p>
          <w:p w14:paraId="50E7C452" w14:textId="77777777" w:rsidR="00B954A2" w:rsidRPr="00AC0CE2" w:rsidRDefault="00B954A2" w:rsidP="00AC0CE2">
            <w:pPr>
              <w:pStyle w:val="af0"/>
              <w:spacing w:before="0" w:after="0"/>
              <w:rPr>
                <w:noProof/>
              </w:rPr>
            </w:pPr>
            <w:r w:rsidRPr="00AC0CE2">
              <w:rPr>
                <w:noProof/>
              </w:rPr>
              <w:t> </w:t>
            </w:r>
          </w:p>
          <w:p w14:paraId="66636424" w14:textId="77777777" w:rsidR="00B954A2" w:rsidRPr="00AC0CE2" w:rsidRDefault="00B954A2" w:rsidP="00AC0CE2">
            <w:pPr>
              <w:pStyle w:val="af0"/>
              <w:spacing w:before="0" w:after="0"/>
              <w:rPr>
                <w:noProof/>
              </w:rPr>
            </w:pPr>
            <w:r w:rsidRPr="00AC0CE2">
              <w:rPr>
                <w:noProof/>
              </w:rPr>
              <w:t> </w:t>
            </w:r>
          </w:p>
        </w:tc>
        <w:tc>
          <w:tcPr>
            <w:tcW w:w="1418" w:type="dxa"/>
            <w:gridSpan w:val="4"/>
            <w:tcBorders>
              <w:top w:val="single" w:sz="4" w:space="0" w:color="000000"/>
              <w:left w:val="single" w:sz="4" w:space="0" w:color="000000"/>
              <w:bottom w:val="single" w:sz="4" w:space="0" w:color="000000"/>
              <w:right w:val="single" w:sz="4" w:space="0" w:color="000000"/>
            </w:tcBorders>
            <w:hideMark/>
          </w:tcPr>
          <w:p w14:paraId="0E059791" w14:textId="77777777" w:rsidR="00B954A2" w:rsidRPr="00AC0CE2" w:rsidRDefault="00B954A2" w:rsidP="00AC0CE2">
            <w:pPr>
              <w:pStyle w:val="af0"/>
              <w:spacing w:before="0" w:after="0"/>
              <w:rPr>
                <w:noProof/>
              </w:rPr>
            </w:pPr>
            <w:r w:rsidRPr="00AC0CE2">
              <w:rPr>
                <w:noProof/>
                <w:color w:val="000000"/>
              </w:rPr>
              <w:t xml:space="preserve"> жовтень, 2024-2027 років</w:t>
            </w:r>
          </w:p>
          <w:p w14:paraId="07944B07" w14:textId="77777777" w:rsidR="00B954A2" w:rsidRPr="00AC0CE2" w:rsidRDefault="00B954A2" w:rsidP="00AC0CE2">
            <w:pPr>
              <w:pStyle w:val="af0"/>
              <w:spacing w:before="0" w:after="0"/>
              <w:rPr>
                <w:noProof/>
              </w:rPr>
            </w:pPr>
            <w:r w:rsidRPr="00AC0CE2">
              <w:rPr>
                <w:noProof/>
                <w:color w:val="000000"/>
              </w:rPr>
              <w:t> </w:t>
            </w:r>
          </w:p>
        </w:tc>
        <w:tc>
          <w:tcPr>
            <w:tcW w:w="1516" w:type="dxa"/>
            <w:gridSpan w:val="4"/>
            <w:tcBorders>
              <w:top w:val="single" w:sz="4" w:space="0" w:color="000000"/>
              <w:left w:val="single" w:sz="4" w:space="0" w:color="000000"/>
              <w:bottom w:val="single" w:sz="4" w:space="0" w:color="000000"/>
              <w:right w:val="single" w:sz="4" w:space="0" w:color="000000"/>
            </w:tcBorders>
            <w:hideMark/>
          </w:tcPr>
          <w:p w14:paraId="5F0F0B9B" w14:textId="77777777" w:rsidR="00B954A2" w:rsidRPr="00AC0CE2" w:rsidRDefault="00B954A2" w:rsidP="00AC0CE2">
            <w:pPr>
              <w:pStyle w:val="af0"/>
              <w:spacing w:before="0" w:after="0"/>
              <w:rPr>
                <w:noProof/>
              </w:rPr>
            </w:pPr>
            <w:r w:rsidRPr="00AC0CE2">
              <w:rPr>
                <w:noProof/>
              </w:rPr>
              <w:t>гуманітарний відділ, старости, відділ бухгалтерського обліку та звітності</w:t>
            </w:r>
          </w:p>
        </w:tc>
        <w:tc>
          <w:tcPr>
            <w:tcW w:w="1242" w:type="dxa"/>
            <w:gridSpan w:val="3"/>
            <w:tcBorders>
              <w:top w:val="single" w:sz="4" w:space="0" w:color="000000"/>
              <w:left w:val="single" w:sz="4" w:space="0" w:color="000000"/>
              <w:bottom w:val="single" w:sz="4" w:space="0" w:color="000000"/>
              <w:right w:val="single" w:sz="4" w:space="0" w:color="000000"/>
            </w:tcBorders>
            <w:hideMark/>
          </w:tcPr>
          <w:p w14:paraId="5F3D1EC3" w14:textId="77777777" w:rsidR="00B954A2" w:rsidRPr="00AC0CE2" w:rsidRDefault="00B954A2" w:rsidP="00AC0CE2">
            <w:pPr>
              <w:pStyle w:val="af0"/>
              <w:spacing w:before="0" w:after="0"/>
              <w:rPr>
                <w:noProof/>
              </w:rPr>
            </w:pPr>
            <w:r w:rsidRPr="00AC0CE2">
              <w:rPr>
                <w:noProof/>
                <w:color w:val="000000"/>
              </w:rPr>
              <w:t>місцевий бюджет</w:t>
            </w:r>
          </w:p>
        </w:tc>
        <w:tc>
          <w:tcPr>
            <w:tcW w:w="856" w:type="dxa"/>
            <w:gridSpan w:val="3"/>
            <w:tcBorders>
              <w:top w:val="single" w:sz="4" w:space="0" w:color="000000"/>
              <w:left w:val="single" w:sz="4" w:space="0" w:color="000000"/>
              <w:bottom w:val="single" w:sz="4" w:space="0" w:color="000000"/>
              <w:right w:val="single" w:sz="4" w:space="0" w:color="000000"/>
            </w:tcBorders>
            <w:hideMark/>
          </w:tcPr>
          <w:p w14:paraId="46D1F66E" w14:textId="77777777" w:rsidR="00B954A2" w:rsidRPr="00AC0CE2" w:rsidRDefault="00B954A2" w:rsidP="00AC0CE2">
            <w:pPr>
              <w:pStyle w:val="af0"/>
              <w:spacing w:before="0" w:after="0"/>
              <w:rPr>
                <w:noProof/>
              </w:rPr>
            </w:pPr>
            <w:r w:rsidRPr="00AC0CE2">
              <w:rPr>
                <w:noProof/>
                <w:color w:val="000000"/>
              </w:rPr>
              <w:t>20,0</w:t>
            </w:r>
          </w:p>
        </w:tc>
        <w:tc>
          <w:tcPr>
            <w:tcW w:w="858" w:type="dxa"/>
            <w:gridSpan w:val="2"/>
            <w:tcBorders>
              <w:top w:val="single" w:sz="4" w:space="0" w:color="000000"/>
              <w:left w:val="single" w:sz="4" w:space="0" w:color="000000"/>
              <w:bottom w:val="single" w:sz="4" w:space="0" w:color="000000"/>
              <w:right w:val="single" w:sz="4" w:space="0" w:color="auto"/>
            </w:tcBorders>
            <w:hideMark/>
          </w:tcPr>
          <w:p w14:paraId="7FE7C0C2" w14:textId="77777777" w:rsidR="00B954A2" w:rsidRPr="00AC0CE2" w:rsidRDefault="00B954A2" w:rsidP="00AC0CE2">
            <w:pPr>
              <w:pStyle w:val="af0"/>
              <w:spacing w:before="0" w:after="0"/>
              <w:rPr>
                <w:noProof/>
              </w:rPr>
            </w:pPr>
            <w:r w:rsidRPr="00AC0CE2">
              <w:rPr>
                <w:noProof/>
                <w:color w:val="000000"/>
              </w:rPr>
              <w:t>20,0</w:t>
            </w:r>
          </w:p>
        </w:tc>
        <w:tc>
          <w:tcPr>
            <w:tcW w:w="959" w:type="dxa"/>
            <w:tcBorders>
              <w:top w:val="single" w:sz="4" w:space="0" w:color="000000"/>
              <w:left w:val="single" w:sz="4" w:space="0" w:color="auto"/>
              <w:bottom w:val="single" w:sz="4" w:space="0" w:color="000000"/>
              <w:right w:val="single" w:sz="4" w:space="0" w:color="auto"/>
            </w:tcBorders>
          </w:tcPr>
          <w:p w14:paraId="78DADAC5" w14:textId="0B39C1D6" w:rsidR="00B954A2" w:rsidRPr="00413575" w:rsidRDefault="000640C3" w:rsidP="00AC0CE2">
            <w:pPr>
              <w:pStyle w:val="af0"/>
              <w:spacing w:before="0" w:after="0"/>
              <w:rPr>
                <w:noProof/>
              </w:rPr>
            </w:pPr>
            <w:r w:rsidRPr="00413575">
              <w:rPr>
                <w:noProof/>
              </w:rPr>
              <w:t>5</w:t>
            </w:r>
            <w:r w:rsidR="00B954A2" w:rsidRPr="00413575">
              <w:rPr>
                <w:noProof/>
              </w:rPr>
              <w:t>0,0 </w:t>
            </w:r>
          </w:p>
          <w:p w14:paraId="7F07A0FD" w14:textId="77777777" w:rsidR="00B954A2" w:rsidRPr="00413575" w:rsidRDefault="00B954A2" w:rsidP="00AC0CE2">
            <w:pPr>
              <w:pStyle w:val="af0"/>
              <w:spacing w:before="0" w:after="0"/>
              <w:rPr>
                <w:noProof/>
              </w:rPr>
            </w:pPr>
            <w:r w:rsidRPr="00413575">
              <w:rPr>
                <w:noProof/>
              </w:rPr>
              <w:t> </w:t>
            </w:r>
          </w:p>
          <w:p w14:paraId="62B7F9A0" w14:textId="77777777" w:rsidR="00B954A2" w:rsidRPr="00413575" w:rsidRDefault="00B954A2" w:rsidP="00AC0CE2">
            <w:pPr>
              <w:pStyle w:val="af0"/>
              <w:spacing w:before="0" w:after="0"/>
              <w:rPr>
                <w:noProof/>
              </w:rPr>
            </w:pPr>
            <w:r w:rsidRPr="00413575">
              <w:rPr>
                <w:noProof/>
              </w:rPr>
              <w:t> </w:t>
            </w:r>
          </w:p>
        </w:tc>
        <w:tc>
          <w:tcPr>
            <w:tcW w:w="933" w:type="dxa"/>
            <w:tcBorders>
              <w:top w:val="single" w:sz="4" w:space="0" w:color="000000"/>
              <w:left w:val="single" w:sz="4" w:space="0" w:color="auto"/>
              <w:bottom w:val="single" w:sz="4" w:space="0" w:color="000000"/>
              <w:right w:val="single" w:sz="4" w:space="0" w:color="auto"/>
            </w:tcBorders>
          </w:tcPr>
          <w:p w14:paraId="46F068BC" w14:textId="1346C631" w:rsidR="00B954A2" w:rsidRPr="00413575" w:rsidRDefault="000640C3" w:rsidP="00AC0CE2">
            <w:pPr>
              <w:spacing w:after="0" w:line="240" w:lineRule="auto"/>
              <w:rPr>
                <w:rFonts w:ascii="Times New Roman" w:hAnsi="Times New Roman" w:cs="Times New Roman"/>
                <w:bCs/>
                <w:noProof/>
                <w:sz w:val="24"/>
                <w:szCs w:val="24"/>
              </w:rPr>
            </w:pPr>
            <w:r w:rsidRPr="00413575">
              <w:rPr>
                <w:rFonts w:ascii="Times New Roman" w:hAnsi="Times New Roman" w:cs="Times New Roman"/>
                <w:noProof/>
                <w:sz w:val="24"/>
                <w:szCs w:val="24"/>
              </w:rPr>
              <w:t>5</w:t>
            </w:r>
            <w:r w:rsidR="00B954A2" w:rsidRPr="00413575">
              <w:rPr>
                <w:rFonts w:ascii="Times New Roman" w:hAnsi="Times New Roman" w:cs="Times New Roman"/>
                <w:noProof/>
                <w:sz w:val="24"/>
                <w:szCs w:val="24"/>
              </w:rPr>
              <w:t>0,0</w:t>
            </w:r>
          </w:p>
          <w:p w14:paraId="0FEEC692" w14:textId="77777777" w:rsidR="00B954A2" w:rsidRPr="00413575" w:rsidRDefault="00B954A2" w:rsidP="00AC0CE2">
            <w:pPr>
              <w:pStyle w:val="af0"/>
              <w:spacing w:before="0" w:after="0"/>
              <w:rPr>
                <w:noProof/>
              </w:rPr>
            </w:pPr>
          </w:p>
        </w:tc>
        <w:tc>
          <w:tcPr>
            <w:tcW w:w="3017" w:type="dxa"/>
            <w:gridSpan w:val="2"/>
            <w:tcBorders>
              <w:top w:val="single" w:sz="4" w:space="0" w:color="000000"/>
              <w:left w:val="single" w:sz="4" w:space="0" w:color="000000"/>
              <w:bottom w:val="single" w:sz="4" w:space="0" w:color="000000"/>
              <w:right w:val="single" w:sz="4" w:space="0" w:color="000000"/>
            </w:tcBorders>
            <w:hideMark/>
          </w:tcPr>
          <w:p w14:paraId="56449373" w14:textId="77777777" w:rsidR="00B954A2" w:rsidRPr="00AC0CE2" w:rsidRDefault="00B954A2" w:rsidP="00AC0CE2">
            <w:pPr>
              <w:pStyle w:val="af0"/>
              <w:spacing w:before="0" w:after="0"/>
              <w:rPr>
                <w:noProof/>
                <w:color w:val="000000"/>
              </w:rPr>
            </w:pPr>
            <w:r w:rsidRPr="00AC0CE2">
              <w:rPr>
                <w:noProof/>
                <w:color w:val="000000"/>
              </w:rPr>
              <w:t>проведення круглих столів, надання матеріальної допомоги/ продуктових наборів та інших заходів з метою толерантного  ставлення до людей похилого віку</w:t>
            </w:r>
          </w:p>
        </w:tc>
      </w:tr>
      <w:tr w:rsidR="00B954A2" w:rsidRPr="00AC0CE2" w14:paraId="4B48DEC2" w14:textId="77777777" w:rsidTr="00375488">
        <w:trPr>
          <w:trHeight w:val="2002"/>
          <w:tblCellSpacing w:w="0" w:type="dxa"/>
        </w:trPr>
        <w:tc>
          <w:tcPr>
            <w:tcW w:w="672" w:type="dxa"/>
            <w:tcBorders>
              <w:top w:val="single" w:sz="4" w:space="0" w:color="000000"/>
              <w:left w:val="single" w:sz="4" w:space="0" w:color="000000"/>
              <w:bottom w:val="single" w:sz="4" w:space="0" w:color="000000"/>
              <w:right w:val="single" w:sz="4" w:space="0" w:color="000000"/>
            </w:tcBorders>
            <w:vAlign w:val="center"/>
            <w:hideMark/>
          </w:tcPr>
          <w:p w14:paraId="749FF5CD" w14:textId="34D45252" w:rsidR="00B954A2" w:rsidRPr="00AC0CE2" w:rsidRDefault="00B954A2" w:rsidP="00AC0CE2">
            <w:pPr>
              <w:pStyle w:val="af0"/>
              <w:spacing w:before="0" w:after="0"/>
              <w:jc w:val="center"/>
              <w:rPr>
                <w:noProof/>
                <w:color w:val="000000"/>
              </w:rPr>
            </w:pPr>
            <w:r w:rsidRPr="00AC0CE2">
              <w:rPr>
                <w:noProof/>
                <w:color w:val="000000"/>
              </w:rPr>
              <w:t>2.</w:t>
            </w:r>
            <w:r w:rsidR="00413575">
              <w:rPr>
                <w:noProof/>
                <w:color w:val="000000"/>
              </w:rPr>
              <w:t>7</w:t>
            </w:r>
          </w:p>
        </w:tc>
        <w:tc>
          <w:tcPr>
            <w:tcW w:w="4122" w:type="dxa"/>
            <w:gridSpan w:val="3"/>
            <w:tcBorders>
              <w:top w:val="single" w:sz="4" w:space="0" w:color="000000"/>
              <w:left w:val="single" w:sz="4" w:space="0" w:color="000000"/>
              <w:bottom w:val="single" w:sz="4" w:space="0" w:color="000000"/>
              <w:right w:val="single" w:sz="4" w:space="0" w:color="000000"/>
            </w:tcBorders>
            <w:hideMark/>
          </w:tcPr>
          <w:p w14:paraId="37A5B601" w14:textId="77777777" w:rsidR="00B954A2" w:rsidRPr="00AC0CE2" w:rsidRDefault="00B954A2" w:rsidP="00AC0CE2">
            <w:pPr>
              <w:pStyle w:val="af0"/>
              <w:spacing w:before="0" w:after="0"/>
              <w:rPr>
                <w:noProof/>
                <w:color w:val="000000"/>
              </w:rPr>
            </w:pPr>
            <w:r w:rsidRPr="00AC0CE2">
              <w:rPr>
                <w:noProof/>
                <w:color w:val="000000"/>
              </w:rPr>
              <w:t xml:space="preserve">Проведення заходів до </w:t>
            </w:r>
            <w:r w:rsidRPr="00AC0CE2">
              <w:rPr>
                <w:noProof/>
                <w:color w:val="000000"/>
                <w:u w:val="single"/>
              </w:rPr>
              <w:t>Міжнародного дня людей з інвалідістю</w:t>
            </w:r>
          </w:p>
        </w:tc>
        <w:tc>
          <w:tcPr>
            <w:tcW w:w="1418" w:type="dxa"/>
            <w:gridSpan w:val="4"/>
            <w:tcBorders>
              <w:top w:val="single" w:sz="4" w:space="0" w:color="000000"/>
              <w:left w:val="single" w:sz="4" w:space="0" w:color="000000"/>
              <w:bottom w:val="single" w:sz="4" w:space="0" w:color="000000"/>
              <w:right w:val="single" w:sz="4" w:space="0" w:color="000000"/>
            </w:tcBorders>
            <w:hideMark/>
          </w:tcPr>
          <w:p w14:paraId="6B441A01" w14:textId="77777777" w:rsidR="00B954A2" w:rsidRPr="00AC0CE2" w:rsidRDefault="00B954A2" w:rsidP="00AC0CE2">
            <w:pPr>
              <w:pStyle w:val="af"/>
              <w:spacing w:before="0" w:after="0"/>
              <w:jc w:val="center"/>
              <w:rPr>
                <w:rFonts w:cs="Times New Roman"/>
                <w:noProof/>
                <w:color w:val="000000"/>
              </w:rPr>
            </w:pPr>
            <w:r w:rsidRPr="00AC0CE2">
              <w:rPr>
                <w:rStyle w:val="af1"/>
                <w:rFonts w:cs="Times New Roman"/>
              </w:rPr>
              <w:t>2024-2027    роки</w:t>
            </w:r>
          </w:p>
        </w:tc>
        <w:tc>
          <w:tcPr>
            <w:tcW w:w="1516" w:type="dxa"/>
            <w:gridSpan w:val="4"/>
            <w:tcBorders>
              <w:top w:val="single" w:sz="4" w:space="0" w:color="000000"/>
              <w:left w:val="single" w:sz="4" w:space="0" w:color="000000"/>
              <w:bottom w:val="single" w:sz="4" w:space="0" w:color="000000"/>
              <w:right w:val="single" w:sz="4" w:space="0" w:color="000000"/>
            </w:tcBorders>
            <w:hideMark/>
          </w:tcPr>
          <w:p w14:paraId="2EA689CE" w14:textId="77777777" w:rsidR="00B954A2" w:rsidRPr="00AC0CE2" w:rsidRDefault="00B954A2" w:rsidP="00AC0CE2">
            <w:pPr>
              <w:pStyle w:val="af0"/>
              <w:spacing w:before="0" w:after="0"/>
              <w:rPr>
                <w:noProof/>
                <w:color w:val="000000"/>
              </w:rPr>
            </w:pPr>
            <w:r w:rsidRPr="00AC0CE2">
              <w:rPr>
                <w:noProof/>
                <w:color w:val="000000"/>
              </w:rPr>
              <w:t>гуманітарний відділ, старости,  відділ бухгалтерського обліку та звітності</w:t>
            </w:r>
          </w:p>
        </w:tc>
        <w:tc>
          <w:tcPr>
            <w:tcW w:w="1242" w:type="dxa"/>
            <w:gridSpan w:val="3"/>
            <w:tcBorders>
              <w:top w:val="single" w:sz="4" w:space="0" w:color="000000"/>
              <w:left w:val="single" w:sz="4" w:space="0" w:color="000000"/>
              <w:bottom w:val="single" w:sz="4" w:space="0" w:color="000000"/>
              <w:right w:val="single" w:sz="4" w:space="0" w:color="000000"/>
            </w:tcBorders>
            <w:hideMark/>
          </w:tcPr>
          <w:p w14:paraId="46017DFA" w14:textId="77777777" w:rsidR="00B954A2" w:rsidRPr="00AC0CE2" w:rsidRDefault="00B954A2" w:rsidP="00AC0CE2">
            <w:pPr>
              <w:pStyle w:val="af0"/>
              <w:spacing w:before="0" w:after="0"/>
              <w:ind w:left="-75"/>
              <w:rPr>
                <w:noProof/>
                <w:color w:val="000000"/>
              </w:rPr>
            </w:pPr>
            <w:r w:rsidRPr="00AC0CE2">
              <w:rPr>
                <w:noProof/>
                <w:color w:val="000000"/>
              </w:rPr>
              <w:t>місцевий бюджет</w:t>
            </w:r>
          </w:p>
        </w:tc>
        <w:tc>
          <w:tcPr>
            <w:tcW w:w="856" w:type="dxa"/>
            <w:gridSpan w:val="3"/>
            <w:tcBorders>
              <w:top w:val="single" w:sz="4" w:space="0" w:color="000000"/>
              <w:left w:val="single" w:sz="4" w:space="0" w:color="000000"/>
              <w:bottom w:val="single" w:sz="4" w:space="0" w:color="000000"/>
              <w:right w:val="single" w:sz="4" w:space="0" w:color="000000"/>
            </w:tcBorders>
            <w:hideMark/>
          </w:tcPr>
          <w:p w14:paraId="424AA701" w14:textId="77777777" w:rsidR="00B954A2" w:rsidRPr="00AC0CE2" w:rsidRDefault="00B954A2" w:rsidP="00AC0CE2">
            <w:pPr>
              <w:pStyle w:val="af0"/>
              <w:spacing w:before="0" w:after="0"/>
              <w:rPr>
                <w:noProof/>
                <w:color w:val="000000"/>
              </w:rPr>
            </w:pPr>
            <w:r w:rsidRPr="00AC0CE2">
              <w:rPr>
                <w:noProof/>
                <w:color w:val="000000"/>
              </w:rPr>
              <w:t>20,0</w:t>
            </w:r>
          </w:p>
        </w:tc>
        <w:tc>
          <w:tcPr>
            <w:tcW w:w="858" w:type="dxa"/>
            <w:gridSpan w:val="2"/>
            <w:tcBorders>
              <w:top w:val="single" w:sz="4" w:space="0" w:color="000000"/>
              <w:left w:val="single" w:sz="4" w:space="0" w:color="000000"/>
              <w:bottom w:val="single" w:sz="4" w:space="0" w:color="000000"/>
              <w:right w:val="single" w:sz="4" w:space="0" w:color="auto"/>
            </w:tcBorders>
            <w:hideMark/>
          </w:tcPr>
          <w:p w14:paraId="44F59A45" w14:textId="77777777" w:rsidR="00B954A2" w:rsidRPr="00AC0CE2" w:rsidRDefault="00B954A2" w:rsidP="00AC0CE2">
            <w:pPr>
              <w:pStyle w:val="af0"/>
              <w:spacing w:before="0" w:after="0"/>
              <w:rPr>
                <w:noProof/>
                <w:color w:val="000000"/>
              </w:rPr>
            </w:pPr>
            <w:r w:rsidRPr="00AC0CE2">
              <w:rPr>
                <w:noProof/>
                <w:color w:val="000000"/>
              </w:rPr>
              <w:t>20,0</w:t>
            </w:r>
          </w:p>
        </w:tc>
        <w:tc>
          <w:tcPr>
            <w:tcW w:w="959" w:type="dxa"/>
            <w:tcBorders>
              <w:top w:val="single" w:sz="4" w:space="0" w:color="000000"/>
              <w:left w:val="single" w:sz="4" w:space="0" w:color="auto"/>
              <w:bottom w:val="single" w:sz="4" w:space="0" w:color="000000"/>
              <w:right w:val="single" w:sz="4" w:space="0" w:color="auto"/>
            </w:tcBorders>
          </w:tcPr>
          <w:p w14:paraId="1D2C18CB" w14:textId="29C2FC66" w:rsidR="00B954A2" w:rsidRPr="00413575" w:rsidRDefault="000640C3" w:rsidP="00AC0CE2">
            <w:pPr>
              <w:pStyle w:val="af0"/>
              <w:spacing w:before="0" w:after="0"/>
              <w:rPr>
                <w:noProof/>
                <w:color w:val="000000"/>
              </w:rPr>
            </w:pPr>
            <w:r w:rsidRPr="00413575">
              <w:rPr>
                <w:noProof/>
                <w:color w:val="000000"/>
              </w:rPr>
              <w:t>5</w:t>
            </w:r>
            <w:r w:rsidR="00B954A2" w:rsidRPr="00413575">
              <w:rPr>
                <w:noProof/>
                <w:color w:val="000000"/>
              </w:rPr>
              <w:t>0,0</w:t>
            </w:r>
          </w:p>
        </w:tc>
        <w:tc>
          <w:tcPr>
            <w:tcW w:w="933" w:type="dxa"/>
            <w:tcBorders>
              <w:top w:val="single" w:sz="4" w:space="0" w:color="000000"/>
              <w:left w:val="single" w:sz="4" w:space="0" w:color="auto"/>
              <w:bottom w:val="single" w:sz="4" w:space="0" w:color="000000"/>
              <w:right w:val="single" w:sz="4" w:space="0" w:color="auto"/>
            </w:tcBorders>
          </w:tcPr>
          <w:p w14:paraId="3FBFE16A" w14:textId="5F5E897D" w:rsidR="00B954A2" w:rsidRPr="00413575" w:rsidRDefault="000640C3" w:rsidP="00AC0CE2">
            <w:pPr>
              <w:pStyle w:val="af0"/>
              <w:spacing w:before="0" w:after="0"/>
              <w:rPr>
                <w:noProof/>
                <w:color w:val="000000"/>
              </w:rPr>
            </w:pPr>
            <w:r w:rsidRPr="00413575">
              <w:rPr>
                <w:noProof/>
                <w:color w:val="000000"/>
              </w:rPr>
              <w:t>5</w:t>
            </w:r>
            <w:r w:rsidR="00B954A2" w:rsidRPr="00413575">
              <w:rPr>
                <w:noProof/>
                <w:color w:val="000000"/>
              </w:rPr>
              <w:t>0,0</w:t>
            </w:r>
          </w:p>
        </w:tc>
        <w:tc>
          <w:tcPr>
            <w:tcW w:w="3017" w:type="dxa"/>
            <w:gridSpan w:val="2"/>
            <w:tcBorders>
              <w:top w:val="single" w:sz="4" w:space="0" w:color="000000"/>
              <w:left w:val="single" w:sz="4" w:space="0" w:color="000000"/>
              <w:bottom w:val="single" w:sz="4" w:space="0" w:color="000000"/>
              <w:right w:val="single" w:sz="4" w:space="0" w:color="000000"/>
            </w:tcBorders>
            <w:hideMark/>
          </w:tcPr>
          <w:p w14:paraId="3F3765CA" w14:textId="77777777" w:rsidR="00B954A2" w:rsidRPr="00AC0CE2" w:rsidRDefault="00B954A2" w:rsidP="00AC0CE2">
            <w:pPr>
              <w:pStyle w:val="af0"/>
              <w:spacing w:before="0" w:after="0"/>
              <w:ind w:right="-57"/>
              <w:rPr>
                <w:noProof/>
                <w:color w:val="000000"/>
              </w:rPr>
            </w:pPr>
            <w:r w:rsidRPr="00AC0CE2">
              <w:rPr>
                <w:noProof/>
                <w:color w:val="000000"/>
              </w:rPr>
              <w:t xml:space="preserve"> надання матеріальної допомоги/ продуктових наборів та інших заходів з метою толерантного  ставлення до людей з особливими потребами</w:t>
            </w:r>
          </w:p>
        </w:tc>
      </w:tr>
      <w:tr w:rsidR="00B954A2" w:rsidRPr="00AC0CE2" w14:paraId="1413562B" w14:textId="77777777" w:rsidTr="00375488">
        <w:trPr>
          <w:tblCellSpacing w:w="0" w:type="dxa"/>
        </w:trPr>
        <w:tc>
          <w:tcPr>
            <w:tcW w:w="672" w:type="dxa"/>
            <w:tcBorders>
              <w:top w:val="single" w:sz="4" w:space="0" w:color="000000"/>
              <w:left w:val="single" w:sz="4" w:space="0" w:color="000000"/>
              <w:bottom w:val="single" w:sz="4" w:space="0" w:color="000000"/>
              <w:right w:val="single" w:sz="4" w:space="0" w:color="000000"/>
            </w:tcBorders>
            <w:vAlign w:val="center"/>
          </w:tcPr>
          <w:p w14:paraId="4596934A" w14:textId="7CFA0CAD" w:rsidR="00413575" w:rsidRPr="00AC0CE2" w:rsidRDefault="00B954A2" w:rsidP="00413575">
            <w:pPr>
              <w:pStyle w:val="af0"/>
              <w:spacing w:before="0" w:after="0"/>
              <w:jc w:val="center"/>
              <w:rPr>
                <w:noProof/>
                <w:color w:val="000000"/>
              </w:rPr>
            </w:pPr>
            <w:r w:rsidRPr="00AC0CE2">
              <w:rPr>
                <w:noProof/>
                <w:color w:val="000000"/>
              </w:rPr>
              <w:t>2.</w:t>
            </w:r>
            <w:r w:rsidR="00413575">
              <w:rPr>
                <w:noProof/>
                <w:color w:val="000000"/>
              </w:rPr>
              <w:t>8</w:t>
            </w:r>
          </w:p>
        </w:tc>
        <w:tc>
          <w:tcPr>
            <w:tcW w:w="4122" w:type="dxa"/>
            <w:gridSpan w:val="3"/>
            <w:tcBorders>
              <w:top w:val="single" w:sz="4" w:space="0" w:color="000000"/>
              <w:left w:val="single" w:sz="4" w:space="0" w:color="000000"/>
              <w:bottom w:val="single" w:sz="4" w:space="0" w:color="000000"/>
              <w:right w:val="single" w:sz="4" w:space="0" w:color="000000"/>
            </w:tcBorders>
          </w:tcPr>
          <w:p w14:paraId="3C9D5D6B" w14:textId="77777777" w:rsidR="00B954A2" w:rsidRPr="00AC0CE2" w:rsidRDefault="00B954A2" w:rsidP="00AC0CE2">
            <w:pPr>
              <w:pStyle w:val="af0"/>
              <w:spacing w:before="0" w:after="0"/>
              <w:ind w:left="-51"/>
            </w:pPr>
            <w:r w:rsidRPr="00AC0CE2">
              <w:t xml:space="preserve">Надання матеріальної допомоги до </w:t>
            </w:r>
            <w:bookmarkStart w:id="1" w:name="_Hlk155093094"/>
            <w:r w:rsidRPr="00AC0CE2">
              <w:t xml:space="preserve">Дня вшанування пенсіонерів і </w:t>
            </w:r>
            <w:r w:rsidRPr="00AC0CE2">
              <w:rPr>
                <w:u w:val="single"/>
              </w:rPr>
              <w:t>ветеранів МВС та Національної поліції України</w:t>
            </w:r>
            <w:bookmarkEnd w:id="1"/>
          </w:p>
        </w:tc>
        <w:tc>
          <w:tcPr>
            <w:tcW w:w="1418" w:type="dxa"/>
            <w:gridSpan w:val="4"/>
            <w:tcBorders>
              <w:top w:val="single" w:sz="4" w:space="0" w:color="000000"/>
              <w:left w:val="single" w:sz="4" w:space="0" w:color="000000"/>
              <w:bottom w:val="single" w:sz="4" w:space="0" w:color="000000"/>
              <w:right w:val="single" w:sz="4" w:space="0" w:color="000000"/>
            </w:tcBorders>
          </w:tcPr>
          <w:p w14:paraId="7C159C0C" w14:textId="77777777" w:rsidR="00B954A2" w:rsidRPr="00AC0CE2" w:rsidRDefault="00B954A2" w:rsidP="00AC0CE2">
            <w:pPr>
              <w:pStyle w:val="af0"/>
              <w:spacing w:before="0" w:after="0"/>
              <w:jc w:val="center"/>
              <w:rPr>
                <w:noProof/>
              </w:rPr>
            </w:pPr>
            <w:r w:rsidRPr="00AC0CE2">
              <w:rPr>
                <w:noProof/>
              </w:rPr>
              <w:t>2024-202</w:t>
            </w:r>
            <w:r w:rsidRPr="00AC0CE2">
              <w:rPr>
                <w:noProof/>
                <w:lang w:val="en-US"/>
              </w:rPr>
              <w:t>7</w:t>
            </w:r>
            <w:r w:rsidRPr="00AC0CE2">
              <w:rPr>
                <w:noProof/>
              </w:rPr>
              <w:t xml:space="preserve"> роки</w:t>
            </w:r>
          </w:p>
        </w:tc>
        <w:tc>
          <w:tcPr>
            <w:tcW w:w="1516" w:type="dxa"/>
            <w:gridSpan w:val="4"/>
            <w:tcBorders>
              <w:top w:val="single" w:sz="4" w:space="0" w:color="000000"/>
              <w:left w:val="single" w:sz="4" w:space="0" w:color="000000"/>
              <w:bottom w:val="single" w:sz="4" w:space="0" w:color="000000"/>
              <w:right w:val="single" w:sz="4" w:space="0" w:color="000000"/>
            </w:tcBorders>
          </w:tcPr>
          <w:p w14:paraId="641071D1" w14:textId="77777777" w:rsidR="00B954A2" w:rsidRPr="00AC0CE2" w:rsidRDefault="00B954A2" w:rsidP="00AC0CE2">
            <w:pPr>
              <w:pStyle w:val="af0"/>
              <w:spacing w:before="0" w:after="0"/>
              <w:ind w:right="-81"/>
              <w:rPr>
                <w:noProof/>
              </w:rPr>
            </w:pPr>
            <w:r w:rsidRPr="00AC0CE2">
              <w:rPr>
                <w:noProof/>
              </w:rPr>
              <w:t>гуманітарний відділ, відділ бухгалтерського обліку та звітності</w:t>
            </w:r>
          </w:p>
        </w:tc>
        <w:tc>
          <w:tcPr>
            <w:tcW w:w="1242" w:type="dxa"/>
            <w:gridSpan w:val="3"/>
            <w:tcBorders>
              <w:top w:val="single" w:sz="4" w:space="0" w:color="000000"/>
              <w:left w:val="single" w:sz="4" w:space="0" w:color="000000"/>
              <w:bottom w:val="single" w:sz="4" w:space="0" w:color="000000"/>
              <w:right w:val="single" w:sz="4" w:space="0" w:color="000000"/>
            </w:tcBorders>
          </w:tcPr>
          <w:p w14:paraId="65EB49B2" w14:textId="77777777" w:rsidR="00B954A2" w:rsidRPr="00AC0CE2" w:rsidRDefault="00B954A2" w:rsidP="00AC0CE2">
            <w:pPr>
              <w:pStyle w:val="af0"/>
              <w:spacing w:before="0" w:after="0"/>
              <w:ind w:left="-57" w:right="-57"/>
              <w:rPr>
                <w:noProof/>
              </w:rPr>
            </w:pPr>
            <w:r w:rsidRPr="00AC0CE2">
              <w:rPr>
                <w:noProof/>
              </w:rPr>
              <w:t>місцевий бюджет</w:t>
            </w:r>
          </w:p>
        </w:tc>
        <w:tc>
          <w:tcPr>
            <w:tcW w:w="856" w:type="dxa"/>
            <w:gridSpan w:val="3"/>
            <w:tcBorders>
              <w:top w:val="single" w:sz="4" w:space="0" w:color="000000"/>
              <w:left w:val="single" w:sz="4" w:space="0" w:color="000000"/>
              <w:bottom w:val="single" w:sz="4" w:space="0" w:color="000000"/>
              <w:right w:val="single" w:sz="4" w:space="0" w:color="000000"/>
            </w:tcBorders>
          </w:tcPr>
          <w:p w14:paraId="0E772BA7" w14:textId="77777777" w:rsidR="00B954A2" w:rsidRPr="00AC0CE2" w:rsidRDefault="00B954A2" w:rsidP="00AC0CE2">
            <w:pPr>
              <w:pStyle w:val="af0"/>
              <w:spacing w:before="0" w:after="0"/>
              <w:rPr>
                <w:noProof/>
              </w:rPr>
            </w:pPr>
            <w:r w:rsidRPr="00AC0CE2">
              <w:rPr>
                <w:noProof/>
              </w:rPr>
              <w:t>2,0</w:t>
            </w:r>
          </w:p>
        </w:tc>
        <w:tc>
          <w:tcPr>
            <w:tcW w:w="858" w:type="dxa"/>
            <w:gridSpan w:val="2"/>
            <w:tcBorders>
              <w:top w:val="single" w:sz="4" w:space="0" w:color="000000"/>
              <w:left w:val="single" w:sz="4" w:space="0" w:color="000000"/>
              <w:bottom w:val="single" w:sz="4" w:space="0" w:color="000000"/>
              <w:right w:val="single" w:sz="4" w:space="0" w:color="auto"/>
            </w:tcBorders>
          </w:tcPr>
          <w:p w14:paraId="0CD24E0F" w14:textId="77777777" w:rsidR="00B954A2" w:rsidRPr="00AC0CE2" w:rsidRDefault="00B954A2" w:rsidP="00AC0CE2">
            <w:pPr>
              <w:pStyle w:val="af0"/>
              <w:spacing w:before="0" w:after="0"/>
              <w:rPr>
                <w:noProof/>
              </w:rPr>
            </w:pPr>
            <w:r w:rsidRPr="00AC0CE2">
              <w:rPr>
                <w:noProof/>
              </w:rPr>
              <w:t>2,0</w:t>
            </w:r>
          </w:p>
        </w:tc>
        <w:tc>
          <w:tcPr>
            <w:tcW w:w="959" w:type="dxa"/>
            <w:tcBorders>
              <w:top w:val="single" w:sz="4" w:space="0" w:color="000000"/>
              <w:left w:val="single" w:sz="4" w:space="0" w:color="auto"/>
              <w:bottom w:val="single" w:sz="4" w:space="0" w:color="000000"/>
              <w:right w:val="single" w:sz="4" w:space="0" w:color="auto"/>
            </w:tcBorders>
          </w:tcPr>
          <w:p w14:paraId="7B094540" w14:textId="06BE361C" w:rsidR="00B954A2" w:rsidRPr="00413575" w:rsidRDefault="000640C3" w:rsidP="00AC0CE2">
            <w:pPr>
              <w:pStyle w:val="af0"/>
              <w:spacing w:before="0" w:after="0"/>
              <w:rPr>
                <w:noProof/>
              </w:rPr>
            </w:pPr>
            <w:r w:rsidRPr="00413575">
              <w:rPr>
                <w:noProof/>
              </w:rPr>
              <w:t>5</w:t>
            </w:r>
            <w:r w:rsidR="00B954A2" w:rsidRPr="00413575">
              <w:rPr>
                <w:noProof/>
              </w:rPr>
              <w:t>,0</w:t>
            </w:r>
          </w:p>
        </w:tc>
        <w:tc>
          <w:tcPr>
            <w:tcW w:w="933" w:type="dxa"/>
            <w:tcBorders>
              <w:top w:val="single" w:sz="4" w:space="0" w:color="000000"/>
              <w:left w:val="single" w:sz="4" w:space="0" w:color="auto"/>
              <w:bottom w:val="single" w:sz="4" w:space="0" w:color="000000"/>
              <w:right w:val="single" w:sz="4" w:space="0" w:color="auto"/>
            </w:tcBorders>
          </w:tcPr>
          <w:p w14:paraId="2DB2A41C" w14:textId="73835FBC" w:rsidR="00B954A2" w:rsidRPr="00413575" w:rsidRDefault="000640C3" w:rsidP="00AC0CE2">
            <w:pPr>
              <w:pStyle w:val="af0"/>
              <w:spacing w:before="0" w:after="0"/>
              <w:rPr>
                <w:noProof/>
              </w:rPr>
            </w:pPr>
            <w:r w:rsidRPr="00413575">
              <w:rPr>
                <w:noProof/>
              </w:rPr>
              <w:t>5</w:t>
            </w:r>
            <w:r w:rsidR="00B954A2" w:rsidRPr="00413575">
              <w:rPr>
                <w:noProof/>
              </w:rPr>
              <w:t>,0</w:t>
            </w:r>
          </w:p>
        </w:tc>
        <w:tc>
          <w:tcPr>
            <w:tcW w:w="3017" w:type="dxa"/>
            <w:gridSpan w:val="2"/>
            <w:tcBorders>
              <w:top w:val="single" w:sz="4" w:space="0" w:color="000000"/>
              <w:left w:val="single" w:sz="4" w:space="0" w:color="000000"/>
              <w:bottom w:val="single" w:sz="4" w:space="0" w:color="000000"/>
              <w:right w:val="single" w:sz="4" w:space="0" w:color="000000"/>
            </w:tcBorders>
          </w:tcPr>
          <w:p w14:paraId="394E8364" w14:textId="77777777" w:rsidR="00B954A2" w:rsidRPr="00AC0CE2" w:rsidRDefault="00B954A2" w:rsidP="00AC0CE2">
            <w:pPr>
              <w:pStyle w:val="af0"/>
              <w:spacing w:before="0" w:after="0"/>
              <w:rPr>
                <w:noProof/>
              </w:rPr>
            </w:pPr>
            <w:r w:rsidRPr="00AC0CE2">
              <w:rPr>
                <w:noProof/>
              </w:rPr>
              <w:t>матеріальна підтримка та належне вшануван ветеранів МВС</w:t>
            </w:r>
          </w:p>
        </w:tc>
      </w:tr>
      <w:tr w:rsidR="00B954A2" w:rsidRPr="00AC0CE2" w14:paraId="076A7292" w14:textId="77777777" w:rsidTr="00375488">
        <w:trPr>
          <w:tblCellSpacing w:w="0" w:type="dxa"/>
        </w:trPr>
        <w:tc>
          <w:tcPr>
            <w:tcW w:w="672" w:type="dxa"/>
            <w:tcBorders>
              <w:top w:val="single" w:sz="4" w:space="0" w:color="000000"/>
              <w:left w:val="single" w:sz="4" w:space="0" w:color="000000"/>
              <w:bottom w:val="single" w:sz="4" w:space="0" w:color="000000"/>
              <w:right w:val="single" w:sz="4" w:space="0" w:color="000000"/>
            </w:tcBorders>
            <w:vAlign w:val="center"/>
          </w:tcPr>
          <w:p w14:paraId="44DD63FF" w14:textId="7B5829DD" w:rsidR="00B954A2" w:rsidRPr="00AC0CE2" w:rsidRDefault="00B954A2" w:rsidP="00AC0CE2">
            <w:pPr>
              <w:pStyle w:val="af0"/>
              <w:spacing w:before="0" w:after="0"/>
              <w:jc w:val="center"/>
              <w:rPr>
                <w:noProof/>
                <w:color w:val="000000"/>
              </w:rPr>
            </w:pPr>
            <w:r w:rsidRPr="00AC0CE2">
              <w:rPr>
                <w:noProof/>
                <w:color w:val="000000"/>
              </w:rPr>
              <w:t>2.</w:t>
            </w:r>
            <w:r w:rsidR="00563781">
              <w:rPr>
                <w:noProof/>
                <w:color w:val="000000"/>
              </w:rPr>
              <w:t>9</w:t>
            </w:r>
          </w:p>
        </w:tc>
        <w:tc>
          <w:tcPr>
            <w:tcW w:w="4122" w:type="dxa"/>
            <w:gridSpan w:val="3"/>
            <w:tcBorders>
              <w:top w:val="single" w:sz="4" w:space="0" w:color="000000"/>
              <w:left w:val="single" w:sz="4" w:space="0" w:color="000000"/>
              <w:bottom w:val="single" w:sz="4" w:space="0" w:color="000000"/>
              <w:right w:val="single" w:sz="4" w:space="0" w:color="000000"/>
            </w:tcBorders>
          </w:tcPr>
          <w:p w14:paraId="7C520633" w14:textId="77777777" w:rsidR="00B954A2" w:rsidRPr="00AC0CE2" w:rsidRDefault="00B954A2" w:rsidP="00AC0CE2">
            <w:pPr>
              <w:pStyle w:val="af0"/>
              <w:spacing w:before="0" w:after="0"/>
              <w:ind w:left="-51"/>
            </w:pPr>
            <w:r w:rsidRPr="00AC0CE2">
              <w:t>Надання матеріальної допомоги до Дня вшанування учасників бойових дій на території інших держав</w:t>
            </w:r>
          </w:p>
        </w:tc>
        <w:tc>
          <w:tcPr>
            <w:tcW w:w="1418" w:type="dxa"/>
            <w:gridSpan w:val="4"/>
            <w:tcBorders>
              <w:top w:val="single" w:sz="4" w:space="0" w:color="000000"/>
              <w:left w:val="single" w:sz="4" w:space="0" w:color="000000"/>
              <w:bottom w:val="single" w:sz="4" w:space="0" w:color="000000"/>
              <w:right w:val="single" w:sz="4" w:space="0" w:color="000000"/>
            </w:tcBorders>
          </w:tcPr>
          <w:p w14:paraId="71C4C730" w14:textId="77777777" w:rsidR="00B954A2" w:rsidRPr="00AC0CE2" w:rsidRDefault="00B954A2" w:rsidP="00AC0CE2">
            <w:pPr>
              <w:pStyle w:val="af0"/>
              <w:spacing w:before="0" w:after="0"/>
              <w:jc w:val="center"/>
              <w:rPr>
                <w:noProof/>
              </w:rPr>
            </w:pPr>
            <w:r w:rsidRPr="00AC0CE2">
              <w:rPr>
                <w:noProof/>
              </w:rPr>
              <w:t>2024-202</w:t>
            </w:r>
            <w:r w:rsidRPr="00AC0CE2">
              <w:rPr>
                <w:noProof/>
                <w:lang w:val="en-US"/>
              </w:rPr>
              <w:t>7</w:t>
            </w:r>
            <w:r w:rsidRPr="00AC0CE2">
              <w:rPr>
                <w:noProof/>
              </w:rPr>
              <w:t xml:space="preserve"> роки</w:t>
            </w:r>
          </w:p>
        </w:tc>
        <w:tc>
          <w:tcPr>
            <w:tcW w:w="1516" w:type="dxa"/>
            <w:gridSpan w:val="4"/>
            <w:tcBorders>
              <w:top w:val="single" w:sz="4" w:space="0" w:color="000000"/>
              <w:left w:val="single" w:sz="4" w:space="0" w:color="000000"/>
              <w:bottom w:val="single" w:sz="4" w:space="0" w:color="000000"/>
              <w:right w:val="single" w:sz="4" w:space="0" w:color="000000"/>
            </w:tcBorders>
          </w:tcPr>
          <w:p w14:paraId="251A7599" w14:textId="77777777" w:rsidR="00B954A2" w:rsidRPr="00AC0CE2" w:rsidRDefault="00B954A2" w:rsidP="00AC0CE2">
            <w:pPr>
              <w:pStyle w:val="af0"/>
              <w:spacing w:before="0" w:after="0"/>
              <w:ind w:right="-81"/>
              <w:rPr>
                <w:noProof/>
              </w:rPr>
            </w:pPr>
            <w:r w:rsidRPr="00AC0CE2">
              <w:rPr>
                <w:noProof/>
              </w:rPr>
              <w:t>гуманітарний відділ, відділ бухгалтерськ</w:t>
            </w:r>
            <w:r w:rsidRPr="00AC0CE2">
              <w:rPr>
                <w:noProof/>
              </w:rPr>
              <w:lastRenderedPageBreak/>
              <w:t>ого обліку та звітності</w:t>
            </w:r>
          </w:p>
        </w:tc>
        <w:tc>
          <w:tcPr>
            <w:tcW w:w="1242" w:type="dxa"/>
            <w:gridSpan w:val="3"/>
            <w:tcBorders>
              <w:top w:val="single" w:sz="4" w:space="0" w:color="000000"/>
              <w:left w:val="single" w:sz="4" w:space="0" w:color="000000"/>
              <w:bottom w:val="single" w:sz="4" w:space="0" w:color="000000"/>
              <w:right w:val="single" w:sz="4" w:space="0" w:color="000000"/>
            </w:tcBorders>
          </w:tcPr>
          <w:p w14:paraId="031E3D7C" w14:textId="77777777" w:rsidR="00B954A2" w:rsidRPr="00AC0CE2" w:rsidRDefault="00B954A2" w:rsidP="00AC0CE2">
            <w:pPr>
              <w:pStyle w:val="af0"/>
              <w:spacing w:before="0" w:after="0"/>
              <w:ind w:left="-57" w:right="-57"/>
              <w:rPr>
                <w:noProof/>
              </w:rPr>
            </w:pPr>
            <w:r w:rsidRPr="00AC0CE2">
              <w:rPr>
                <w:noProof/>
              </w:rPr>
              <w:lastRenderedPageBreak/>
              <w:t>місцевий бюджет</w:t>
            </w:r>
          </w:p>
        </w:tc>
        <w:tc>
          <w:tcPr>
            <w:tcW w:w="856" w:type="dxa"/>
            <w:gridSpan w:val="3"/>
            <w:tcBorders>
              <w:top w:val="single" w:sz="4" w:space="0" w:color="000000"/>
              <w:left w:val="single" w:sz="4" w:space="0" w:color="000000"/>
              <w:bottom w:val="single" w:sz="4" w:space="0" w:color="000000"/>
              <w:right w:val="single" w:sz="4" w:space="0" w:color="000000"/>
            </w:tcBorders>
          </w:tcPr>
          <w:p w14:paraId="3A297BCA" w14:textId="77777777" w:rsidR="00B954A2" w:rsidRPr="00AC0CE2" w:rsidRDefault="00B954A2" w:rsidP="00AC0CE2">
            <w:pPr>
              <w:pStyle w:val="af0"/>
              <w:spacing w:before="0" w:after="0"/>
              <w:rPr>
                <w:noProof/>
              </w:rPr>
            </w:pPr>
            <w:r w:rsidRPr="00AC0CE2">
              <w:rPr>
                <w:noProof/>
              </w:rPr>
              <w:t>10,0</w:t>
            </w:r>
          </w:p>
        </w:tc>
        <w:tc>
          <w:tcPr>
            <w:tcW w:w="858" w:type="dxa"/>
            <w:gridSpan w:val="2"/>
            <w:tcBorders>
              <w:top w:val="single" w:sz="4" w:space="0" w:color="000000"/>
              <w:left w:val="single" w:sz="4" w:space="0" w:color="000000"/>
              <w:bottom w:val="single" w:sz="4" w:space="0" w:color="000000"/>
              <w:right w:val="single" w:sz="4" w:space="0" w:color="auto"/>
            </w:tcBorders>
          </w:tcPr>
          <w:p w14:paraId="647EC1A2" w14:textId="77777777" w:rsidR="00B954A2" w:rsidRPr="00AC0CE2" w:rsidRDefault="00B954A2" w:rsidP="00AC0CE2">
            <w:pPr>
              <w:pStyle w:val="af0"/>
              <w:spacing w:before="0" w:after="0"/>
              <w:rPr>
                <w:noProof/>
              </w:rPr>
            </w:pPr>
            <w:r w:rsidRPr="00AC0CE2">
              <w:rPr>
                <w:noProof/>
              </w:rPr>
              <w:t>15,0</w:t>
            </w:r>
          </w:p>
        </w:tc>
        <w:tc>
          <w:tcPr>
            <w:tcW w:w="959" w:type="dxa"/>
            <w:tcBorders>
              <w:top w:val="single" w:sz="4" w:space="0" w:color="000000"/>
              <w:left w:val="single" w:sz="4" w:space="0" w:color="auto"/>
              <w:bottom w:val="single" w:sz="4" w:space="0" w:color="000000"/>
              <w:right w:val="single" w:sz="4" w:space="0" w:color="auto"/>
            </w:tcBorders>
          </w:tcPr>
          <w:p w14:paraId="6DD75F1B" w14:textId="7BE6280A" w:rsidR="00B954A2" w:rsidRPr="00563781" w:rsidRDefault="000640C3" w:rsidP="00AC0CE2">
            <w:pPr>
              <w:pStyle w:val="af0"/>
              <w:spacing w:before="0" w:after="0"/>
              <w:rPr>
                <w:noProof/>
              </w:rPr>
            </w:pPr>
            <w:r w:rsidRPr="00563781">
              <w:rPr>
                <w:noProof/>
              </w:rPr>
              <w:t>20</w:t>
            </w:r>
            <w:r w:rsidR="00B954A2" w:rsidRPr="00563781">
              <w:rPr>
                <w:noProof/>
              </w:rPr>
              <w:t>,0</w:t>
            </w:r>
          </w:p>
        </w:tc>
        <w:tc>
          <w:tcPr>
            <w:tcW w:w="933" w:type="dxa"/>
            <w:tcBorders>
              <w:top w:val="single" w:sz="4" w:space="0" w:color="000000"/>
              <w:left w:val="single" w:sz="4" w:space="0" w:color="auto"/>
              <w:bottom w:val="single" w:sz="4" w:space="0" w:color="000000"/>
              <w:right w:val="single" w:sz="4" w:space="0" w:color="auto"/>
            </w:tcBorders>
          </w:tcPr>
          <w:p w14:paraId="7A68874A" w14:textId="10262CFF" w:rsidR="00B954A2" w:rsidRPr="00563781" w:rsidRDefault="000640C3" w:rsidP="00AC0CE2">
            <w:pPr>
              <w:pStyle w:val="af0"/>
              <w:spacing w:before="0" w:after="0"/>
              <w:rPr>
                <w:noProof/>
              </w:rPr>
            </w:pPr>
            <w:r w:rsidRPr="00563781">
              <w:rPr>
                <w:noProof/>
              </w:rPr>
              <w:t>20</w:t>
            </w:r>
            <w:r w:rsidR="00B954A2" w:rsidRPr="00563781">
              <w:rPr>
                <w:noProof/>
              </w:rPr>
              <w:t>,0</w:t>
            </w:r>
          </w:p>
        </w:tc>
        <w:tc>
          <w:tcPr>
            <w:tcW w:w="3017" w:type="dxa"/>
            <w:gridSpan w:val="2"/>
            <w:tcBorders>
              <w:top w:val="single" w:sz="4" w:space="0" w:color="000000"/>
              <w:left w:val="single" w:sz="4" w:space="0" w:color="000000"/>
              <w:bottom w:val="single" w:sz="4" w:space="0" w:color="000000"/>
              <w:right w:val="single" w:sz="4" w:space="0" w:color="000000"/>
            </w:tcBorders>
          </w:tcPr>
          <w:p w14:paraId="171B2516" w14:textId="77777777" w:rsidR="00B954A2" w:rsidRPr="00AC0CE2" w:rsidRDefault="00B954A2" w:rsidP="00AC0CE2">
            <w:pPr>
              <w:pStyle w:val="af0"/>
              <w:spacing w:before="0" w:after="0"/>
              <w:rPr>
                <w:noProof/>
              </w:rPr>
            </w:pPr>
            <w:r w:rsidRPr="00AC0CE2">
              <w:rPr>
                <w:noProof/>
              </w:rPr>
              <w:t>матеріальна підтримка учасників бойових дій на території інших держав</w:t>
            </w:r>
          </w:p>
        </w:tc>
      </w:tr>
      <w:tr w:rsidR="00B954A2" w:rsidRPr="00AC0CE2" w14:paraId="642A9302" w14:textId="77777777" w:rsidTr="00375488">
        <w:trPr>
          <w:tblCellSpacing w:w="0" w:type="dxa"/>
        </w:trPr>
        <w:tc>
          <w:tcPr>
            <w:tcW w:w="672" w:type="dxa"/>
            <w:tcBorders>
              <w:top w:val="single" w:sz="4" w:space="0" w:color="000000"/>
              <w:left w:val="single" w:sz="4" w:space="0" w:color="000000"/>
              <w:bottom w:val="single" w:sz="4" w:space="0" w:color="000000"/>
              <w:right w:val="single" w:sz="4" w:space="0" w:color="000000"/>
            </w:tcBorders>
            <w:vAlign w:val="center"/>
          </w:tcPr>
          <w:p w14:paraId="19B9F9A6" w14:textId="5A3C83E8" w:rsidR="00B954A2" w:rsidRPr="00AC0CE2" w:rsidRDefault="00B954A2" w:rsidP="00AC0CE2">
            <w:pPr>
              <w:pStyle w:val="af0"/>
              <w:spacing w:before="0" w:after="0"/>
              <w:jc w:val="center"/>
              <w:rPr>
                <w:noProof/>
                <w:color w:val="000000"/>
              </w:rPr>
            </w:pPr>
            <w:r w:rsidRPr="00AC0CE2">
              <w:rPr>
                <w:noProof/>
                <w:color w:val="000000"/>
              </w:rPr>
              <w:t>2.</w:t>
            </w:r>
            <w:r w:rsidR="00563781">
              <w:rPr>
                <w:noProof/>
                <w:color w:val="000000"/>
              </w:rPr>
              <w:t>10</w:t>
            </w:r>
          </w:p>
        </w:tc>
        <w:tc>
          <w:tcPr>
            <w:tcW w:w="4122" w:type="dxa"/>
            <w:gridSpan w:val="3"/>
            <w:tcBorders>
              <w:top w:val="single" w:sz="4" w:space="0" w:color="000000"/>
              <w:left w:val="single" w:sz="4" w:space="0" w:color="000000"/>
              <w:bottom w:val="single" w:sz="4" w:space="0" w:color="000000"/>
              <w:right w:val="single" w:sz="4" w:space="0" w:color="000000"/>
            </w:tcBorders>
          </w:tcPr>
          <w:p w14:paraId="0EAB0809" w14:textId="77777777" w:rsidR="00B954A2" w:rsidRPr="00AC0CE2" w:rsidRDefault="00B954A2" w:rsidP="00AC0CE2">
            <w:pPr>
              <w:pStyle w:val="af0"/>
              <w:spacing w:before="0" w:after="0"/>
              <w:rPr>
                <w:noProof/>
              </w:rPr>
            </w:pPr>
            <w:r w:rsidRPr="00AC0CE2">
              <w:rPr>
                <w:noProof/>
                <w:color w:val="000000"/>
              </w:rPr>
              <w:t xml:space="preserve">Проведення заходів до річниці Чорнобильської катастрофи та до </w:t>
            </w:r>
            <w:bookmarkStart w:id="2" w:name="_Hlk155093136"/>
            <w:r w:rsidRPr="00AC0CE2">
              <w:rPr>
                <w:noProof/>
                <w:color w:val="000000"/>
                <w:u w:val="single"/>
              </w:rPr>
              <w:t>Дня вшанування учасників ліквідації аварії на ЧАЕС</w:t>
            </w:r>
            <w:bookmarkEnd w:id="2"/>
          </w:p>
        </w:tc>
        <w:tc>
          <w:tcPr>
            <w:tcW w:w="1418" w:type="dxa"/>
            <w:gridSpan w:val="4"/>
            <w:tcBorders>
              <w:top w:val="single" w:sz="4" w:space="0" w:color="000000"/>
              <w:left w:val="single" w:sz="4" w:space="0" w:color="000000"/>
              <w:bottom w:val="single" w:sz="4" w:space="0" w:color="000000"/>
              <w:right w:val="single" w:sz="4" w:space="0" w:color="000000"/>
            </w:tcBorders>
          </w:tcPr>
          <w:p w14:paraId="525FF39F" w14:textId="77777777" w:rsidR="00B954A2" w:rsidRPr="00AC0CE2" w:rsidRDefault="00B954A2" w:rsidP="00AC0CE2">
            <w:pPr>
              <w:pStyle w:val="af0"/>
              <w:spacing w:before="0" w:after="0"/>
              <w:jc w:val="center"/>
              <w:rPr>
                <w:noProof/>
              </w:rPr>
            </w:pPr>
            <w:r w:rsidRPr="00AC0CE2">
              <w:rPr>
                <w:noProof/>
                <w:color w:val="000000"/>
              </w:rPr>
              <w:t xml:space="preserve"> грудень</w:t>
            </w:r>
          </w:p>
          <w:p w14:paraId="4611F700" w14:textId="77777777" w:rsidR="00B954A2" w:rsidRPr="00AC0CE2" w:rsidRDefault="00B954A2" w:rsidP="00AC0CE2">
            <w:pPr>
              <w:pStyle w:val="af0"/>
              <w:spacing w:before="0" w:after="0"/>
              <w:jc w:val="center"/>
              <w:rPr>
                <w:noProof/>
              </w:rPr>
            </w:pPr>
            <w:r w:rsidRPr="00AC0CE2">
              <w:rPr>
                <w:noProof/>
                <w:color w:val="000000"/>
              </w:rPr>
              <w:t>2024-202</w:t>
            </w:r>
            <w:r w:rsidRPr="00AC0CE2">
              <w:rPr>
                <w:noProof/>
                <w:color w:val="000000"/>
                <w:lang w:val="en-US"/>
              </w:rPr>
              <w:t>7</w:t>
            </w:r>
            <w:r w:rsidRPr="00AC0CE2">
              <w:rPr>
                <w:noProof/>
                <w:color w:val="000000"/>
              </w:rPr>
              <w:t xml:space="preserve"> роки</w:t>
            </w:r>
          </w:p>
        </w:tc>
        <w:tc>
          <w:tcPr>
            <w:tcW w:w="1516" w:type="dxa"/>
            <w:gridSpan w:val="4"/>
            <w:tcBorders>
              <w:top w:val="single" w:sz="4" w:space="0" w:color="000000"/>
              <w:left w:val="single" w:sz="4" w:space="0" w:color="000000"/>
              <w:bottom w:val="single" w:sz="4" w:space="0" w:color="000000"/>
              <w:right w:val="single" w:sz="4" w:space="0" w:color="000000"/>
            </w:tcBorders>
          </w:tcPr>
          <w:p w14:paraId="3A3D857B" w14:textId="77777777" w:rsidR="00B954A2" w:rsidRPr="00AC0CE2" w:rsidRDefault="00B954A2" w:rsidP="00AC0CE2">
            <w:pPr>
              <w:pStyle w:val="af0"/>
              <w:spacing w:before="0" w:after="0"/>
              <w:rPr>
                <w:noProof/>
              </w:rPr>
            </w:pPr>
            <w:r w:rsidRPr="00AC0CE2">
              <w:rPr>
                <w:noProof/>
              </w:rPr>
              <w:t>гуманітарний відділ, старости, відділ бухгалтерського обліку та звітності </w:t>
            </w:r>
          </w:p>
        </w:tc>
        <w:tc>
          <w:tcPr>
            <w:tcW w:w="1242" w:type="dxa"/>
            <w:gridSpan w:val="3"/>
            <w:tcBorders>
              <w:top w:val="single" w:sz="4" w:space="0" w:color="000000"/>
              <w:left w:val="single" w:sz="4" w:space="0" w:color="000000"/>
              <w:bottom w:val="single" w:sz="4" w:space="0" w:color="000000"/>
              <w:right w:val="single" w:sz="4" w:space="0" w:color="000000"/>
            </w:tcBorders>
          </w:tcPr>
          <w:p w14:paraId="6536884A" w14:textId="77777777" w:rsidR="00B954A2" w:rsidRPr="00AC0CE2" w:rsidRDefault="00B954A2" w:rsidP="00AC0CE2">
            <w:pPr>
              <w:pStyle w:val="af0"/>
              <w:spacing w:before="0" w:after="0"/>
              <w:ind w:left="-75" w:hanging="9"/>
              <w:rPr>
                <w:noProof/>
              </w:rPr>
            </w:pPr>
            <w:r w:rsidRPr="00AC0CE2">
              <w:rPr>
                <w:noProof/>
                <w:color w:val="000000"/>
              </w:rPr>
              <w:t>місцевий бюджет</w:t>
            </w:r>
          </w:p>
        </w:tc>
        <w:tc>
          <w:tcPr>
            <w:tcW w:w="856" w:type="dxa"/>
            <w:gridSpan w:val="3"/>
            <w:tcBorders>
              <w:top w:val="single" w:sz="4" w:space="0" w:color="000000"/>
              <w:left w:val="single" w:sz="4" w:space="0" w:color="000000"/>
              <w:bottom w:val="single" w:sz="4" w:space="0" w:color="000000"/>
              <w:right w:val="single" w:sz="4" w:space="0" w:color="000000"/>
            </w:tcBorders>
          </w:tcPr>
          <w:p w14:paraId="78175918" w14:textId="77777777" w:rsidR="00B954A2" w:rsidRPr="00AC0CE2" w:rsidRDefault="00B954A2" w:rsidP="00AC0CE2">
            <w:pPr>
              <w:pStyle w:val="af0"/>
              <w:spacing w:before="0" w:after="0"/>
              <w:rPr>
                <w:noProof/>
              </w:rPr>
            </w:pPr>
            <w:r w:rsidRPr="00AC0CE2">
              <w:rPr>
                <w:noProof/>
                <w:color w:val="000000"/>
              </w:rPr>
              <w:t>15,0</w:t>
            </w:r>
          </w:p>
        </w:tc>
        <w:tc>
          <w:tcPr>
            <w:tcW w:w="858" w:type="dxa"/>
            <w:gridSpan w:val="2"/>
            <w:tcBorders>
              <w:top w:val="single" w:sz="4" w:space="0" w:color="000000"/>
              <w:left w:val="single" w:sz="4" w:space="0" w:color="000000"/>
              <w:bottom w:val="single" w:sz="4" w:space="0" w:color="000000"/>
              <w:right w:val="single" w:sz="4" w:space="0" w:color="auto"/>
            </w:tcBorders>
          </w:tcPr>
          <w:p w14:paraId="32C1E23C" w14:textId="77777777" w:rsidR="00B954A2" w:rsidRPr="00AC0CE2" w:rsidRDefault="00B954A2" w:rsidP="00AC0CE2">
            <w:pPr>
              <w:pStyle w:val="af0"/>
              <w:spacing w:before="0" w:after="0"/>
              <w:rPr>
                <w:noProof/>
              </w:rPr>
            </w:pPr>
            <w:r w:rsidRPr="00AC0CE2">
              <w:rPr>
                <w:noProof/>
                <w:color w:val="000000"/>
              </w:rPr>
              <w:t>15,0</w:t>
            </w:r>
          </w:p>
        </w:tc>
        <w:tc>
          <w:tcPr>
            <w:tcW w:w="959" w:type="dxa"/>
            <w:tcBorders>
              <w:top w:val="single" w:sz="4" w:space="0" w:color="000000"/>
              <w:left w:val="single" w:sz="4" w:space="0" w:color="auto"/>
              <w:bottom w:val="single" w:sz="4" w:space="0" w:color="000000"/>
              <w:right w:val="single" w:sz="4" w:space="0" w:color="auto"/>
            </w:tcBorders>
          </w:tcPr>
          <w:p w14:paraId="5310DCA8" w14:textId="1CAEE309" w:rsidR="00B954A2" w:rsidRPr="00563781" w:rsidRDefault="000640C3" w:rsidP="00AC0CE2">
            <w:pPr>
              <w:pStyle w:val="af0"/>
              <w:spacing w:before="0" w:after="0"/>
              <w:rPr>
                <w:noProof/>
              </w:rPr>
            </w:pPr>
            <w:r w:rsidRPr="00563781">
              <w:rPr>
                <w:noProof/>
              </w:rPr>
              <w:t>20</w:t>
            </w:r>
            <w:r w:rsidR="00B954A2" w:rsidRPr="00563781">
              <w:rPr>
                <w:noProof/>
              </w:rPr>
              <w:t>,0</w:t>
            </w:r>
          </w:p>
        </w:tc>
        <w:tc>
          <w:tcPr>
            <w:tcW w:w="933" w:type="dxa"/>
            <w:tcBorders>
              <w:top w:val="single" w:sz="4" w:space="0" w:color="000000"/>
              <w:left w:val="single" w:sz="4" w:space="0" w:color="auto"/>
              <w:bottom w:val="single" w:sz="4" w:space="0" w:color="000000"/>
              <w:right w:val="single" w:sz="4" w:space="0" w:color="auto"/>
            </w:tcBorders>
          </w:tcPr>
          <w:p w14:paraId="48EDF019" w14:textId="51C2AB1F" w:rsidR="00B954A2" w:rsidRPr="00563781" w:rsidRDefault="000640C3" w:rsidP="00AC0CE2">
            <w:pPr>
              <w:pStyle w:val="af0"/>
              <w:spacing w:before="0" w:after="0"/>
              <w:rPr>
                <w:noProof/>
              </w:rPr>
            </w:pPr>
            <w:r w:rsidRPr="00563781">
              <w:rPr>
                <w:noProof/>
              </w:rPr>
              <w:t>20</w:t>
            </w:r>
            <w:r w:rsidR="00B954A2" w:rsidRPr="00563781">
              <w:rPr>
                <w:noProof/>
              </w:rPr>
              <w:t>,0</w:t>
            </w:r>
          </w:p>
        </w:tc>
        <w:tc>
          <w:tcPr>
            <w:tcW w:w="3017" w:type="dxa"/>
            <w:gridSpan w:val="2"/>
            <w:tcBorders>
              <w:top w:val="single" w:sz="4" w:space="0" w:color="000000"/>
              <w:left w:val="single" w:sz="4" w:space="0" w:color="000000"/>
              <w:bottom w:val="single" w:sz="4" w:space="0" w:color="000000"/>
              <w:right w:val="single" w:sz="4" w:space="0" w:color="000000"/>
            </w:tcBorders>
          </w:tcPr>
          <w:p w14:paraId="6B20CB77" w14:textId="77777777" w:rsidR="00B954A2" w:rsidRPr="00AC0CE2" w:rsidRDefault="00B954A2" w:rsidP="00AC0CE2">
            <w:pPr>
              <w:pStyle w:val="af0"/>
              <w:spacing w:before="0" w:after="0"/>
              <w:rPr>
                <w:noProof/>
              </w:rPr>
            </w:pPr>
            <w:r w:rsidRPr="00AC0CE2">
              <w:rPr>
                <w:noProof/>
                <w:color w:val="000000"/>
              </w:rPr>
              <w:t>матеріальна підтримка, організація та проведення заходів  вшанування учасників ліквідації аварії на ЧАЕС</w:t>
            </w:r>
          </w:p>
        </w:tc>
      </w:tr>
      <w:tr w:rsidR="00B954A2" w:rsidRPr="00AC0CE2" w14:paraId="07681B92" w14:textId="77777777" w:rsidTr="00375488">
        <w:trPr>
          <w:tblCellSpacing w:w="0" w:type="dxa"/>
        </w:trPr>
        <w:tc>
          <w:tcPr>
            <w:tcW w:w="672" w:type="dxa"/>
            <w:tcBorders>
              <w:top w:val="single" w:sz="4" w:space="0" w:color="000000"/>
              <w:left w:val="single" w:sz="4" w:space="0" w:color="000000"/>
              <w:bottom w:val="single" w:sz="4" w:space="0" w:color="000000"/>
              <w:right w:val="single" w:sz="4" w:space="0" w:color="000000"/>
            </w:tcBorders>
            <w:vAlign w:val="center"/>
            <w:hideMark/>
          </w:tcPr>
          <w:p w14:paraId="50569A74" w14:textId="52AC59AC" w:rsidR="00B954A2" w:rsidRPr="00AC0CE2" w:rsidRDefault="00B954A2" w:rsidP="00AC0CE2">
            <w:pPr>
              <w:pStyle w:val="af0"/>
              <w:spacing w:before="0" w:after="0"/>
              <w:jc w:val="center"/>
              <w:rPr>
                <w:noProof/>
                <w:color w:val="000000"/>
              </w:rPr>
            </w:pPr>
            <w:r w:rsidRPr="00AC0CE2">
              <w:rPr>
                <w:noProof/>
                <w:color w:val="000000"/>
              </w:rPr>
              <w:t>2.1</w:t>
            </w:r>
            <w:r w:rsidR="00563781">
              <w:rPr>
                <w:noProof/>
                <w:color w:val="000000"/>
              </w:rPr>
              <w:t>1</w:t>
            </w:r>
          </w:p>
        </w:tc>
        <w:tc>
          <w:tcPr>
            <w:tcW w:w="4122" w:type="dxa"/>
            <w:gridSpan w:val="3"/>
            <w:tcBorders>
              <w:top w:val="single" w:sz="4" w:space="0" w:color="000000"/>
              <w:left w:val="single" w:sz="4" w:space="0" w:color="000000"/>
              <w:bottom w:val="single" w:sz="4" w:space="0" w:color="000000"/>
              <w:right w:val="single" w:sz="4" w:space="0" w:color="000000"/>
            </w:tcBorders>
            <w:hideMark/>
          </w:tcPr>
          <w:p w14:paraId="5F6257C0" w14:textId="7A8FD131" w:rsidR="00A81E21" w:rsidRPr="00746CB2" w:rsidRDefault="00746CB2" w:rsidP="00AC0CE2">
            <w:pPr>
              <w:pStyle w:val="af0"/>
              <w:spacing w:before="0" w:after="0"/>
              <w:rPr>
                <w:noProof/>
                <w:u w:val="single"/>
              </w:rPr>
            </w:pPr>
            <w:r w:rsidRPr="00746CB2">
              <w:rPr>
                <w:noProof/>
              </w:rPr>
              <w:t xml:space="preserve">Придбання солодких подарункових наборів для </w:t>
            </w:r>
            <w:r w:rsidRPr="00005C5B">
              <w:rPr>
                <w:noProof/>
                <w:highlight w:val="yellow"/>
              </w:rPr>
              <w:t>здобувачів освіти закладів дошкільної та загальної середньої освіти</w:t>
            </w:r>
            <w:r w:rsidRPr="00746CB2">
              <w:rPr>
                <w:noProof/>
              </w:rPr>
              <w:t xml:space="preserve">, а також додатково для дітей пільгових категорій (дітей-сиріт, дітей, позбавлених батьківського піклування, дітей, які перебувають у складних життєвих обставинах, дітей з числа внутрішньо переміщених осіб, дітей загиблих (померлих), зниклих безвісти, полонених військовослужбовців, дітей Захисників і Захисниць України та інших), </w:t>
            </w:r>
            <w:r w:rsidRPr="00746CB2">
              <w:rPr>
                <w:noProof/>
                <w:u w:val="single"/>
              </w:rPr>
              <w:t>до Дня Святого Миколая та Новорічних свят</w:t>
            </w:r>
            <w:r w:rsidRPr="00746CB2">
              <w:rPr>
                <w:noProof/>
              </w:rPr>
              <w:t>.</w:t>
            </w:r>
          </w:p>
          <w:p w14:paraId="0E590403" w14:textId="77777777" w:rsidR="00A81E21" w:rsidRPr="00746CB2" w:rsidRDefault="00A81E21" w:rsidP="00AC0CE2">
            <w:pPr>
              <w:pStyle w:val="af0"/>
              <w:spacing w:before="0" w:after="0"/>
              <w:rPr>
                <w:noProof/>
                <w:u w:val="single"/>
              </w:rPr>
            </w:pPr>
          </w:p>
          <w:p w14:paraId="25702F1B" w14:textId="77777777" w:rsidR="00C214E8" w:rsidRPr="00746CB2" w:rsidRDefault="00C214E8" w:rsidP="00AC0CE2">
            <w:pPr>
              <w:pStyle w:val="af0"/>
              <w:spacing w:before="0" w:after="0"/>
              <w:rPr>
                <w:noProof/>
              </w:rPr>
            </w:pPr>
          </w:p>
        </w:tc>
        <w:tc>
          <w:tcPr>
            <w:tcW w:w="1418" w:type="dxa"/>
            <w:gridSpan w:val="4"/>
            <w:tcBorders>
              <w:top w:val="single" w:sz="4" w:space="0" w:color="000000"/>
              <w:left w:val="single" w:sz="4" w:space="0" w:color="000000"/>
              <w:bottom w:val="single" w:sz="4" w:space="0" w:color="000000"/>
              <w:right w:val="single" w:sz="4" w:space="0" w:color="000000"/>
            </w:tcBorders>
            <w:hideMark/>
          </w:tcPr>
          <w:p w14:paraId="5BCBE5EA" w14:textId="77777777" w:rsidR="00B954A2" w:rsidRPr="00AC0CE2" w:rsidRDefault="00B954A2" w:rsidP="00AC0CE2">
            <w:pPr>
              <w:pStyle w:val="af0"/>
              <w:spacing w:before="0" w:after="0"/>
              <w:ind w:right="-108"/>
              <w:jc w:val="center"/>
              <w:rPr>
                <w:noProof/>
                <w:color w:val="000000"/>
              </w:rPr>
            </w:pPr>
            <w:r w:rsidRPr="00AC0CE2">
              <w:rPr>
                <w:noProof/>
                <w:color w:val="000000"/>
              </w:rPr>
              <w:t>грудень 2024-202</w:t>
            </w:r>
            <w:r w:rsidRPr="00AC0CE2">
              <w:rPr>
                <w:noProof/>
                <w:color w:val="000000"/>
                <w:lang w:val="en-US"/>
              </w:rPr>
              <w:t>7</w:t>
            </w:r>
            <w:r w:rsidRPr="00AC0CE2">
              <w:rPr>
                <w:noProof/>
                <w:color w:val="000000"/>
              </w:rPr>
              <w:t xml:space="preserve"> роки</w:t>
            </w:r>
          </w:p>
        </w:tc>
        <w:tc>
          <w:tcPr>
            <w:tcW w:w="1516" w:type="dxa"/>
            <w:gridSpan w:val="4"/>
            <w:tcBorders>
              <w:top w:val="single" w:sz="4" w:space="0" w:color="000000"/>
              <w:left w:val="single" w:sz="4" w:space="0" w:color="000000"/>
              <w:bottom w:val="single" w:sz="4" w:space="0" w:color="000000"/>
              <w:right w:val="single" w:sz="4" w:space="0" w:color="000000"/>
            </w:tcBorders>
            <w:hideMark/>
          </w:tcPr>
          <w:p w14:paraId="38402A4F" w14:textId="77777777" w:rsidR="00B954A2" w:rsidRPr="00AC0CE2" w:rsidRDefault="00B954A2" w:rsidP="00AC0CE2">
            <w:pPr>
              <w:pStyle w:val="af0"/>
              <w:spacing w:before="0" w:after="0"/>
              <w:rPr>
                <w:noProof/>
              </w:rPr>
            </w:pPr>
            <w:r w:rsidRPr="00AC0CE2">
              <w:rPr>
                <w:noProof/>
              </w:rPr>
              <w:t>гуманітарний відділ, сектор «Служба у справах дітей», відділ бухгалтерського обліку та звітності</w:t>
            </w:r>
          </w:p>
        </w:tc>
        <w:tc>
          <w:tcPr>
            <w:tcW w:w="1242" w:type="dxa"/>
            <w:gridSpan w:val="3"/>
            <w:tcBorders>
              <w:top w:val="single" w:sz="4" w:space="0" w:color="000000"/>
              <w:left w:val="single" w:sz="4" w:space="0" w:color="000000"/>
              <w:bottom w:val="single" w:sz="4" w:space="0" w:color="000000"/>
              <w:right w:val="single" w:sz="4" w:space="0" w:color="000000"/>
            </w:tcBorders>
            <w:hideMark/>
          </w:tcPr>
          <w:p w14:paraId="10A3EC8C" w14:textId="77777777" w:rsidR="00B954A2" w:rsidRPr="00AC0CE2" w:rsidRDefault="00B954A2" w:rsidP="00AC0CE2">
            <w:pPr>
              <w:pStyle w:val="af0"/>
              <w:spacing w:before="0" w:after="0"/>
              <w:ind w:left="-75"/>
              <w:rPr>
                <w:noProof/>
                <w:color w:val="000000"/>
              </w:rPr>
            </w:pPr>
            <w:r w:rsidRPr="00AC0CE2">
              <w:rPr>
                <w:noProof/>
                <w:color w:val="000000"/>
              </w:rPr>
              <w:t>місцевий бюджет</w:t>
            </w:r>
          </w:p>
        </w:tc>
        <w:tc>
          <w:tcPr>
            <w:tcW w:w="856" w:type="dxa"/>
            <w:gridSpan w:val="3"/>
            <w:tcBorders>
              <w:top w:val="single" w:sz="4" w:space="0" w:color="000000"/>
              <w:left w:val="single" w:sz="4" w:space="0" w:color="000000"/>
              <w:bottom w:val="single" w:sz="4" w:space="0" w:color="000000"/>
              <w:right w:val="single" w:sz="4" w:space="0" w:color="000000"/>
            </w:tcBorders>
            <w:hideMark/>
          </w:tcPr>
          <w:p w14:paraId="7BB67426" w14:textId="60A83ACD" w:rsidR="00B954A2" w:rsidRPr="007C4425" w:rsidRDefault="00B954A2" w:rsidP="00AC0CE2">
            <w:pPr>
              <w:pStyle w:val="af0"/>
              <w:spacing w:before="0" w:after="0"/>
              <w:ind w:right="-51"/>
              <w:rPr>
                <w:noProof/>
                <w:color w:val="000000"/>
              </w:rPr>
            </w:pPr>
            <w:r w:rsidRPr="007C4425">
              <w:rPr>
                <w:noProof/>
                <w:color w:val="000000"/>
              </w:rPr>
              <w:t>30</w:t>
            </w:r>
            <w:r w:rsidR="00A81E21" w:rsidRPr="007C4425">
              <w:rPr>
                <w:noProof/>
                <w:color w:val="000000"/>
              </w:rPr>
              <w:t>0</w:t>
            </w:r>
            <w:r w:rsidRPr="007C4425">
              <w:rPr>
                <w:noProof/>
                <w:color w:val="000000"/>
              </w:rPr>
              <w:t>,0</w:t>
            </w:r>
          </w:p>
        </w:tc>
        <w:tc>
          <w:tcPr>
            <w:tcW w:w="858" w:type="dxa"/>
            <w:gridSpan w:val="2"/>
            <w:tcBorders>
              <w:top w:val="single" w:sz="4" w:space="0" w:color="000000"/>
              <w:left w:val="single" w:sz="4" w:space="0" w:color="000000"/>
              <w:bottom w:val="single" w:sz="4" w:space="0" w:color="000000"/>
              <w:right w:val="single" w:sz="4" w:space="0" w:color="auto"/>
            </w:tcBorders>
            <w:hideMark/>
          </w:tcPr>
          <w:p w14:paraId="2192C5F9" w14:textId="30E4C415" w:rsidR="00B954A2" w:rsidRPr="007C4425" w:rsidRDefault="00B954A2" w:rsidP="00AC0CE2">
            <w:pPr>
              <w:pStyle w:val="af0"/>
              <w:spacing w:before="0" w:after="0"/>
              <w:rPr>
                <w:noProof/>
                <w:color w:val="000000"/>
              </w:rPr>
            </w:pPr>
            <w:r w:rsidRPr="007C4425">
              <w:rPr>
                <w:noProof/>
                <w:color w:val="000000"/>
              </w:rPr>
              <w:t>30</w:t>
            </w:r>
            <w:r w:rsidR="00A81E21" w:rsidRPr="007C4425">
              <w:rPr>
                <w:noProof/>
                <w:color w:val="000000"/>
              </w:rPr>
              <w:t>0</w:t>
            </w:r>
            <w:r w:rsidRPr="007C4425">
              <w:rPr>
                <w:noProof/>
                <w:color w:val="000000"/>
              </w:rPr>
              <w:t>,0</w:t>
            </w:r>
          </w:p>
        </w:tc>
        <w:tc>
          <w:tcPr>
            <w:tcW w:w="959" w:type="dxa"/>
            <w:tcBorders>
              <w:top w:val="single" w:sz="4" w:space="0" w:color="000000"/>
              <w:left w:val="single" w:sz="4" w:space="0" w:color="auto"/>
              <w:bottom w:val="single" w:sz="4" w:space="0" w:color="000000"/>
              <w:right w:val="single" w:sz="4" w:space="0" w:color="auto"/>
            </w:tcBorders>
          </w:tcPr>
          <w:p w14:paraId="16C1B827" w14:textId="455C35F1" w:rsidR="00B954A2" w:rsidRPr="00005C5B" w:rsidRDefault="000640C3" w:rsidP="00AC0CE2">
            <w:pPr>
              <w:pStyle w:val="af0"/>
              <w:spacing w:before="0" w:after="0"/>
              <w:rPr>
                <w:noProof/>
                <w:color w:val="000000"/>
                <w:highlight w:val="yellow"/>
              </w:rPr>
            </w:pPr>
            <w:r w:rsidRPr="00005C5B">
              <w:rPr>
                <w:noProof/>
                <w:color w:val="000000"/>
                <w:highlight w:val="yellow"/>
              </w:rPr>
              <w:t>500</w:t>
            </w:r>
            <w:r w:rsidR="00B954A2" w:rsidRPr="00005C5B">
              <w:rPr>
                <w:noProof/>
                <w:color w:val="000000"/>
                <w:highlight w:val="yellow"/>
              </w:rPr>
              <w:t>,0</w:t>
            </w:r>
          </w:p>
        </w:tc>
        <w:tc>
          <w:tcPr>
            <w:tcW w:w="933" w:type="dxa"/>
            <w:tcBorders>
              <w:top w:val="single" w:sz="4" w:space="0" w:color="000000"/>
              <w:left w:val="single" w:sz="4" w:space="0" w:color="auto"/>
              <w:bottom w:val="single" w:sz="4" w:space="0" w:color="000000"/>
              <w:right w:val="single" w:sz="4" w:space="0" w:color="auto"/>
            </w:tcBorders>
          </w:tcPr>
          <w:p w14:paraId="20C269B7" w14:textId="56100F3D" w:rsidR="00B954A2" w:rsidRPr="00005C5B" w:rsidRDefault="000640C3" w:rsidP="00AC0CE2">
            <w:pPr>
              <w:pStyle w:val="af0"/>
              <w:spacing w:before="0" w:after="0"/>
              <w:rPr>
                <w:noProof/>
                <w:color w:val="000000"/>
                <w:highlight w:val="yellow"/>
              </w:rPr>
            </w:pPr>
            <w:r w:rsidRPr="00005C5B">
              <w:rPr>
                <w:noProof/>
                <w:color w:val="000000"/>
                <w:highlight w:val="yellow"/>
              </w:rPr>
              <w:t>5</w:t>
            </w:r>
            <w:r w:rsidR="00B954A2" w:rsidRPr="00005C5B">
              <w:rPr>
                <w:noProof/>
                <w:color w:val="000000"/>
                <w:highlight w:val="yellow"/>
              </w:rPr>
              <w:t>0</w:t>
            </w:r>
            <w:r w:rsidR="00A81E21" w:rsidRPr="00005C5B">
              <w:rPr>
                <w:noProof/>
                <w:color w:val="000000"/>
                <w:highlight w:val="yellow"/>
              </w:rPr>
              <w:t>0</w:t>
            </w:r>
            <w:r w:rsidR="00B954A2" w:rsidRPr="00005C5B">
              <w:rPr>
                <w:noProof/>
                <w:color w:val="000000"/>
                <w:highlight w:val="yellow"/>
              </w:rPr>
              <w:t>,0</w:t>
            </w:r>
          </w:p>
        </w:tc>
        <w:tc>
          <w:tcPr>
            <w:tcW w:w="3017" w:type="dxa"/>
            <w:gridSpan w:val="2"/>
            <w:tcBorders>
              <w:top w:val="single" w:sz="4" w:space="0" w:color="000000"/>
              <w:left w:val="single" w:sz="4" w:space="0" w:color="000000"/>
              <w:bottom w:val="single" w:sz="4" w:space="0" w:color="000000"/>
              <w:right w:val="single" w:sz="4" w:space="0" w:color="000000"/>
            </w:tcBorders>
            <w:hideMark/>
          </w:tcPr>
          <w:p w14:paraId="5D5E5823" w14:textId="77777777" w:rsidR="00B954A2" w:rsidRPr="007C4425" w:rsidRDefault="00B954A2" w:rsidP="00AC0CE2">
            <w:pPr>
              <w:pStyle w:val="af0"/>
              <w:spacing w:before="0" w:after="0"/>
              <w:rPr>
                <w:noProof/>
                <w:color w:val="000000"/>
              </w:rPr>
            </w:pPr>
            <w:r w:rsidRPr="007C4425">
              <w:rPr>
                <w:noProof/>
                <w:color w:val="000000"/>
              </w:rPr>
              <w:t>матеріальна підтримка, створення святкового настрою/ вручення новорічних подарунків</w:t>
            </w:r>
          </w:p>
        </w:tc>
      </w:tr>
      <w:tr w:rsidR="00B954A2" w:rsidRPr="00AC0CE2" w14:paraId="1AA34DF4" w14:textId="77777777" w:rsidTr="00375488">
        <w:trPr>
          <w:trHeight w:val="1535"/>
          <w:tblCellSpacing w:w="0" w:type="dxa"/>
        </w:trPr>
        <w:tc>
          <w:tcPr>
            <w:tcW w:w="672" w:type="dxa"/>
            <w:tcBorders>
              <w:top w:val="single" w:sz="4" w:space="0" w:color="000000"/>
              <w:left w:val="single" w:sz="4" w:space="0" w:color="000000"/>
              <w:bottom w:val="single" w:sz="4" w:space="0" w:color="000000"/>
              <w:right w:val="single" w:sz="4" w:space="0" w:color="000000"/>
            </w:tcBorders>
            <w:vAlign w:val="center"/>
            <w:hideMark/>
          </w:tcPr>
          <w:p w14:paraId="3FF6763F" w14:textId="1AA114BB" w:rsidR="00B954A2" w:rsidRPr="00AC0CE2" w:rsidRDefault="00B954A2" w:rsidP="00AC0CE2">
            <w:pPr>
              <w:pStyle w:val="af0"/>
              <w:spacing w:before="0" w:after="0"/>
              <w:jc w:val="center"/>
              <w:rPr>
                <w:noProof/>
                <w:color w:val="000000"/>
              </w:rPr>
            </w:pPr>
            <w:r w:rsidRPr="00AC0CE2">
              <w:rPr>
                <w:noProof/>
                <w:color w:val="000000"/>
              </w:rPr>
              <w:t>2.1</w:t>
            </w:r>
            <w:r w:rsidR="00C23919">
              <w:rPr>
                <w:noProof/>
                <w:color w:val="000000"/>
              </w:rPr>
              <w:t>2</w:t>
            </w:r>
          </w:p>
        </w:tc>
        <w:tc>
          <w:tcPr>
            <w:tcW w:w="4122" w:type="dxa"/>
            <w:gridSpan w:val="3"/>
            <w:tcBorders>
              <w:top w:val="single" w:sz="4" w:space="0" w:color="000000"/>
              <w:left w:val="single" w:sz="4" w:space="0" w:color="000000"/>
              <w:bottom w:val="single" w:sz="4" w:space="0" w:color="000000"/>
              <w:right w:val="single" w:sz="4" w:space="0" w:color="000000"/>
            </w:tcBorders>
            <w:hideMark/>
          </w:tcPr>
          <w:p w14:paraId="6D23304B" w14:textId="77777777" w:rsidR="00B954A2" w:rsidRPr="00AC0CE2" w:rsidRDefault="00B954A2" w:rsidP="00AC0CE2">
            <w:pPr>
              <w:pStyle w:val="af0"/>
              <w:spacing w:before="0" w:after="0"/>
              <w:rPr>
                <w:noProof/>
                <w:color w:val="000000"/>
              </w:rPr>
            </w:pPr>
            <w:r w:rsidRPr="00AC0CE2">
              <w:rPr>
                <w:noProof/>
                <w:color w:val="000000"/>
              </w:rPr>
              <w:t xml:space="preserve">Надання матеріальної допомоги до святкування </w:t>
            </w:r>
            <w:r w:rsidRPr="00AC0CE2">
              <w:rPr>
                <w:noProof/>
                <w:color w:val="000000"/>
                <w:u w:val="single"/>
              </w:rPr>
              <w:t>ювілейних дат</w:t>
            </w:r>
            <w:r w:rsidRPr="00AC0CE2">
              <w:rPr>
                <w:noProof/>
                <w:color w:val="000000"/>
              </w:rPr>
              <w:t xml:space="preserve"> 90-річчя, 95-річчя, 100-річчя і більше</w:t>
            </w:r>
          </w:p>
        </w:tc>
        <w:tc>
          <w:tcPr>
            <w:tcW w:w="1418" w:type="dxa"/>
            <w:gridSpan w:val="4"/>
            <w:tcBorders>
              <w:top w:val="single" w:sz="4" w:space="0" w:color="000000"/>
              <w:left w:val="single" w:sz="4" w:space="0" w:color="000000"/>
              <w:bottom w:val="single" w:sz="4" w:space="0" w:color="000000"/>
              <w:right w:val="single" w:sz="4" w:space="0" w:color="000000"/>
            </w:tcBorders>
            <w:hideMark/>
          </w:tcPr>
          <w:p w14:paraId="7A008C2D" w14:textId="77777777" w:rsidR="00B954A2" w:rsidRPr="00AC0CE2" w:rsidRDefault="00B954A2" w:rsidP="00AC0CE2">
            <w:pPr>
              <w:pStyle w:val="af0"/>
              <w:spacing w:before="0" w:after="0"/>
              <w:jc w:val="center"/>
              <w:rPr>
                <w:noProof/>
                <w:color w:val="000000"/>
              </w:rPr>
            </w:pPr>
            <w:r w:rsidRPr="00AC0CE2">
              <w:rPr>
                <w:noProof/>
                <w:color w:val="000000"/>
              </w:rPr>
              <w:t>2024-202</w:t>
            </w:r>
            <w:r w:rsidRPr="00AC0CE2">
              <w:rPr>
                <w:noProof/>
                <w:color w:val="000000"/>
                <w:lang w:val="en-US"/>
              </w:rPr>
              <w:t>7</w:t>
            </w:r>
            <w:r w:rsidRPr="00AC0CE2">
              <w:rPr>
                <w:noProof/>
                <w:color w:val="000000"/>
              </w:rPr>
              <w:t xml:space="preserve"> роки</w:t>
            </w:r>
          </w:p>
        </w:tc>
        <w:tc>
          <w:tcPr>
            <w:tcW w:w="1516" w:type="dxa"/>
            <w:gridSpan w:val="4"/>
            <w:tcBorders>
              <w:top w:val="single" w:sz="4" w:space="0" w:color="000000"/>
              <w:left w:val="single" w:sz="4" w:space="0" w:color="000000"/>
              <w:bottom w:val="single" w:sz="4" w:space="0" w:color="000000"/>
              <w:right w:val="single" w:sz="4" w:space="0" w:color="000000"/>
            </w:tcBorders>
            <w:hideMark/>
          </w:tcPr>
          <w:p w14:paraId="020E9FF3" w14:textId="77777777" w:rsidR="00B954A2" w:rsidRPr="00AC0CE2" w:rsidRDefault="00B954A2" w:rsidP="00AC0CE2">
            <w:pPr>
              <w:pStyle w:val="af0"/>
              <w:spacing w:before="0" w:after="0"/>
              <w:rPr>
                <w:noProof/>
              </w:rPr>
            </w:pPr>
            <w:r w:rsidRPr="00AC0CE2">
              <w:rPr>
                <w:noProof/>
              </w:rPr>
              <w:t xml:space="preserve">гуманітарний відділ, старости, </w:t>
            </w:r>
            <w:r w:rsidRPr="00AC0CE2">
              <w:rPr>
                <w:noProof/>
                <w:color w:val="000000"/>
              </w:rPr>
              <w:t xml:space="preserve">, </w:t>
            </w:r>
            <w:r w:rsidRPr="00AC0CE2">
              <w:rPr>
                <w:noProof/>
              </w:rPr>
              <w:t>відділ бухгалтерського обліку та звітності </w:t>
            </w:r>
          </w:p>
        </w:tc>
        <w:tc>
          <w:tcPr>
            <w:tcW w:w="1242" w:type="dxa"/>
            <w:gridSpan w:val="3"/>
            <w:tcBorders>
              <w:top w:val="single" w:sz="4" w:space="0" w:color="000000"/>
              <w:left w:val="single" w:sz="4" w:space="0" w:color="000000"/>
              <w:bottom w:val="single" w:sz="4" w:space="0" w:color="000000"/>
              <w:right w:val="single" w:sz="4" w:space="0" w:color="000000"/>
            </w:tcBorders>
            <w:hideMark/>
          </w:tcPr>
          <w:p w14:paraId="061ADBA9" w14:textId="77777777" w:rsidR="00B954A2" w:rsidRPr="00AC0CE2" w:rsidRDefault="00B954A2" w:rsidP="00AC0CE2">
            <w:pPr>
              <w:pStyle w:val="af0"/>
              <w:spacing w:before="0" w:after="0"/>
              <w:rPr>
                <w:noProof/>
                <w:color w:val="000000"/>
              </w:rPr>
            </w:pPr>
            <w:r w:rsidRPr="00AC0CE2">
              <w:rPr>
                <w:noProof/>
                <w:color w:val="000000"/>
              </w:rPr>
              <w:t>місцевий бюджет</w:t>
            </w:r>
          </w:p>
        </w:tc>
        <w:tc>
          <w:tcPr>
            <w:tcW w:w="856" w:type="dxa"/>
            <w:gridSpan w:val="3"/>
            <w:tcBorders>
              <w:top w:val="single" w:sz="4" w:space="0" w:color="000000"/>
              <w:left w:val="single" w:sz="4" w:space="0" w:color="000000"/>
              <w:bottom w:val="single" w:sz="4" w:space="0" w:color="000000"/>
              <w:right w:val="single" w:sz="4" w:space="0" w:color="000000"/>
            </w:tcBorders>
            <w:hideMark/>
          </w:tcPr>
          <w:p w14:paraId="4F69A695" w14:textId="77777777" w:rsidR="00B954A2" w:rsidRPr="00AC0CE2" w:rsidRDefault="00B954A2" w:rsidP="00AC0CE2">
            <w:pPr>
              <w:pStyle w:val="af0"/>
              <w:spacing w:before="0" w:after="0"/>
              <w:rPr>
                <w:noProof/>
                <w:color w:val="000000"/>
              </w:rPr>
            </w:pPr>
            <w:r w:rsidRPr="00AC0CE2">
              <w:rPr>
                <w:noProof/>
                <w:color w:val="000000"/>
              </w:rPr>
              <w:t>10,0</w:t>
            </w:r>
          </w:p>
        </w:tc>
        <w:tc>
          <w:tcPr>
            <w:tcW w:w="858" w:type="dxa"/>
            <w:gridSpan w:val="2"/>
            <w:tcBorders>
              <w:top w:val="single" w:sz="4" w:space="0" w:color="000000"/>
              <w:left w:val="single" w:sz="4" w:space="0" w:color="000000"/>
              <w:bottom w:val="single" w:sz="4" w:space="0" w:color="000000"/>
              <w:right w:val="single" w:sz="4" w:space="0" w:color="auto"/>
            </w:tcBorders>
            <w:hideMark/>
          </w:tcPr>
          <w:p w14:paraId="232877D7" w14:textId="77777777" w:rsidR="00B954A2" w:rsidRPr="00AC0CE2" w:rsidRDefault="00B954A2" w:rsidP="00AC0CE2">
            <w:pPr>
              <w:pStyle w:val="af0"/>
              <w:spacing w:before="0" w:after="0"/>
              <w:rPr>
                <w:noProof/>
                <w:color w:val="000000"/>
              </w:rPr>
            </w:pPr>
            <w:r w:rsidRPr="00AC0CE2">
              <w:rPr>
                <w:noProof/>
                <w:color w:val="000000"/>
              </w:rPr>
              <w:t>10,0</w:t>
            </w:r>
          </w:p>
        </w:tc>
        <w:tc>
          <w:tcPr>
            <w:tcW w:w="959" w:type="dxa"/>
            <w:tcBorders>
              <w:top w:val="single" w:sz="4" w:space="0" w:color="000000"/>
              <w:left w:val="single" w:sz="4" w:space="0" w:color="auto"/>
              <w:bottom w:val="single" w:sz="4" w:space="0" w:color="000000"/>
              <w:right w:val="single" w:sz="4" w:space="0" w:color="auto"/>
            </w:tcBorders>
          </w:tcPr>
          <w:p w14:paraId="628A35DD" w14:textId="54EB58FB" w:rsidR="00B954A2" w:rsidRPr="00AC0CE2" w:rsidRDefault="00B954A2" w:rsidP="00AC0CE2">
            <w:pPr>
              <w:pStyle w:val="af0"/>
              <w:spacing w:before="0" w:after="0"/>
              <w:rPr>
                <w:noProof/>
                <w:color w:val="000000"/>
              </w:rPr>
            </w:pPr>
            <w:r w:rsidRPr="00AC0CE2">
              <w:rPr>
                <w:noProof/>
                <w:color w:val="000000"/>
              </w:rPr>
              <w:t>1</w:t>
            </w:r>
            <w:r w:rsidR="000640C3">
              <w:rPr>
                <w:noProof/>
                <w:color w:val="000000"/>
              </w:rPr>
              <w:t>5</w:t>
            </w:r>
            <w:r w:rsidRPr="00AC0CE2">
              <w:rPr>
                <w:noProof/>
                <w:color w:val="000000"/>
              </w:rPr>
              <w:t>,0</w:t>
            </w:r>
          </w:p>
        </w:tc>
        <w:tc>
          <w:tcPr>
            <w:tcW w:w="933" w:type="dxa"/>
            <w:tcBorders>
              <w:top w:val="single" w:sz="4" w:space="0" w:color="000000"/>
              <w:left w:val="single" w:sz="4" w:space="0" w:color="auto"/>
              <w:bottom w:val="single" w:sz="4" w:space="0" w:color="000000"/>
              <w:right w:val="single" w:sz="4" w:space="0" w:color="auto"/>
            </w:tcBorders>
          </w:tcPr>
          <w:p w14:paraId="6B41596A" w14:textId="104E3986" w:rsidR="00B954A2" w:rsidRPr="00AC0CE2" w:rsidRDefault="00B954A2" w:rsidP="00AC0CE2">
            <w:pPr>
              <w:pStyle w:val="af0"/>
              <w:spacing w:before="0" w:after="0"/>
              <w:rPr>
                <w:noProof/>
                <w:color w:val="000000"/>
              </w:rPr>
            </w:pPr>
            <w:r w:rsidRPr="00AC0CE2">
              <w:rPr>
                <w:noProof/>
                <w:color w:val="000000"/>
              </w:rPr>
              <w:t>1</w:t>
            </w:r>
            <w:r w:rsidR="000640C3">
              <w:rPr>
                <w:noProof/>
                <w:color w:val="000000"/>
              </w:rPr>
              <w:t>5</w:t>
            </w:r>
            <w:r w:rsidRPr="00AC0CE2">
              <w:rPr>
                <w:noProof/>
                <w:color w:val="000000"/>
              </w:rPr>
              <w:t>,0</w:t>
            </w:r>
          </w:p>
        </w:tc>
        <w:tc>
          <w:tcPr>
            <w:tcW w:w="3017" w:type="dxa"/>
            <w:gridSpan w:val="2"/>
            <w:tcBorders>
              <w:top w:val="single" w:sz="4" w:space="0" w:color="000000"/>
              <w:left w:val="single" w:sz="4" w:space="0" w:color="000000"/>
              <w:bottom w:val="single" w:sz="4" w:space="0" w:color="000000"/>
              <w:right w:val="single" w:sz="4" w:space="0" w:color="000000"/>
            </w:tcBorders>
            <w:hideMark/>
          </w:tcPr>
          <w:p w14:paraId="45103A8F" w14:textId="77777777" w:rsidR="00B954A2" w:rsidRPr="00AC0CE2" w:rsidRDefault="00B954A2" w:rsidP="00AC0CE2">
            <w:pPr>
              <w:pStyle w:val="af0"/>
              <w:spacing w:before="0" w:after="0"/>
              <w:rPr>
                <w:noProof/>
                <w:color w:val="000000"/>
              </w:rPr>
            </w:pPr>
            <w:r w:rsidRPr="00AC0CE2">
              <w:rPr>
                <w:noProof/>
                <w:color w:val="000000"/>
              </w:rPr>
              <w:t>належне вшанування та надання підтримки старожилам громади</w:t>
            </w:r>
          </w:p>
        </w:tc>
      </w:tr>
      <w:tr w:rsidR="00B954A2" w:rsidRPr="00AC0CE2" w14:paraId="39A0D3C0" w14:textId="77777777" w:rsidTr="00375488">
        <w:trPr>
          <w:trHeight w:val="510"/>
          <w:tblCellSpacing w:w="0" w:type="dxa"/>
        </w:trPr>
        <w:tc>
          <w:tcPr>
            <w:tcW w:w="15593" w:type="dxa"/>
            <w:gridSpan w:val="24"/>
            <w:tcBorders>
              <w:top w:val="single" w:sz="4" w:space="0" w:color="000000"/>
              <w:left w:val="single" w:sz="4" w:space="0" w:color="000000"/>
              <w:bottom w:val="single" w:sz="4" w:space="0" w:color="000000"/>
              <w:right w:val="single" w:sz="4" w:space="0" w:color="000000"/>
            </w:tcBorders>
            <w:vAlign w:val="center"/>
            <w:hideMark/>
          </w:tcPr>
          <w:p w14:paraId="05F2407E" w14:textId="77777777" w:rsidR="00B954A2" w:rsidRPr="00AC0CE2" w:rsidRDefault="00B954A2" w:rsidP="00AC0CE2">
            <w:pPr>
              <w:pStyle w:val="af0"/>
              <w:spacing w:before="0" w:after="0"/>
              <w:ind w:left="720"/>
              <w:jc w:val="center"/>
              <w:rPr>
                <w:b/>
                <w:noProof/>
                <w:color w:val="000000"/>
              </w:rPr>
            </w:pPr>
            <w:r w:rsidRPr="00AC0CE2">
              <w:rPr>
                <w:b/>
                <w:noProof/>
                <w:color w:val="000000"/>
              </w:rPr>
              <w:t>3.Надання фінансової підтримки для пільгової категорії громадян та інші заходи</w:t>
            </w:r>
          </w:p>
        </w:tc>
      </w:tr>
      <w:tr w:rsidR="00B954A2" w:rsidRPr="00AC0CE2" w14:paraId="3B6A0B42" w14:textId="77777777" w:rsidTr="000966BB">
        <w:trPr>
          <w:tblCellSpacing w:w="0" w:type="dxa"/>
        </w:trPr>
        <w:tc>
          <w:tcPr>
            <w:tcW w:w="672" w:type="dxa"/>
            <w:tcBorders>
              <w:top w:val="single" w:sz="4" w:space="0" w:color="000000"/>
              <w:left w:val="single" w:sz="4" w:space="0" w:color="000000"/>
              <w:bottom w:val="single" w:sz="4" w:space="0" w:color="000000"/>
              <w:right w:val="single" w:sz="4" w:space="0" w:color="000000"/>
            </w:tcBorders>
            <w:vAlign w:val="center"/>
            <w:hideMark/>
          </w:tcPr>
          <w:p w14:paraId="69E84C82" w14:textId="77777777" w:rsidR="00B954A2" w:rsidRPr="00AC0CE2" w:rsidRDefault="00B954A2" w:rsidP="00AC0CE2">
            <w:pPr>
              <w:pStyle w:val="af0"/>
              <w:spacing w:before="0" w:after="0"/>
              <w:jc w:val="center"/>
              <w:rPr>
                <w:noProof/>
                <w:color w:val="000000"/>
              </w:rPr>
            </w:pPr>
            <w:r w:rsidRPr="00AC0CE2">
              <w:rPr>
                <w:noProof/>
                <w:color w:val="000000"/>
              </w:rPr>
              <w:t>3.1</w:t>
            </w:r>
          </w:p>
        </w:tc>
        <w:tc>
          <w:tcPr>
            <w:tcW w:w="3751" w:type="dxa"/>
            <w:gridSpan w:val="2"/>
            <w:tcBorders>
              <w:top w:val="single" w:sz="4" w:space="0" w:color="000000"/>
              <w:left w:val="single" w:sz="4" w:space="0" w:color="000000"/>
              <w:bottom w:val="single" w:sz="4" w:space="0" w:color="000000"/>
              <w:right w:val="single" w:sz="4" w:space="0" w:color="000000"/>
            </w:tcBorders>
            <w:hideMark/>
          </w:tcPr>
          <w:p w14:paraId="0FCBF650" w14:textId="77777777" w:rsidR="00B954A2" w:rsidRPr="00AC0CE2" w:rsidRDefault="00B954A2" w:rsidP="00AC0CE2">
            <w:pPr>
              <w:pStyle w:val="af0"/>
              <w:spacing w:before="0" w:after="0"/>
              <w:rPr>
                <w:noProof/>
              </w:rPr>
            </w:pPr>
            <w:r w:rsidRPr="00AC0CE2">
              <w:rPr>
                <w:noProof/>
                <w:color w:val="000000"/>
              </w:rPr>
              <w:t xml:space="preserve">Відшкодування вартості  за пільговий проїзд окремих </w:t>
            </w:r>
            <w:r w:rsidRPr="00AC0CE2">
              <w:rPr>
                <w:noProof/>
                <w:color w:val="000000"/>
              </w:rPr>
              <w:lastRenderedPageBreak/>
              <w:t xml:space="preserve">категорій громадян автомобільним транспортом </w:t>
            </w:r>
          </w:p>
        </w:tc>
        <w:tc>
          <w:tcPr>
            <w:tcW w:w="1416" w:type="dxa"/>
            <w:gridSpan w:val="3"/>
            <w:tcBorders>
              <w:top w:val="single" w:sz="4" w:space="0" w:color="000000"/>
              <w:left w:val="single" w:sz="4" w:space="0" w:color="000000"/>
              <w:bottom w:val="single" w:sz="4" w:space="0" w:color="000000"/>
              <w:right w:val="single" w:sz="4" w:space="0" w:color="000000"/>
            </w:tcBorders>
            <w:hideMark/>
          </w:tcPr>
          <w:p w14:paraId="1EB521CC" w14:textId="77777777" w:rsidR="00B954A2" w:rsidRPr="00AC0CE2" w:rsidRDefault="00B954A2" w:rsidP="00AC0CE2">
            <w:pPr>
              <w:pStyle w:val="af0"/>
              <w:spacing w:before="0" w:after="0"/>
              <w:jc w:val="center"/>
              <w:rPr>
                <w:noProof/>
              </w:rPr>
            </w:pPr>
            <w:r w:rsidRPr="00AC0CE2">
              <w:rPr>
                <w:noProof/>
                <w:color w:val="000000"/>
              </w:rPr>
              <w:lastRenderedPageBreak/>
              <w:t>2024-202</w:t>
            </w:r>
            <w:r w:rsidRPr="00AC0CE2">
              <w:rPr>
                <w:noProof/>
                <w:color w:val="000000"/>
                <w:lang w:val="en-US"/>
              </w:rPr>
              <w:t>7</w:t>
            </w:r>
            <w:r w:rsidRPr="00AC0CE2">
              <w:rPr>
                <w:noProof/>
                <w:color w:val="000000"/>
              </w:rPr>
              <w:t xml:space="preserve"> роки</w:t>
            </w:r>
          </w:p>
        </w:tc>
        <w:tc>
          <w:tcPr>
            <w:tcW w:w="1551" w:type="dxa"/>
            <w:gridSpan w:val="5"/>
            <w:tcBorders>
              <w:top w:val="single" w:sz="4" w:space="0" w:color="000000"/>
              <w:left w:val="single" w:sz="4" w:space="0" w:color="000000"/>
              <w:bottom w:val="single" w:sz="4" w:space="0" w:color="000000"/>
              <w:right w:val="single" w:sz="4" w:space="0" w:color="000000"/>
            </w:tcBorders>
            <w:hideMark/>
          </w:tcPr>
          <w:p w14:paraId="25DE5492" w14:textId="77777777" w:rsidR="00B954A2" w:rsidRPr="00AC0CE2" w:rsidRDefault="00B954A2" w:rsidP="00AC0CE2">
            <w:pPr>
              <w:pStyle w:val="af0"/>
              <w:spacing w:before="0" w:after="0"/>
              <w:rPr>
                <w:noProof/>
              </w:rPr>
            </w:pPr>
            <w:r w:rsidRPr="00AC0CE2">
              <w:rPr>
                <w:noProof/>
              </w:rPr>
              <w:t>відділ бухгалтерсь</w:t>
            </w:r>
            <w:r w:rsidRPr="00AC0CE2">
              <w:rPr>
                <w:noProof/>
              </w:rPr>
              <w:lastRenderedPageBreak/>
              <w:t>кого обліку та звітності</w:t>
            </w:r>
          </w:p>
        </w:tc>
        <w:tc>
          <w:tcPr>
            <w:tcW w:w="1587" w:type="dxa"/>
            <w:gridSpan w:val="5"/>
            <w:tcBorders>
              <w:top w:val="single" w:sz="4" w:space="0" w:color="000000"/>
              <w:left w:val="single" w:sz="4" w:space="0" w:color="000000"/>
              <w:bottom w:val="single" w:sz="4" w:space="0" w:color="000000"/>
              <w:right w:val="single" w:sz="4" w:space="0" w:color="000000"/>
            </w:tcBorders>
            <w:hideMark/>
          </w:tcPr>
          <w:p w14:paraId="5D5F2720" w14:textId="77777777" w:rsidR="00B954A2" w:rsidRPr="00AC0CE2" w:rsidRDefault="00B954A2" w:rsidP="00AC0CE2">
            <w:pPr>
              <w:pStyle w:val="af0"/>
              <w:spacing w:before="0" w:after="0"/>
              <w:ind w:left="-75" w:hanging="9"/>
              <w:rPr>
                <w:noProof/>
              </w:rPr>
            </w:pPr>
            <w:r w:rsidRPr="00AC0CE2">
              <w:rPr>
                <w:noProof/>
                <w:color w:val="000000"/>
              </w:rPr>
              <w:lastRenderedPageBreak/>
              <w:t>місцевий бюджет</w:t>
            </w:r>
          </w:p>
        </w:tc>
        <w:tc>
          <w:tcPr>
            <w:tcW w:w="849" w:type="dxa"/>
            <w:gridSpan w:val="2"/>
            <w:tcBorders>
              <w:top w:val="single" w:sz="4" w:space="0" w:color="000000"/>
              <w:left w:val="single" w:sz="4" w:space="0" w:color="000000"/>
              <w:bottom w:val="single" w:sz="4" w:space="0" w:color="000000"/>
              <w:right w:val="single" w:sz="4" w:space="0" w:color="000000"/>
            </w:tcBorders>
            <w:hideMark/>
          </w:tcPr>
          <w:p w14:paraId="266CD869" w14:textId="77777777" w:rsidR="00B954A2" w:rsidRPr="00AC0CE2" w:rsidRDefault="00B954A2" w:rsidP="00AC0CE2">
            <w:pPr>
              <w:pStyle w:val="af0"/>
              <w:spacing w:before="0" w:after="0"/>
              <w:rPr>
                <w:noProof/>
              </w:rPr>
            </w:pPr>
            <w:r w:rsidRPr="00AC0CE2">
              <w:rPr>
                <w:noProof/>
              </w:rPr>
              <w:t>5,0</w:t>
            </w:r>
          </w:p>
        </w:tc>
        <w:tc>
          <w:tcPr>
            <w:tcW w:w="858" w:type="dxa"/>
            <w:gridSpan w:val="2"/>
            <w:tcBorders>
              <w:top w:val="single" w:sz="4" w:space="0" w:color="000000"/>
              <w:left w:val="single" w:sz="4" w:space="0" w:color="000000"/>
              <w:bottom w:val="single" w:sz="4" w:space="0" w:color="000000"/>
              <w:right w:val="single" w:sz="4" w:space="0" w:color="auto"/>
            </w:tcBorders>
            <w:hideMark/>
          </w:tcPr>
          <w:p w14:paraId="38B6E932" w14:textId="77777777" w:rsidR="00B954A2" w:rsidRPr="00AC0CE2" w:rsidRDefault="00B954A2" w:rsidP="00AC0CE2">
            <w:pPr>
              <w:pStyle w:val="af0"/>
              <w:spacing w:before="0" w:after="0"/>
              <w:rPr>
                <w:noProof/>
              </w:rPr>
            </w:pPr>
            <w:r w:rsidRPr="00AC0CE2">
              <w:rPr>
                <w:noProof/>
              </w:rPr>
              <w:t>5,0</w:t>
            </w:r>
          </w:p>
        </w:tc>
        <w:tc>
          <w:tcPr>
            <w:tcW w:w="959" w:type="dxa"/>
            <w:tcBorders>
              <w:top w:val="single" w:sz="4" w:space="0" w:color="000000"/>
              <w:left w:val="single" w:sz="4" w:space="0" w:color="auto"/>
              <w:bottom w:val="single" w:sz="4" w:space="0" w:color="000000"/>
              <w:right w:val="single" w:sz="4" w:space="0" w:color="auto"/>
            </w:tcBorders>
          </w:tcPr>
          <w:p w14:paraId="5C1CEDB7" w14:textId="77777777" w:rsidR="00B954A2" w:rsidRPr="00AC0CE2" w:rsidRDefault="00B954A2" w:rsidP="00AC0CE2">
            <w:pPr>
              <w:pStyle w:val="af0"/>
              <w:spacing w:before="0" w:after="0"/>
              <w:rPr>
                <w:noProof/>
              </w:rPr>
            </w:pPr>
            <w:r w:rsidRPr="00AC0CE2">
              <w:rPr>
                <w:noProof/>
              </w:rPr>
              <w:t>5,0</w:t>
            </w:r>
          </w:p>
        </w:tc>
        <w:tc>
          <w:tcPr>
            <w:tcW w:w="970" w:type="dxa"/>
            <w:gridSpan w:val="2"/>
            <w:tcBorders>
              <w:top w:val="single" w:sz="4" w:space="0" w:color="000000"/>
              <w:left w:val="single" w:sz="4" w:space="0" w:color="auto"/>
              <w:bottom w:val="single" w:sz="4" w:space="0" w:color="000000"/>
              <w:right w:val="single" w:sz="4" w:space="0" w:color="auto"/>
            </w:tcBorders>
          </w:tcPr>
          <w:p w14:paraId="5CD87B6B" w14:textId="77777777" w:rsidR="00B954A2" w:rsidRPr="00AC0CE2" w:rsidRDefault="00B954A2" w:rsidP="00AC0CE2">
            <w:pPr>
              <w:pStyle w:val="af0"/>
              <w:spacing w:before="0" w:after="0"/>
              <w:rPr>
                <w:noProof/>
              </w:rPr>
            </w:pPr>
            <w:r w:rsidRPr="00AC0CE2">
              <w:rPr>
                <w:noProof/>
              </w:rPr>
              <w:t>5,0</w:t>
            </w:r>
          </w:p>
        </w:tc>
        <w:tc>
          <w:tcPr>
            <w:tcW w:w="2980" w:type="dxa"/>
            <w:tcBorders>
              <w:top w:val="single" w:sz="4" w:space="0" w:color="000000"/>
              <w:left w:val="single" w:sz="4" w:space="0" w:color="000000"/>
              <w:bottom w:val="single" w:sz="4" w:space="0" w:color="000000"/>
              <w:right w:val="single" w:sz="4" w:space="0" w:color="000000"/>
            </w:tcBorders>
            <w:hideMark/>
          </w:tcPr>
          <w:p w14:paraId="78038DF6" w14:textId="77777777" w:rsidR="00B954A2" w:rsidRPr="00AC0CE2" w:rsidRDefault="00B954A2" w:rsidP="00AC0CE2">
            <w:pPr>
              <w:pStyle w:val="af0"/>
              <w:spacing w:before="0" w:after="0"/>
              <w:rPr>
                <w:noProof/>
              </w:rPr>
            </w:pPr>
            <w:r w:rsidRPr="00AC0CE2">
              <w:rPr>
                <w:noProof/>
                <w:color w:val="000000"/>
              </w:rPr>
              <w:t xml:space="preserve">можливість скористатись пільговим проїздом </w:t>
            </w:r>
            <w:r w:rsidRPr="00AC0CE2">
              <w:rPr>
                <w:noProof/>
                <w:color w:val="000000"/>
              </w:rPr>
              <w:lastRenderedPageBreak/>
              <w:t>окремим категоріям  громадян</w:t>
            </w:r>
          </w:p>
        </w:tc>
      </w:tr>
      <w:tr w:rsidR="00B954A2" w:rsidRPr="00AC0CE2" w14:paraId="54F6F7F4" w14:textId="77777777" w:rsidTr="000966BB">
        <w:trPr>
          <w:tblCellSpacing w:w="0" w:type="dxa"/>
        </w:trPr>
        <w:tc>
          <w:tcPr>
            <w:tcW w:w="672" w:type="dxa"/>
            <w:tcBorders>
              <w:top w:val="single" w:sz="4" w:space="0" w:color="000000"/>
              <w:left w:val="single" w:sz="4" w:space="0" w:color="000000"/>
              <w:bottom w:val="single" w:sz="4" w:space="0" w:color="000000"/>
              <w:right w:val="single" w:sz="4" w:space="0" w:color="000000"/>
            </w:tcBorders>
            <w:vAlign w:val="center"/>
          </w:tcPr>
          <w:p w14:paraId="6E3EA43D" w14:textId="77777777" w:rsidR="00B954A2" w:rsidRPr="00AC0CE2" w:rsidRDefault="00B954A2" w:rsidP="00AC0CE2">
            <w:pPr>
              <w:pStyle w:val="af0"/>
              <w:spacing w:before="0" w:after="0"/>
              <w:jc w:val="center"/>
              <w:rPr>
                <w:noProof/>
                <w:color w:val="000000"/>
              </w:rPr>
            </w:pPr>
            <w:r w:rsidRPr="00AC0CE2">
              <w:rPr>
                <w:noProof/>
                <w:color w:val="000000"/>
              </w:rPr>
              <w:lastRenderedPageBreak/>
              <w:t>3.2</w:t>
            </w:r>
          </w:p>
        </w:tc>
        <w:tc>
          <w:tcPr>
            <w:tcW w:w="3751" w:type="dxa"/>
            <w:gridSpan w:val="2"/>
            <w:tcBorders>
              <w:top w:val="single" w:sz="4" w:space="0" w:color="000000"/>
              <w:left w:val="single" w:sz="4" w:space="0" w:color="000000"/>
              <w:bottom w:val="single" w:sz="4" w:space="0" w:color="000000"/>
              <w:right w:val="single" w:sz="4" w:space="0" w:color="000000"/>
            </w:tcBorders>
          </w:tcPr>
          <w:p w14:paraId="742F9A03" w14:textId="77777777" w:rsidR="00B954A2" w:rsidRPr="00AC0CE2" w:rsidRDefault="00B954A2" w:rsidP="00AC0CE2">
            <w:pPr>
              <w:pStyle w:val="af0"/>
              <w:spacing w:before="0" w:after="0"/>
              <w:rPr>
                <w:noProof/>
                <w:color w:val="000000"/>
              </w:rPr>
            </w:pPr>
            <w:r w:rsidRPr="00AC0CE2">
              <w:rPr>
                <w:noProof/>
                <w:color w:val="000000"/>
              </w:rPr>
              <w:t xml:space="preserve">Відшкодування вартості  за пільговий проїзд окремих категорій громадян залізничним транспортом </w:t>
            </w:r>
          </w:p>
        </w:tc>
        <w:tc>
          <w:tcPr>
            <w:tcW w:w="1416" w:type="dxa"/>
            <w:gridSpan w:val="3"/>
            <w:tcBorders>
              <w:top w:val="single" w:sz="4" w:space="0" w:color="000000"/>
              <w:left w:val="single" w:sz="4" w:space="0" w:color="000000"/>
              <w:bottom w:val="single" w:sz="4" w:space="0" w:color="000000"/>
              <w:right w:val="single" w:sz="4" w:space="0" w:color="000000"/>
            </w:tcBorders>
          </w:tcPr>
          <w:p w14:paraId="61346DFB" w14:textId="77777777" w:rsidR="00B954A2" w:rsidRPr="00AC0CE2" w:rsidRDefault="00B954A2" w:rsidP="00AC0CE2">
            <w:pPr>
              <w:pStyle w:val="af0"/>
              <w:spacing w:before="0" w:after="0"/>
              <w:jc w:val="center"/>
              <w:rPr>
                <w:noProof/>
                <w:color w:val="000000"/>
              </w:rPr>
            </w:pPr>
            <w:r w:rsidRPr="00AC0CE2">
              <w:rPr>
                <w:noProof/>
                <w:color w:val="000000"/>
              </w:rPr>
              <w:t>2024-202</w:t>
            </w:r>
            <w:r w:rsidRPr="00AC0CE2">
              <w:rPr>
                <w:noProof/>
                <w:color w:val="000000"/>
                <w:lang w:val="en-US"/>
              </w:rPr>
              <w:t>7</w:t>
            </w:r>
            <w:r w:rsidRPr="00AC0CE2">
              <w:rPr>
                <w:noProof/>
                <w:color w:val="000000"/>
              </w:rPr>
              <w:t xml:space="preserve"> роки</w:t>
            </w:r>
          </w:p>
        </w:tc>
        <w:tc>
          <w:tcPr>
            <w:tcW w:w="1551" w:type="dxa"/>
            <w:gridSpan w:val="5"/>
            <w:tcBorders>
              <w:top w:val="single" w:sz="4" w:space="0" w:color="000000"/>
              <w:left w:val="single" w:sz="4" w:space="0" w:color="000000"/>
              <w:bottom w:val="single" w:sz="4" w:space="0" w:color="000000"/>
              <w:right w:val="single" w:sz="4" w:space="0" w:color="000000"/>
            </w:tcBorders>
          </w:tcPr>
          <w:p w14:paraId="336C30FE" w14:textId="77777777" w:rsidR="00B954A2" w:rsidRPr="00AC0CE2" w:rsidRDefault="00B954A2" w:rsidP="00AC0CE2">
            <w:pPr>
              <w:pStyle w:val="af0"/>
              <w:spacing w:before="0" w:after="0"/>
              <w:rPr>
                <w:noProof/>
              </w:rPr>
            </w:pPr>
            <w:r w:rsidRPr="00AC0CE2">
              <w:rPr>
                <w:noProof/>
              </w:rPr>
              <w:t>відділ бухгалтерського обліку та звітності</w:t>
            </w:r>
          </w:p>
        </w:tc>
        <w:tc>
          <w:tcPr>
            <w:tcW w:w="1587" w:type="dxa"/>
            <w:gridSpan w:val="5"/>
            <w:tcBorders>
              <w:top w:val="single" w:sz="4" w:space="0" w:color="000000"/>
              <w:left w:val="single" w:sz="4" w:space="0" w:color="000000"/>
              <w:bottom w:val="single" w:sz="4" w:space="0" w:color="000000"/>
              <w:right w:val="single" w:sz="4" w:space="0" w:color="000000"/>
            </w:tcBorders>
          </w:tcPr>
          <w:p w14:paraId="58A04EF2" w14:textId="77777777" w:rsidR="00B954A2" w:rsidRPr="00AC0CE2" w:rsidRDefault="00B954A2" w:rsidP="00AC0CE2">
            <w:pPr>
              <w:pStyle w:val="af0"/>
              <w:spacing w:before="0" w:after="0"/>
              <w:ind w:left="-75" w:hanging="9"/>
              <w:rPr>
                <w:noProof/>
              </w:rPr>
            </w:pPr>
            <w:r w:rsidRPr="00AC0CE2">
              <w:rPr>
                <w:noProof/>
                <w:color w:val="000000"/>
              </w:rPr>
              <w:t>місцевий бюджет</w:t>
            </w:r>
          </w:p>
        </w:tc>
        <w:tc>
          <w:tcPr>
            <w:tcW w:w="849" w:type="dxa"/>
            <w:gridSpan w:val="2"/>
            <w:tcBorders>
              <w:top w:val="single" w:sz="4" w:space="0" w:color="000000"/>
              <w:left w:val="single" w:sz="4" w:space="0" w:color="000000"/>
              <w:bottom w:val="single" w:sz="4" w:space="0" w:color="000000"/>
              <w:right w:val="single" w:sz="4" w:space="0" w:color="000000"/>
            </w:tcBorders>
          </w:tcPr>
          <w:p w14:paraId="19018F7B" w14:textId="77777777" w:rsidR="00B954A2" w:rsidRPr="00AC0CE2" w:rsidRDefault="00B954A2" w:rsidP="00AC0CE2">
            <w:pPr>
              <w:pStyle w:val="af0"/>
              <w:spacing w:before="0" w:after="0"/>
              <w:rPr>
                <w:noProof/>
              </w:rPr>
            </w:pPr>
            <w:r w:rsidRPr="00AC0CE2">
              <w:rPr>
                <w:noProof/>
              </w:rPr>
              <w:t>15,0</w:t>
            </w:r>
          </w:p>
        </w:tc>
        <w:tc>
          <w:tcPr>
            <w:tcW w:w="858" w:type="dxa"/>
            <w:gridSpan w:val="2"/>
            <w:tcBorders>
              <w:top w:val="single" w:sz="4" w:space="0" w:color="000000"/>
              <w:left w:val="single" w:sz="4" w:space="0" w:color="000000"/>
              <w:bottom w:val="single" w:sz="4" w:space="0" w:color="000000"/>
              <w:right w:val="single" w:sz="4" w:space="0" w:color="auto"/>
            </w:tcBorders>
          </w:tcPr>
          <w:p w14:paraId="6BEA14EF" w14:textId="77777777" w:rsidR="00B954A2" w:rsidRPr="00AC0CE2" w:rsidRDefault="00B954A2" w:rsidP="00AC0CE2">
            <w:pPr>
              <w:pStyle w:val="af0"/>
              <w:spacing w:before="0" w:after="0"/>
              <w:rPr>
                <w:noProof/>
              </w:rPr>
            </w:pPr>
            <w:r w:rsidRPr="00AC0CE2">
              <w:rPr>
                <w:noProof/>
              </w:rPr>
              <w:t>15,0</w:t>
            </w:r>
          </w:p>
        </w:tc>
        <w:tc>
          <w:tcPr>
            <w:tcW w:w="959" w:type="dxa"/>
            <w:tcBorders>
              <w:top w:val="single" w:sz="4" w:space="0" w:color="000000"/>
              <w:left w:val="single" w:sz="4" w:space="0" w:color="auto"/>
              <w:bottom w:val="single" w:sz="4" w:space="0" w:color="000000"/>
              <w:right w:val="single" w:sz="4" w:space="0" w:color="auto"/>
            </w:tcBorders>
          </w:tcPr>
          <w:p w14:paraId="0E31F7F5" w14:textId="77777777" w:rsidR="00B954A2" w:rsidRPr="00AC0CE2" w:rsidRDefault="00B954A2" w:rsidP="00AC0CE2">
            <w:pPr>
              <w:pStyle w:val="af0"/>
              <w:spacing w:before="0" w:after="0"/>
              <w:rPr>
                <w:noProof/>
              </w:rPr>
            </w:pPr>
            <w:r w:rsidRPr="00AC0CE2">
              <w:rPr>
                <w:noProof/>
              </w:rPr>
              <w:t>15,0</w:t>
            </w:r>
          </w:p>
        </w:tc>
        <w:tc>
          <w:tcPr>
            <w:tcW w:w="970" w:type="dxa"/>
            <w:gridSpan w:val="2"/>
            <w:tcBorders>
              <w:top w:val="single" w:sz="4" w:space="0" w:color="000000"/>
              <w:left w:val="single" w:sz="4" w:space="0" w:color="auto"/>
              <w:bottom w:val="single" w:sz="4" w:space="0" w:color="000000"/>
              <w:right w:val="single" w:sz="4" w:space="0" w:color="auto"/>
            </w:tcBorders>
          </w:tcPr>
          <w:p w14:paraId="2E023178" w14:textId="77777777" w:rsidR="00B954A2" w:rsidRPr="00AC0CE2" w:rsidRDefault="00B954A2" w:rsidP="00AC0CE2">
            <w:pPr>
              <w:pStyle w:val="af0"/>
              <w:spacing w:before="0" w:after="0"/>
              <w:rPr>
                <w:noProof/>
              </w:rPr>
            </w:pPr>
            <w:r w:rsidRPr="00AC0CE2">
              <w:rPr>
                <w:noProof/>
              </w:rPr>
              <w:t>15,0</w:t>
            </w:r>
          </w:p>
        </w:tc>
        <w:tc>
          <w:tcPr>
            <w:tcW w:w="2980" w:type="dxa"/>
            <w:tcBorders>
              <w:top w:val="single" w:sz="4" w:space="0" w:color="000000"/>
              <w:left w:val="single" w:sz="4" w:space="0" w:color="000000"/>
              <w:bottom w:val="single" w:sz="4" w:space="0" w:color="000000"/>
              <w:right w:val="single" w:sz="4" w:space="0" w:color="000000"/>
            </w:tcBorders>
          </w:tcPr>
          <w:p w14:paraId="25309CAA" w14:textId="77777777" w:rsidR="00B954A2" w:rsidRPr="00AC0CE2" w:rsidRDefault="00B954A2" w:rsidP="00AC0CE2">
            <w:pPr>
              <w:pStyle w:val="af0"/>
              <w:spacing w:before="0" w:after="0"/>
              <w:rPr>
                <w:noProof/>
              </w:rPr>
            </w:pPr>
            <w:r w:rsidRPr="00AC0CE2">
              <w:rPr>
                <w:noProof/>
                <w:color w:val="000000"/>
              </w:rPr>
              <w:t>можливість скористатись пільговим проїздом окремим категоріям  громадян</w:t>
            </w:r>
          </w:p>
        </w:tc>
      </w:tr>
      <w:tr w:rsidR="00B954A2" w:rsidRPr="00AC0CE2" w14:paraId="555E4920" w14:textId="77777777" w:rsidTr="000966BB">
        <w:trPr>
          <w:tblCellSpacing w:w="0" w:type="dxa"/>
        </w:trPr>
        <w:tc>
          <w:tcPr>
            <w:tcW w:w="672" w:type="dxa"/>
            <w:tcBorders>
              <w:top w:val="single" w:sz="4" w:space="0" w:color="000000"/>
              <w:left w:val="single" w:sz="4" w:space="0" w:color="000000"/>
              <w:bottom w:val="single" w:sz="4" w:space="0" w:color="000000"/>
              <w:right w:val="single" w:sz="4" w:space="0" w:color="000000"/>
            </w:tcBorders>
            <w:vAlign w:val="center"/>
            <w:hideMark/>
          </w:tcPr>
          <w:p w14:paraId="21932F73" w14:textId="77777777" w:rsidR="00B954A2" w:rsidRPr="00AC0CE2" w:rsidRDefault="00B954A2" w:rsidP="00AC0CE2">
            <w:pPr>
              <w:pStyle w:val="af0"/>
              <w:spacing w:before="0" w:after="0"/>
              <w:jc w:val="center"/>
              <w:rPr>
                <w:noProof/>
                <w:color w:val="000000"/>
              </w:rPr>
            </w:pPr>
            <w:r w:rsidRPr="00AC0CE2">
              <w:rPr>
                <w:noProof/>
                <w:color w:val="000000"/>
              </w:rPr>
              <w:t>3.3</w:t>
            </w:r>
          </w:p>
        </w:tc>
        <w:tc>
          <w:tcPr>
            <w:tcW w:w="3751" w:type="dxa"/>
            <w:gridSpan w:val="2"/>
            <w:tcBorders>
              <w:top w:val="single" w:sz="4" w:space="0" w:color="000000"/>
              <w:left w:val="single" w:sz="4" w:space="0" w:color="000000"/>
              <w:bottom w:val="single" w:sz="4" w:space="0" w:color="000000"/>
              <w:right w:val="single" w:sz="4" w:space="0" w:color="000000"/>
            </w:tcBorders>
            <w:hideMark/>
          </w:tcPr>
          <w:p w14:paraId="26900028" w14:textId="77777777" w:rsidR="00B954A2" w:rsidRPr="00AC0CE2" w:rsidRDefault="00B954A2" w:rsidP="00AC0CE2">
            <w:pPr>
              <w:pStyle w:val="af0"/>
              <w:spacing w:before="0" w:after="0"/>
              <w:rPr>
                <w:noProof/>
              </w:rPr>
            </w:pPr>
            <w:r w:rsidRPr="00AC0CE2">
              <w:rPr>
                <w:noProof/>
                <w:color w:val="000000"/>
              </w:rPr>
              <w:t>Відшкодування вартості телекомунікаційних послуг, наданих пільгових категорій громадян</w:t>
            </w:r>
          </w:p>
        </w:tc>
        <w:tc>
          <w:tcPr>
            <w:tcW w:w="1416" w:type="dxa"/>
            <w:gridSpan w:val="3"/>
            <w:tcBorders>
              <w:top w:val="single" w:sz="4" w:space="0" w:color="000000"/>
              <w:left w:val="single" w:sz="4" w:space="0" w:color="000000"/>
              <w:bottom w:val="single" w:sz="4" w:space="0" w:color="000000"/>
              <w:right w:val="single" w:sz="4" w:space="0" w:color="000000"/>
            </w:tcBorders>
            <w:hideMark/>
          </w:tcPr>
          <w:p w14:paraId="7D62CCE7" w14:textId="77777777" w:rsidR="00B954A2" w:rsidRPr="00AC0CE2" w:rsidRDefault="00B954A2" w:rsidP="00AC0CE2">
            <w:pPr>
              <w:pStyle w:val="af0"/>
              <w:spacing w:before="0" w:after="0"/>
              <w:jc w:val="center"/>
              <w:rPr>
                <w:noProof/>
              </w:rPr>
            </w:pPr>
            <w:r w:rsidRPr="00AC0CE2">
              <w:rPr>
                <w:noProof/>
                <w:color w:val="000000"/>
              </w:rPr>
              <w:t>2024-202</w:t>
            </w:r>
            <w:r w:rsidRPr="00AC0CE2">
              <w:rPr>
                <w:noProof/>
                <w:color w:val="000000"/>
                <w:lang w:val="en-US"/>
              </w:rPr>
              <w:t>7</w:t>
            </w:r>
            <w:r w:rsidRPr="00AC0CE2">
              <w:rPr>
                <w:noProof/>
                <w:color w:val="000000"/>
              </w:rPr>
              <w:t xml:space="preserve"> роки</w:t>
            </w:r>
          </w:p>
        </w:tc>
        <w:tc>
          <w:tcPr>
            <w:tcW w:w="1551" w:type="dxa"/>
            <w:gridSpan w:val="5"/>
            <w:tcBorders>
              <w:top w:val="single" w:sz="4" w:space="0" w:color="000000"/>
              <w:left w:val="single" w:sz="4" w:space="0" w:color="000000"/>
              <w:bottom w:val="single" w:sz="4" w:space="0" w:color="000000"/>
              <w:right w:val="single" w:sz="4" w:space="0" w:color="000000"/>
            </w:tcBorders>
            <w:hideMark/>
          </w:tcPr>
          <w:p w14:paraId="525BB9F8" w14:textId="77777777" w:rsidR="00B954A2" w:rsidRPr="00AC0CE2" w:rsidRDefault="00B954A2" w:rsidP="00AC0CE2">
            <w:pPr>
              <w:pStyle w:val="af0"/>
              <w:spacing w:before="0" w:after="0"/>
              <w:rPr>
                <w:noProof/>
              </w:rPr>
            </w:pPr>
            <w:r w:rsidRPr="00AC0CE2">
              <w:rPr>
                <w:noProof/>
              </w:rPr>
              <w:t> відділ бухгалтерського обліку та звітності</w:t>
            </w:r>
          </w:p>
        </w:tc>
        <w:tc>
          <w:tcPr>
            <w:tcW w:w="1587" w:type="dxa"/>
            <w:gridSpan w:val="5"/>
            <w:tcBorders>
              <w:top w:val="single" w:sz="4" w:space="0" w:color="000000"/>
              <w:left w:val="single" w:sz="4" w:space="0" w:color="000000"/>
              <w:bottom w:val="single" w:sz="4" w:space="0" w:color="000000"/>
              <w:right w:val="single" w:sz="4" w:space="0" w:color="000000"/>
            </w:tcBorders>
            <w:hideMark/>
          </w:tcPr>
          <w:p w14:paraId="23FA4945" w14:textId="77777777" w:rsidR="00B954A2" w:rsidRPr="00AC0CE2" w:rsidRDefault="00B954A2" w:rsidP="00AC0CE2">
            <w:pPr>
              <w:pStyle w:val="af0"/>
              <w:spacing w:before="0" w:after="0"/>
              <w:ind w:left="-75"/>
              <w:rPr>
                <w:noProof/>
              </w:rPr>
            </w:pPr>
            <w:r w:rsidRPr="00AC0CE2">
              <w:rPr>
                <w:noProof/>
                <w:color w:val="000000"/>
              </w:rPr>
              <w:t>місцевий бюджет</w:t>
            </w:r>
          </w:p>
        </w:tc>
        <w:tc>
          <w:tcPr>
            <w:tcW w:w="849" w:type="dxa"/>
            <w:gridSpan w:val="2"/>
            <w:tcBorders>
              <w:top w:val="single" w:sz="4" w:space="0" w:color="000000"/>
              <w:left w:val="single" w:sz="4" w:space="0" w:color="000000"/>
              <w:bottom w:val="single" w:sz="4" w:space="0" w:color="000000"/>
              <w:right w:val="single" w:sz="4" w:space="0" w:color="000000"/>
            </w:tcBorders>
            <w:hideMark/>
          </w:tcPr>
          <w:p w14:paraId="53D99E4D" w14:textId="77777777" w:rsidR="00B954A2" w:rsidRPr="00AC0CE2" w:rsidRDefault="00B954A2" w:rsidP="00AC0CE2">
            <w:pPr>
              <w:pStyle w:val="af0"/>
              <w:spacing w:before="0" w:after="0"/>
              <w:ind w:right="-108"/>
              <w:rPr>
                <w:noProof/>
              </w:rPr>
            </w:pPr>
            <w:r w:rsidRPr="00AC0CE2">
              <w:rPr>
                <w:noProof/>
              </w:rPr>
              <w:t>1,0</w:t>
            </w:r>
          </w:p>
        </w:tc>
        <w:tc>
          <w:tcPr>
            <w:tcW w:w="858" w:type="dxa"/>
            <w:gridSpan w:val="2"/>
            <w:tcBorders>
              <w:top w:val="single" w:sz="4" w:space="0" w:color="000000"/>
              <w:left w:val="single" w:sz="4" w:space="0" w:color="000000"/>
              <w:bottom w:val="single" w:sz="4" w:space="0" w:color="000000"/>
              <w:right w:val="single" w:sz="4" w:space="0" w:color="auto"/>
            </w:tcBorders>
            <w:hideMark/>
          </w:tcPr>
          <w:p w14:paraId="5E9ADFB0" w14:textId="77777777" w:rsidR="00B954A2" w:rsidRPr="00AC0CE2" w:rsidRDefault="00B954A2" w:rsidP="00AC0CE2">
            <w:pPr>
              <w:pStyle w:val="af0"/>
              <w:spacing w:before="0" w:after="0"/>
              <w:rPr>
                <w:noProof/>
              </w:rPr>
            </w:pPr>
            <w:r w:rsidRPr="00AC0CE2">
              <w:rPr>
                <w:noProof/>
              </w:rPr>
              <w:t>1,0</w:t>
            </w:r>
          </w:p>
        </w:tc>
        <w:tc>
          <w:tcPr>
            <w:tcW w:w="959" w:type="dxa"/>
            <w:tcBorders>
              <w:top w:val="single" w:sz="4" w:space="0" w:color="000000"/>
              <w:left w:val="single" w:sz="4" w:space="0" w:color="auto"/>
              <w:bottom w:val="single" w:sz="4" w:space="0" w:color="000000"/>
              <w:right w:val="single" w:sz="4" w:space="0" w:color="auto"/>
            </w:tcBorders>
          </w:tcPr>
          <w:p w14:paraId="76845C78" w14:textId="77777777" w:rsidR="00B954A2" w:rsidRPr="00AC0CE2" w:rsidRDefault="00B954A2" w:rsidP="00AC0CE2">
            <w:pPr>
              <w:pStyle w:val="af0"/>
              <w:spacing w:before="0" w:after="0"/>
              <w:rPr>
                <w:noProof/>
              </w:rPr>
            </w:pPr>
            <w:r w:rsidRPr="00AC0CE2">
              <w:rPr>
                <w:noProof/>
              </w:rPr>
              <w:t>1,0</w:t>
            </w:r>
          </w:p>
        </w:tc>
        <w:tc>
          <w:tcPr>
            <w:tcW w:w="970" w:type="dxa"/>
            <w:gridSpan w:val="2"/>
            <w:tcBorders>
              <w:top w:val="single" w:sz="4" w:space="0" w:color="000000"/>
              <w:left w:val="single" w:sz="4" w:space="0" w:color="auto"/>
              <w:bottom w:val="single" w:sz="4" w:space="0" w:color="000000"/>
              <w:right w:val="single" w:sz="4" w:space="0" w:color="auto"/>
            </w:tcBorders>
          </w:tcPr>
          <w:p w14:paraId="4EDC5942" w14:textId="77777777" w:rsidR="00B954A2" w:rsidRPr="00AC0CE2" w:rsidRDefault="00B954A2" w:rsidP="00AC0CE2">
            <w:pPr>
              <w:pStyle w:val="af0"/>
              <w:spacing w:before="0" w:after="0"/>
              <w:rPr>
                <w:noProof/>
              </w:rPr>
            </w:pPr>
            <w:r w:rsidRPr="00AC0CE2">
              <w:rPr>
                <w:noProof/>
              </w:rPr>
              <w:t>1,0</w:t>
            </w:r>
          </w:p>
        </w:tc>
        <w:tc>
          <w:tcPr>
            <w:tcW w:w="2980" w:type="dxa"/>
            <w:tcBorders>
              <w:top w:val="single" w:sz="4" w:space="0" w:color="000000"/>
              <w:left w:val="single" w:sz="4" w:space="0" w:color="000000"/>
              <w:bottom w:val="single" w:sz="4" w:space="0" w:color="000000"/>
              <w:right w:val="single" w:sz="4" w:space="0" w:color="000000"/>
            </w:tcBorders>
            <w:hideMark/>
          </w:tcPr>
          <w:p w14:paraId="765927F1" w14:textId="77777777" w:rsidR="00B954A2" w:rsidRPr="00AC0CE2" w:rsidRDefault="00B954A2" w:rsidP="00AC0CE2">
            <w:pPr>
              <w:pStyle w:val="af0"/>
              <w:spacing w:before="0" w:after="0"/>
              <w:rPr>
                <w:noProof/>
              </w:rPr>
            </w:pPr>
            <w:r w:rsidRPr="00AC0CE2">
              <w:rPr>
                <w:noProof/>
                <w:color w:val="000000"/>
              </w:rPr>
              <w:t>можливість скористатись пільговою знижкою за телекомунікаційні послуги</w:t>
            </w:r>
          </w:p>
        </w:tc>
      </w:tr>
      <w:tr w:rsidR="00B954A2" w:rsidRPr="00AC0CE2" w14:paraId="40225AED" w14:textId="77777777" w:rsidTr="000966BB">
        <w:trPr>
          <w:tblCellSpacing w:w="0" w:type="dxa"/>
        </w:trPr>
        <w:tc>
          <w:tcPr>
            <w:tcW w:w="672" w:type="dxa"/>
            <w:tcBorders>
              <w:top w:val="single" w:sz="4" w:space="0" w:color="000000"/>
              <w:left w:val="single" w:sz="4" w:space="0" w:color="000000"/>
              <w:bottom w:val="single" w:sz="4" w:space="0" w:color="000000"/>
              <w:right w:val="single" w:sz="4" w:space="0" w:color="000000"/>
            </w:tcBorders>
            <w:vAlign w:val="center"/>
            <w:hideMark/>
          </w:tcPr>
          <w:p w14:paraId="1D284524" w14:textId="77777777" w:rsidR="00B954A2" w:rsidRPr="00AC0CE2" w:rsidRDefault="00B954A2" w:rsidP="00AC0CE2">
            <w:pPr>
              <w:pStyle w:val="af0"/>
              <w:spacing w:before="0" w:after="0"/>
              <w:jc w:val="center"/>
              <w:rPr>
                <w:noProof/>
                <w:color w:val="000000"/>
              </w:rPr>
            </w:pPr>
            <w:r w:rsidRPr="00AC0CE2">
              <w:rPr>
                <w:noProof/>
                <w:color w:val="000000"/>
              </w:rPr>
              <w:t>3.4</w:t>
            </w:r>
          </w:p>
        </w:tc>
        <w:tc>
          <w:tcPr>
            <w:tcW w:w="3751" w:type="dxa"/>
            <w:gridSpan w:val="2"/>
            <w:tcBorders>
              <w:top w:val="single" w:sz="4" w:space="0" w:color="000000"/>
              <w:left w:val="single" w:sz="4" w:space="0" w:color="000000"/>
              <w:bottom w:val="single" w:sz="4" w:space="0" w:color="000000"/>
              <w:right w:val="single" w:sz="4" w:space="0" w:color="000000"/>
            </w:tcBorders>
            <w:hideMark/>
          </w:tcPr>
          <w:p w14:paraId="2CF13ADD" w14:textId="77777777" w:rsidR="00B954A2" w:rsidRPr="00AC0CE2" w:rsidRDefault="00B954A2" w:rsidP="00AC0CE2">
            <w:pPr>
              <w:pStyle w:val="af0"/>
              <w:spacing w:before="0" w:after="0"/>
              <w:rPr>
                <w:noProof/>
              </w:rPr>
            </w:pPr>
            <w:r w:rsidRPr="00AC0CE2">
              <w:rPr>
                <w:noProof/>
                <w:color w:val="000000"/>
              </w:rPr>
              <w:t>Компенсація фізичним особам, які надають соціальні послуги громадянам похилого віку, особам з інвалідністю загального захворювання, хворим які не здатні до самообслуговування і потребують сторонньої допомоги</w:t>
            </w:r>
          </w:p>
        </w:tc>
        <w:tc>
          <w:tcPr>
            <w:tcW w:w="1416" w:type="dxa"/>
            <w:gridSpan w:val="3"/>
            <w:tcBorders>
              <w:top w:val="single" w:sz="4" w:space="0" w:color="000000"/>
              <w:left w:val="single" w:sz="4" w:space="0" w:color="000000"/>
              <w:bottom w:val="single" w:sz="4" w:space="0" w:color="000000"/>
              <w:right w:val="single" w:sz="4" w:space="0" w:color="000000"/>
            </w:tcBorders>
            <w:hideMark/>
          </w:tcPr>
          <w:p w14:paraId="3D6C0062" w14:textId="77777777" w:rsidR="00B954A2" w:rsidRPr="00AC0CE2" w:rsidRDefault="00B954A2" w:rsidP="00AC0CE2">
            <w:pPr>
              <w:pStyle w:val="af0"/>
              <w:spacing w:before="0" w:after="0"/>
              <w:jc w:val="center"/>
              <w:rPr>
                <w:noProof/>
              </w:rPr>
            </w:pPr>
            <w:r w:rsidRPr="00AC0CE2">
              <w:rPr>
                <w:noProof/>
                <w:color w:val="000000"/>
              </w:rPr>
              <w:t>2024 -202</w:t>
            </w:r>
            <w:r w:rsidRPr="00AC0CE2">
              <w:rPr>
                <w:noProof/>
                <w:color w:val="000000"/>
                <w:lang w:val="en-US"/>
              </w:rPr>
              <w:t>7</w:t>
            </w:r>
            <w:r w:rsidRPr="00AC0CE2">
              <w:rPr>
                <w:noProof/>
                <w:color w:val="000000"/>
              </w:rPr>
              <w:t xml:space="preserve"> роки</w:t>
            </w:r>
          </w:p>
        </w:tc>
        <w:tc>
          <w:tcPr>
            <w:tcW w:w="1551" w:type="dxa"/>
            <w:gridSpan w:val="5"/>
            <w:tcBorders>
              <w:top w:val="single" w:sz="4" w:space="0" w:color="000000"/>
              <w:left w:val="single" w:sz="4" w:space="0" w:color="000000"/>
              <w:bottom w:val="single" w:sz="4" w:space="0" w:color="000000"/>
              <w:right w:val="single" w:sz="4" w:space="0" w:color="000000"/>
            </w:tcBorders>
            <w:hideMark/>
          </w:tcPr>
          <w:p w14:paraId="7357901B" w14:textId="77777777" w:rsidR="00B954A2" w:rsidRPr="00AC0CE2" w:rsidRDefault="00B954A2" w:rsidP="00AC0CE2">
            <w:pPr>
              <w:pStyle w:val="af0"/>
              <w:spacing w:before="0" w:after="0"/>
              <w:rPr>
                <w:noProof/>
              </w:rPr>
            </w:pPr>
            <w:r w:rsidRPr="00AC0CE2">
              <w:rPr>
                <w:noProof/>
              </w:rPr>
              <w:t>гуманітарний відділ, відділ бухгалтерського обліку та звітності</w:t>
            </w:r>
          </w:p>
        </w:tc>
        <w:tc>
          <w:tcPr>
            <w:tcW w:w="1587" w:type="dxa"/>
            <w:gridSpan w:val="5"/>
            <w:tcBorders>
              <w:top w:val="single" w:sz="4" w:space="0" w:color="000000"/>
              <w:left w:val="single" w:sz="4" w:space="0" w:color="000000"/>
              <w:bottom w:val="single" w:sz="4" w:space="0" w:color="000000"/>
              <w:right w:val="single" w:sz="4" w:space="0" w:color="000000"/>
            </w:tcBorders>
            <w:hideMark/>
          </w:tcPr>
          <w:p w14:paraId="01405A37" w14:textId="77777777" w:rsidR="00B954A2" w:rsidRPr="00AC0CE2" w:rsidRDefault="00B954A2" w:rsidP="00AC0CE2">
            <w:pPr>
              <w:pStyle w:val="af0"/>
              <w:spacing w:before="0" w:after="0"/>
              <w:ind w:left="-75"/>
              <w:rPr>
                <w:noProof/>
              </w:rPr>
            </w:pPr>
            <w:r w:rsidRPr="00AC0CE2">
              <w:rPr>
                <w:noProof/>
                <w:color w:val="000000"/>
              </w:rPr>
              <w:t>місцевий бюджет</w:t>
            </w:r>
          </w:p>
        </w:tc>
        <w:tc>
          <w:tcPr>
            <w:tcW w:w="849" w:type="dxa"/>
            <w:gridSpan w:val="2"/>
            <w:tcBorders>
              <w:top w:val="single" w:sz="4" w:space="0" w:color="000000"/>
              <w:left w:val="single" w:sz="4" w:space="0" w:color="000000"/>
              <w:bottom w:val="single" w:sz="4" w:space="0" w:color="000000"/>
              <w:right w:val="single" w:sz="4" w:space="0" w:color="000000"/>
            </w:tcBorders>
            <w:hideMark/>
          </w:tcPr>
          <w:p w14:paraId="1CD1B3F1" w14:textId="77777777" w:rsidR="00B954A2" w:rsidRPr="00AC0CE2" w:rsidRDefault="00B954A2" w:rsidP="00AC0CE2">
            <w:pPr>
              <w:pStyle w:val="af0"/>
              <w:spacing w:before="0" w:after="0"/>
              <w:ind w:right="-108"/>
              <w:rPr>
                <w:noProof/>
              </w:rPr>
            </w:pPr>
            <w:r w:rsidRPr="00AC0CE2">
              <w:rPr>
                <w:noProof/>
              </w:rPr>
              <w:t>90,0</w:t>
            </w:r>
          </w:p>
        </w:tc>
        <w:tc>
          <w:tcPr>
            <w:tcW w:w="858" w:type="dxa"/>
            <w:gridSpan w:val="2"/>
            <w:tcBorders>
              <w:top w:val="single" w:sz="4" w:space="0" w:color="000000"/>
              <w:left w:val="single" w:sz="4" w:space="0" w:color="000000"/>
              <w:bottom w:val="single" w:sz="4" w:space="0" w:color="000000"/>
              <w:right w:val="single" w:sz="4" w:space="0" w:color="auto"/>
            </w:tcBorders>
            <w:hideMark/>
          </w:tcPr>
          <w:p w14:paraId="33F0F4BA" w14:textId="77777777" w:rsidR="00B954A2" w:rsidRPr="00AC0CE2" w:rsidRDefault="00B954A2" w:rsidP="00AC0CE2">
            <w:pPr>
              <w:pStyle w:val="af0"/>
              <w:spacing w:before="0" w:after="0"/>
              <w:rPr>
                <w:noProof/>
              </w:rPr>
            </w:pPr>
            <w:r w:rsidRPr="00AC0CE2">
              <w:rPr>
                <w:noProof/>
              </w:rPr>
              <w:t>100,0</w:t>
            </w:r>
          </w:p>
        </w:tc>
        <w:tc>
          <w:tcPr>
            <w:tcW w:w="959" w:type="dxa"/>
            <w:tcBorders>
              <w:top w:val="single" w:sz="4" w:space="0" w:color="000000"/>
              <w:left w:val="single" w:sz="4" w:space="0" w:color="auto"/>
              <w:bottom w:val="single" w:sz="4" w:space="0" w:color="000000"/>
              <w:right w:val="single" w:sz="4" w:space="0" w:color="auto"/>
            </w:tcBorders>
          </w:tcPr>
          <w:p w14:paraId="3DE9502F" w14:textId="32DDDD0F" w:rsidR="00B954A2" w:rsidRPr="00240F10" w:rsidRDefault="00646E11" w:rsidP="00AC0CE2">
            <w:pPr>
              <w:pStyle w:val="af0"/>
              <w:spacing w:before="0" w:after="0"/>
              <w:rPr>
                <w:noProof/>
              </w:rPr>
            </w:pPr>
            <w:r w:rsidRPr="00240F10">
              <w:rPr>
                <w:noProof/>
              </w:rPr>
              <w:t>25</w:t>
            </w:r>
            <w:r w:rsidR="00B954A2" w:rsidRPr="00240F10">
              <w:rPr>
                <w:noProof/>
              </w:rPr>
              <w:t>0,0</w:t>
            </w:r>
          </w:p>
        </w:tc>
        <w:tc>
          <w:tcPr>
            <w:tcW w:w="970" w:type="dxa"/>
            <w:gridSpan w:val="2"/>
            <w:tcBorders>
              <w:top w:val="single" w:sz="4" w:space="0" w:color="000000"/>
              <w:left w:val="single" w:sz="4" w:space="0" w:color="auto"/>
              <w:bottom w:val="single" w:sz="4" w:space="0" w:color="000000"/>
              <w:right w:val="single" w:sz="4" w:space="0" w:color="auto"/>
            </w:tcBorders>
          </w:tcPr>
          <w:p w14:paraId="3AB5FDA5" w14:textId="101EA120" w:rsidR="00B954A2" w:rsidRPr="00240F10" w:rsidRDefault="00767645" w:rsidP="00AC0CE2">
            <w:pPr>
              <w:pStyle w:val="af0"/>
              <w:spacing w:before="0" w:after="0"/>
              <w:rPr>
                <w:noProof/>
              </w:rPr>
            </w:pPr>
            <w:r w:rsidRPr="00240F10">
              <w:rPr>
                <w:noProof/>
              </w:rPr>
              <w:t>30</w:t>
            </w:r>
            <w:r w:rsidR="00B954A2" w:rsidRPr="00240F10">
              <w:rPr>
                <w:noProof/>
              </w:rPr>
              <w:t>0,0</w:t>
            </w:r>
          </w:p>
        </w:tc>
        <w:tc>
          <w:tcPr>
            <w:tcW w:w="2980" w:type="dxa"/>
            <w:tcBorders>
              <w:top w:val="single" w:sz="4" w:space="0" w:color="000000"/>
              <w:left w:val="single" w:sz="4" w:space="0" w:color="000000"/>
              <w:bottom w:val="single" w:sz="4" w:space="0" w:color="000000"/>
              <w:right w:val="single" w:sz="4" w:space="0" w:color="000000"/>
            </w:tcBorders>
            <w:hideMark/>
          </w:tcPr>
          <w:p w14:paraId="72D06793" w14:textId="77777777" w:rsidR="00B954A2" w:rsidRPr="00AC0CE2" w:rsidRDefault="00B954A2" w:rsidP="00AC0CE2">
            <w:pPr>
              <w:pStyle w:val="af0"/>
              <w:spacing w:before="0" w:after="0"/>
              <w:rPr>
                <w:noProof/>
              </w:rPr>
            </w:pPr>
            <w:r w:rsidRPr="00AC0CE2">
              <w:rPr>
                <w:noProof/>
                <w:color w:val="000000"/>
              </w:rPr>
              <w:t>забезпечення виплати  компенсаційних послуг на професійній (згідно ПКМ №1040 від 06.10.2021р.)  та непрофесійній основі (згідно ПКМ №859 від 23.09.2020р.)</w:t>
            </w:r>
          </w:p>
        </w:tc>
      </w:tr>
      <w:tr w:rsidR="00B954A2" w:rsidRPr="00AC0CE2" w14:paraId="7AF338BE" w14:textId="77777777" w:rsidTr="000966BB">
        <w:trPr>
          <w:tblCellSpacing w:w="0" w:type="dxa"/>
        </w:trPr>
        <w:tc>
          <w:tcPr>
            <w:tcW w:w="672" w:type="dxa"/>
            <w:tcBorders>
              <w:top w:val="single" w:sz="4" w:space="0" w:color="000000"/>
              <w:left w:val="single" w:sz="4" w:space="0" w:color="000000"/>
              <w:bottom w:val="single" w:sz="4" w:space="0" w:color="000000"/>
              <w:right w:val="single" w:sz="4" w:space="0" w:color="000000"/>
            </w:tcBorders>
            <w:vAlign w:val="center"/>
            <w:hideMark/>
          </w:tcPr>
          <w:p w14:paraId="01071EED" w14:textId="77777777" w:rsidR="00B954A2" w:rsidRPr="00AC0CE2" w:rsidRDefault="00B954A2" w:rsidP="00AC0CE2">
            <w:pPr>
              <w:pStyle w:val="af0"/>
              <w:spacing w:before="0" w:after="0"/>
              <w:jc w:val="center"/>
              <w:rPr>
                <w:noProof/>
                <w:color w:val="000000"/>
              </w:rPr>
            </w:pPr>
            <w:r w:rsidRPr="00AC0CE2">
              <w:rPr>
                <w:noProof/>
                <w:color w:val="000000"/>
              </w:rPr>
              <w:t>3.5</w:t>
            </w:r>
          </w:p>
        </w:tc>
        <w:tc>
          <w:tcPr>
            <w:tcW w:w="3751" w:type="dxa"/>
            <w:gridSpan w:val="2"/>
            <w:tcBorders>
              <w:top w:val="single" w:sz="4" w:space="0" w:color="000000"/>
              <w:left w:val="single" w:sz="4" w:space="0" w:color="000000"/>
              <w:bottom w:val="single" w:sz="4" w:space="0" w:color="000000"/>
              <w:right w:val="single" w:sz="4" w:space="0" w:color="000000"/>
            </w:tcBorders>
            <w:hideMark/>
          </w:tcPr>
          <w:p w14:paraId="093A21FF" w14:textId="77777777" w:rsidR="00B954A2" w:rsidRPr="00AC0CE2" w:rsidRDefault="00B954A2" w:rsidP="00AC0CE2">
            <w:pPr>
              <w:pStyle w:val="af0"/>
              <w:spacing w:before="0" w:after="0"/>
              <w:rPr>
                <w:noProof/>
                <w:color w:val="000000"/>
              </w:rPr>
            </w:pPr>
            <w:r w:rsidRPr="00AC0CE2">
              <w:rPr>
                <w:noProof/>
                <w:color w:val="000000"/>
              </w:rPr>
              <w:t>Забезпечення функціонування Мобільної бригади соціально-психологічної допомоги особам, які постраждали від домашнього насильства. Проведення в громаді заходів в рамках Всеукраїнської акції «16 днів проти насильства»</w:t>
            </w:r>
          </w:p>
        </w:tc>
        <w:tc>
          <w:tcPr>
            <w:tcW w:w="1416" w:type="dxa"/>
            <w:gridSpan w:val="3"/>
            <w:tcBorders>
              <w:top w:val="single" w:sz="4" w:space="0" w:color="000000"/>
              <w:left w:val="single" w:sz="4" w:space="0" w:color="000000"/>
              <w:bottom w:val="single" w:sz="4" w:space="0" w:color="000000"/>
              <w:right w:val="single" w:sz="4" w:space="0" w:color="000000"/>
            </w:tcBorders>
            <w:hideMark/>
          </w:tcPr>
          <w:p w14:paraId="1636FA73" w14:textId="77777777" w:rsidR="00B954A2" w:rsidRPr="00AC0CE2" w:rsidRDefault="00B954A2" w:rsidP="00AC0CE2">
            <w:pPr>
              <w:pStyle w:val="af0"/>
              <w:spacing w:before="0" w:after="0"/>
              <w:jc w:val="center"/>
              <w:rPr>
                <w:noProof/>
                <w:color w:val="000000"/>
              </w:rPr>
            </w:pPr>
            <w:r w:rsidRPr="00AC0CE2">
              <w:rPr>
                <w:noProof/>
                <w:color w:val="000000"/>
              </w:rPr>
              <w:t>2024 -202</w:t>
            </w:r>
            <w:r w:rsidRPr="00AC0CE2">
              <w:rPr>
                <w:noProof/>
                <w:color w:val="000000"/>
                <w:lang w:val="en-US"/>
              </w:rPr>
              <w:t>7</w:t>
            </w:r>
            <w:r w:rsidRPr="00AC0CE2">
              <w:rPr>
                <w:noProof/>
                <w:color w:val="000000"/>
              </w:rPr>
              <w:t xml:space="preserve"> роки</w:t>
            </w:r>
          </w:p>
        </w:tc>
        <w:tc>
          <w:tcPr>
            <w:tcW w:w="1551" w:type="dxa"/>
            <w:gridSpan w:val="5"/>
            <w:tcBorders>
              <w:top w:val="single" w:sz="4" w:space="0" w:color="000000"/>
              <w:left w:val="single" w:sz="4" w:space="0" w:color="000000"/>
              <w:bottom w:val="single" w:sz="4" w:space="0" w:color="000000"/>
              <w:right w:val="single" w:sz="4" w:space="0" w:color="000000"/>
            </w:tcBorders>
            <w:hideMark/>
          </w:tcPr>
          <w:p w14:paraId="5632BF57" w14:textId="77777777" w:rsidR="00B954A2" w:rsidRPr="00AC0CE2" w:rsidRDefault="00B954A2" w:rsidP="00AC0CE2">
            <w:pPr>
              <w:pStyle w:val="af0"/>
              <w:spacing w:before="0" w:after="0"/>
              <w:rPr>
                <w:noProof/>
                <w:color w:val="000000"/>
              </w:rPr>
            </w:pPr>
            <w:r w:rsidRPr="00AC0CE2">
              <w:rPr>
                <w:noProof/>
              </w:rPr>
              <w:t xml:space="preserve">гуманітарний відділ, старости </w:t>
            </w:r>
            <w:r w:rsidRPr="00AC0CE2">
              <w:rPr>
                <w:noProof/>
                <w:color w:val="000000"/>
              </w:rPr>
              <w:t xml:space="preserve">, </w:t>
            </w:r>
            <w:r w:rsidRPr="00AC0CE2">
              <w:rPr>
                <w:noProof/>
              </w:rPr>
              <w:t>відділ бухгалтерського обліку та звітності </w:t>
            </w:r>
          </w:p>
        </w:tc>
        <w:tc>
          <w:tcPr>
            <w:tcW w:w="1587" w:type="dxa"/>
            <w:gridSpan w:val="5"/>
            <w:tcBorders>
              <w:top w:val="single" w:sz="4" w:space="0" w:color="000000"/>
              <w:left w:val="single" w:sz="4" w:space="0" w:color="000000"/>
              <w:bottom w:val="single" w:sz="4" w:space="0" w:color="000000"/>
              <w:right w:val="single" w:sz="4" w:space="0" w:color="000000"/>
            </w:tcBorders>
            <w:hideMark/>
          </w:tcPr>
          <w:p w14:paraId="73E35F95" w14:textId="77777777" w:rsidR="00B954A2" w:rsidRPr="00AC0CE2" w:rsidRDefault="00B954A2" w:rsidP="00AC0CE2">
            <w:pPr>
              <w:pStyle w:val="af0"/>
              <w:spacing w:before="0" w:after="0"/>
              <w:ind w:left="-75"/>
              <w:rPr>
                <w:noProof/>
                <w:color w:val="000000"/>
              </w:rPr>
            </w:pPr>
            <w:r w:rsidRPr="00AC0CE2">
              <w:rPr>
                <w:noProof/>
              </w:rPr>
              <w:t>місцевий бюджет, інші джерела, не заборонені законодавством</w:t>
            </w:r>
          </w:p>
        </w:tc>
        <w:tc>
          <w:tcPr>
            <w:tcW w:w="849" w:type="dxa"/>
            <w:gridSpan w:val="2"/>
            <w:tcBorders>
              <w:top w:val="single" w:sz="4" w:space="0" w:color="000000"/>
              <w:left w:val="single" w:sz="4" w:space="0" w:color="000000"/>
              <w:bottom w:val="single" w:sz="4" w:space="0" w:color="000000"/>
              <w:right w:val="single" w:sz="4" w:space="0" w:color="000000"/>
            </w:tcBorders>
            <w:hideMark/>
          </w:tcPr>
          <w:p w14:paraId="74D6B9BB" w14:textId="77777777" w:rsidR="00B954A2" w:rsidRPr="00AC0CE2" w:rsidRDefault="00B954A2" w:rsidP="00AC0CE2">
            <w:pPr>
              <w:pStyle w:val="af0"/>
              <w:spacing w:before="0" w:after="0"/>
              <w:ind w:right="-108"/>
              <w:rPr>
                <w:noProof/>
                <w:color w:val="000000" w:themeColor="text1"/>
              </w:rPr>
            </w:pPr>
            <w:r w:rsidRPr="00AC0CE2">
              <w:rPr>
                <w:noProof/>
                <w:color w:val="000000" w:themeColor="text1"/>
              </w:rPr>
              <w:t>10,0</w:t>
            </w:r>
          </w:p>
        </w:tc>
        <w:tc>
          <w:tcPr>
            <w:tcW w:w="858" w:type="dxa"/>
            <w:gridSpan w:val="2"/>
            <w:tcBorders>
              <w:top w:val="single" w:sz="4" w:space="0" w:color="000000"/>
              <w:left w:val="single" w:sz="4" w:space="0" w:color="000000"/>
              <w:bottom w:val="single" w:sz="4" w:space="0" w:color="000000"/>
              <w:right w:val="single" w:sz="4" w:space="0" w:color="auto"/>
            </w:tcBorders>
            <w:hideMark/>
          </w:tcPr>
          <w:p w14:paraId="6CA03CA2" w14:textId="77777777" w:rsidR="00B954A2" w:rsidRPr="00AC0CE2" w:rsidRDefault="00B954A2" w:rsidP="00AC0CE2">
            <w:pPr>
              <w:pStyle w:val="af0"/>
              <w:spacing w:before="0" w:after="0"/>
              <w:rPr>
                <w:noProof/>
                <w:color w:val="000000" w:themeColor="text1"/>
              </w:rPr>
            </w:pPr>
            <w:r w:rsidRPr="00AC0CE2">
              <w:rPr>
                <w:noProof/>
                <w:color w:val="000000" w:themeColor="text1"/>
              </w:rPr>
              <w:t>20,0</w:t>
            </w:r>
          </w:p>
        </w:tc>
        <w:tc>
          <w:tcPr>
            <w:tcW w:w="959" w:type="dxa"/>
            <w:tcBorders>
              <w:top w:val="single" w:sz="4" w:space="0" w:color="000000"/>
              <w:left w:val="single" w:sz="4" w:space="0" w:color="auto"/>
              <w:bottom w:val="single" w:sz="4" w:space="0" w:color="000000"/>
              <w:right w:val="single" w:sz="4" w:space="0" w:color="auto"/>
            </w:tcBorders>
          </w:tcPr>
          <w:p w14:paraId="5A42FCE0" w14:textId="77777777" w:rsidR="00B954A2" w:rsidRPr="00AC0CE2" w:rsidRDefault="00B954A2" w:rsidP="00AC0CE2">
            <w:pPr>
              <w:pStyle w:val="af0"/>
              <w:spacing w:before="0" w:after="0"/>
              <w:rPr>
                <w:noProof/>
                <w:color w:val="000000" w:themeColor="text1"/>
              </w:rPr>
            </w:pPr>
            <w:r w:rsidRPr="00AC0CE2">
              <w:rPr>
                <w:noProof/>
                <w:color w:val="000000" w:themeColor="text1"/>
              </w:rPr>
              <w:t>20,0</w:t>
            </w:r>
          </w:p>
        </w:tc>
        <w:tc>
          <w:tcPr>
            <w:tcW w:w="970" w:type="dxa"/>
            <w:gridSpan w:val="2"/>
            <w:tcBorders>
              <w:top w:val="single" w:sz="4" w:space="0" w:color="000000"/>
              <w:left w:val="single" w:sz="4" w:space="0" w:color="auto"/>
              <w:bottom w:val="single" w:sz="4" w:space="0" w:color="000000"/>
              <w:right w:val="single" w:sz="4" w:space="0" w:color="auto"/>
            </w:tcBorders>
          </w:tcPr>
          <w:p w14:paraId="56EBF81D" w14:textId="77777777" w:rsidR="00B954A2" w:rsidRPr="00AC0CE2" w:rsidRDefault="00B954A2" w:rsidP="00AC0CE2">
            <w:pPr>
              <w:pStyle w:val="af0"/>
              <w:spacing w:before="0" w:after="0"/>
              <w:rPr>
                <w:noProof/>
                <w:color w:val="000000" w:themeColor="text1"/>
              </w:rPr>
            </w:pPr>
            <w:r w:rsidRPr="00AC0CE2">
              <w:rPr>
                <w:noProof/>
                <w:color w:val="000000" w:themeColor="text1"/>
              </w:rPr>
              <w:t>20,0</w:t>
            </w:r>
          </w:p>
        </w:tc>
        <w:tc>
          <w:tcPr>
            <w:tcW w:w="2980" w:type="dxa"/>
            <w:tcBorders>
              <w:top w:val="single" w:sz="4" w:space="0" w:color="000000"/>
              <w:left w:val="single" w:sz="4" w:space="0" w:color="000000"/>
              <w:bottom w:val="single" w:sz="4" w:space="0" w:color="000000"/>
              <w:right w:val="single" w:sz="4" w:space="0" w:color="000000"/>
            </w:tcBorders>
            <w:hideMark/>
          </w:tcPr>
          <w:p w14:paraId="359A491A" w14:textId="77777777" w:rsidR="00B954A2" w:rsidRPr="00AC0CE2" w:rsidRDefault="00B954A2" w:rsidP="00AC0CE2">
            <w:pPr>
              <w:pStyle w:val="af0"/>
              <w:spacing w:before="0" w:after="0"/>
              <w:rPr>
                <w:noProof/>
                <w:color w:val="000000"/>
              </w:rPr>
            </w:pPr>
            <w:r w:rsidRPr="00AC0CE2">
              <w:rPr>
                <w:noProof/>
                <w:color w:val="000000"/>
              </w:rPr>
              <w:t>привернення уваги до проблем подолання насильства у сім’ї, жорстокого поводження з дітьми, протидія торгівлі людьми</w:t>
            </w:r>
          </w:p>
        </w:tc>
      </w:tr>
      <w:tr w:rsidR="00B954A2" w:rsidRPr="00AC0CE2" w14:paraId="73B78F21" w14:textId="77777777" w:rsidTr="000966BB">
        <w:trPr>
          <w:tblCellSpacing w:w="0" w:type="dxa"/>
        </w:trPr>
        <w:tc>
          <w:tcPr>
            <w:tcW w:w="672" w:type="dxa"/>
            <w:tcBorders>
              <w:top w:val="single" w:sz="4" w:space="0" w:color="000000"/>
              <w:left w:val="single" w:sz="4" w:space="0" w:color="000000"/>
              <w:bottom w:val="single" w:sz="4" w:space="0" w:color="000000"/>
              <w:right w:val="single" w:sz="4" w:space="0" w:color="000000"/>
            </w:tcBorders>
            <w:vAlign w:val="center"/>
          </w:tcPr>
          <w:p w14:paraId="5FD4CA1B" w14:textId="77777777" w:rsidR="00B954A2" w:rsidRPr="00AC0CE2" w:rsidRDefault="00B954A2" w:rsidP="00AC0CE2">
            <w:pPr>
              <w:pStyle w:val="af0"/>
              <w:spacing w:before="0" w:after="0"/>
              <w:jc w:val="center"/>
              <w:rPr>
                <w:noProof/>
                <w:color w:val="000000"/>
              </w:rPr>
            </w:pPr>
            <w:r w:rsidRPr="00AC0CE2">
              <w:rPr>
                <w:noProof/>
                <w:color w:val="000000"/>
              </w:rPr>
              <w:t>3.6</w:t>
            </w:r>
          </w:p>
        </w:tc>
        <w:tc>
          <w:tcPr>
            <w:tcW w:w="3751" w:type="dxa"/>
            <w:gridSpan w:val="2"/>
            <w:tcBorders>
              <w:top w:val="single" w:sz="4" w:space="0" w:color="000000"/>
              <w:left w:val="single" w:sz="4" w:space="0" w:color="000000"/>
              <w:bottom w:val="single" w:sz="4" w:space="0" w:color="000000"/>
              <w:right w:val="single" w:sz="4" w:space="0" w:color="000000"/>
            </w:tcBorders>
          </w:tcPr>
          <w:p w14:paraId="015A5C08" w14:textId="1924E00E" w:rsidR="00B954A2" w:rsidRPr="00AC0CE2" w:rsidRDefault="006779A9" w:rsidP="00AC0CE2">
            <w:pPr>
              <w:pStyle w:val="af0"/>
              <w:spacing w:before="0" w:after="0"/>
              <w:rPr>
                <w:noProof/>
                <w:color w:val="000000"/>
              </w:rPr>
            </w:pPr>
            <w:r w:rsidRPr="005241CF">
              <w:rPr>
                <w:noProof/>
                <w:color w:val="000000"/>
              </w:rPr>
              <w:t>Забезпечення функціонування місця тимчасового проживання внутрішньо переміщених осіб шляхом придбання меблів, побутової техніки, постільних речей, засобів гігієни, господарських товарів та здійснення інших заходів, необхідних для створення належних умов проживання.</w:t>
            </w:r>
          </w:p>
        </w:tc>
        <w:tc>
          <w:tcPr>
            <w:tcW w:w="1416" w:type="dxa"/>
            <w:gridSpan w:val="3"/>
            <w:tcBorders>
              <w:top w:val="single" w:sz="4" w:space="0" w:color="000000"/>
              <w:left w:val="single" w:sz="4" w:space="0" w:color="000000"/>
              <w:bottom w:val="single" w:sz="4" w:space="0" w:color="000000"/>
              <w:right w:val="single" w:sz="4" w:space="0" w:color="000000"/>
            </w:tcBorders>
          </w:tcPr>
          <w:p w14:paraId="028959CE" w14:textId="77777777" w:rsidR="00B954A2" w:rsidRPr="00AC0CE2" w:rsidRDefault="00B954A2" w:rsidP="00AC0CE2">
            <w:pPr>
              <w:pStyle w:val="af0"/>
              <w:spacing w:before="0" w:after="0"/>
              <w:jc w:val="center"/>
              <w:rPr>
                <w:noProof/>
                <w:color w:val="000000"/>
              </w:rPr>
            </w:pPr>
            <w:r w:rsidRPr="00AC0CE2">
              <w:rPr>
                <w:noProof/>
                <w:color w:val="000000"/>
              </w:rPr>
              <w:t>2024 -202</w:t>
            </w:r>
            <w:r w:rsidRPr="00AC0CE2">
              <w:rPr>
                <w:noProof/>
                <w:color w:val="000000"/>
                <w:lang w:val="en-US"/>
              </w:rPr>
              <w:t>7</w:t>
            </w:r>
            <w:r w:rsidRPr="00AC0CE2">
              <w:rPr>
                <w:noProof/>
                <w:color w:val="000000"/>
              </w:rPr>
              <w:t xml:space="preserve"> роки</w:t>
            </w:r>
          </w:p>
        </w:tc>
        <w:tc>
          <w:tcPr>
            <w:tcW w:w="1551" w:type="dxa"/>
            <w:gridSpan w:val="5"/>
            <w:tcBorders>
              <w:top w:val="single" w:sz="4" w:space="0" w:color="000000"/>
              <w:left w:val="single" w:sz="4" w:space="0" w:color="000000"/>
              <w:bottom w:val="single" w:sz="4" w:space="0" w:color="000000"/>
              <w:right w:val="single" w:sz="4" w:space="0" w:color="000000"/>
            </w:tcBorders>
          </w:tcPr>
          <w:p w14:paraId="6A46DE78" w14:textId="77777777" w:rsidR="00B954A2" w:rsidRPr="00AC0CE2" w:rsidRDefault="00B954A2" w:rsidP="00AC0CE2">
            <w:pPr>
              <w:pStyle w:val="af0"/>
              <w:spacing w:before="0" w:after="0"/>
              <w:rPr>
                <w:noProof/>
              </w:rPr>
            </w:pPr>
            <w:r w:rsidRPr="00AC0CE2">
              <w:rPr>
                <w:noProof/>
              </w:rPr>
              <w:t>відділ бухгалтерського обліку та звітності</w:t>
            </w:r>
          </w:p>
        </w:tc>
        <w:tc>
          <w:tcPr>
            <w:tcW w:w="1587" w:type="dxa"/>
            <w:gridSpan w:val="5"/>
            <w:tcBorders>
              <w:top w:val="single" w:sz="4" w:space="0" w:color="000000"/>
              <w:left w:val="single" w:sz="4" w:space="0" w:color="000000"/>
              <w:bottom w:val="single" w:sz="4" w:space="0" w:color="000000"/>
              <w:right w:val="single" w:sz="4" w:space="0" w:color="000000"/>
            </w:tcBorders>
          </w:tcPr>
          <w:p w14:paraId="3BD1947F" w14:textId="77777777" w:rsidR="00B954A2" w:rsidRPr="00AC0CE2" w:rsidRDefault="00B954A2" w:rsidP="00AC0CE2">
            <w:pPr>
              <w:pStyle w:val="af0"/>
              <w:spacing w:before="0" w:after="0"/>
              <w:ind w:left="-75"/>
              <w:rPr>
                <w:noProof/>
              </w:rPr>
            </w:pPr>
            <w:r w:rsidRPr="00AC0CE2">
              <w:rPr>
                <w:noProof/>
              </w:rPr>
              <w:t>місцевий бюджет, інші джерела, не заборонені законодавством</w:t>
            </w:r>
          </w:p>
        </w:tc>
        <w:tc>
          <w:tcPr>
            <w:tcW w:w="849" w:type="dxa"/>
            <w:gridSpan w:val="2"/>
            <w:tcBorders>
              <w:top w:val="single" w:sz="4" w:space="0" w:color="000000"/>
              <w:left w:val="single" w:sz="4" w:space="0" w:color="000000"/>
              <w:bottom w:val="single" w:sz="4" w:space="0" w:color="000000"/>
              <w:right w:val="single" w:sz="4" w:space="0" w:color="000000"/>
            </w:tcBorders>
          </w:tcPr>
          <w:p w14:paraId="723A90C5" w14:textId="77777777" w:rsidR="00B954A2" w:rsidRPr="00AC0CE2" w:rsidRDefault="00B954A2" w:rsidP="00AC0CE2">
            <w:pPr>
              <w:pStyle w:val="af0"/>
              <w:spacing w:before="0" w:after="0"/>
              <w:ind w:right="-108"/>
              <w:rPr>
                <w:noProof/>
                <w:color w:val="000000" w:themeColor="text1"/>
              </w:rPr>
            </w:pPr>
            <w:r w:rsidRPr="00AC0CE2">
              <w:rPr>
                <w:noProof/>
                <w:color w:val="000000" w:themeColor="text1"/>
              </w:rPr>
              <w:t>200,0</w:t>
            </w:r>
          </w:p>
        </w:tc>
        <w:tc>
          <w:tcPr>
            <w:tcW w:w="858" w:type="dxa"/>
            <w:gridSpan w:val="2"/>
            <w:tcBorders>
              <w:top w:val="single" w:sz="4" w:space="0" w:color="000000"/>
              <w:left w:val="single" w:sz="4" w:space="0" w:color="000000"/>
              <w:bottom w:val="single" w:sz="4" w:space="0" w:color="000000"/>
              <w:right w:val="single" w:sz="4" w:space="0" w:color="auto"/>
            </w:tcBorders>
          </w:tcPr>
          <w:p w14:paraId="4BD0BE17" w14:textId="77777777" w:rsidR="00B954A2" w:rsidRPr="00AC0CE2" w:rsidRDefault="00B954A2" w:rsidP="00AC0CE2">
            <w:pPr>
              <w:pStyle w:val="af0"/>
              <w:spacing w:before="0" w:after="0"/>
              <w:rPr>
                <w:noProof/>
                <w:color w:val="000000" w:themeColor="text1"/>
              </w:rPr>
            </w:pPr>
            <w:r w:rsidRPr="00AC0CE2">
              <w:rPr>
                <w:noProof/>
                <w:color w:val="000000" w:themeColor="text1"/>
              </w:rPr>
              <w:t>200,0</w:t>
            </w:r>
          </w:p>
        </w:tc>
        <w:tc>
          <w:tcPr>
            <w:tcW w:w="959" w:type="dxa"/>
            <w:tcBorders>
              <w:top w:val="single" w:sz="4" w:space="0" w:color="000000"/>
              <w:left w:val="single" w:sz="4" w:space="0" w:color="auto"/>
              <w:bottom w:val="single" w:sz="4" w:space="0" w:color="000000"/>
              <w:right w:val="single" w:sz="4" w:space="0" w:color="auto"/>
            </w:tcBorders>
          </w:tcPr>
          <w:p w14:paraId="2219612F" w14:textId="77777777" w:rsidR="00B954A2" w:rsidRPr="00AC0CE2" w:rsidRDefault="00B954A2" w:rsidP="00AC0CE2">
            <w:pPr>
              <w:pStyle w:val="af0"/>
              <w:spacing w:before="0" w:after="0"/>
              <w:rPr>
                <w:noProof/>
                <w:color w:val="000000" w:themeColor="text1"/>
              </w:rPr>
            </w:pPr>
            <w:r w:rsidRPr="00AC0CE2">
              <w:rPr>
                <w:noProof/>
                <w:color w:val="000000" w:themeColor="text1"/>
              </w:rPr>
              <w:t>200,0</w:t>
            </w:r>
          </w:p>
        </w:tc>
        <w:tc>
          <w:tcPr>
            <w:tcW w:w="970" w:type="dxa"/>
            <w:gridSpan w:val="2"/>
            <w:tcBorders>
              <w:top w:val="single" w:sz="4" w:space="0" w:color="000000"/>
              <w:left w:val="single" w:sz="4" w:space="0" w:color="auto"/>
              <w:bottom w:val="single" w:sz="4" w:space="0" w:color="000000"/>
              <w:right w:val="single" w:sz="4" w:space="0" w:color="auto"/>
            </w:tcBorders>
          </w:tcPr>
          <w:p w14:paraId="42B1FFF9" w14:textId="77777777" w:rsidR="00B954A2" w:rsidRPr="00AC0CE2" w:rsidRDefault="00B954A2" w:rsidP="00AC0CE2">
            <w:pPr>
              <w:pStyle w:val="af0"/>
              <w:spacing w:before="0" w:after="0"/>
              <w:rPr>
                <w:noProof/>
                <w:color w:val="000000" w:themeColor="text1"/>
              </w:rPr>
            </w:pPr>
            <w:r w:rsidRPr="00AC0CE2">
              <w:rPr>
                <w:noProof/>
                <w:color w:val="000000" w:themeColor="text1"/>
              </w:rPr>
              <w:t>200,0</w:t>
            </w:r>
          </w:p>
        </w:tc>
        <w:tc>
          <w:tcPr>
            <w:tcW w:w="2980" w:type="dxa"/>
            <w:tcBorders>
              <w:top w:val="single" w:sz="4" w:space="0" w:color="000000"/>
              <w:left w:val="single" w:sz="4" w:space="0" w:color="000000"/>
              <w:bottom w:val="single" w:sz="4" w:space="0" w:color="000000"/>
              <w:right w:val="single" w:sz="4" w:space="0" w:color="000000"/>
            </w:tcBorders>
          </w:tcPr>
          <w:p w14:paraId="41B5BA44" w14:textId="77777777" w:rsidR="00B954A2" w:rsidRPr="00AC0CE2" w:rsidRDefault="00B954A2" w:rsidP="00AC0CE2">
            <w:pPr>
              <w:pStyle w:val="af0"/>
              <w:spacing w:before="0" w:after="0"/>
              <w:rPr>
                <w:noProof/>
                <w:color w:val="000000"/>
              </w:rPr>
            </w:pPr>
            <w:r w:rsidRPr="00AC0CE2">
              <w:rPr>
                <w:noProof/>
                <w:color w:val="000000"/>
              </w:rPr>
              <w:t>створення належних умов для тимчасового проживання евакуйованого населення, BПO у зв’язку із введенням воєнного стану</w:t>
            </w:r>
          </w:p>
        </w:tc>
      </w:tr>
      <w:tr w:rsidR="00B954A2" w:rsidRPr="00AC0CE2" w14:paraId="4F6F4520" w14:textId="77777777" w:rsidTr="000966BB">
        <w:trPr>
          <w:tblCellSpacing w:w="0" w:type="dxa"/>
        </w:trPr>
        <w:tc>
          <w:tcPr>
            <w:tcW w:w="672" w:type="dxa"/>
            <w:tcBorders>
              <w:top w:val="single" w:sz="4" w:space="0" w:color="000000"/>
              <w:left w:val="single" w:sz="4" w:space="0" w:color="000000"/>
              <w:bottom w:val="single" w:sz="4" w:space="0" w:color="000000"/>
              <w:right w:val="single" w:sz="4" w:space="0" w:color="000000"/>
            </w:tcBorders>
            <w:vAlign w:val="center"/>
            <w:hideMark/>
          </w:tcPr>
          <w:p w14:paraId="63FAC951" w14:textId="77777777" w:rsidR="00B954A2" w:rsidRPr="00AC0CE2" w:rsidRDefault="00B954A2" w:rsidP="00AC0CE2">
            <w:pPr>
              <w:pStyle w:val="af0"/>
              <w:spacing w:before="0" w:after="0"/>
              <w:jc w:val="center"/>
              <w:rPr>
                <w:noProof/>
                <w:color w:val="000000"/>
              </w:rPr>
            </w:pPr>
            <w:r w:rsidRPr="00AC0CE2">
              <w:rPr>
                <w:noProof/>
                <w:color w:val="000000"/>
              </w:rPr>
              <w:lastRenderedPageBreak/>
              <w:t>3.7</w:t>
            </w:r>
          </w:p>
        </w:tc>
        <w:tc>
          <w:tcPr>
            <w:tcW w:w="3751" w:type="dxa"/>
            <w:gridSpan w:val="2"/>
            <w:tcBorders>
              <w:top w:val="single" w:sz="4" w:space="0" w:color="000000"/>
              <w:left w:val="single" w:sz="4" w:space="0" w:color="000000"/>
              <w:bottom w:val="single" w:sz="4" w:space="0" w:color="000000"/>
              <w:right w:val="single" w:sz="4" w:space="0" w:color="000000"/>
            </w:tcBorders>
            <w:hideMark/>
          </w:tcPr>
          <w:p w14:paraId="270A0AA9" w14:textId="77777777" w:rsidR="00B954A2" w:rsidRPr="00AC0CE2" w:rsidRDefault="00B954A2" w:rsidP="00AC0CE2">
            <w:pPr>
              <w:pStyle w:val="af0"/>
              <w:spacing w:before="0" w:after="0"/>
              <w:rPr>
                <w:noProof/>
              </w:rPr>
            </w:pPr>
            <w:r w:rsidRPr="00AC0CE2">
              <w:rPr>
                <w:noProof/>
                <w:color w:val="000000"/>
              </w:rPr>
              <w:t xml:space="preserve">Надання фінансової підтримки ветеранським, громадським  організаціям, діяльність яких має соціальне спрямування </w:t>
            </w:r>
          </w:p>
        </w:tc>
        <w:tc>
          <w:tcPr>
            <w:tcW w:w="1416" w:type="dxa"/>
            <w:gridSpan w:val="3"/>
            <w:tcBorders>
              <w:top w:val="single" w:sz="4" w:space="0" w:color="000000"/>
              <w:left w:val="single" w:sz="4" w:space="0" w:color="000000"/>
              <w:bottom w:val="single" w:sz="4" w:space="0" w:color="000000"/>
              <w:right w:val="single" w:sz="4" w:space="0" w:color="000000"/>
            </w:tcBorders>
            <w:hideMark/>
          </w:tcPr>
          <w:p w14:paraId="4747ADE4" w14:textId="77777777" w:rsidR="00B954A2" w:rsidRPr="00AC0CE2" w:rsidRDefault="00B954A2" w:rsidP="00AC0CE2">
            <w:pPr>
              <w:pStyle w:val="af0"/>
              <w:spacing w:before="0" w:after="0"/>
              <w:jc w:val="center"/>
              <w:rPr>
                <w:noProof/>
              </w:rPr>
            </w:pPr>
            <w:r w:rsidRPr="00AC0CE2">
              <w:rPr>
                <w:noProof/>
                <w:color w:val="000000"/>
              </w:rPr>
              <w:t>2024-202</w:t>
            </w:r>
            <w:r w:rsidRPr="00AC0CE2">
              <w:rPr>
                <w:noProof/>
                <w:color w:val="000000"/>
                <w:lang w:val="en-US"/>
              </w:rPr>
              <w:t>7</w:t>
            </w:r>
            <w:r w:rsidRPr="00AC0CE2">
              <w:rPr>
                <w:noProof/>
                <w:color w:val="000000"/>
              </w:rPr>
              <w:t xml:space="preserve"> роки</w:t>
            </w:r>
          </w:p>
        </w:tc>
        <w:tc>
          <w:tcPr>
            <w:tcW w:w="1551" w:type="dxa"/>
            <w:gridSpan w:val="5"/>
            <w:tcBorders>
              <w:top w:val="single" w:sz="4" w:space="0" w:color="000000"/>
              <w:left w:val="single" w:sz="4" w:space="0" w:color="000000"/>
              <w:bottom w:val="single" w:sz="4" w:space="0" w:color="000000"/>
              <w:right w:val="single" w:sz="4" w:space="0" w:color="000000"/>
            </w:tcBorders>
            <w:hideMark/>
          </w:tcPr>
          <w:p w14:paraId="23E6DC05" w14:textId="77777777" w:rsidR="00B954A2" w:rsidRPr="00AC0CE2" w:rsidRDefault="00B954A2" w:rsidP="00AC0CE2">
            <w:pPr>
              <w:pStyle w:val="af0"/>
              <w:spacing w:before="0" w:after="0"/>
              <w:rPr>
                <w:noProof/>
              </w:rPr>
            </w:pPr>
            <w:r w:rsidRPr="00AC0CE2">
              <w:rPr>
                <w:noProof/>
              </w:rPr>
              <w:t>відділ бухгалтерського обліку та звітності</w:t>
            </w:r>
          </w:p>
        </w:tc>
        <w:tc>
          <w:tcPr>
            <w:tcW w:w="1587" w:type="dxa"/>
            <w:gridSpan w:val="5"/>
            <w:tcBorders>
              <w:top w:val="single" w:sz="4" w:space="0" w:color="000000"/>
              <w:left w:val="single" w:sz="4" w:space="0" w:color="000000"/>
              <w:bottom w:val="single" w:sz="4" w:space="0" w:color="000000"/>
              <w:right w:val="single" w:sz="4" w:space="0" w:color="000000"/>
            </w:tcBorders>
            <w:hideMark/>
          </w:tcPr>
          <w:p w14:paraId="6A937DA3" w14:textId="77777777" w:rsidR="00B954A2" w:rsidRPr="00AC0CE2" w:rsidRDefault="00B954A2" w:rsidP="00AC0CE2">
            <w:pPr>
              <w:pStyle w:val="af0"/>
              <w:spacing w:before="0" w:after="0"/>
              <w:ind w:left="-75"/>
              <w:rPr>
                <w:noProof/>
              </w:rPr>
            </w:pPr>
            <w:r w:rsidRPr="00AC0CE2">
              <w:rPr>
                <w:noProof/>
                <w:color w:val="000000"/>
              </w:rPr>
              <w:t>місцевий бюджет</w:t>
            </w:r>
          </w:p>
        </w:tc>
        <w:tc>
          <w:tcPr>
            <w:tcW w:w="849" w:type="dxa"/>
            <w:gridSpan w:val="2"/>
            <w:tcBorders>
              <w:top w:val="single" w:sz="4" w:space="0" w:color="000000"/>
              <w:left w:val="single" w:sz="4" w:space="0" w:color="000000"/>
              <w:bottom w:val="single" w:sz="4" w:space="0" w:color="000000"/>
              <w:right w:val="single" w:sz="4" w:space="0" w:color="000000"/>
            </w:tcBorders>
            <w:hideMark/>
          </w:tcPr>
          <w:p w14:paraId="3747BD8B" w14:textId="77777777" w:rsidR="00B954A2" w:rsidRPr="00AC0CE2" w:rsidRDefault="00B954A2" w:rsidP="00AC0CE2">
            <w:pPr>
              <w:pStyle w:val="af0"/>
              <w:spacing w:before="0" w:after="0"/>
              <w:ind w:right="-108"/>
              <w:rPr>
                <w:noProof/>
              </w:rPr>
            </w:pPr>
            <w:r w:rsidRPr="00AC0CE2">
              <w:rPr>
                <w:noProof/>
              </w:rPr>
              <w:t>20,0</w:t>
            </w:r>
          </w:p>
        </w:tc>
        <w:tc>
          <w:tcPr>
            <w:tcW w:w="858" w:type="dxa"/>
            <w:gridSpan w:val="2"/>
            <w:tcBorders>
              <w:top w:val="single" w:sz="4" w:space="0" w:color="000000"/>
              <w:left w:val="single" w:sz="4" w:space="0" w:color="000000"/>
              <w:bottom w:val="single" w:sz="4" w:space="0" w:color="000000"/>
              <w:right w:val="single" w:sz="4" w:space="0" w:color="auto"/>
            </w:tcBorders>
            <w:hideMark/>
          </w:tcPr>
          <w:p w14:paraId="563F437A" w14:textId="77777777" w:rsidR="00B954A2" w:rsidRPr="00AC0CE2" w:rsidRDefault="00B954A2" w:rsidP="00AC0CE2">
            <w:pPr>
              <w:pStyle w:val="af0"/>
              <w:spacing w:before="0" w:after="0"/>
              <w:rPr>
                <w:noProof/>
              </w:rPr>
            </w:pPr>
            <w:r w:rsidRPr="00AC0CE2">
              <w:rPr>
                <w:noProof/>
              </w:rPr>
              <w:t>20,0</w:t>
            </w:r>
          </w:p>
        </w:tc>
        <w:tc>
          <w:tcPr>
            <w:tcW w:w="959" w:type="dxa"/>
            <w:tcBorders>
              <w:top w:val="single" w:sz="4" w:space="0" w:color="000000"/>
              <w:left w:val="single" w:sz="4" w:space="0" w:color="auto"/>
              <w:bottom w:val="single" w:sz="4" w:space="0" w:color="000000"/>
              <w:right w:val="single" w:sz="4" w:space="0" w:color="auto"/>
            </w:tcBorders>
          </w:tcPr>
          <w:p w14:paraId="540C922F" w14:textId="77777777" w:rsidR="00B954A2" w:rsidRPr="00AC0CE2" w:rsidRDefault="00B954A2" w:rsidP="00AC0CE2">
            <w:pPr>
              <w:pStyle w:val="af0"/>
              <w:spacing w:before="0" w:after="0"/>
              <w:rPr>
                <w:noProof/>
              </w:rPr>
            </w:pPr>
            <w:r w:rsidRPr="00AC0CE2">
              <w:rPr>
                <w:noProof/>
              </w:rPr>
              <w:t>20,0</w:t>
            </w:r>
          </w:p>
        </w:tc>
        <w:tc>
          <w:tcPr>
            <w:tcW w:w="970" w:type="dxa"/>
            <w:gridSpan w:val="2"/>
            <w:tcBorders>
              <w:top w:val="single" w:sz="4" w:space="0" w:color="000000"/>
              <w:left w:val="single" w:sz="4" w:space="0" w:color="auto"/>
              <w:bottom w:val="single" w:sz="4" w:space="0" w:color="000000"/>
              <w:right w:val="single" w:sz="4" w:space="0" w:color="auto"/>
            </w:tcBorders>
          </w:tcPr>
          <w:p w14:paraId="01510060" w14:textId="77777777" w:rsidR="00B954A2" w:rsidRPr="00AC0CE2" w:rsidRDefault="00B954A2" w:rsidP="00AC0CE2">
            <w:pPr>
              <w:pStyle w:val="af0"/>
              <w:spacing w:before="0" w:after="0"/>
              <w:rPr>
                <w:noProof/>
              </w:rPr>
            </w:pPr>
            <w:r w:rsidRPr="00AC0CE2">
              <w:rPr>
                <w:noProof/>
              </w:rPr>
              <w:t>20,0</w:t>
            </w:r>
          </w:p>
        </w:tc>
        <w:tc>
          <w:tcPr>
            <w:tcW w:w="2980" w:type="dxa"/>
            <w:tcBorders>
              <w:top w:val="single" w:sz="4" w:space="0" w:color="000000"/>
              <w:left w:val="single" w:sz="4" w:space="0" w:color="000000"/>
              <w:bottom w:val="single" w:sz="4" w:space="0" w:color="000000"/>
              <w:right w:val="single" w:sz="4" w:space="0" w:color="000000"/>
            </w:tcBorders>
            <w:hideMark/>
          </w:tcPr>
          <w:p w14:paraId="1B881A8D" w14:textId="77777777" w:rsidR="00B954A2" w:rsidRPr="00AC0CE2" w:rsidRDefault="00B954A2" w:rsidP="00AC0CE2">
            <w:pPr>
              <w:pStyle w:val="af0"/>
              <w:spacing w:before="0" w:after="0"/>
              <w:rPr>
                <w:noProof/>
              </w:rPr>
            </w:pPr>
            <w:r w:rsidRPr="00AC0CE2">
              <w:rPr>
                <w:noProof/>
                <w:color w:val="000000"/>
              </w:rPr>
              <w:t>підтримка громадських організацій  на проведення статутної діяльності</w:t>
            </w:r>
          </w:p>
        </w:tc>
      </w:tr>
      <w:tr w:rsidR="00B954A2" w:rsidRPr="00AC0CE2" w14:paraId="7B57198D" w14:textId="77777777" w:rsidTr="000966BB">
        <w:trPr>
          <w:tblCellSpacing w:w="0" w:type="dxa"/>
        </w:trPr>
        <w:tc>
          <w:tcPr>
            <w:tcW w:w="672" w:type="dxa"/>
            <w:tcBorders>
              <w:top w:val="single" w:sz="4" w:space="0" w:color="000000"/>
              <w:left w:val="single" w:sz="4" w:space="0" w:color="000000"/>
              <w:bottom w:val="single" w:sz="4" w:space="0" w:color="000000"/>
              <w:right w:val="single" w:sz="4" w:space="0" w:color="000000"/>
            </w:tcBorders>
            <w:vAlign w:val="center"/>
            <w:hideMark/>
          </w:tcPr>
          <w:p w14:paraId="7ABBC0EA" w14:textId="77777777" w:rsidR="00B954A2" w:rsidRPr="00AC0CE2" w:rsidRDefault="00B954A2" w:rsidP="00AC0CE2">
            <w:pPr>
              <w:pStyle w:val="af0"/>
              <w:spacing w:before="0" w:after="0"/>
              <w:jc w:val="center"/>
              <w:rPr>
                <w:noProof/>
                <w:color w:val="000000"/>
              </w:rPr>
            </w:pPr>
            <w:r w:rsidRPr="00AC0CE2">
              <w:rPr>
                <w:noProof/>
                <w:color w:val="000000"/>
              </w:rPr>
              <w:t>3.8</w:t>
            </w:r>
          </w:p>
        </w:tc>
        <w:tc>
          <w:tcPr>
            <w:tcW w:w="3751" w:type="dxa"/>
            <w:gridSpan w:val="2"/>
            <w:tcBorders>
              <w:top w:val="single" w:sz="4" w:space="0" w:color="000000"/>
              <w:left w:val="single" w:sz="4" w:space="0" w:color="000000"/>
              <w:bottom w:val="single" w:sz="4" w:space="0" w:color="000000"/>
              <w:right w:val="single" w:sz="4" w:space="0" w:color="000000"/>
            </w:tcBorders>
            <w:hideMark/>
          </w:tcPr>
          <w:p w14:paraId="0FE4C2E7" w14:textId="77777777" w:rsidR="00B954A2" w:rsidRPr="00AC0CE2" w:rsidRDefault="00B954A2" w:rsidP="00AC0CE2">
            <w:pPr>
              <w:pStyle w:val="af0"/>
              <w:spacing w:before="0" w:after="0"/>
              <w:rPr>
                <w:noProof/>
                <w:color w:val="000000"/>
              </w:rPr>
            </w:pPr>
            <w:r w:rsidRPr="00AC0CE2">
              <w:rPr>
                <w:noProof/>
                <w:color w:val="000000"/>
              </w:rPr>
              <w:t>Забезпечення функціонування на території громади «пунктів незламності», пунктів обігріву</w:t>
            </w:r>
          </w:p>
        </w:tc>
        <w:tc>
          <w:tcPr>
            <w:tcW w:w="1416" w:type="dxa"/>
            <w:gridSpan w:val="3"/>
            <w:tcBorders>
              <w:top w:val="single" w:sz="4" w:space="0" w:color="000000"/>
              <w:left w:val="single" w:sz="4" w:space="0" w:color="000000"/>
              <w:bottom w:val="single" w:sz="4" w:space="0" w:color="000000"/>
              <w:right w:val="single" w:sz="4" w:space="0" w:color="000000"/>
            </w:tcBorders>
            <w:hideMark/>
          </w:tcPr>
          <w:p w14:paraId="5615CEFD" w14:textId="77777777" w:rsidR="00B954A2" w:rsidRPr="00AC0CE2" w:rsidRDefault="00B954A2" w:rsidP="00AC0CE2">
            <w:pPr>
              <w:pStyle w:val="af0"/>
              <w:spacing w:before="0" w:after="0"/>
              <w:jc w:val="center"/>
              <w:rPr>
                <w:noProof/>
                <w:color w:val="000000"/>
              </w:rPr>
            </w:pPr>
            <w:r w:rsidRPr="00AC0CE2">
              <w:rPr>
                <w:noProof/>
                <w:color w:val="000000"/>
              </w:rPr>
              <w:t>2024-202</w:t>
            </w:r>
            <w:r w:rsidRPr="00AC0CE2">
              <w:rPr>
                <w:noProof/>
                <w:color w:val="000000"/>
                <w:lang w:val="en-US"/>
              </w:rPr>
              <w:t>7</w:t>
            </w:r>
            <w:r w:rsidRPr="00AC0CE2">
              <w:rPr>
                <w:noProof/>
                <w:color w:val="000000"/>
              </w:rPr>
              <w:t xml:space="preserve"> роки</w:t>
            </w:r>
          </w:p>
        </w:tc>
        <w:tc>
          <w:tcPr>
            <w:tcW w:w="1551" w:type="dxa"/>
            <w:gridSpan w:val="5"/>
            <w:tcBorders>
              <w:top w:val="single" w:sz="4" w:space="0" w:color="000000"/>
              <w:left w:val="single" w:sz="4" w:space="0" w:color="000000"/>
              <w:bottom w:val="single" w:sz="4" w:space="0" w:color="000000"/>
              <w:right w:val="single" w:sz="4" w:space="0" w:color="000000"/>
            </w:tcBorders>
            <w:hideMark/>
          </w:tcPr>
          <w:p w14:paraId="1DB2AD28" w14:textId="77777777" w:rsidR="00B954A2" w:rsidRPr="00AC0CE2" w:rsidRDefault="00B954A2" w:rsidP="00AC0CE2">
            <w:pPr>
              <w:pStyle w:val="af0"/>
              <w:spacing w:before="0" w:after="0"/>
              <w:rPr>
                <w:noProof/>
              </w:rPr>
            </w:pPr>
            <w:r w:rsidRPr="00AC0CE2">
              <w:rPr>
                <w:noProof/>
              </w:rPr>
              <w:t>гуманітарний відділ, старости, відділ бухгалтерського обліку та звітності</w:t>
            </w:r>
          </w:p>
        </w:tc>
        <w:tc>
          <w:tcPr>
            <w:tcW w:w="1587" w:type="dxa"/>
            <w:gridSpan w:val="5"/>
            <w:tcBorders>
              <w:top w:val="single" w:sz="4" w:space="0" w:color="000000"/>
              <w:left w:val="single" w:sz="4" w:space="0" w:color="000000"/>
              <w:bottom w:val="single" w:sz="4" w:space="0" w:color="000000"/>
              <w:right w:val="single" w:sz="4" w:space="0" w:color="000000"/>
            </w:tcBorders>
            <w:hideMark/>
          </w:tcPr>
          <w:p w14:paraId="6AA9AAED" w14:textId="77777777" w:rsidR="00B954A2" w:rsidRPr="00AC0CE2" w:rsidRDefault="00B954A2" w:rsidP="00AC0CE2">
            <w:pPr>
              <w:pStyle w:val="af0"/>
              <w:spacing w:before="0" w:after="0"/>
              <w:ind w:left="-75"/>
              <w:rPr>
                <w:noProof/>
                <w:color w:val="000000"/>
              </w:rPr>
            </w:pPr>
            <w:r w:rsidRPr="00AC0CE2">
              <w:rPr>
                <w:noProof/>
              </w:rPr>
              <w:t>місцевий бюджет, інші джерела, не заборонені законодавством</w:t>
            </w:r>
          </w:p>
        </w:tc>
        <w:tc>
          <w:tcPr>
            <w:tcW w:w="849" w:type="dxa"/>
            <w:gridSpan w:val="2"/>
            <w:tcBorders>
              <w:top w:val="single" w:sz="4" w:space="0" w:color="000000"/>
              <w:left w:val="single" w:sz="4" w:space="0" w:color="000000"/>
              <w:bottom w:val="single" w:sz="4" w:space="0" w:color="000000"/>
              <w:right w:val="single" w:sz="4" w:space="0" w:color="000000"/>
            </w:tcBorders>
            <w:hideMark/>
          </w:tcPr>
          <w:p w14:paraId="0A0F264F" w14:textId="77777777" w:rsidR="00B954A2" w:rsidRPr="00AC0CE2" w:rsidRDefault="00B954A2" w:rsidP="00AC0CE2">
            <w:pPr>
              <w:pStyle w:val="af0"/>
              <w:spacing w:before="0" w:after="0"/>
              <w:ind w:right="-108"/>
              <w:rPr>
                <w:noProof/>
              </w:rPr>
            </w:pPr>
            <w:r w:rsidRPr="00AC0CE2">
              <w:rPr>
                <w:noProof/>
              </w:rPr>
              <w:t>100,0</w:t>
            </w:r>
          </w:p>
        </w:tc>
        <w:tc>
          <w:tcPr>
            <w:tcW w:w="858" w:type="dxa"/>
            <w:gridSpan w:val="2"/>
            <w:tcBorders>
              <w:top w:val="single" w:sz="4" w:space="0" w:color="000000"/>
              <w:left w:val="single" w:sz="4" w:space="0" w:color="000000"/>
              <w:bottom w:val="single" w:sz="4" w:space="0" w:color="000000"/>
              <w:right w:val="single" w:sz="4" w:space="0" w:color="auto"/>
            </w:tcBorders>
            <w:hideMark/>
          </w:tcPr>
          <w:p w14:paraId="023D60DF" w14:textId="77777777" w:rsidR="00B954A2" w:rsidRPr="00AC0CE2" w:rsidRDefault="00B954A2" w:rsidP="00AC0CE2">
            <w:pPr>
              <w:pStyle w:val="af0"/>
              <w:spacing w:before="0" w:after="0"/>
              <w:rPr>
                <w:noProof/>
              </w:rPr>
            </w:pPr>
            <w:r w:rsidRPr="00AC0CE2">
              <w:rPr>
                <w:noProof/>
              </w:rPr>
              <w:t>100,0</w:t>
            </w:r>
          </w:p>
        </w:tc>
        <w:tc>
          <w:tcPr>
            <w:tcW w:w="959" w:type="dxa"/>
            <w:tcBorders>
              <w:top w:val="single" w:sz="4" w:space="0" w:color="000000"/>
              <w:left w:val="single" w:sz="4" w:space="0" w:color="auto"/>
              <w:bottom w:val="single" w:sz="4" w:space="0" w:color="000000"/>
              <w:right w:val="single" w:sz="4" w:space="0" w:color="auto"/>
            </w:tcBorders>
          </w:tcPr>
          <w:p w14:paraId="07B9F905" w14:textId="77777777" w:rsidR="00B954A2" w:rsidRPr="00AC0CE2" w:rsidRDefault="00B954A2" w:rsidP="00AC0CE2">
            <w:pPr>
              <w:pStyle w:val="af0"/>
              <w:spacing w:before="0" w:after="0"/>
              <w:rPr>
                <w:noProof/>
              </w:rPr>
            </w:pPr>
            <w:r w:rsidRPr="00AC0CE2">
              <w:rPr>
                <w:noProof/>
              </w:rPr>
              <w:t>100,0</w:t>
            </w:r>
          </w:p>
        </w:tc>
        <w:tc>
          <w:tcPr>
            <w:tcW w:w="970" w:type="dxa"/>
            <w:gridSpan w:val="2"/>
            <w:tcBorders>
              <w:top w:val="single" w:sz="4" w:space="0" w:color="000000"/>
              <w:left w:val="single" w:sz="4" w:space="0" w:color="auto"/>
              <w:bottom w:val="single" w:sz="4" w:space="0" w:color="000000"/>
              <w:right w:val="single" w:sz="4" w:space="0" w:color="auto"/>
            </w:tcBorders>
          </w:tcPr>
          <w:p w14:paraId="0492FC87" w14:textId="77777777" w:rsidR="00B954A2" w:rsidRPr="00AC0CE2" w:rsidRDefault="00B954A2" w:rsidP="00AC0CE2">
            <w:pPr>
              <w:pStyle w:val="af0"/>
              <w:spacing w:before="0" w:after="0"/>
              <w:rPr>
                <w:noProof/>
              </w:rPr>
            </w:pPr>
            <w:r w:rsidRPr="00AC0CE2">
              <w:rPr>
                <w:noProof/>
              </w:rPr>
              <w:t>100,0</w:t>
            </w:r>
          </w:p>
        </w:tc>
        <w:tc>
          <w:tcPr>
            <w:tcW w:w="2980" w:type="dxa"/>
            <w:tcBorders>
              <w:top w:val="single" w:sz="4" w:space="0" w:color="000000"/>
              <w:left w:val="single" w:sz="4" w:space="0" w:color="000000"/>
              <w:bottom w:val="single" w:sz="4" w:space="0" w:color="000000"/>
              <w:right w:val="single" w:sz="4" w:space="0" w:color="000000"/>
            </w:tcBorders>
            <w:hideMark/>
          </w:tcPr>
          <w:p w14:paraId="15EE8AFF" w14:textId="77777777" w:rsidR="00B954A2" w:rsidRPr="00AC0CE2" w:rsidRDefault="00B954A2" w:rsidP="000966BB">
            <w:pPr>
              <w:pStyle w:val="af0"/>
              <w:shd w:val="clear" w:color="auto" w:fill="FFFFFF"/>
              <w:spacing w:before="0" w:after="0"/>
              <w:jc w:val="both"/>
              <w:rPr>
                <w:noProof/>
                <w:color w:val="000000"/>
              </w:rPr>
            </w:pPr>
            <w:r w:rsidRPr="00AC0CE2">
              <w:rPr>
                <w:bdr w:val="none" w:sz="0" w:space="0" w:color="auto" w:frame="1"/>
              </w:rPr>
              <w:t>недопущення  випадків  обмороження людей внаслідок дії низьких температур та відключення електроенергії в зв’язку з  атаками російської держави на об’єкти критичної інфраструктури</w:t>
            </w:r>
          </w:p>
        </w:tc>
      </w:tr>
      <w:tr w:rsidR="00767645" w:rsidRPr="00AC0CE2" w14:paraId="17360EB2" w14:textId="77777777" w:rsidTr="000966BB">
        <w:trPr>
          <w:tblCellSpacing w:w="0" w:type="dxa"/>
        </w:trPr>
        <w:tc>
          <w:tcPr>
            <w:tcW w:w="672" w:type="dxa"/>
            <w:tcBorders>
              <w:top w:val="single" w:sz="4" w:space="0" w:color="000000"/>
              <w:left w:val="single" w:sz="4" w:space="0" w:color="000000"/>
              <w:bottom w:val="single" w:sz="4" w:space="0" w:color="000000"/>
              <w:right w:val="single" w:sz="4" w:space="0" w:color="000000"/>
            </w:tcBorders>
            <w:vAlign w:val="center"/>
          </w:tcPr>
          <w:p w14:paraId="151EF96B" w14:textId="41EE7F0C" w:rsidR="00767645" w:rsidRPr="00AC0CE2" w:rsidRDefault="00767645" w:rsidP="00767645">
            <w:pPr>
              <w:pStyle w:val="af0"/>
              <w:spacing w:before="0" w:after="0"/>
              <w:jc w:val="center"/>
              <w:rPr>
                <w:noProof/>
                <w:color w:val="000000"/>
              </w:rPr>
            </w:pPr>
            <w:r w:rsidRPr="00240F10">
              <w:rPr>
                <w:noProof/>
                <w:color w:val="000000"/>
              </w:rPr>
              <w:t>3.9</w:t>
            </w:r>
          </w:p>
        </w:tc>
        <w:tc>
          <w:tcPr>
            <w:tcW w:w="3751" w:type="dxa"/>
            <w:gridSpan w:val="2"/>
            <w:tcBorders>
              <w:top w:val="single" w:sz="4" w:space="0" w:color="000000"/>
              <w:left w:val="single" w:sz="4" w:space="0" w:color="000000"/>
              <w:bottom w:val="single" w:sz="4" w:space="0" w:color="000000"/>
              <w:right w:val="single" w:sz="4" w:space="0" w:color="000000"/>
            </w:tcBorders>
          </w:tcPr>
          <w:p w14:paraId="60532AAD" w14:textId="5937E3C6" w:rsidR="00767645" w:rsidRPr="00AC0CE2" w:rsidRDefault="00767645" w:rsidP="00767645">
            <w:pPr>
              <w:pStyle w:val="af0"/>
              <w:spacing w:before="0" w:after="0"/>
              <w:rPr>
                <w:noProof/>
                <w:color w:val="000000"/>
              </w:rPr>
            </w:pPr>
            <w:r w:rsidRPr="00767645">
              <w:rPr>
                <w:noProof/>
                <w:color w:val="000000"/>
              </w:rPr>
              <w:t>Забезпечення відшкодування витрат за придбані лікарські засоби за пільговими рецептами громадянам, які постраждали внаслідок Чорнобильської катастрофи.</w:t>
            </w:r>
          </w:p>
        </w:tc>
        <w:tc>
          <w:tcPr>
            <w:tcW w:w="1416" w:type="dxa"/>
            <w:gridSpan w:val="3"/>
            <w:tcBorders>
              <w:top w:val="single" w:sz="4" w:space="0" w:color="000000"/>
              <w:left w:val="single" w:sz="4" w:space="0" w:color="000000"/>
              <w:bottom w:val="single" w:sz="4" w:space="0" w:color="000000"/>
              <w:right w:val="single" w:sz="4" w:space="0" w:color="000000"/>
            </w:tcBorders>
          </w:tcPr>
          <w:p w14:paraId="56135EA6" w14:textId="76A737A2" w:rsidR="00767645" w:rsidRDefault="00767645" w:rsidP="00767645">
            <w:pPr>
              <w:pStyle w:val="af0"/>
              <w:spacing w:before="0" w:after="0"/>
              <w:jc w:val="center"/>
              <w:rPr>
                <w:noProof/>
                <w:color w:val="000000"/>
              </w:rPr>
            </w:pPr>
            <w:r>
              <w:rPr>
                <w:noProof/>
                <w:color w:val="000000"/>
              </w:rPr>
              <w:t>2026-2027</w:t>
            </w:r>
          </w:p>
          <w:p w14:paraId="71992083" w14:textId="080E3DB6" w:rsidR="00767645" w:rsidRPr="00AC0CE2" w:rsidRDefault="00767645" w:rsidP="00767645">
            <w:pPr>
              <w:pStyle w:val="af0"/>
              <w:spacing w:before="0" w:after="0"/>
              <w:jc w:val="center"/>
              <w:rPr>
                <w:noProof/>
                <w:color w:val="000000"/>
              </w:rPr>
            </w:pPr>
            <w:r>
              <w:rPr>
                <w:noProof/>
                <w:color w:val="000000"/>
              </w:rPr>
              <w:t>роки</w:t>
            </w:r>
          </w:p>
        </w:tc>
        <w:tc>
          <w:tcPr>
            <w:tcW w:w="1551" w:type="dxa"/>
            <w:gridSpan w:val="5"/>
            <w:tcBorders>
              <w:top w:val="single" w:sz="4" w:space="0" w:color="000000"/>
              <w:left w:val="single" w:sz="4" w:space="0" w:color="000000"/>
              <w:bottom w:val="single" w:sz="4" w:space="0" w:color="000000"/>
              <w:right w:val="single" w:sz="4" w:space="0" w:color="000000"/>
            </w:tcBorders>
          </w:tcPr>
          <w:p w14:paraId="1A81307C" w14:textId="54038E4D" w:rsidR="00767645" w:rsidRPr="00AC0CE2" w:rsidRDefault="00767645" w:rsidP="00767645">
            <w:pPr>
              <w:pStyle w:val="af0"/>
              <w:spacing w:before="0" w:after="0"/>
              <w:rPr>
                <w:noProof/>
              </w:rPr>
            </w:pPr>
            <w:r w:rsidRPr="00AC0CE2">
              <w:rPr>
                <w:noProof/>
              </w:rPr>
              <w:t>гуманітарний відділ, старости, відділ бухгалтерського обліку та звітності</w:t>
            </w:r>
          </w:p>
        </w:tc>
        <w:tc>
          <w:tcPr>
            <w:tcW w:w="1587" w:type="dxa"/>
            <w:gridSpan w:val="5"/>
            <w:tcBorders>
              <w:top w:val="single" w:sz="4" w:space="0" w:color="000000"/>
              <w:left w:val="single" w:sz="4" w:space="0" w:color="000000"/>
              <w:bottom w:val="single" w:sz="4" w:space="0" w:color="000000"/>
              <w:right w:val="single" w:sz="4" w:space="0" w:color="000000"/>
            </w:tcBorders>
          </w:tcPr>
          <w:p w14:paraId="692DD84A" w14:textId="2776F146" w:rsidR="00767645" w:rsidRPr="00AC0CE2" w:rsidRDefault="00767645" w:rsidP="00767645">
            <w:pPr>
              <w:pStyle w:val="af0"/>
              <w:spacing w:before="0" w:after="0"/>
              <w:ind w:left="-75"/>
              <w:rPr>
                <w:noProof/>
              </w:rPr>
            </w:pPr>
            <w:r w:rsidRPr="00AC0CE2">
              <w:rPr>
                <w:noProof/>
              </w:rPr>
              <w:t>місцевий бюджет, інші джерела, не заборонені законодавством</w:t>
            </w:r>
          </w:p>
        </w:tc>
        <w:tc>
          <w:tcPr>
            <w:tcW w:w="849" w:type="dxa"/>
            <w:gridSpan w:val="2"/>
            <w:tcBorders>
              <w:top w:val="single" w:sz="4" w:space="0" w:color="000000"/>
              <w:left w:val="single" w:sz="4" w:space="0" w:color="000000"/>
              <w:bottom w:val="single" w:sz="4" w:space="0" w:color="000000"/>
              <w:right w:val="single" w:sz="4" w:space="0" w:color="000000"/>
            </w:tcBorders>
          </w:tcPr>
          <w:p w14:paraId="1ECF8785" w14:textId="1912C0FB" w:rsidR="00767645" w:rsidRPr="00AC0CE2" w:rsidRDefault="00767645" w:rsidP="00767645">
            <w:pPr>
              <w:pStyle w:val="af0"/>
              <w:spacing w:before="0" w:after="0"/>
              <w:ind w:right="-108"/>
              <w:rPr>
                <w:noProof/>
              </w:rPr>
            </w:pPr>
            <w:r>
              <w:rPr>
                <w:noProof/>
              </w:rPr>
              <w:t>-</w:t>
            </w:r>
          </w:p>
        </w:tc>
        <w:tc>
          <w:tcPr>
            <w:tcW w:w="858" w:type="dxa"/>
            <w:gridSpan w:val="2"/>
            <w:tcBorders>
              <w:top w:val="single" w:sz="4" w:space="0" w:color="000000"/>
              <w:left w:val="single" w:sz="4" w:space="0" w:color="000000"/>
              <w:bottom w:val="single" w:sz="4" w:space="0" w:color="000000"/>
              <w:right w:val="single" w:sz="4" w:space="0" w:color="auto"/>
            </w:tcBorders>
          </w:tcPr>
          <w:p w14:paraId="1A8EBDBB" w14:textId="7F8219A6" w:rsidR="00767645" w:rsidRPr="00AC0CE2" w:rsidRDefault="00767645" w:rsidP="00767645">
            <w:pPr>
              <w:pStyle w:val="af0"/>
              <w:spacing w:before="0" w:after="0"/>
              <w:rPr>
                <w:noProof/>
              </w:rPr>
            </w:pPr>
            <w:r>
              <w:rPr>
                <w:noProof/>
              </w:rPr>
              <w:t>-</w:t>
            </w:r>
          </w:p>
        </w:tc>
        <w:tc>
          <w:tcPr>
            <w:tcW w:w="959" w:type="dxa"/>
            <w:tcBorders>
              <w:top w:val="single" w:sz="4" w:space="0" w:color="000000"/>
              <w:left w:val="single" w:sz="4" w:space="0" w:color="auto"/>
              <w:bottom w:val="single" w:sz="4" w:space="0" w:color="000000"/>
              <w:right w:val="single" w:sz="4" w:space="0" w:color="auto"/>
            </w:tcBorders>
          </w:tcPr>
          <w:p w14:paraId="71115C30" w14:textId="23D1EEFA" w:rsidR="00767645" w:rsidRPr="00AC0CE2" w:rsidRDefault="00767645" w:rsidP="00767645">
            <w:pPr>
              <w:pStyle w:val="af0"/>
              <w:spacing w:before="0" w:after="0"/>
              <w:rPr>
                <w:noProof/>
              </w:rPr>
            </w:pPr>
            <w:r>
              <w:rPr>
                <w:noProof/>
              </w:rPr>
              <w:t>5,0</w:t>
            </w:r>
          </w:p>
        </w:tc>
        <w:tc>
          <w:tcPr>
            <w:tcW w:w="970" w:type="dxa"/>
            <w:gridSpan w:val="2"/>
            <w:tcBorders>
              <w:top w:val="single" w:sz="4" w:space="0" w:color="000000"/>
              <w:left w:val="single" w:sz="4" w:space="0" w:color="auto"/>
              <w:bottom w:val="single" w:sz="4" w:space="0" w:color="000000"/>
              <w:right w:val="single" w:sz="4" w:space="0" w:color="auto"/>
            </w:tcBorders>
          </w:tcPr>
          <w:p w14:paraId="420A928D" w14:textId="5FD8BA05" w:rsidR="00767645" w:rsidRPr="00AC0CE2" w:rsidRDefault="00767645" w:rsidP="00767645">
            <w:pPr>
              <w:pStyle w:val="af0"/>
              <w:spacing w:before="0" w:after="0"/>
              <w:rPr>
                <w:noProof/>
              </w:rPr>
            </w:pPr>
            <w:r>
              <w:rPr>
                <w:noProof/>
              </w:rPr>
              <w:t>5,0</w:t>
            </w:r>
          </w:p>
        </w:tc>
        <w:tc>
          <w:tcPr>
            <w:tcW w:w="2980" w:type="dxa"/>
            <w:tcBorders>
              <w:top w:val="single" w:sz="4" w:space="0" w:color="000000"/>
              <w:left w:val="single" w:sz="4" w:space="0" w:color="000000"/>
              <w:bottom w:val="single" w:sz="4" w:space="0" w:color="000000"/>
              <w:right w:val="single" w:sz="4" w:space="0" w:color="000000"/>
            </w:tcBorders>
          </w:tcPr>
          <w:p w14:paraId="17C1D39F" w14:textId="7355A2F5" w:rsidR="00767645" w:rsidRPr="00767645" w:rsidRDefault="00767645" w:rsidP="00767645">
            <w:pPr>
              <w:pStyle w:val="af0"/>
              <w:shd w:val="clear" w:color="auto" w:fill="FFFFFF"/>
              <w:spacing w:before="0" w:after="0"/>
              <w:jc w:val="both"/>
              <w:rPr>
                <w:bdr w:val="none" w:sz="0" w:space="0" w:color="auto" w:frame="1"/>
              </w:rPr>
            </w:pPr>
            <w:r w:rsidRPr="00767645">
              <w:rPr>
                <w:bdr w:val="none" w:sz="0" w:space="0" w:color="auto" w:frame="1"/>
              </w:rPr>
              <w:t>Підвищення рівня соціального захисту громадян, які постраждали внаслідок Чорнобильської катастрофи</w:t>
            </w:r>
          </w:p>
          <w:p w14:paraId="2AA50177" w14:textId="77777777" w:rsidR="00767645" w:rsidRPr="00AC0CE2" w:rsidRDefault="00767645" w:rsidP="00767645">
            <w:pPr>
              <w:pStyle w:val="af0"/>
              <w:shd w:val="clear" w:color="auto" w:fill="FFFFFF"/>
              <w:spacing w:before="0" w:after="0"/>
              <w:jc w:val="both"/>
              <w:rPr>
                <w:bdr w:val="none" w:sz="0" w:space="0" w:color="auto" w:frame="1"/>
              </w:rPr>
            </w:pPr>
          </w:p>
        </w:tc>
      </w:tr>
      <w:tr w:rsidR="00AC6BFD" w:rsidRPr="00AC0CE2" w14:paraId="036F309E" w14:textId="77777777" w:rsidTr="000966BB">
        <w:trPr>
          <w:tblCellSpacing w:w="0" w:type="dxa"/>
        </w:trPr>
        <w:tc>
          <w:tcPr>
            <w:tcW w:w="672" w:type="dxa"/>
            <w:tcBorders>
              <w:top w:val="single" w:sz="4" w:space="0" w:color="000000"/>
              <w:left w:val="single" w:sz="4" w:space="0" w:color="000000"/>
              <w:bottom w:val="single" w:sz="4" w:space="0" w:color="000000"/>
              <w:right w:val="single" w:sz="4" w:space="0" w:color="000000"/>
            </w:tcBorders>
            <w:vAlign w:val="center"/>
          </w:tcPr>
          <w:p w14:paraId="0D75776D" w14:textId="10A55E9E" w:rsidR="00AC6BFD" w:rsidRPr="00240F10" w:rsidRDefault="00AC6BFD" w:rsidP="00767645">
            <w:pPr>
              <w:pStyle w:val="af0"/>
              <w:spacing w:before="0" w:after="0"/>
              <w:jc w:val="center"/>
              <w:rPr>
                <w:noProof/>
                <w:color w:val="000000"/>
              </w:rPr>
            </w:pPr>
            <w:r>
              <w:rPr>
                <w:noProof/>
                <w:color w:val="000000"/>
              </w:rPr>
              <w:t>3.10</w:t>
            </w:r>
          </w:p>
        </w:tc>
        <w:tc>
          <w:tcPr>
            <w:tcW w:w="3751" w:type="dxa"/>
            <w:gridSpan w:val="2"/>
            <w:tcBorders>
              <w:top w:val="single" w:sz="4" w:space="0" w:color="000000"/>
              <w:left w:val="single" w:sz="4" w:space="0" w:color="000000"/>
              <w:bottom w:val="single" w:sz="4" w:space="0" w:color="000000"/>
              <w:right w:val="single" w:sz="4" w:space="0" w:color="000000"/>
            </w:tcBorders>
          </w:tcPr>
          <w:p w14:paraId="6E735082" w14:textId="154C6492" w:rsidR="00AC6BFD" w:rsidRPr="00767645" w:rsidRDefault="00AC6BFD" w:rsidP="00767645">
            <w:pPr>
              <w:pStyle w:val="af0"/>
              <w:spacing w:before="0" w:after="0"/>
              <w:rPr>
                <w:noProof/>
                <w:color w:val="000000"/>
              </w:rPr>
            </w:pPr>
            <w:r>
              <w:rPr>
                <w:noProof/>
                <w:color w:val="000000"/>
              </w:rPr>
              <w:t>Забезпечення функціонування Комунальної установи «Центр надання соціальних послуг» Вишнівської сільської ради,</w:t>
            </w:r>
            <w:r w:rsidRPr="00AC6BFD">
              <w:rPr>
                <w:rFonts w:asciiTheme="minorHAnsi" w:eastAsiaTheme="minorHAnsi" w:hAnsiTheme="minorHAnsi" w:cstheme="minorBidi"/>
                <w:kern w:val="2"/>
                <w:sz w:val="22"/>
                <w:szCs w:val="22"/>
                <w:lang w:eastAsia="en-US"/>
                <w14:ligatures w14:val="standardContextual"/>
              </w:rPr>
              <w:t xml:space="preserve"> </w:t>
            </w:r>
            <w:r w:rsidRPr="00AC6BFD">
              <w:rPr>
                <w:noProof/>
                <w:color w:val="000000"/>
              </w:rPr>
              <w:t xml:space="preserve">створення умов для  якісного та безперервного надання </w:t>
            </w:r>
            <w:r>
              <w:rPr>
                <w:noProof/>
                <w:color w:val="000000"/>
              </w:rPr>
              <w:t xml:space="preserve">базових соціальних послуг </w:t>
            </w:r>
            <w:r w:rsidRPr="00AC6BFD">
              <w:rPr>
                <w:noProof/>
                <w:color w:val="000000"/>
              </w:rPr>
              <w:t>вразливим категоріям населення.</w:t>
            </w:r>
          </w:p>
        </w:tc>
        <w:tc>
          <w:tcPr>
            <w:tcW w:w="1416" w:type="dxa"/>
            <w:gridSpan w:val="3"/>
            <w:tcBorders>
              <w:top w:val="single" w:sz="4" w:space="0" w:color="000000"/>
              <w:left w:val="single" w:sz="4" w:space="0" w:color="000000"/>
              <w:bottom w:val="single" w:sz="4" w:space="0" w:color="000000"/>
              <w:right w:val="single" w:sz="4" w:space="0" w:color="000000"/>
            </w:tcBorders>
          </w:tcPr>
          <w:p w14:paraId="58E4891B" w14:textId="4DBDBDD9" w:rsidR="00AC6BFD" w:rsidRDefault="00AC6BFD" w:rsidP="00767645">
            <w:pPr>
              <w:pStyle w:val="af0"/>
              <w:spacing w:before="0" w:after="0"/>
              <w:jc w:val="center"/>
              <w:rPr>
                <w:noProof/>
                <w:color w:val="000000"/>
              </w:rPr>
            </w:pPr>
            <w:r>
              <w:rPr>
                <w:noProof/>
                <w:color w:val="000000"/>
              </w:rPr>
              <w:t>202</w:t>
            </w:r>
            <w:r w:rsidR="0023434B">
              <w:rPr>
                <w:noProof/>
                <w:color w:val="000000"/>
              </w:rPr>
              <w:t>6</w:t>
            </w:r>
            <w:r>
              <w:rPr>
                <w:noProof/>
                <w:color w:val="000000"/>
              </w:rPr>
              <w:t>-2027 роки</w:t>
            </w:r>
          </w:p>
        </w:tc>
        <w:tc>
          <w:tcPr>
            <w:tcW w:w="1551" w:type="dxa"/>
            <w:gridSpan w:val="5"/>
            <w:tcBorders>
              <w:top w:val="single" w:sz="4" w:space="0" w:color="000000"/>
              <w:left w:val="single" w:sz="4" w:space="0" w:color="000000"/>
              <w:bottom w:val="single" w:sz="4" w:space="0" w:color="000000"/>
              <w:right w:val="single" w:sz="4" w:space="0" w:color="000000"/>
            </w:tcBorders>
          </w:tcPr>
          <w:p w14:paraId="526CB0A4" w14:textId="06299646" w:rsidR="00AC6BFD" w:rsidRPr="00AC0CE2" w:rsidRDefault="00AC6BFD" w:rsidP="00767645">
            <w:pPr>
              <w:pStyle w:val="af0"/>
              <w:spacing w:before="0" w:after="0"/>
              <w:rPr>
                <w:noProof/>
              </w:rPr>
            </w:pPr>
            <w:r>
              <w:rPr>
                <w:noProof/>
              </w:rPr>
              <w:t>КУ «Центр НСП», фінансовий відділ</w:t>
            </w:r>
          </w:p>
        </w:tc>
        <w:tc>
          <w:tcPr>
            <w:tcW w:w="1587" w:type="dxa"/>
            <w:gridSpan w:val="5"/>
            <w:tcBorders>
              <w:top w:val="single" w:sz="4" w:space="0" w:color="000000"/>
              <w:left w:val="single" w:sz="4" w:space="0" w:color="000000"/>
              <w:bottom w:val="single" w:sz="4" w:space="0" w:color="000000"/>
              <w:right w:val="single" w:sz="4" w:space="0" w:color="000000"/>
            </w:tcBorders>
          </w:tcPr>
          <w:p w14:paraId="2EC169A2" w14:textId="167A4425" w:rsidR="00AC6BFD" w:rsidRPr="00AC0CE2" w:rsidRDefault="00AC6BFD" w:rsidP="00767645">
            <w:pPr>
              <w:pStyle w:val="af0"/>
              <w:spacing w:before="0" w:after="0"/>
              <w:ind w:left="-75"/>
              <w:rPr>
                <w:noProof/>
              </w:rPr>
            </w:pPr>
            <w:r w:rsidRPr="00AC0CE2">
              <w:rPr>
                <w:noProof/>
              </w:rPr>
              <w:t>місцевий бюджет, інші джерела, не заборонені законодавством</w:t>
            </w:r>
          </w:p>
        </w:tc>
        <w:tc>
          <w:tcPr>
            <w:tcW w:w="849" w:type="dxa"/>
            <w:gridSpan w:val="2"/>
            <w:tcBorders>
              <w:top w:val="single" w:sz="4" w:space="0" w:color="000000"/>
              <w:left w:val="single" w:sz="4" w:space="0" w:color="000000"/>
              <w:bottom w:val="single" w:sz="4" w:space="0" w:color="000000"/>
              <w:right w:val="single" w:sz="4" w:space="0" w:color="000000"/>
            </w:tcBorders>
          </w:tcPr>
          <w:p w14:paraId="4CFE2E76" w14:textId="77777777" w:rsidR="00AC6BFD" w:rsidRDefault="00AC6BFD" w:rsidP="00767645">
            <w:pPr>
              <w:pStyle w:val="af0"/>
              <w:spacing w:before="0" w:after="0"/>
              <w:ind w:right="-108"/>
              <w:rPr>
                <w:noProof/>
              </w:rPr>
            </w:pPr>
          </w:p>
        </w:tc>
        <w:tc>
          <w:tcPr>
            <w:tcW w:w="858" w:type="dxa"/>
            <w:gridSpan w:val="2"/>
            <w:tcBorders>
              <w:top w:val="single" w:sz="4" w:space="0" w:color="000000"/>
              <w:left w:val="single" w:sz="4" w:space="0" w:color="000000"/>
              <w:bottom w:val="single" w:sz="4" w:space="0" w:color="000000"/>
              <w:right w:val="single" w:sz="4" w:space="0" w:color="auto"/>
            </w:tcBorders>
          </w:tcPr>
          <w:p w14:paraId="4E495110" w14:textId="182A9BF8" w:rsidR="00AC6BFD" w:rsidRDefault="00AC6BFD" w:rsidP="00767645">
            <w:pPr>
              <w:pStyle w:val="af0"/>
              <w:spacing w:before="0" w:after="0"/>
              <w:rPr>
                <w:noProof/>
              </w:rPr>
            </w:pPr>
          </w:p>
        </w:tc>
        <w:tc>
          <w:tcPr>
            <w:tcW w:w="959" w:type="dxa"/>
            <w:tcBorders>
              <w:top w:val="single" w:sz="4" w:space="0" w:color="000000"/>
              <w:left w:val="single" w:sz="4" w:space="0" w:color="auto"/>
              <w:bottom w:val="single" w:sz="4" w:space="0" w:color="000000"/>
              <w:right w:val="single" w:sz="4" w:space="0" w:color="auto"/>
            </w:tcBorders>
          </w:tcPr>
          <w:p w14:paraId="6DB7B7BD" w14:textId="75725C5D" w:rsidR="00AC6BFD" w:rsidRDefault="00AC6BFD" w:rsidP="00767645">
            <w:pPr>
              <w:pStyle w:val="af0"/>
              <w:spacing w:before="0" w:after="0"/>
              <w:rPr>
                <w:noProof/>
              </w:rPr>
            </w:pPr>
            <w:r>
              <w:rPr>
                <w:noProof/>
              </w:rPr>
              <w:t>4000,0</w:t>
            </w:r>
          </w:p>
        </w:tc>
        <w:tc>
          <w:tcPr>
            <w:tcW w:w="970" w:type="dxa"/>
            <w:gridSpan w:val="2"/>
            <w:tcBorders>
              <w:top w:val="single" w:sz="4" w:space="0" w:color="000000"/>
              <w:left w:val="single" w:sz="4" w:space="0" w:color="auto"/>
              <w:bottom w:val="single" w:sz="4" w:space="0" w:color="000000"/>
              <w:right w:val="single" w:sz="4" w:space="0" w:color="auto"/>
            </w:tcBorders>
          </w:tcPr>
          <w:p w14:paraId="3C10C133" w14:textId="38199D07" w:rsidR="00AC6BFD" w:rsidRDefault="00AC6BFD" w:rsidP="00767645">
            <w:pPr>
              <w:pStyle w:val="af0"/>
              <w:spacing w:before="0" w:after="0"/>
              <w:rPr>
                <w:noProof/>
              </w:rPr>
            </w:pPr>
            <w:r>
              <w:rPr>
                <w:noProof/>
              </w:rPr>
              <w:t>4500,0</w:t>
            </w:r>
          </w:p>
        </w:tc>
        <w:tc>
          <w:tcPr>
            <w:tcW w:w="2980" w:type="dxa"/>
            <w:tcBorders>
              <w:top w:val="single" w:sz="4" w:space="0" w:color="000000"/>
              <w:left w:val="single" w:sz="4" w:space="0" w:color="000000"/>
              <w:bottom w:val="single" w:sz="4" w:space="0" w:color="000000"/>
              <w:right w:val="single" w:sz="4" w:space="0" w:color="000000"/>
            </w:tcBorders>
          </w:tcPr>
          <w:p w14:paraId="69D09EF6" w14:textId="4228080E" w:rsidR="00AC6BFD" w:rsidRPr="00767645" w:rsidRDefault="00AC6BFD" w:rsidP="00767645">
            <w:pPr>
              <w:pStyle w:val="af0"/>
              <w:shd w:val="clear" w:color="auto" w:fill="FFFFFF"/>
              <w:spacing w:before="0" w:after="0"/>
              <w:jc w:val="both"/>
              <w:rPr>
                <w:bdr w:val="none" w:sz="0" w:space="0" w:color="auto" w:frame="1"/>
              </w:rPr>
            </w:pPr>
            <w:r w:rsidRPr="00AC6BFD">
              <w:rPr>
                <w:bdr w:val="none" w:sz="0" w:space="0" w:color="auto" w:frame="1"/>
              </w:rPr>
              <w:t>Забезпечення соціальними послугами осіб/сімей, які належать до вразливих груп населення та/або перебувають у складних життєвих обставинах</w:t>
            </w:r>
          </w:p>
        </w:tc>
      </w:tr>
      <w:tr w:rsidR="00B954A2" w:rsidRPr="00AC0CE2" w14:paraId="1690546B" w14:textId="77777777" w:rsidTr="00375488">
        <w:trPr>
          <w:trHeight w:val="419"/>
          <w:tblCellSpacing w:w="0" w:type="dxa"/>
        </w:trPr>
        <w:tc>
          <w:tcPr>
            <w:tcW w:w="8977" w:type="dxa"/>
            <w:gridSpan w:val="16"/>
            <w:tcBorders>
              <w:top w:val="single" w:sz="4" w:space="0" w:color="000000"/>
              <w:left w:val="single" w:sz="4" w:space="0" w:color="000000"/>
              <w:bottom w:val="single" w:sz="4" w:space="0" w:color="000000"/>
              <w:right w:val="single" w:sz="4" w:space="0" w:color="000000"/>
            </w:tcBorders>
            <w:vAlign w:val="center"/>
            <w:hideMark/>
          </w:tcPr>
          <w:p w14:paraId="577C2304" w14:textId="77777777" w:rsidR="00B954A2" w:rsidRPr="00AC0CE2" w:rsidRDefault="00B954A2" w:rsidP="00AC0CE2">
            <w:pPr>
              <w:pStyle w:val="af0"/>
              <w:spacing w:before="0" w:after="0"/>
              <w:ind w:left="-75"/>
              <w:rPr>
                <w:b/>
                <w:noProof/>
              </w:rPr>
            </w:pPr>
            <w:r w:rsidRPr="00AC0CE2">
              <w:rPr>
                <w:b/>
                <w:noProof/>
                <w:color w:val="000000"/>
              </w:rPr>
              <w:t>Всього по програмі</w:t>
            </w:r>
          </w:p>
        </w:tc>
        <w:tc>
          <w:tcPr>
            <w:tcW w:w="849" w:type="dxa"/>
            <w:gridSpan w:val="2"/>
            <w:tcBorders>
              <w:top w:val="single" w:sz="4" w:space="0" w:color="000000"/>
              <w:left w:val="single" w:sz="4" w:space="0" w:color="000000"/>
              <w:bottom w:val="single" w:sz="4" w:space="0" w:color="000000"/>
              <w:right w:val="single" w:sz="4" w:space="0" w:color="000000"/>
            </w:tcBorders>
            <w:vAlign w:val="center"/>
          </w:tcPr>
          <w:p w14:paraId="505846C4" w14:textId="68FEC685" w:rsidR="00B954A2" w:rsidRPr="00DA26E6" w:rsidRDefault="00B954A2" w:rsidP="00EC0104">
            <w:pPr>
              <w:pStyle w:val="af0"/>
              <w:spacing w:before="0" w:after="0"/>
              <w:ind w:hanging="144"/>
              <w:jc w:val="center"/>
              <w:rPr>
                <w:b/>
                <w:noProof/>
              </w:rPr>
            </w:pPr>
            <w:r w:rsidRPr="00DA26E6">
              <w:rPr>
                <w:b/>
                <w:noProof/>
              </w:rPr>
              <w:t>2</w:t>
            </w:r>
            <w:r w:rsidR="00234A62">
              <w:rPr>
                <w:b/>
                <w:noProof/>
              </w:rPr>
              <w:t>390</w:t>
            </w:r>
            <w:r w:rsidRPr="00DA26E6">
              <w:rPr>
                <w:b/>
                <w:noProof/>
              </w:rPr>
              <w:t>,0</w:t>
            </w:r>
          </w:p>
        </w:tc>
        <w:tc>
          <w:tcPr>
            <w:tcW w:w="858" w:type="dxa"/>
            <w:gridSpan w:val="2"/>
            <w:tcBorders>
              <w:top w:val="single" w:sz="4" w:space="0" w:color="000000"/>
              <w:left w:val="single" w:sz="4" w:space="0" w:color="000000"/>
              <w:bottom w:val="single" w:sz="4" w:space="0" w:color="000000"/>
              <w:right w:val="single" w:sz="4" w:space="0" w:color="000000"/>
            </w:tcBorders>
            <w:vAlign w:val="center"/>
          </w:tcPr>
          <w:p w14:paraId="659F9FC6" w14:textId="79F8A048" w:rsidR="00B954A2" w:rsidRPr="00DA26E6" w:rsidRDefault="005241CF" w:rsidP="00AC0CE2">
            <w:pPr>
              <w:pStyle w:val="af0"/>
              <w:spacing w:before="0" w:after="0"/>
              <w:ind w:right="-108"/>
              <w:jc w:val="center"/>
              <w:rPr>
                <w:b/>
                <w:noProof/>
              </w:rPr>
            </w:pPr>
            <w:r>
              <w:rPr>
                <w:b/>
                <w:noProof/>
              </w:rPr>
              <w:t>2</w:t>
            </w:r>
            <w:r w:rsidR="00234A62">
              <w:rPr>
                <w:b/>
                <w:noProof/>
              </w:rPr>
              <w:t>7</w:t>
            </w:r>
            <w:r w:rsidR="00284ED7">
              <w:rPr>
                <w:b/>
                <w:noProof/>
                <w:lang w:val="en-US"/>
              </w:rPr>
              <w:t>13</w:t>
            </w:r>
            <w:r w:rsidR="00B954A2" w:rsidRPr="00DA26E6">
              <w:rPr>
                <w:b/>
                <w:noProof/>
              </w:rPr>
              <w:t>,0</w:t>
            </w:r>
          </w:p>
        </w:tc>
        <w:tc>
          <w:tcPr>
            <w:tcW w:w="959" w:type="dxa"/>
            <w:tcBorders>
              <w:top w:val="single" w:sz="4" w:space="0" w:color="000000"/>
              <w:left w:val="single" w:sz="4" w:space="0" w:color="000000"/>
              <w:bottom w:val="single" w:sz="4" w:space="0" w:color="000000"/>
              <w:right w:val="single" w:sz="4" w:space="0" w:color="auto"/>
            </w:tcBorders>
            <w:vAlign w:val="center"/>
          </w:tcPr>
          <w:p w14:paraId="37C14F37" w14:textId="539B835E" w:rsidR="00B954A2" w:rsidRPr="00240F10" w:rsidRDefault="00AC6BFD" w:rsidP="00AC0CE2">
            <w:pPr>
              <w:pStyle w:val="af0"/>
              <w:spacing w:before="0" w:after="0"/>
              <w:jc w:val="center"/>
              <w:rPr>
                <w:b/>
                <w:noProof/>
              </w:rPr>
            </w:pPr>
            <w:r>
              <w:rPr>
                <w:b/>
                <w:noProof/>
              </w:rPr>
              <w:t>8</w:t>
            </w:r>
            <w:r w:rsidR="00240F10" w:rsidRPr="00240F10">
              <w:rPr>
                <w:b/>
                <w:noProof/>
              </w:rPr>
              <w:t>431</w:t>
            </w:r>
            <w:r w:rsidR="00B954A2" w:rsidRPr="00240F10">
              <w:rPr>
                <w:b/>
                <w:noProof/>
              </w:rPr>
              <w:t>,0</w:t>
            </w:r>
          </w:p>
        </w:tc>
        <w:tc>
          <w:tcPr>
            <w:tcW w:w="970" w:type="dxa"/>
            <w:gridSpan w:val="2"/>
            <w:tcBorders>
              <w:top w:val="single" w:sz="4" w:space="0" w:color="000000"/>
              <w:left w:val="single" w:sz="4" w:space="0" w:color="auto"/>
              <w:bottom w:val="single" w:sz="4" w:space="0" w:color="000000"/>
              <w:right w:val="single" w:sz="4" w:space="0" w:color="auto"/>
            </w:tcBorders>
            <w:vAlign w:val="center"/>
          </w:tcPr>
          <w:p w14:paraId="0E08B41F" w14:textId="180AED32" w:rsidR="00B954A2" w:rsidRPr="00240F10" w:rsidRDefault="00AC6BFD" w:rsidP="00AC0CE2">
            <w:pPr>
              <w:pStyle w:val="af0"/>
              <w:spacing w:before="0" w:after="0"/>
              <w:jc w:val="center"/>
              <w:rPr>
                <w:b/>
                <w:noProof/>
              </w:rPr>
            </w:pPr>
            <w:r>
              <w:rPr>
                <w:b/>
                <w:noProof/>
              </w:rPr>
              <w:t>89</w:t>
            </w:r>
            <w:r w:rsidR="00240F10" w:rsidRPr="00240F10">
              <w:rPr>
                <w:b/>
                <w:noProof/>
              </w:rPr>
              <w:t>8</w:t>
            </w:r>
            <w:r w:rsidR="000966BB" w:rsidRPr="00240F10">
              <w:rPr>
                <w:b/>
                <w:noProof/>
              </w:rPr>
              <w:t>1</w:t>
            </w:r>
            <w:r w:rsidR="00B954A2" w:rsidRPr="00240F10">
              <w:rPr>
                <w:b/>
                <w:noProof/>
              </w:rPr>
              <w:t>,0</w:t>
            </w:r>
          </w:p>
        </w:tc>
        <w:tc>
          <w:tcPr>
            <w:tcW w:w="2980" w:type="dxa"/>
            <w:tcBorders>
              <w:top w:val="single" w:sz="4" w:space="0" w:color="000000"/>
              <w:left w:val="single" w:sz="4" w:space="0" w:color="auto"/>
              <w:bottom w:val="single" w:sz="4" w:space="0" w:color="000000"/>
              <w:right w:val="single" w:sz="4" w:space="0" w:color="000000"/>
            </w:tcBorders>
            <w:vAlign w:val="center"/>
          </w:tcPr>
          <w:p w14:paraId="7EF2B325" w14:textId="77777777" w:rsidR="00B954A2" w:rsidRPr="00AC0CE2" w:rsidRDefault="00B954A2" w:rsidP="00AC0CE2">
            <w:pPr>
              <w:pStyle w:val="af0"/>
              <w:spacing w:before="0" w:after="0"/>
              <w:rPr>
                <w:b/>
                <w:noProof/>
              </w:rPr>
            </w:pPr>
          </w:p>
          <w:p w14:paraId="3FCF80E3" w14:textId="77777777" w:rsidR="00B954A2" w:rsidRPr="00AC0CE2" w:rsidRDefault="00B954A2" w:rsidP="00AC0CE2">
            <w:pPr>
              <w:pStyle w:val="af0"/>
              <w:spacing w:before="0" w:after="0"/>
              <w:rPr>
                <w:noProof/>
              </w:rPr>
            </w:pPr>
            <w:r w:rsidRPr="00AC0CE2">
              <w:rPr>
                <w:noProof/>
              </w:rPr>
              <w:t> </w:t>
            </w:r>
          </w:p>
        </w:tc>
      </w:tr>
    </w:tbl>
    <w:p w14:paraId="757A65D6" w14:textId="77777777" w:rsidR="004023D0" w:rsidRPr="00AC0CE2" w:rsidRDefault="004023D0" w:rsidP="00AC0CE2">
      <w:pPr>
        <w:spacing w:after="0" w:line="240" w:lineRule="auto"/>
        <w:jc w:val="both"/>
        <w:rPr>
          <w:rFonts w:ascii="Times New Roman" w:hAnsi="Times New Roman" w:cs="Times New Roman"/>
          <w:sz w:val="24"/>
          <w:szCs w:val="24"/>
        </w:rPr>
      </w:pPr>
      <w:r w:rsidRPr="00AC0CE2">
        <w:rPr>
          <w:rFonts w:ascii="Times New Roman" w:hAnsi="Times New Roman" w:cs="Times New Roman"/>
          <w:sz w:val="24"/>
          <w:szCs w:val="24"/>
        </w:rPr>
        <w:t xml:space="preserve">             </w:t>
      </w:r>
    </w:p>
    <w:p w14:paraId="73A1A6FE" w14:textId="77777777" w:rsidR="004023D0" w:rsidRPr="00AC0CE2" w:rsidRDefault="004023D0" w:rsidP="00AC0CE2">
      <w:pPr>
        <w:spacing w:after="0" w:line="240" w:lineRule="auto"/>
        <w:jc w:val="both"/>
        <w:rPr>
          <w:rFonts w:ascii="Times New Roman" w:hAnsi="Times New Roman" w:cs="Times New Roman"/>
          <w:sz w:val="24"/>
          <w:szCs w:val="24"/>
        </w:rPr>
      </w:pPr>
      <w:r w:rsidRPr="00AC0CE2">
        <w:rPr>
          <w:rFonts w:ascii="Times New Roman" w:hAnsi="Times New Roman" w:cs="Times New Roman"/>
          <w:sz w:val="24"/>
          <w:szCs w:val="24"/>
        </w:rPr>
        <w:t xml:space="preserve">                                                                                           </w:t>
      </w:r>
    </w:p>
    <w:p w14:paraId="483CF68F" w14:textId="77777777" w:rsidR="005D31D2" w:rsidRPr="00AC0CE2" w:rsidRDefault="005D31D2" w:rsidP="00AC0CE2">
      <w:pPr>
        <w:spacing w:after="0" w:line="240" w:lineRule="auto"/>
        <w:rPr>
          <w:rFonts w:ascii="Times New Roman" w:hAnsi="Times New Roman" w:cs="Times New Roman"/>
          <w:sz w:val="24"/>
          <w:szCs w:val="24"/>
        </w:rPr>
      </w:pPr>
      <w:r w:rsidRPr="00AC0CE2">
        <w:rPr>
          <w:rFonts w:ascii="Times New Roman" w:hAnsi="Times New Roman" w:cs="Times New Roman"/>
          <w:sz w:val="24"/>
          <w:szCs w:val="24"/>
        </w:rPr>
        <w:br w:type="page"/>
      </w:r>
    </w:p>
    <w:p w14:paraId="415A332B" w14:textId="77777777" w:rsidR="005D31D2" w:rsidRDefault="005D31D2" w:rsidP="00C717B8">
      <w:pPr>
        <w:spacing w:after="0" w:line="240" w:lineRule="auto"/>
        <w:jc w:val="both"/>
        <w:rPr>
          <w:rFonts w:ascii="Times New Roman" w:hAnsi="Times New Roman" w:cs="Times New Roman"/>
          <w:sz w:val="28"/>
          <w:szCs w:val="28"/>
        </w:rPr>
        <w:sectPr w:rsidR="005D31D2" w:rsidSect="00DA4A9E">
          <w:pgSz w:w="16838" w:h="11906" w:orient="landscape"/>
          <w:pgMar w:top="851" w:right="851" w:bottom="851" w:left="851" w:header="709" w:footer="709" w:gutter="0"/>
          <w:cols w:space="708"/>
          <w:docGrid w:linePitch="360"/>
        </w:sectPr>
      </w:pPr>
    </w:p>
    <w:p w14:paraId="1B905FFA" w14:textId="3E75CCC2" w:rsidR="004023D0" w:rsidRPr="005D31D2" w:rsidRDefault="004023D0" w:rsidP="005D31D2">
      <w:pPr>
        <w:spacing w:after="0" w:line="240" w:lineRule="auto"/>
        <w:ind w:left="5670"/>
        <w:jc w:val="both"/>
        <w:rPr>
          <w:rFonts w:ascii="Times New Roman" w:hAnsi="Times New Roman" w:cs="Times New Roman"/>
          <w:sz w:val="24"/>
          <w:szCs w:val="24"/>
        </w:rPr>
      </w:pPr>
      <w:r w:rsidRPr="005D31D2">
        <w:rPr>
          <w:rFonts w:ascii="Times New Roman" w:hAnsi="Times New Roman" w:cs="Times New Roman"/>
          <w:sz w:val="24"/>
          <w:szCs w:val="24"/>
        </w:rPr>
        <w:lastRenderedPageBreak/>
        <w:t>Додаток 2</w:t>
      </w:r>
    </w:p>
    <w:p w14:paraId="0CBEBD7C" w14:textId="77777777" w:rsidR="004023D0" w:rsidRPr="005D31D2" w:rsidRDefault="004023D0" w:rsidP="005D31D2">
      <w:pPr>
        <w:spacing w:after="0" w:line="240" w:lineRule="auto"/>
        <w:ind w:left="5670"/>
        <w:jc w:val="both"/>
        <w:rPr>
          <w:rFonts w:ascii="Times New Roman" w:hAnsi="Times New Roman" w:cs="Times New Roman"/>
          <w:sz w:val="24"/>
          <w:szCs w:val="24"/>
        </w:rPr>
      </w:pPr>
      <w:r w:rsidRPr="005D31D2">
        <w:rPr>
          <w:rFonts w:ascii="Times New Roman" w:hAnsi="Times New Roman" w:cs="Times New Roman"/>
          <w:sz w:val="24"/>
          <w:szCs w:val="24"/>
        </w:rPr>
        <w:t>до «Програми соціального захисту</w:t>
      </w:r>
    </w:p>
    <w:p w14:paraId="0C77F25A" w14:textId="77777777" w:rsidR="004023D0" w:rsidRPr="005D31D2" w:rsidRDefault="004023D0" w:rsidP="005D31D2">
      <w:pPr>
        <w:spacing w:after="0" w:line="240" w:lineRule="auto"/>
        <w:ind w:left="5670"/>
        <w:jc w:val="both"/>
        <w:rPr>
          <w:rFonts w:ascii="Times New Roman" w:hAnsi="Times New Roman" w:cs="Times New Roman"/>
          <w:sz w:val="24"/>
          <w:szCs w:val="24"/>
        </w:rPr>
      </w:pPr>
      <w:r w:rsidRPr="005D31D2">
        <w:rPr>
          <w:rFonts w:ascii="Times New Roman" w:hAnsi="Times New Roman" w:cs="Times New Roman"/>
          <w:sz w:val="24"/>
          <w:szCs w:val="24"/>
        </w:rPr>
        <w:t>населення Вишнівської сільської ради</w:t>
      </w:r>
    </w:p>
    <w:p w14:paraId="709911ED" w14:textId="5E43755C" w:rsidR="004023D0" w:rsidRPr="00F559B7" w:rsidRDefault="004023D0" w:rsidP="00F559B7">
      <w:pPr>
        <w:spacing w:after="0" w:line="240" w:lineRule="auto"/>
        <w:ind w:left="5670"/>
        <w:jc w:val="both"/>
        <w:rPr>
          <w:rFonts w:ascii="Times New Roman" w:hAnsi="Times New Roman" w:cs="Times New Roman"/>
          <w:sz w:val="24"/>
          <w:szCs w:val="24"/>
          <w:highlight w:val="yellow"/>
        </w:rPr>
      </w:pPr>
      <w:r w:rsidRPr="005D31D2">
        <w:rPr>
          <w:rFonts w:ascii="Times New Roman" w:hAnsi="Times New Roman" w:cs="Times New Roman"/>
          <w:sz w:val="24"/>
          <w:szCs w:val="24"/>
        </w:rPr>
        <w:t>на 2024-2027 роки»</w:t>
      </w:r>
      <w:r w:rsidR="00615640">
        <w:rPr>
          <w:rFonts w:ascii="Times New Roman" w:hAnsi="Times New Roman" w:cs="Times New Roman"/>
          <w:sz w:val="24"/>
          <w:szCs w:val="24"/>
        </w:rPr>
        <w:t xml:space="preserve">(в новій редакції від </w:t>
      </w:r>
      <w:r w:rsidR="00F559B7">
        <w:rPr>
          <w:rFonts w:ascii="Times New Roman" w:hAnsi="Times New Roman" w:cs="Times New Roman"/>
          <w:sz w:val="24"/>
          <w:szCs w:val="24"/>
        </w:rPr>
        <w:t>21.</w:t>
      </w:r>
      <w:r w:rsidR="00615640">
        <w:rPr>
          <w:rFonts w:ascii="Times New Roman" w:hAnsi="Times New Roman" w:cs="Times New Roman"/>
          <w:sz w:val="24"/>
          <w:szCs w:val="24"/>
        </w:rPr>
        <w:t>05</w:t>
      </w:r>
      <w:r w:rsidR="00615640" w:rsidRPr="00F559B7">
        <w:rPr>
          <w:rFonts w:ascii="Times New Roman" w:hAnsi="Times New Roman" w:cs="Times New Roman"/>
          <w:sz w:val="24"/>
          <w:szCs w:val="24"/>
        </w:rPr>
        <w:t>.202</w:t>
      </w:r>
      <w:r w:rsidR="00F559B7" w:rsidRPr="00F559B7">
        <w:rPr>
          <w:rFonts w:ascii="Times New Roman" w:hAnsi="Times New Roman" w:cs="Times New Roman"/>
          <w:sz w:val="24"/>
          <w:szCs w:val="24"/>
        </w:rPr>
        <w:t xml:space="preserve">6 </w:t>
      </w:r>
      <w:r w:rsidR="00615640" w:rsidRPr="00F559B7">
        <w:rPr>
          <w:rFonts w:ascii="Times New Roman" w:hAnsi="Times New Roman" w:cs="Times New Roman"/>
          <w:sz w:val="24"/>
          <w:szCs w:val="24"/>
        </w:rPr>
        <w:t>№</w:t>
      </w:r>
      <w:r w:rsidR="00F559B7" w:rsidRPr="00F559B7">
        <w:rPr>
          <w:rFonts w:ascii="Times New Roman" w:hAnsi="Times New Roman" w:cs="Times New Roman"/>
          <w:sz w:val="24"/>
          <w:szCs w:val="24"/>
        </w:rPr>
        <w:t>74</w:t>
      </w:r>
      <w:r w:rsidR="00615640" w:rsidRPr="00F559B7">
        <w:rPr>
          <w:rFonts w:ascii="Times New Roman" w:hAnsi="Times New Roman" w:cs="Times New Roman"/>
          <w:sz w:val="24"/>
          <w:szCs w:val="24"/>
        </w:rPr>
        <w:t>/</w:t>
      </w:r>
      <w:r w:rsidR="00F559B7">
        <w:rPr>
          <w:rFonts w:ascii="Times New Roman" w:hAnsi="Times New Roman" w:cs="Times New Roman"/>
          <w:sz w:val="24"/>
          <w:szCs w:val="24"/>
        </w:rPr>
        <w:t>4</w:t>
      </w:r>
      <w:r w:rsidR="00615640">
        <w:rPr>
          <w:rFonts w:ascii="Times New Roman" w:hAnsi="Times New Roman" w:cs="Times New Roman"/>
          <w:sz w:val="24"/>
          <w:szCs w:val="24"/>
        </w:rPr>
        <w:t>)</w:t>
      </w:r>
    </w:p>
    <w:p w14:paraId="5D16A827" w14:textId="77777777" w:rsidR="004023D0" w:rsidRPr="004023D0" w:rsidRDefault="004023D0" w:rsidP="00C717B8">
      <w:pPr>
        <w:spacing w:after="0" w:line="240" w:lineRule="auto"/>
        <w:jc w:val="both"/>
        <w:rPr>
          <w:rFonts w:ascii="Times New Roman" w:hAnsi="Times New Roman" w:cs="Times New Roman"/>
          <w:sz w:val="28"/>
          <w:szCs w:val="28"/>
        </w:rPr>
      </w:pPr>
    </w:p>
    <w:p w14:paraId="6448C007" w14:textId="77777777" w:rsidR="004023D0" w:rsidRPr="009E6CD2" w:rsidRDefault="004023D0" w:rsidP="005D31D2">
      <w:pPr>
        <w:spacing w:after="0" w:line="240" w:lineRule="auto"/>
        <w:jc w:val="center"/>
        <w:rPr>
          <w:rFonts w:ascii="Times New Roman" w:hAnsi="Times New Roman" w:cs="Times New Roman"/>
          <w:b/>
          <w:bCs/>
          <w:sz w:val="28"/>
          <w:szCs w:val="28"/>
        </w:rPr>
      </w:pPr>
      <w:r w:rsidRPr="009E6CD2">
        <w:rPr>
          <w:rFonts w:ascii="Times New Roman" w:hAnsi="Times New Roman" w:cs="Times New Roman"/>
          <w:b/>
          <w:bCs/>
          <w:sz w:val="28"/>
          <w:szCs w:val="28"/>
        </w:rPr>
        <w:t>ПОРЯДОК</w:t>
      </w:r>
    </w:p>
    <w:p w14:paraId="55FBC58D" w14:textId="3C69C38D" w:rsidR="004023D0" w:rsidRPr="009E6CD2" w:rsidRDefault="004023D0" w:rsidP="005D31D2">
      <w:pPr>
        <w:spacing w:after="0" w:line="240" w:lineRule="auto"/>
        <w:jc w:val="center"/>
        <w:rPr>
          <w:rFonts w:ascii="Times New Roman" w:hAnsi="Times New Roman" w:cs="Times New Roman"/>
          <w:b/>
          <w:bCs/>
          <w:sz w:val="28"/>
          <w:szCs w:val="28"/>
        </w:rPr>
      </w:pPr>
      <w:r w:rsidRPr="009E6CD2">
        <w:rPr>
          <w:rFonts w:ascii="Times New Roman" w:hAnsi="Times New Roman" w:cs="Times New Roman"/>
          <w:b/>
          <w:bCs/>
          <w:sz w:val="28"/>
          <w:szCs w:val="28"/>
        </w:rPr>
        <w:t>надання матеріальної допомоги вразливим категоріям населення  Вишнівської територіальної громади, які потребують</w:t>
      </w:r>
    </w:p>
    <w:p w14:paraId="61CA9C55" w14:textId="5D59A97C" w:rsidR="004023D0" w:rsidRPr="000F33FF" w:rsidRDefault="004023D0" w:rsidP="000F33FF">
      <w:pPr>
        <w:spacing w:after="0" w:line="240" w:lineRule="auto"/>
        <w:jc w:val="center"/>
        <w:rPr>
          <w:rFonts w:ascii="Times New Roman" w:hAnsi="Times New Roman" w:cs="Times New Roman"/>
          <w:b/>
          <w:bCs/>
          <w:sz w:val="28"/>
          <w:szCs w:val="28"/>
        </w:rPr>
      </w:pPr>
      <w:r w:rsidRPr="009E6CD2">
        <w:rPr>
          <w:rFonts w:ascii="Times New Roman" w:hAnsi="Times New Roman" w:cs="Times New Roman"/>
          <w:b/>
          <w:bCs/>
          <w:sz w:val="28"/>
          <w:szCs w:val="28"/>
        </w:rPr>
        <w:t>особливої уваги та  підтримки</w:t>
      </w:r>
    </w:p>
    <w:p w14:paraId="05568C36" w14:textId="09CD83D9" w:rsidR="004023D0" w:rsidRPr="00624BB3" w:rsidRDefault="004023D0" w:rsidP="00624BB3">
      <w:pPr>
        <w:spacing w:after="0" w:line="240" w:lineRule="auto"/>
        <w:jc w:val="center"/>
        <w:rPr>
          <w:rFonts w:ascii="Times New Roman" w:hAnsi="Times New Roman" w:cs="Times New Roman"/>
          <w:b/>
          <w:bCs/>
          <w:sz w:val="28"/>
          <w:szCs w:val="28"/>
        </w:rPr>
      </w:pPr>
      <w:r w:rsidRPr="005D31D2">
        <w:rPr>
          <w:rFonts w:ascii="Times New Roman" w:hAnsi="Times New Roman" w:cs="Times New Roman"/>
          <w:b/>
          <w:bCs/>
          <w:sz w:val="28"/>
          <w:szCs w:val="28"/>
        </w:rPr>
        <w:t>1. Загальні положення</w:t>
      </w:r>
    </w:p>
    <w:p w14:paraId="644DAECF" w14:textId="67D6FF36" w:rsidR="004023D0" w:rsidRPr="004023D0" w:rsidRDefault="004023D0" w:rsidP="005A6ECA">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1.1.Порядок надання одноразової матеріальної допомоги вразливим категоріям населення Вишнівської територіальної громади, які внаслідок недостатнього матеріального забезпечення потребують соціальної підтримки (далі – Порядок) визначає механізм надання та виплати</w:t>
      </w:r>
    </w:p>
    <w:p w14:paraId="13382813" w14:textId="77777777" w:rsidR="004023D0" w:rsidRPr="004023D0" w:rsidRDefault="004023D0" w:rsidP="0007191A">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матеріальної допомоги, що надається згідно заходів (додаток 1), передбачених</w:t>
      </w:r>
    </w:p>
    <w:p w14:paraId="6C661174" w14:textId="77777777" w:rsidR="004023D0" w:rsidRPr="004023D0" w:rsidRDefault="004023D0" w:rsidP="0007191A">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«Програмою соціального захисту населення  Вишнівської сільської ради на 2024-2027роки».</w:t>
      </w:r>
    </w:p>
    <w:p w14:paraId="22B883F5" w14:textId="3E0996DB" w:rsidR="004023D0" w:rsidRPr="004023D0" w:rsidRDefault="004023D0" w:rsidP="005A6ECA">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1.2.Дія цього Порядку поширюється на громадян, зареєстрованих за місцем</w:t>
      </w:r>
    </w:p>
    <w:p w14:paraId="1BAB0860" w14:textId="77777777" w:rsidR="004023D0" w:rsidRPr="004023D0" w:rsidRDefault="004023D0" w:rsidP="0007191A">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проживання на території населених пунктів, що входять до складу</w:t>
      </w:r>
    </w:p>
    <w:p w14:paraId="0B6D1176" w14:textId="03706B4C" w:rsidR="004023D0" w:rsidRPr="004023D0" w:rsidRDefault="004023D0" w:rsidP="0007191A">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Вишнівської</w:t>
      </w:r>
      <w:r w:rsidR="007063C3">
        <w:rPr>
          <w:rFonts w:ascii="Times New Roman" w:hAnsi="Times New Roman" w:cs="Times New Roman"/>
          <w:sz w:val="28"/>
          <w:szCs w:val="28"/>
        </w:rPr>
        <w:t xml:space="preserve"> сільської</w:t>
      </w:r>
      <w:r w:rsidRPr="004023D0">
        <w:rPr>
          <w:rFonts w:ascii="Times New Roman" w:hAnsi="Times New Roman" w:cs="Times New Roman"/>
          <w:sz w:val="28"/>
          <w:szCs w:val="28"/>
        </w:rPr>
        <w:t xml:space="preserve"> територіальної громади, а також на  внутрішньо переміщених осіб, які офіційно перебувають на обліку.</w:t>
      </w:r>
    </w:p>
    <w:p w14:paraId="72439363" w14:textId="10ED310B" w:rsidR="004023D0" w:rsidRPr="00176E69" w:rsidRDefault="004023D0" w:rsidP="00176E69">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 xml:space="preserve">1.3.До членів сім’ї заявника відносяться особи, які спільно проживають, пов’язані спільним побутом, мають взаємні права та обов’язки (ст. 3 Сімейного </w:t>
      </w:r>
      <w:r w:rsidRPr="00176E69">
        <w:rPr>
          <w:rFonts w:ascii="Times New Roman" w:hAnsi="Times New Roman" w:cs="Times New Roman"/>
          <w:sz w:val="28"/>
          <w:szCs w:val="28"/>
        </w:rPr>
        <w:t>кодексу України).</w:t>
      </w:r>
    </w:p>
    <w:p w14:paraId="278F6B7C" w14:textId="32E373BD" w:rsidR="00176E69" w:rsidRPr="00176E69" w:rsidRDefault="004023D0" w:rsidP="00D60E26">
      <w:pPr>
        <w:spacing w:after="0" w:line="240" w:lineRule="auto"/>
        <w:jc w:val="both"/>
        <w:rPr>
          <w:rFonts w:ascii="Times New Roman" w:hAnsi="Times New Roman" w:cs="Times New Roman"/>
          <w:sz w:val="28"/>
          <w:szCs w:val="28"/>
        </w:rPr>
      </w:pPr>
      <w:r w:rsidRPr="00176E69">
        <w:rPr>
          <w:rFonts w:ascii="Times New Roman" w:hAnsi="Times New Roman" w:cs="Times New Roman"/>
          <w:sz w:val="28"/>
          <w:szCs w:val="28"/>
        </w:rPr>
        <w:t>1.4.</w:t>
      </w:r>
      <w:r w:rsidR="00176E69" w:rsidRPr="00176E69">
        <w:rPr>
          <w:rFonts w:ascii="Times New Roman" w:eastAsia="Times New Roman" w:hAnsi="Times New Roman" w:cs="Times New Roman"/>
          <w:kern w:val="0"/>
          <w:sz w:val="24"/>
          <w:szCs w:val="24"/>
          <w:lang w:eastAsia="uk-UA"/>
          <w14:ligatures w14:val="none"/>
        </w:rPr>
        <w:t xml:space="preserve"> </w:t>
      </w:r>
      <w:r w:rsidR="00176E69" w:rsidRPr="00176E69">
        <w:rPr>
          <w:rFonts w:ascii="Times New Roman" w:hAnsi="Times New Roman" w:cs="Times New Roman"/>
          <w:sz w:val="28"/>
          <w:szCs w:val="28"/>
        </w:rPr>
        <w:t>Для отримання матеріальної допомоги заявник подає заяву з необхідними документами до відділу «Центр надання адміністративних послуг» особисто або поштовим</w:t>
      </w:r>
      <w:r w:rsidR="006435E3">
        <w:rPr>
          <w:rFonts w:ascii="Times New Roman" w:hAnsi="Times New Roman" w:cs="Times New Roman"/>
          <w:sz w:val="28"/>
          <w:szCs w:val="28"/>
        </w:rPr>
        <w:t>/електронним зв’язку.</w:t>
      </w:r>
      <w:r w:rsidR="00176E69" w:rsidRPr="00176E69">
        <w:rPr>
          <w:rFonts w:ascii="Times New Roman" w:hAnsi="Times New Roman" w:cs="Times New Roman"/>
          <w:sz w:val="28"/>
          <w:szCs w:val="28"/>
        </w:rPr>
        <w:t xml:space="preserve"> При поданні документів пред’являються оригінали для засвідчення їх копій.</w:t>
      </w:r>
    </w:p>
    <w:p w14:paraId="441B36BC" w14:textId="77777777" w:rsidR="00176E69" w:rsidRPr="006435E3" w:rsidRDefault="00176E69" w:rsidP="00D60E26">
      <w:pPr>
        <w:spacing w:after="0" w:line="240" w:lineRule="auto"/>
        <w:jc w:val="both"/>
        <w:rPr>
          <w:rFonts w:ascii="Times New Roman" w:hAnsi="Times New Roman" w:cs="Times New Roman"/>
          <w:sz w:val="28"/>
          <w:szCs w:val="28"/>
        </w:rPr>
      </w:pPr>
      <w:r w:rsidRPr="006435E3">
        <w:rPr>
          <w:rFonts w:ascii="Times New Roman" w:hAnsi="Times New Roman" w:cs="Times New Roman"/>
          <w:sz w:val="28"/>
          <w:szCs w:val="28"/>
        </w:rPr>
        <w:t>У разі неможливості особистого звернення за станом здоров’я або з інших поважних причин подання документів може здійснюватися членами сім’ї, законними представниками або іншими уповноваженими особами в інтересах заявника. У такому випадку матеріальна допомога надається виключно особі, яка має право на її отримання.</w:t>
      </w:r>
    </w:p>
    <w:p w14:paraId="08B46A65" w14:textId="7200CECD" w:rsidR="00625974" w:rsidRPr="006435E3" w:rsidRDefault="001654EC" w:rsidP="00D60E26">
      <w:pPr>
        <w:spacing w:line="240" w:lineRule="auto"/>
        <w:rPr>
          <w:rFonts w:ascii="Times New Roman" w:hAnsi="Times New Roman" w:cs="Times New Roman"/>
          <w:sz w:val="28"/>
          <w:szCs w:val="28"/>
        </w:rPr>
      </w:pPr>
      <w:r w:rsidRPr="006435E3">
        <w:rPr>
          <w:rFonts w:ascii="Times New Roman" w:hAnsi="Times New Roman" w:cs="Times New Roman"/>
          <w:sz w:val="28"/>
          <w:szCs w:val="28"/>
        </w:rPr>
        <w:t>Як виняток, у</w:t>
      </w:r>
      <w:r w:rsidR="00625974" w:rsidRPr="006435E3">
        <w:rPr>
          <w:rFonts w:ascii="Times New Roman" w:hAnsi="Times New Roman" w:cs="Times New Roman"/>
          <w:sz w:val="28"/>
          <w:szCs w:val="28"/>
        </w:rPr>
        <w:t xml:space="preserve"> разі </w:t>
      </w:r>
      <w:r w:rsidR="009E2DB9" w:rsidRPr="006435E3">
        <w:rPr>
          <w:rFonts w:ascii="Times New Roman" w:hAnsi="Times New Roman" w:cs="Times New Roman"/>
          <w:sz w:val="28"/>
          <w:szCs w:val="28"/>
        </w:rPr>
        <w:t xml:space="preserve">неможливості відкрити </w:t>
      </w:r>
      <w:r w:rsidRPr="006435E3">
        <w:rPr>
          <w:rFonts w:ascii="Times New Roman" w:hAnsi="Times New Roman" w:cs="Times New Roman"/>
          <w:sz w:val="28"/>
          <w:szCs w:val="28"/>
        </w:rPr>
        <w:t xml:space="preserve"> </w:t>
      </w:r>
      <w:r w:rsidR="00CF1DF6" w:rsidRPr="006435E3">
        <w:rPr>
          <w:rFonts w:ascii="Times New Roman" w:hAnsi="Times New Roman" w:cs="Times New Roman"/>
          <w:sz w:val="28"/>
          <w:szCs w:val="28"/>
        </w:rPr>
        <w:t>банківськ</w:t>
      </w:r>
      <w:r w:rsidR="009E2DB9" w:rsidRPr="006435E3">
        <w:rPr>
          <w:rFonts w:ascii="Times New Roman" w:hAnsi="Times New Roman" w:cs="Times New Roman"/>
          <w:sz w:val="28"/>
          <w:szCs w:val="28"/>
        </w:rPr>
        <w:t>ий</w:t>
      </w:r>
      <w:r w:rsidR="00CF1DF6" w:rsidRPr="006435E3">
        <w:rPr>
          <w:rFonts w:ascii="Times New Roman" w:hAnsi="Times New Roman" w:cs="Times New Roman"/>
          <w:sz w:val="28"/>
          <w:szCs w:val="28"/>
        </w:rPr>
        <w:t xml:space="preserve"> рахун</w:t>
      </w:r>
      <w:r w:rsidR="009E2DB9" w:rsidRPr="006435E3">
        <w:rPr>
          <w:rFonts w:ascii="Times New Roman" w:hAnsi="Times New Roman" w:cs="Times New Roman"/>
          <w:sz w:val="28"/>
          <w:szCs w:val="28"/>
        </w:rPr>
        <w:t>ок</w:t>
      </w:r>
      <w:r w:rsidR="00CF1DF6" w:rsidRPr="006435E3">
        <w:rPr>
          <w:rFonts w:ascii="Times New Roman" w:hAnsi="Times New Roman" w:cs="Times New Roman"/>
          <w:sz w:val="28"/>
          <w:szCs w:val="28"/>
        </w:rPr>
        <w:t xml:space="preserve"> (IBAN)</w:t>
      </w:r>
      <w:r w:rsidR="009E2DB9" w:rsidRPr="006435E3">
        <w:rPr>
          <w:rFonts w:ascii="Times New Roman" w:hAnsi="Times New Roman" w:cs="Times New Roman"/>
          <w:sz w:val="28"/>
          <w:szCs w:val="28"/>
        </w:rPr>
        <w:t>,</w:t>
      </w:r>
      <w:r w:rsidR="00CF1DF6" w:rsidRPr="006435E3">
        <w:rPr>
          <w:rFonts w:ascii="Times New Roman" w:hAnsi="Times New Roman" w:cs="Times New Roman"/>
          <w:sz w:val="28"/>
          <w:szCs w:val="28"/>
        </w:rPr>
        <w:t xml:space="preserve"> особ</w:t>
      </w:r>
      <w:r w:rsidR="009E2DB9" w:rsidRPr="006435E3">
        <w:rPr>
          <w:rFonts w:ascii="Times New Roman" w:hAnsi="Times New Roman" w:cs="Times New Roman"/>
          <w:sz w:val="28"/>
          <w:szCs w:val="28"/>
        </w:rPr>
        <w:t>а</w:t>
      </w:r>
      <w:r w:rsidR="00CF1DF6" w:rsidRPr="006435E3">
        <w:rPr>
          <w:rFonts w:ascii="Times New Roman" w:hAnsi="Times New Roman" w:cs="Times New Roman"/>
          <w:sz w:val="28"/>
          <w:szCs w:val="28"/>
        </w:rPr>
        <w:t xml:space="preserve"> яка м</w:t>
      </w:r>
      <w:r w:rsidR="009E2DB9" w:rsidRPr="006435E3">
        <w:rPr>
          <w:rFonts w:ascii="Times New Roman" w:hAnsi="Times New Roman" w:cs="Times New Roman"/>
          <w:sz w:val="28"/>
          <w:szCs w:val="28"/>
        </w:rPr>
        <w:t>а</w:t>
      </w:r>
      <w:r w:rsidR="00CF1DF6" w:rsidRPr="006435E3">
        <w:rPr>
          <w:rFonts w:ascii="Times New Roman" w:hAnsi="Times New Roman" w:cs="Times New Roman"/>
          <w:sz w:val="28"/>
          <w:szCs w:val="28"/>
        </w:rPr>
        <w:t>є право на отримання</w:t>
      </w:r>
      <w:r w:rsidR="009E2DB9" w:rsidRPr="006435E3">
        <w:rPr>
          <w:rFonts w:ascii="Times New Roman" w:hAnsi="Times New Roman" w:cs="Times New Roman"/>
          <w:sz w:val="28"/>
          <w:szCs w:val="28"/>
        </w:rPr>
        <w:t xml:space="preserve"> д</w:t>
      </w:r>
      <w:r w:rsidR="00CF1DF6" w:rsidRPr="006435E3">
        <w:rPr>
          <w:rFonts w:ascii="Times New Roman" w:hAnsi="Times New Roman" w:cs="Times New Roman"/>
          <w:sz w:val="28"/>
          <w:szCs w:val="28"/>
        </w:rPr>
        <w:t>о</w:t>
      </w:r>
      <w:r w:rsidR="009E2DB9" w:rsidRPr="006435E3">
        <w:rPr>
          <w:rFonts w:ascii="Times New Roman" w:hAnsi="Times New Roman" w:cs="Times New Roman"/>
          <w:sz w:val="28"/>
          <w:szCs w:val="28"/>
        </w:rPr>
        <w:t xml:space="preserve">помоги може вказати </w:t>
      </w:r>
      <w:r w:rsidR="00222C96" w:rsidRPr="006435E3">
        <w:rPr>
          <w:rFonts w:ascii="Times New Roman" w:hAnsi="Times New Roman" w:cs="Times New Roman"/>
          <w:sz w:val="28"/>
          <w:szCs w:val="28"/>
        </w:rPr>
        <w:t>інших осіб для отримання допомоги за їх згоди та надання відповідних документів.</w:t>
      </w:r>
    </w:p>
    <w:p w14:paraId="630F9719" w14:textId="77777777" w:rsidR="00176E69" w:rsidRPr="006435E3" w:rsidRDefault="00176E69" w:rsidP="00D60E26">
      <w:pPr>
        <w:spacing w:after="0" w:line="240" w:lineRule="auto"/>
        <w:jc w:val="both"/>
        <w:rPr>
          <w:rFonts w:ascii="Times New Roman" w:hAnsi="Times New Roman" w:cs="Times New Roman"/>
          <w:sz w:val="28"/>
          <w:szCs w:val="28"/>
        </w:rPr>
      </w:pPr>
      <w:r w:rsidRPr="006435E3">
        <w:rPr>
          <w:rFonts w:ascii="Times New Roman" w:hAnsi="Times New Roman" w:cs="Times New Roman"/>
          <w:sz w:val="28"/>
          <w:szCs w:val="28"/>
        </w:rPr>
        <w:t>До заяви додаються документи, визначені цим Порядком, що підтверджують підстави для надання матеріальної допомоги.</w:t>
      </w:r>
    </w:p>
    <w:p w14:paraId="68247AE3" w14:textId="77777777" w:rsidR="00176E69" w:rsidRDefault="00176E69" w:rsidP="00D60E26">
      <w:pPr>
        <w:spacing w:after="0" w:line="240" w:lineRule="auto"/>
        <w:jc w:val="both"/>
        <w:rPr>
          <w:rFonts w:ascii="Times New Roman" w:hAnsi="Times New Roman" w:cs="Times New Roman"/>
          <w:sz w:val="28"/>
          <w:szCs w:val="28"/>
        </w:rPr>
      </w:pPr>
      <w:r w:rsidRPr="006435E3">
        <w:rPr>
          <w:rFonts w:ascii="Times New Roman" w:hAnsi="Times New Roman" w:cs="Times New Roman"/>
          <w:sz w:val="28"/>
          <w:szCs w:val="28"/>
        </w:rPr>
        <w:t>У разі необхідності перелік документів може бути доповнений іншими документами, що підтверджують обставини, викладені у зверненні заявника.</w:t>
      </w:r>
    </w:p>
    <w:p w14:paraId="6CCF0574" w14:textId="052516C5" w:rsidR="00DA1D2E" w:rsidRPr="00176E69" w:rsidRDefault="00DA1D2E" w:rsidP="00D60E2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Заяви можуть прийматися </w:t>
      </w:r>
    </w:p>
    <w:p w14:paraId="5B366710" w14:textId="08C28CD0" w:rsidR="004023D0" w:rsidRPr="00176E69" w:rsidRDefault="004023D0" w:rsidP="00D60E26">
      <w:pPr>
        <w:spacing w:after="0" w:line="240" w:lineRule="auto"/>
        <w:jc w:val="both"/>
        <w:rPr>
          <w:rFonts w:ascii="Times New Roman" w:hAnsi="Times New Roman" w:cs="Times New Roman"/>
          <w:sz w:val="28"/>
          <w:szCs w:val="28"/>
        </w:rPr>
      </w:pPr>
      <w:r w:rsidRPr="00176E69">
        <w:rPr>
          <w:rFonts w:ascii="Times New Roman" w:hAnsi="Times New Roman" w:cs="Times New Roman"/>
          <w:sz w:val="28"/>
          <w:szCs w:val="28"/>
        </w:rPr>
        <w:t>1.5.Адміністратор відділу «ЦНАП»:</w:t>
      </w:r>
    </w:p>
    <w:p w14:paraId="511CB344" w14:textId="77777777" w:rsidR="004023D0" w:rsidRPr="00176E69" w:rsidRDefault="004023D0" w:rsidP="00D60E26">
      <w:pPr>
        <w:spacing w:after="0" w:line="240" w:lineRule="auto"/>
        <w:jc w:val="both"/>
        <w:rPr>
          <w:rFonts w:ascii="Times New Roman" w:hAnsi="Times New Roman" w:cs="Times New Roman"/>
          <w:sz w:val="28"/>
          <w:szCs w:val="28"/>
        </w:rPr>
      </w:pPr>
      <w:r w:rsidRPr="00176E69">
        <w:rPr>
          <w:rFonts w:ascii="Times New Roman" w:hAnsi="Times New Roman" w:cs="Times New Roman"/>
          <w:sz w:val="28"/>
          <w:szCs w:val="28"/>
        </w:rPr>
        <w:t>- приймає заяву, засвідчує в установленому порядку копії прийнятих документів;</w:t>
      </w:r>
    </w:p>
    <w:p w14:paraId="55162B77" w14:textId="77777777" w:rsidR="004023D0" w:rsidRPr="004023D0" w:rsidRDefault="004023D0" w:rsidP="009E6CD2">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 перевіряє зміст і належне оформлення наданих документів, відповідність викладених у них відомостей про особу даним паспорта та іншим оригіналам документів;</w:t>
      </w:r>
    </w:p>
    <w:p w14:paraId="178FFEB3" w14:textId="77777777" w:rsidR="00164D95" w:rsidRDefault="004023D0" w:rsidP="009E6CD2">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 формує прийняті документи та передає за призначенням.</w:t>
      </w:r>
    </w:p>
    <w:p w14:paraId="47FC102E" w14:textId="15B68EC6" w:rsidR="004023D0" w:rsidRPr="004023D0" w:rsidRDefault="004023D0" w:rsidP="00164D95">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lastRenderedPageBreak/>
        <w:t>За необхідності відділ «ЦНАП» може направляти запити до місцевих органів виконавчої влади, органів місцевого самоврядування, підприємств, установ та організацій незалежно від форми власності про отримання відповідної інформації.</w:t>
      </w:r>
    </w:p>
    <w:p w14:paraId="6CAAA3D9" w14:textId="03517A8C" w:rsidR="004023D0" w:rsidRPr="004023D0" w:rsidRDefault="004023D0" w:rsidP="005A6ECA">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1.</w:t>
      </w:r>
      <w:r w:rsidR="005A6ECA">
        <w:rPr>
          <w:rFonts w:ascii="Times New Roman" w:hAnsi="Times New Roman" w:cs="Times New Roman"/>
          <w:sz w:val="28"/>
          <w:szCs w:val="28"/>
        </w:rPr>
        <w:t>6</w:t>
      </w:r>
      <w:r w:rsidRPr="004023D0">
        <w:rPr>
          <w:rFonts w:ascii="Times New Roman" w:hAnsi="Times New Roman" w:cs="Times New Roman"/>
          <w:sz w:val="28"/>
          <w:szCs w:val="28"/>
        </w:rPr>
        <w:t xml:space="preserve">.На підставі отриманих документів відділ з питань юридичного забезпечення ради, діловодства та </w:t>
      </w:r>
      <w:proofErr w:type="spellStart"/>
      <w:r w:rsidRPr="004023D0">
        <w:rPr>
          <w:rFonts w:ascii="Times New Roman" w:hAnsi="Times New Roman" w:cs="Times New Roman"/>
          <w:sz w:val="28"/>
          <w:szCs w:val="28"/>
        </w:rPr>
        <w:t>проектно</w:t>
      </w:r>
      <w:proofErr w:type="spellEnd"/>
      <w:r w:rsidRPr="004023D0">
        <w:rPr>
          <w:rFonts w:ascii="Times New Roman" w:hAnsi="Times New Roman" w:cs="Times New Roman"/>
          <w:sz w:val="28"/>
          <w:szCs w:val="28"/>
        </w:rPr>
        <w:t xml:space="preserve">-інвестиційної діяльності здійснює правову оцінку усіх документів щодо визначення права  особи на надання матеріальної допомоги згідно Програми і Порядку та готує </w:t>
      </w:r>
      <w:proofErr w:type="spellStart"/>
      <w:r w:rsidRPr="004023D0">
        <w:rPr>
          <w:rFonts w:ascii="Times New Roman" w:hAnsi="Times New Roman" w:cs="Times New Roman"/>
          <w:sz w:val="28"/>
          <w:szCs w:val="28"/>
        </w:rPr>
        <w:t>проект</w:t>
      </w:r>
      <w:proofErr w:type="spellEnd"/>
      <w:r w:rsidRPr="004023D0">
        <w:rPr>
          <w:rFonts w:ascii="Times New Roman" w:hAnsi="Times New Roman" w:cs="Times New Roman"/>
          <w:sz w:val="28"/>
          <w:szCs w:val="28"/>
        </w:rPr>
        <w:t xml:space="preserve"> розпорядження/рішення на розгляд і затвердження сільським головою/сесією сільської ради.</w:t>
      </w:r>
    </w:p>
    <w:p w14:paraId="695CB451" w14:textId="5C2DD33D" w:rsidR="004023D0" w:rsidRPr="004023D0" w:rsidRDefault="004023D0" w:rsidP="005A6ECA">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1.</w:t>
      </w:r>
      <w:r w:rsidR="005A6ECA">
        <w:rPr>
          <w:rFonts w:ascii="Times New Roman" w:hAnsi="Times New Roman" w:cs="Times New Roman"/>
          <w:sz w:val="28"/>
          <w:szCs w:val="28"/>
        </w:rPr>
        <w:t>7</w:t>
      </w:r>
      <w:r w:rsidRPr="004023D0">
        <w:rPr>
          <w:rFonts w:ascii="Times New Roman" w:hAnsi="Times New Roman" w:cs="Times New Roman"/>
          <w:sz w:val="28"/>
          <w:szCs w:val="28"/>
        </w:rPr>
        <w:t>.Після прийняття розпорядження/рішення про надання матеріальної допомоги, відділ бухгалтерського обліку та звітності сільської ради перевіряє наявність асигнувань та готує необхідні документи для виплати допомоги через банківські установи.</w:t>
      </w:r>
    </w:p>
    <w:p w14:paraId="247E6444" w14:textId="1456A455" w:rsidR="004023D0" w:rsidRPr="004023D0" w:rsidRDefault="004023D0" w:rsidP="005A6ECA">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1.</w:t>
      </w:r>
      <w:r w:rsidR="005A6ECA">
        <w:rPr>
          <w:rFonts w:ascii="Times New Roman" w:hAnsi="Times New Roman" w:cs="Times New Roman"/>
          <w:sz w:val="28"/>
          <w:szCs w:val="28"/>
        </w:rPr>
        <w:t>8</w:t>
      </w:r>
      <w:r w:rsidRPr="004023D0">
        <w:rPr>
          <w:rFonts w:ascii="Times New Roman" w:hAnsi="Times New Roman" w:cs="Times New Roman"/>
          <w:sz w:val="28"/>
          <w:szCs w:val="28"/>
        </w:rPr>
        <w:t>. Матеріальна допомога надається у безготівковій формі, не частіше одного разу на рік на підставі  рішення сільської ради  з врахуванням  висновків/рекомендацій постійної комісії з питань планування  фінансів, бюджету  та соціально-економічного розвитку  або розпорядження сільського голови з подальшим винесенням на розгляд сесії сільської ради для затвердження за рахунок коштів сільського  бюджету в межах видатків, передбачених у поточному році.</w:t>
      </w:r>
    </w:p>
    <w:p w14:paraId="1FD93A34" w14:textId="1AD21EA1" w:rsidR="004023D0" w:rsidRPr="004023D0" w:rsidRDefault="004023D0" w:rsidP="005A6ECA">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1.</w:t>
      </w:r>
      <w:r w:rsidR="005A6ECA">
        <w:rPr>
          <w:rFonts w:ascii="Times New Roman" w:hAnsi="Times New Roman" w:cs="Times New Roman"/>
          <w:sz w:val="28"/>
          <w:szCs w:val="28"/>
        </w:rPr>
        <w:t>9</w:t>
      </w:r>
      <w:r w:rsidRPr="004023D0">
        <w:rPr>
          <w:rFonts w:ascii="Times New Roman" w:hAnsi="Times New Roman" w:cs="Times New Roman"/>
          <w:sz w:val="28"/>
          <w:szCs w:val="28"/>
        </w:rPr>
        <w:t>.На підставі розпорядження сільського голови матеріальна допомога надається:</w:t>
      </w:r>
    </w:p>
    <w:p w14:paraId="6B9AAAE3" w14:textId="77777777" w:rsidR="004023D0" w:rsidRPr="004023D0" w:rsidRDefault="004023D0" w:rsidP="003934D2">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-на поховання одиноких осіб без постійного місця проживання/осіб  працездатного віку, які на день смерті  ніде не працювали;</w:t>
      </w:r>
    </w:p>
    <w:p w14:paraId="279ACA0A" w14:textId="77777777" w:rsidR="004023D0" w:rsidRPr="004023D0" w:rsidRDefault="004023D0" w:rsidP="003934D2">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-до святкових та ювілейних дат;</w:t>
      </w:r>
    </w:p>
    <w:p w14:paraId="7845B9F8" w14:textId="463EBBFD" w:rsidR="004023D0" w:rsidRDefault="004023D0" w:rsidP="003934D2">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 особам з інвалідністю І групи/дітям з інвалідністю до 18 років</w:t>
      </w:r>
      <w:r w:rsidR="007B5B3A">
        <w:rPr>
          <w:rFonts w:ascii="Times New Roman" w:hAnsi="Times New Roman" w:cs="Times New Roman"/>
          <w:sz w:val="28"/>
          <w:szCs w:val="28"/>
        </w:rPr>
        <w:t>;</w:t>
      </w:r>
    </w:p>
    <w:p w14:paraId="027A7151" w14:textId="069CED42" w:rsidR="007B5B3A" w:rsidRPr="004023D0" w:rsidRDefault="007B5B3A" w:rsidP="003934D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-внутрішньо переміщеним особам для покращення матеріального становища в   осінньо-зимовий період.</w:t>
      </w:r>
    </w:p>
    <w:p w14:paraId="25FC6538" w14:textId="1533521A" w:rsidR="004023D0" w:rsidRPr="004023D0" w:rsidRDefault="004023D0" w:rsidP="005A6ECA">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1.1</w:t>
      </w:r>
      <w:r w:rsidR="005A6ECA">
        <w:rPr>
          <w:rFonts w:ascii="Times New Roman" w:hAnsi="Times New Roman" w:cs="Times New Roman"/>
          <w:sz w:val="28"/>
          <w:szCs w:val="28"/>
        </w:rPr>
        <w:t>0</w:t>
      </w:r>
      <w:r w:rsidRPr="004023D0">
        <w:rPr>
          <w:rFonts w:ascii="Times New Roman" w:hAnsi="Times New Roman" w:cs="Times New Roman"/>
          <w:sz w:val="28"/>
          <w:szCs w:val="28"/>
        </w:rPr>
        <w:t>.Згідно розпорядження сільського голови Вишнівської сільської ради можуть утворюватися профільні комісії з розгляду заяв щодо надання матеріальної допомоги.</w:t>
      </w:r>
    </w:p>
    <w:p w14:paraId="5EC3CE36" w14:textId="1B76CF89" w:rsidR="004023D0" w:rsidRPr="004023D0" w:rsidRDefault="003934D2" w:rsidP="003934D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1.11.</w:t>
      </w:r>
      <w:r w:rsidR="004023D0" w:rsidRPr="004023D0">
        <w:rPr>
          <w:rFonts w:ascii="Times New Roman" w:hAnsi="Times New Roman" w:cs="Times New Roman"/>
          <w:sz w:val="28"/>
          <w:szCs w:val="28"/>
        </w:rPr>
        <w:t>За наслідками розгляду отриманих документів, відповідна комісія  може рекомендувати  відмовити у наданні одноразової матеріальної допомоги, якщо:</w:t>
      </w:r>
    </w:p>
    <w:p w14:paraId="18CAE8A7" w14:textId="77777777" w:rsidR="004023D0" w:rsidRPr="004023D0" w:rsidRDefault="004023D0" w:rsidP="003934D2">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 xml:space="preserve"> - надана особиста письмова відмова заявника від отримання одноразової грошової допомоги;</w:t>
      </w:r>
    </w:p>
    <w:p w14:paraId="3B4C0BE3" w14:textId="77777777" w:rsidR="004023D0" w:rsidRPr="004023D0" w:rsidRDefault="004023D0" w:rsidP="003934D2">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 xml:space="preserve">- надано заявником недостовірні дані; </w:t>
      </w:r>
    </w:p>
    <w:p w14:paraId="6F70C64C" w14:textId="77777777" w:rsidR="004023D0" w:rsidRPr="004023D0" w:rsidRDefault="004023D0" w:rsidP="003934D2">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 надано заявником неповний пакет документів;</w:t>
      </w:r>
    </w:p>
    <w:p w14:paraId="547452B6" w14:textId="7AAACB80" w:rsidR="004023D0" w:rsidRPr="004023D0" w:rsidRDefault="004023D0" w:rsidP="003934D2">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 відсутність коштів у бюджеті;</w:t>
      </w:r>
    </w:p>
    <w:p w14:paraId="0D95E8C3" w14:textId="054DE70A" w:rsidR="004023D0" w:rsidRPr="004023D0" w:rsidRDefault="004023D0" w:rsidP="003934D2">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 у зв’язку зі смертю особи, яка потребує одноразової грошової допомоги;</w:t>
      </w:r>
    </w:p>
    <w:p w14:paraId="4B0F2FBF" w14:textId="77777777" w:rsidR="004023D0" w:rsidRPr="004023D0" w:rsidRDefault="004023D0" w:rsidP="003934D2">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 допомога  за якою звернувся заявник не відповідає критеріям та не передбачена   Програмою соціального захисту населення на 2024-2027роки.</w:t>
      </w:r>
    </w:p>
    <w:p w14:paraId="20A780FD" w14:textId="18A50FBA" w:rsidR="004023D0" w:rsidRPr="004023D0" w:rsidRDefault="004023D0" w:rsidP="003934D2">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 у випадку повторного звернення особи або члена сім’ї протягом року.</w:t>
      </w:r>
    </w:p>
    <w:p w14:paraId="0C58F657" w14:textId="77777777" w:rsidR="000F33FF" w:rsidRDefault="004023D0" w:rsidP="000F33FF">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1.1</w:t>
      </w:r>
      <w:r w:rsidR="003934D2">
        <w:rPr>
          <w:rFonts w:ascii="Times New Roman" w:hAnsi="Times New Roman" w:cs="Times New Roman"/>
          <w:sz w:val="28"/>
          <w:szCs w:val="28"/>
        </w:rPr>
        <w:t>2</w:t>
      </w:r>
      <w:r w:rsidRPr="004023D0">
        <w:rPr>
          <w:rFonts w:ascii="Times New Roman" w:hAnsi="Times New Roman" w:cs="Times New Roman"/>
          <w:sz w:val="28"/>
          <w:szCs w:val="28"/>
        </w:rPr>
        <w:t>.Громадяни, які звернулися за одноразовою грошовою допомогою, несуть відповідальність  за достовірність наданих даних.</w:t>
      </w:r>
    </w:p>
    <w:p w14:paraId="3B8FDE79" w14:textId="2A0058B9" w:rsidR="000F33FF" w:rsidRPr="000F33FF" w:rsidRDefault="000F33FF" w:rsidP="000F33F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1.13.</w:t>
      </w:r>
      <w:r w:rsidRPr="000F33FF">
        <w:rPr>
          <w:rFonts w:ascii="Times New Roman" w:hAnsi="Times New Roman" w:cs="Times New Roman"/>
          <w:sz w:val="28"/>
          <w:szCs w:val="28"/>
          <w:lang w:eastAsia="ru-RU"/>
        </w:rPr>
        <w:t xml:space="preserve"> Персональні дані осіб, отримані у зв’язку з реалізацією цього Порядку, збираються, обробляються та використовуються відповідно до Закону України «Про захист персональних даних».</w:t>
      </w:r>
    </w:p>
    <w:p w14:paraId="19568DCB" w14:textId="77777777" w:rsidR="000F33FF" w:rsidRPr="00BB5BEA" w:rsidRDefault="000F33FF" w:rsidP="000F33FF">
      <w:pPr>
        <w:tabs>
          <w:tab w:val="left" w:pos="567"/>
        </w:tabs>
        <w:ind w:firstLine="567"/>
        <w:jc w:val="both"/>
        <w:rPr>
          <w:sz w:val="28"/>
          <w:szCs w:val="16"/>
          <w:lang w:eastAsia="ru-RU"/>
        </w:rPr>
      </w:pPr>
    </w:p>
    <w:p w14:paraId="6752BF39" w14:textId="33A2A271" w:rsidR="001C7D0B" w:rsidRDefault="001C7D0B" w:rsidP="000F33FF">
      <w:pPr>
        <w:spacing w:after="0" w:line="240" w:lineRule="auto"/>
        <w:jc w:val="both"/>
        <w:rPr>
          <w:rFonts w:ascii="Times New Roman" w:hAnsi="Times New Roman" w:cs="Times New Roman"/>
          <w:sz w:val="28"/>
          <w:szCs w:val="28"/>
        </w:rPr>
        <w:sectPr w:rsidR="001C7D0B" w:rsidSect="00D60E26">
          <w:pgSz w:w="11906" w:h="16838"/>
          <w:pgMar w:top="510" w:right="851" w:bottom="510" w:left="1418" w:header="709" w:footer="709" w:gutter="0"/>
          <w:cols w:space="708"/>
          <w:docGrid w:linePitch="360"/>
        </w:sectPr>
      </w:pPr>
    </w:p>
    <w:p w14:paraId="3C174A52" w14:textId="7E61714E" w:rsidR="004023D0" w:rsidRPr="0007191A" w:rsidRDefault="004023D0" w:rsidP="0007191A">
      <w:pPr>
        <w:spacing w:after="0" w:line="240" w:lineRule="auto"/>
        <w:jc w:val="center"/>
        <w:rPr>
          <w:rFonts w:ascii="Times New Roman" w:hAnsi="Times New Roman" w:cs="Times New Roman"/>
          <w:b/>
          <w:bCs/>
          <w:sz w:val="28"/>
          <w:szCs w:val="28"/>
        </w:rPr>
      </w:pPr>
      <w:r w:rsidRPr="0007191A">
        <w:rPr>
          <w:rFonts w:ascii="Times New Roman" w:hAnsi="Times New Roman" w:cs="Times New Roman"/>
          <w:b/>
          <w:bCs/>
          <w:sz w:val="28"/>
          <w:szCs w:val="28"/>
        </w:rPr>
        <w:lastRenderedPageBreak/>
        <w:t>2. Напрями спрямування коштів сільського бюджету</w:t>
      </w:r>
    </w:p>
    <w:p w14:paraId="1FC82608" w14:textId="77777777" w:rsidR="005D31D2" w:rsidRPr="005D31D2" w:rsidRDefault="005D31D2" w:rsidP="00C717B8">
      <w:pPr>
        <w:spacing w:after="0" w:line="240" w:lineRule="auto"/>
        <w:jc w:val="both"/>
        <w:rPr>
          <w:rFonts w:ascii="Times New Roman" w:hAnsi="Times New Roman" w:cs="Times New Roman"/>
          <w:sz w:val="28"/>
          <w:szCs w:val="28"/>
        </w:rPr>
      </w:pPr>
    </w:p>
    <w:tbl>
      <w:tblPr>
        <w:tblStyle w:val="ae"/>
        <w:tblW w:w="15701" w:type="dxa"/>
        <w:tblLayout w:type="fixed"/>
        <w:tblLook w:val="04A0" w:firstRow="1" w:lastRow="0" w:firstColumn="1" w:lastColumn="0" w:noHBand="0" w:noVBand="1"/>
      </w:tblPr>
      <w:tblGrid>
        <w:gridCol w:w="568"/>
        <w:gridCol w:w="2262"/>
        <w:gridCol w:w="6634"/>
        <w:gridCol w:w="3998"/>
        <w:gridCol w:w="2239"/>
      </w:tblGrid>
      <w:tr w:rsidR="005D31D2" w:rsidRPr="006519DD" w14:paraId="7260EEFB" w14:textId="77777777" w:rsidTr="009844CD">
        <w:trPr>
          <w:trHeight w:val="657"/>
        </w:trPr>
        <w:tc>
          <w:tcPr>
            <w:tcW w:w="568" w:type="dxa"/>
          </w:tcPr>
          <w:p w14:paraId="7C4C3659" w14:textId="77777777" w:rsidR="005D31D2" w:rsidRPr="006519DD" w:rsidRDefault="005D31D2" w:rsidP="00375488">
            <w:pPr>
              <w:autoSpaceDE w:val="0"/>
              <w:autoSpaceDN w:val="0"/>
              <w:adjustRightInd w:val="0"/>
              <w:jc w:val="center"/>
              <w:rPr>
                <w:rFonts w:ascii="Times New Roman" w:hAnsi="Times New Roman" w:cs="Times New Roman"/>
                <w:b/>
                <w:color w:val="000000"/>
                <w:sz w:val="24"/>
                <w:szCs w:val="24"/>
              </w:rPr>
            </w:pPr>
            <w:r w:rsidRPr="006519DD">
              <w:rPr>
                <w:rFonts w:ascii="Times New Roman" w:hAnsi="Times New Roman" w:cs="Times New Roman"/>
                <w:b/>
                <w:color w:val="000000"/>
                <w:sz w:val="24"/>
                <w:szCs w:val="24"/>
              </w:rPr>
              <w:t>№</w:t>
            </w:r>
          </w:p>
          <w:p w14:paraId="12CDFBA8" w14:textId="77777777" w:rsidR="005D31D2" w:rsidRPr="006519DD" w:rsidRDefault="005D31D2" w:rsidP="00375488">
            <w:pPr>
              <w:autoSpaceDE w:val="0"/>
              <w:autoSpaceDN w:val="0"/>
              <w:adjustRightInd w:val="0"/>
              <w:jc w:val="center"/>
              <w:rPr>
                <w:rFonts w:ascii="Times New Roman" w:hAnsi="Times New Roman" w:cs="Times New Roman"/>
                <w:b/>
                <w:color w:val="000000"/>
                <w:sz w:val="24"/>
                <w:szCs w:val="24"/>
              </w:rPr>
            </w:pPr>
            <w:r w:rsidRPr="006519DD">
              <w:rPr>
                <w:rFonts w:ascii="Times New Roman" w:hAnsi="Times New Roman" w:cs="Times New Roman"/>
                <w:b/>
                <w:color w:val="000000"/>
                <w:sz w:val="24"/>
                <w:szCs w:val="24"/>
              </w:rPr>
              <w:t>з/п</w:t>
            </w:r>
          </w:p>
        </w:tc>
        <w:tc>
          <w:tcPr>
            <w:tcW w:w="2262" w:type="dxa"/>
          </w:tcPr>
          <w:p w14:paraId="033C114F" w14:textId="77777777" w:rsidR="005D31D2" w:rsidRPr="006519DD" w:rsidRDefault="005D31D2" w:rsidP="00375488">
            <w:pPr>
              <w:jc w:val="center"/>
              <w:rPr>
                <w:rFonts w:ascii="Times New Roman" w:hAnsi="Times New Roman" w:cs="Times New Roman"/>
                <w:b/>
                <w:sz w:val="24"/>
                <w:szCs w:val="24"/>
              </w:rPr>
            </w:pPr>
            <w:r w:rsidRPr="006519DD">
              <w:rPr>
                <w:rFonts w:ascii="Times New Roman" w:hAnsi="Times New Roman" w:cs="Times New Roman"/>
                <w:b/>
                <w:sz w:val="24"/>
                <w:szCs w:val="24"/>
              </w:rPr>
              <w:t>Вид допомоги</w:t>
            </w:r>
          </w:p>
        </w:tc>
        <w:tc>
          <w:tcPr>
            <w:tcW w:w="6634" w:type="dxa"/>
          </w:tcPr>
          <w:p w14:paraId="3270BCCC" w14:textId="77777777" w:rsidR="005D31D2" w:rsidRPr="006519DD" w:rsidRDefault="005D31D2" w:rsidP="00375488">
            <w:pPr>
              <w:jc w:val="center"/>
              <w:rPr>
                <w:rFonts w:ascii="Times New Roman" w:hAnsi="Times New Roman" w:cs="Times New Roman"/>
                <w:b/>
                <w:sz w:val="24"/>
                <w:szCs w:val="24"/>
              </w:rPr>
            </w:pPr>
            <w:r w:rsidRPr="006519DD">
              <w:rPr>
                <w:rFonts w:ascii="Times New Roman" w:hAnsi="Times New Roman" w:cs="Times New Roman"/>
                <w:b/>
                <w:sz w:val="24"/>
                <w:szCs w:val="24"/>
              </w:rPr>
              <w:t>Перелік документів</w:t>
            </w:r>
          </w:p>
        </w:tc>
        <w:tc>
          <w:tcPr>
            <w:tcW w:w="3998" w:type="dxa"/>
          </w:tcPr>
          <w:p w14:paraId="2A07A153" w14:textId="77777777" w:rsidR="005D31D2" w:rsidRPr="006519DD" w:rsidRDefault="005D31D2" w:rsidP="00375488">
            <w:pPr>
              <w:jc w:val="center"/>
              <w:rPr>
                <w:rFonts w:ascii="Times New Roman" w:hAnsi="Times New Roman" w:cs="Times New Roman"/>
                <w:b/>
                <w:sz w:val="24"/>
                <w:szCs w:val="24"/>
              </w:rPr>
            </w:pPr>
            <w:r w:rsidRPr="006519DD">
              <w:rPr>
                <w:rFonts w:ascii="Times New Roman" w:hAnsi="Times New Roman" w:cs="Times New Roman"/>
                <w:b/>
                <w:sz w:val="24"/>
                <w:szCs w:val="24"/>
              </w:rPr>
              <w:t>Умови надання</w:t>
            </w:r>
          </w:p>
        </w:tc>
        <w:tc>
          <w:tcPr>
            <w:tcW w:w="2239" w:type="dxa"/>
          </w:tcPr>
          <w:p w14:paraId="01C4B503" w14:textId="77777777" w:rsidR="005D31D2" w:rsidRPr="006519DD" w:rsidRDefault="005D31D2" w:rsidP="00375488">
            <w:pPr>
              <w:rPr>
                <w:rFonts w:ascii="Times New Roman" w:hAnsi="Times New Roman" w:cs="Times New Roman"/>
                <w:b/>
                <w:sz w:val="24"/>
                <w:szCs w:val="24"/>
              </w:rPr>
            </w:pPr>
            <w:r w:rsidRPr="006519DD">
              <w:rPr>
                <w:rFonts w:ascii="Times New Roman" w:hAnsi="Times New Roman" w:cs="Times New Roman"/>
                <w:b/>
                <w:sz w:val="24"/>
                <w:szCs w:val="24"/>
              </w:rPr>
              <w:t>Розмір допомоги</w:t>
            </w:r>
          </w:p>
        </w:tc>
      </w:tr>
      <w:tr w:rsidR="005D31D2" w:rsidRPr="006519DD" w14:paraId="1EA035ED" w14:textId="77777777" w:rsidTr="009844CD">
        <w:trPr>
          <w:trHeight w:val="5089"/>
        </w:trPr>
        <w:tc>
          <w:tcPr>
            <w:tcW w:w="568" w:type="dxa"/>
            <w:vMerge w:val="restart"/>
          </w:tcPr>
          <w:p w14:paraId="0BBD0A8D" w14:textId="77777777" w:rsidR="005D31D2" w:rsidRPr="006519DD" w:rsidRDefault="005D31D2" w:rsidP="00375488">
            <w:pPr>
              <w:autoSpaceDE w:val="0"/>
              <w:autoSpaceDN w:val="0"/>
              <w:adjustRightInd w:val="0"/>
              <w:jc w:val="center"/>
              <w:rPr>
                <w:rFonts w:ascii="Times New Roman" w:hAnsi="Times New Roman" w:cs="Times New Roman"/>
                <w:b/>
                <w:color w:val="000000"/>
                <w:sz w:val="24"/>
                <w:szCs w:val="24"/>
              </w:rPr>
            </w:pPr>
            <w:r w:rsidRPr="006519DD">
              <w:rPr>
                <w:rFonts w:ascii="Times New Roman" w:hAnsi="Times New Roman" w:cs="Times New Roman"/>
                <w:color w:val="000000"/>
                <w:sz w:val="24"/>
                <w:szCs w:val="24"/>
              </w:rPr>
              <w:t>1</w:t>
            </w:r>
            <w:r w:rsidRPr="006519DD">
              <w:rPr>
                <w:rFonts w:ascii="Times New Roman" w:hAnsi="Times New Roman" w:cs="Times New Roman"/>
                <w:b/>
                <w:color w:val="000000"/>
                <w:sz w:val="24"/>
                <w:szCs w:val="24"/>
              </w:rPr>
              <w:t>.</w:t>
            </w:r>
          </w:p>
        </w:tc>
        <w:tc>
          <w:tcPr>
            <w:tcW w:w="2262" w:type="dxa"/>
          </w:tcPr>
          <w:p w14:paraId="6E4A74E6" w14:textId="74556BEC" w:rsidR="005D31D2" w:rsidRPr="006519DD" w:rsidRDefault="005D31D2" w:rsidP="00375488">
            <w:pPr>
              <w:rPr>
                <w:rFonts w:ascii="Times New Roman" w:hAnsi="Times New Roman" w:cs="Times New Roman"/>
                <w:bCs/>
                <w:color w:val="000000" w:themeColor="text1"/>
                <w:sz w:val="24"/>
                <w:szCs w:val="24"/>
              </w:rPr>
            </w:pPr>
            <w:r w:rsidRPr="006519DD">
              <w:rPr>
                <w:rFonts w:ascii="Times New Roman" w:hAnsi="Times New Roman" w:cs="Times New Roman"/>
                <w:noProof/>
                <w:color w:val="000000" w:themeColor="text1"/>
                <w:sz w:val="24"/>
                <w:szCs w:val="24"/>
              </w:rPr>
              <w:t>Матеріальна допомога жителям громади на лікування важких захворювань (онкологія, хірургічні (оперативні) втручання, інші захворювання, що потребують дороговартісного/довготривалого лікування)</w:t>
            </w:r>
          </w:p>
        </w:tc>
        <w:tc>
          <w:tcPr>
            <w:tcW w:w="6634" w:type="dxa"/>
          </w:tcPr>
          <w:p w14:paraId="397385CE" w14:textId="53A7B6EB" w:rsidR="005D31D2" w:rsidRPr="006519DD" w:rsidRDefault="00A36E8B" w:rsidP="005D31D2">
            <w:pPr>
              <w:pStyle w:val="a9"/>
              <w:numPr>
                <w:ilvl w:val="0"/>
                <w:numId w:val="1"/>
              </w:numPr>
              <w:rPr>
                <w:rFonts w:ascii="Times New Roman" w:hAnsi="Times New Roman" w:cs="Times New Roman"/>
                <w:sz w:val="24"/>
                <w:szCs w:val="24"/>
              </w:rPr>
            </w:pPr>
            <w:r>
              <w:rPr>
                <w:rFonts w:ascii="Times New Roman" w:hAnsi="Times New Roman" w:cs="Times New Roman"/>
                <w:sz w:val="24"/>
                <w:szCs w:val="24"/>
              </w:rPr>
              <w:t>З</w:t>
            </w:r>
            <w:r w:rsidR="005D31D2" w:rsidRPr="006519DD">
              <w:rPr>
                <w:rFonts w:ascii="Times New Roman" w:hAnsi="Times New Roman" w:cs="Times New Roman"/>
                <w:sz w:val="24"/>
                <w:szCs w:val="24"/>
              </w:rPr>
              <w:t>аява;</w:t>
            </w:r>
          </w:p>
          <w:p w14:paraId="1FE0F931" w14:textId="77777777" w:rsidR="005D31D2" w:rsidRPr="006519DD" w:rsidRDefault="005D31D2" w:rsidP="005D31D2">
            <w:pPr>
              <w:pStyle w:val="a9"/>
              <w:numPr>
                <w:ilvl w:val="0"/>
                <w:numId w:val="1"/>
              </w:numPr>
              <w:rPr>
                <w:rFonts w:ascii="Times New Roman" w:hAnsi="Times New Roman" w:cs="Times New Roman"/>
                <w:sz w:val="24"/>
                <w:szCs w:val="24"/>
              </w:rPr>
            </w:pPr>
            <w:r w:rsidRPr="006519DD">
              <w:rPr>
                <w:rFonts w:ascii="Times New Roman" w:hAnsi="Times New Roman" w:cs="Times New Roman"/>
                <w:sz w:val="24"/>
                <w:szCs w:val="24"/>
              </w:rPr>
              <w:t xml:space="preserve">згода на обробку та використання персональних даних; </w:t>
            </w:r>
          </w:p>
          <w:p w14:paraId="14C49FF9" w14:textId="7AABFB46" w:rsidR="005D31D2" w:rsidRPr="006519DD" w:rsidRDefault="005D31D2" w:rsidP="005D31D2">
            <w:pPr>
              <w:pStyle w:val="a9"/>
              <w:numPr>
                <w:ilvl w:val="0"/>
                <w:numId w:val="1"/>
              </w:numPr>
              <w:rPr>
                <w:rFonts w:ascii="Times New Roman" w:hAnsi="Times New Roman" w:cs="Times New Roman"/>
                <w:sz w:val="24"/>
                <w:szCs w:val="24"/>
              </w:rPr>
            </w:pPr>
            <w:r w:rsidRPr="006519DD">
              <w:rPr>
                <w:rFonts w:ascii="Times New Roman" w:hAnsi="Times New Roman" w:cs="Times New Roman"/>
                <w:sz w:val="24"/>
                <w:szCs w:val="24"/>
              </w:rPr>
              <w:t>копія паспорта громадянина України</w:t>
            </w:r>
            <w:r w:rsidR="00B7188D">
              <w:rPr>
                <w:rFonts w:ascii="Times New Roman" w:hAnsi="Times New Roman" w:cs="Times New Roman"/>
                <w:sz w:val="24"/>
                <w:szCs w:val="24"/>
              </w:rPr>
              <w:t xml:space="preserve"> заявника  </w:t>
            </w:r>
            <w:r w:rsidR="00A36E8B" w:rsidRPr="00A36E8B">
              <w:rPr>
                <w:rFonts w:ascii="Times New Roman" w:hAnsi="Times New Roman" w:cs="Times New Roman"/>
                <w:sz w:val="24"/>
                <w:szCs w:val="24"/>
              </w:rPr>
              <w:t xml:space="preserve">та, у разі відмінності, </w:t>
            </w:r>
            <w:r w:rsidR="00B7188D">
              <w:rPr>
                <w:rFonts w:ascii="Times New Roman" w:hAnsi="Times New Roman" w:cs="Times New Roman"/>
                <w:sz w:val="24"/>
                <w:szCs w:val="24"/>
              </w:rPr>
              <w:t>особи яка має право на отримання допомоги</w:t>
            </w:r>
            <w:r w:rsidRPr="006519DD">
              <w:rPr>
                <w:rFonts w:ascii="Times New Roman" w:hAnsi="Times New Roman" w:cs="Times New Roman"/>
                <w:sz w:val="24"/>
                <w:szCs w:val="24"/>
              </w:rPr>
              <w:t xml:space="preserve">; </w:t>
            </w:r>
          </w:p>
          <w:p w14:paraId="3E846854" w14:textId="77777777" w:rsidR="00261BDA" w:rsidRDefault="00261BDA" w:rsidP="005D31D2">
            <w:pPr>
              <w:pStyle w:val="a9"/>
              <w:numPr>
                <w:ilvl w:val="0"/>
                <w:numId w:val="1"/>
              </w:numPr>
              <w:rPr>
                <w:rFonts w:ascii="Times New Roman" w:hAnsi="Times New Roman" w:cs="Times New Roman"/>
                <w:sz w:val="24"/>
                <w:szCs w:val="24"/>
              </w:rPr>
            </w:pPr>
            <w:r w:rsidRPr="00261BDA">
              <w:rPr>
                <w:rFonts w:ascii="Times New Roman" w:hAnsi="Times New Roman" w:cs="Times New Roman"/>
                <w:sz w:val="24"/>
                <w:szCs w:val="24"/>
              </w:rPr>
              <w:t>копія реєстраційного номера облікової картки платника податків (РНОКПП);</w:t>
            </w:r>
            <w:bookmarkStart w:id="3" w:name="_Hlk183525161"/>
          </w:p>
          <w:p w14:paraId="0523A760" w14:textId="5F4FA6AA" w:rsidR="005D31D2" w:rsidRPr="006519DD" w:rsidRDefault="005D31D2" w:rsidP="005D31D2">
            <w:pPr>
              <w:pStyle w:val="a9"/>
              <w:numPr>
                <w:ilvl w:val="0"/>
                <w:numId w:val="1"/>
              </w:numPr>
              <w:rPr>
                <w:rFonts w:ascii="Times New Roman" w:hAnsi="Times New Roman" w:cs="Times New Roman"/>
                <w:sz w:val="24"/>
                <w:szCs w:val="24"/>
              </w:rPr>
            </w:pPr>
            <w:r w:rsidRPr="006519DD">
              <w:rPr>
                <w:rFonts w:ascii="Times New Roman" w:hAnsi="Times New Roman" w:cs="Times New Roman"/>
                <w:sz w:val="24"/>
                <w:szCs w:val="24"/>
              </w:rPr>
              <w:t>витяг з реєстру територіальної громади</w:t>
            </w:r>
            <w:r w:rsidR="00B7188D">
              <w:rPr>
                <w:rFonts w:ascii="Times New Roman" w:hAnsi="Times New Roman" w:cs="Times New Roman"/>
                <w:sz w:val="24"/>
                <w:szCs w:val="24"/>
              </w:rPr>
              <w:t xml:space="preserve"> заявника та</w:t>
            </w:r>
            <w:r w:rsidR="0035750B">
              <w:rPr>
                <w:rFonts w:ascii="Times New Roman" w:hAnsi="Times New Roman" w:cs="Times New Roman"/>
                <w:sz w:val="24"/>
                <w:szCs w:val="24"/>
              </w:rPr>
              <w:t>/або</w:t>
            </w:r>
            <w:r w:rsidR="00B7188D">
              <w:rPr>
                <w:rFonts w:ascii="Times New Roman" w:hAnsi="Times New Roman" w:cs="Times New Roman"/>
                <w:sz w:val="24"/>
                <w:szCs w:val="24"/>
              </w:rPr>
              <w:t xml:space="preserve"> особи яка має право на отримання допомоги</w:t>
            </w:r>
            <w:r w:rsidRPr="006519DD">
              <w:rPr>
                <w:rFonts w:ascii="Times New Roman" w:hAnsi="Times New Roman" w:cs="Times New Roman"/>
                <w:sz w:val="24"/>
                <w:szCs w:val="24"/>
              </w:rPr>
              <w:t>;</w:t>
            </w:r>
          </w:p>
          <w:bookmarkEnd w:id="3"/>
          <w:p w14:paraId="248CF695" w14:textId="77777777" w:rsidR="00261BDA" w:rsidRDefault="00261BDA" w:rsidP="005D31D2">
            <w:pPr>
              <w:pStyle w:val="a9"/>
              <w:numPr>
                <w:ilvl w:val="0"/>
                <w:numId w:val="1"/>
              </w:numPr>
              <w:rPr>
                <w:rFonts w:ascii="Times New Roman" w:hAnsi="Times New Roman" w:cs="Times New Roman"/>
                <w:sz w:val="24"/>
                <w:szCs w:val="24"/>
              </w:rPr>
            </w:pPr>
            <w:r w:rsidRPr="00261BDA">
              <w:rPr>
                <w:rFonts w:ascii="Times New Roman" w:hAnsi="Times New Roman" w:cs="Times New Roman"/>
                <w:sz w:val="24"/>
                <w:szCs w:val="24"/>
              </w:rPr>
              <w:t>реквізити банківського рахунку (IBAN);</w:t>
            </w:r>
          </w:p>
          <w:p w14:paraId="1AEDBD39" w14:textId="77777777" w:rsidR="00261BDA" w:rsidRDefault="00261BDA" w:rsidP="005D31D2">
            <w:pPr>
              <w:pStyle w:val="a9"/>
              <w:numPr>
                <w:ilvl w:val="0"/>
                <w:numId w:val="1"/>
              </w:numPr>
              <w:rPr>
                <w:rFonts w:ascii="Times New Roman" w:hAnsi="Times New Roman" w:cs="Times New Roman"/>
                <w:i/>
                <w:iCs/>
                <w:sz w:val="24"/>
                <w:szCs w:val="24"/>
              </w:rPr>
            </w:pPr>
            <w:r>
              <w:rPr>
                <w:rFonts w:ascii="Times New Roman" w:hAnsi="Times New Roman" w:cs="Times New Roman"/>
                <w:sz w:val="24"/>
                <w:szCs w:val="24"/>
              </w:rPr>
              <w:t>в</w:t>
            </w:r>
            <w:r w:rsidRPr="00261BDA">
              <w:rPr>
                <w:rFonts w:ascii="Times New Roman" w:hAnsi="Times New Roman" w:cs="Times New Roman"/>
                <w:sz w:val="24"/>
                <w:szCs w:val="24"/>
              </w:rPr>
              <w:t>иписка з медичної документації про проведене лікування (у тому числі з приватних закладів охорони здоров’я) або довідка закладу охорони здоров’я про проведені хірургічні (оперативні) втручання. Строк дії медичних документів становить не більше 1 року.</w:t>
            </w:r>
            <w:r w:rsidRPr="00261BDA">
              <w:rPr>
                <w:rFonts w:ascii="Times New Roman" w:hAnsi="Times New Roman" w:cs="Times New Roman"/>
                <w:i/>
                <w:iCs/>
                <w:sz w:val="24"/>
                <w:szCs w:val="24"/>
              </w:rPr>
              <w:t xml:space="preserve"> </w:t>
            </w:r>
          </w:p>
          <w:p w14:paraId="7369C096" w14:textId="0E4EA2CD" w:rsidR="005D31D2" w:rsidRPr="00261BDA" w:rsidRDefault="00261BDA" w:rsidP="005D31D2">
            <w:pPr>
              <w:pStyle w:val="a9"/>
              <w:numPr>
                <w:ilvl w:val="0"/>
                <w:numId w:val="1"/>
              </w:numPr>
              <w:rPr>
                <w:rFonts w:ascii="Times New Roman" w:hAnsi="Times New Roman" w:cs="Times New Roman"/>
                <w:sz w:val="24"/>
                <w:szCs w:val="24"/>
              </w:rPr>
            </w:pPr>
            <w:r w:rsidRPr="00261BDA">
              <w:rPr>
                <w:rFonts w:ascii="Times New Roman" w:hAnsi="Times New Roman" w:cs="Times New Roman"/>
                <w:sz w:val="24"/>
                <w:szCs w:val="24"/>
              </w:rPr>
              <w:t>документи, що підтверджують понесені витрати на лікування</w:t>
            </w:r>
            <w:r w:rsidR="009F55A8">
              <w:rPr>
                <w:rFonts w:ascii="Times New Roman" w:hAnsi="Times New Roman" w:cs="Times New Roman"/>
                <w:sz w:val="24"/>
                <w:szCs w:val="24"/>
              </w:rPr>
              <w:t xml:space="preserve"> </w:t>
            </w:r>
            <w:r w:rsidRPr="00261BDA">
              <w:rPr>
                <w:rFonts w:ascii="Times New Roman" w:hAnsi="Times New Roman" w:cs="Times New Roman"/>
                <w:sz w:val="24"/>
                <w:szCs w:val="24"/>
              </w:rPr>
              <w:t xml:space="preserve"> (квитанції, чеки, розрахункові документи тощо).</w:t>
            </w:r>
          </w:p>
        </w:tc>
        <w:tc>
          <w:tcPr>
            <w:tcW w:w="3998" w:type="dxa"/>
          </w:tcPr>
          <w:p w14:paraId="3B0E3693" w14:textId="77777777" w:rsidR="005D31D2" w:rsidRPr="006519DD" w:rsidRDefault="005D31D2" w:rsidP="00375488">
            <w:pPr>
              <w:rPr>
                <w:rFonts w:ascii="Times New Roman" w:hAnsi="Times New Roman" w:cs="Times New Roman"/>
                <w:sz w:val="24"/>
                <w:szCs w:val="24"/>
              </w:rPr>
            </w:pPr>
            <w:r w:rsidRPr="006519DD">
              <w:rPr>
                <w:rFonts w:ascii="Times New Roman" w:hAnsi="Times New Roman" w:cs="Times New Roman"/>
                <w:sz w:val="24"/>
                <w:szCs w:val="24"/>
              </w:rPr>
              <w:t>Звернення громадян розглядаються постійною комісією з питань планування фінансів, бюджету та соціально-економічного розвитку. Висновки/рекомендації постійної комісії виносяться на розгляд  пленарного засідання ради   для прийняття  відповідного рішення.</w:t>
            </w:r>
          </w:p>
          <w:p w14:paraId="2B507773" w14:textId="77777777" w:rsidR="005D31D2" w:rsidRPr="006519DD" w:rsidRDefault="005D31D2" w:rsidP="00375488">
            <w:pPr>
              <w:rPr>
                <w:rFonts w:ascii="Times New Roman" w:hAnsi="Times New Roman" w:cs="Times New Roman"/>
                <w:bCs/>
                <w:sz w:val="24"/>
                <w:szCs w:val="24"/>
              </w:rPr>
            </w:pPr>
          </w:p>
        </w:tc>
        <w:tc>
          <w:tcPr>
            <w:tcW w:w="2239" w:type="dxa"/>
          </w:tcPr>
          <w:p w14:paraId="49034CA5" w14:textId="77777777" w:rsidR="005D31D2" w:rsidRPr="006519DD" w:rsidRDefault="005D31D2" w:rsidP="00375488">
            <w:pPr>
              <w:rPr>
                <w:rFonts w:ascii="Times New Roman" w:hAnsi="Times New Roman" w:cs="Times New Roman"/>
                <w:bCs/>
                <w:sz w:val="24"/>
                <w:szCs w:val="24"/>
              </w:rPr>
            </w:pPr>
            <w:r w:rsidRPr="006519DD">
              <w:rPr>
                <w:rFonts w:ascii="Times New Roman" w:hAnsi="Times New Roman" w:cs="Times New Roman"/>
                <w:sz w:val="24"/>
                <w:szCs w:val="24"/>
              </w:rPr>
              <w:t>Розмір матеріальної допомоги визначається постійною комісією з питань планування фінансів, бюджету та соціально-економічного розвитку в залежності від понесених фінансових витрат на лікування</w:t>
            </w:r>
          </w:p>
        </w:tc>
      </w:tr>
      <w:tr w:rsidR="005D31D2" w:rsidRPr="006519DD" w14:paraId="50E29BC6" w14:textId="77777777" w:rsidTr="009844CD">
        <w:trPr>
          <w:trHeight w:val="657"/>
        </w:trPr>
        <w:tc>
          <w:tcPr>
            <w:tcW w:w="568" w:type="dxa"/>
            <w:vMerge/>
          </w:tcPr>
          <w:p w14:paraId="034192BA" w14:textId="77777777" w:rsidR="005D31D2" w:rsidRPr="006519DD" w:rsidRDefault="005D31D2" w:rsidP="00375488">
            <w:pPr>
              <w:autoSpaceDE w:val="0"/>
              <w:autoSpaceDN w:val="0"/>
              <w:adjustRightInd w:val="0"/>
              <w:jc w:val="center"/>
              <w:rPr>
                <w:rFonts w:ascii="Times New Roman" w:hAnsi="Times New Roman" w:cs="Times New Roman"/>
                <w:bCs/>
                <w:color w:val="000000"/>
                <w:sz w:val="24"/>
                <w:szCs w:val="24"/>
              </w:rPr>
            </w:pPr>
          </w:p>
        </w:tc>
        <w:tc>
          <w:tcPr>
            <w:tcW w:w="8896" w:type="dxa"/>
            <w:gridSpan w:val="2"/>
          </w:tcPr>
          <w:p w14:paraId="05A6A3F1" w14:textId="77777777" w:rsidR="005D31D2" w:rsidRPr="006519DD" w:rsidRDefault="005D31D2" w:rsidP="005D31D2">
            <w:pPr>
              <w:pStyle w:val="a9"/>
              <w:numPr>
                <w:ilvl w:val="1"/>
                <w:numId w:val="2"/>
              </w:numPr>
              <w:rPr>
                <w:rFonts w:ascii="Times New Roman" w:hAnsi="Times New Roman" w:cs="Times New Roman"/>
                <w:sz w:val="24"/>
                <w:szCs w:val="24"/>
              </w:rPr>
            </w:pPr>
            <w:r w:rsidRPr="006519DD">
              <w:rPr>
                <w:rFonts w:ascii="Times New Roman" w:hAnsi="Times New Roman" w:cs="Times New Roman"/>
                <w:noProof/>
                <w:color w:val="000000" w:themeColor="text1"/>
                <w:sz w:val="24"/>
                <w:szCs w:val="24"/>
              </w:rPr>
              <w:t xml:space="preserve"> у разі </w:t>
            </w:r>
            <w:r w:rsidRPr="006519DD">
              <w:rPr>
                <w:rFonts w:ascii="Times New Roman" w:hAnsi="Times New Roman" w:cs="Times New Roman"/>
                <w:sz w:val="24"/>
                <w:szCs w:val="24"/>
              </w:rPr>
              <w:t xml:space="preserve">хірургічних (оперативних) </w:t>
            </w:r>
            <w:proofErr w:type="spellStart"/>
            <w:r w:rsidRPr="006519DD">
              <w:rPr>
                <w:rFonts w:ascii="Times New Roman" w:hAnsi="Times New Roman" w:cs="Times New Roman"/>
                <w:sz w:val="24"/>
                <w:szCs w:val="24"/>
              </w:rPr>
              <w:t>втручань</w:t>
            </w:r>
            <w:proofErr w:type="spellEnd"/>
            <w:r w:rsidRPr="006519DD">
              <w:rPr>
                <w:rFonts w:ascii="Times New Roman" w:hAnsi="Times New Roman" w:cs="Times New Roman"/>
                <w:sz w:val="24"/>
                <w:szCs w:val="24"/>
              </w:rPr>
              <w:t xml:space="preserve">, інших  захворювань, що потребують </w:t>
            </w:r>
            <w:proofErr w:type="spellStart"/>
            <w:r w:rsidRPr="006519DD">
              <w:rPr>
                <w:rFonts w:ascii="Times New Roman" w:hAnsi="Times New Roman" w:cs="Times New Roman"/>
                <w:sz w:val="24"/>
                <w:szCs w:val="24"/>
              </w:rPr>
              <w:t>дороговартісного</w:t>
            </w:r>
            <w:proofErr w:type="spellEnd"/>
            <w:r w:rsidRPr="006519DD">
              <w:rPr>
                <w:rFonts w:ascii="Times New Roman" w:hAnsi="Times New Roman" w:cs="Times New Roman"/>
                <w:sz w:val="24"/>
                <w:szCs w:val="24"/>
              </w:rPr>
              <w:t>/довготривалого лікування</w:t>
            </w:r>
            <w:r w:rsidRPr="006519DD">
              <w:rPr>
                <w:rFonts w:ascii="Times New Roman" w:hAnsi="Times New Roman" w:cs="Times New Roman"/>
                <w:noProof/>
                <w:color w:val="000000" w:themeColor="text1"/>
                <w:sz w:val="24"/>
                <w:szCs w:val="24"/>
              </w:rPr>
              <w:t xml:space="preserve"> </w:t>
            </w:r>
          </w:p>
        </w:tc>
        <w:tc>
          <w:tcPr>
            <w:tcW w:w="3998" w:type="dxa"/>
          </w:tcPr>
          <w:p w14:paraId="64EC1B22" w14:textId="23FBF59A" w:rsidR="005D31D2" w:rsidRPr="006519DD" w:rsidRDefault="009F55A8" w:rsidP="00375488">
            <w:pPr>
              <w:rPr>
                <w:rFonts w:ascii="Times New Roman" w:hAnsi="Times New Roman" w:cs="Times New Roman"/>
                <w:sz w:val="24"/>
                <w:szCs w:val="24"/>
              </w:rPr>
            </w:pPr>
            <w:r w:rsidRPr="009F55A8">
              <w:rPr>
                <w:rFonts w:ascii="Times New Roman" w:hAnsi="Times New Roman" w:cs="Times New Roman"/>
                <w:sz w:val="24"/>
                <w:szCs w:val="24"/>
              </w:rPr>
              <w:t>Матеріальна допомога на лікування надається за умови документально підтверджених витрат у розмірі понад 40 000 грн.</w:t>
            </w:r>
          </w:p>
        </w:tc>
        <w:tc>
          <w:tcPr>
            <w:tcW w:w="2239" w:type="dxa"/>
          </w:tcPr>
          <w:p w14:paraId="50D9DC3B" w14:textId="0652046B" w:rsidR="005D31D2" w:rsidRPr="006519DD" w:rsidRDefault="009755F7" w:rsidP="00375488">
            <w:pPr>
              <w:rPr>
                <w:rFonts w:ascii="Times New Roman" w:hAnsi="Times New Roman" w:cs="Times New Roman"/>
                <w:bCs/>
                <w:sz w:val="24"/>
                <w:szCs w:val="24"/>
              </w:rPr>
            </w:pPr>
            <w:r>
              <w:rPr>
                <w:rFonts w:ascii="Times New Roman" w:hAnsi="Times New Roman" w:cs="Times New Roman"/>
                <w:sz w:val="24"/>
                <w:szCs w:val="24"/>
              </w:rPr>
              <w:t xml:space="preserve">Максимальний </w:t>
            </w:r>
            <w:r w:rsidR="005D31D2" w:rsidRPr="006519DD">
              <w:rPr>
                <w:rFonts w:ascii="Times New Roman" w:hAnsi="Times New Roman" w:cs="Times New Roman"/>
                <w:sz w:val="24"/>
                <w:szCs w:val="24"/>
              </w:rPr>
              <w:t xml:space="preserve">розмір становить </w:t>
            </w:r>
            <w:r w:rsidR="005D31D2" w:rsidRPr="006519DD">
              <w:rPr>
                <w:rFonts w:ascii="Times New Roman" w:hAnsi="Times New Roman" w:cs="Times New Roman"/>
                <w:b/>
                <w:sz w:val="24"/>
                <w:szCs w:val="24"/>
              </w:rPr>
              <w:t>10 000, 00</w:t>
            </w:r>
            <w:r w:rsidR="005D31D2" w:rsidRPr="006519DD">
              <w:rPr>
                <w:rFonts w:ascii="Times New Roman" w:hAnsi="Times New Roman" w:cs="Times New Roman"/>
                <w:sz w:val="24"/>
                <w:szCs w:val="24"/>
              </w:rPr>
              <w:t xml:space="preserve"> гривень</w:t>
            </w:r>
          </w:p>
        </w:tc>
      </w:tr>
      <w:tr w:rsidR="005D31D2" w:rsidRPr="006519DD" w14:paraId="2E3DBCAF" w14:textId="77777777" w:rsidTr="009844CD">
        <w:trPr>
          <w:trHeight w:val="699"/>
        </w:trPr>
        <w:tc>
          <w:tcPr>
            <w:tcW w:w="568" w:type="dxa"/>
          </w:tcPr>
          <w:p w14:paraId="207EDAB1" w14:textId="77777777" w:rsidR="005D31D2" w:rsidRPr="006519DD" w:rsidRDefault="005D31D2" w:rsidP="00375488">
            <w:pPr>
              <w:autoSpaceDE w:val="0"/>
              <w:autoSpaceDN w:val="0"/>
              <w:adjustRightInd w:val="0"/>
              <w:jc w:val="center"/>
              <w:rPr>
                <w:rFonts w:ascii="Times New Roman" w:hAnsi="Times New Roman" w:cs="Times New Roman"/>
                <w:bCs/>
                <w:color w:val="000000"/>
                <w:sz w:val="24"/>
                <w:szCs w:val="24"/>
              </w:rPr>
            </w:pPr>
          </w:p>
        </w:tc>
        <w:tc>
          <w:tcPr>
            <w:tcW w:w="8896" w:type="dxa"/>
            <w:gridSpan w:val="2"/>
          </w:tcPr>
          <w:p w14:paraId="3D987106" w14:textId="43F90474" w:rsidR="005D31D2" w:rsidRPr="006519DD" w:rsidRDefault="005D31D2" w:rsidP="00375488">
            <w:pPr>
              <w:rPr>
                <w:rFonts w:ascii="Times New Roman" w:hAnsi="Times New Roman" w:cs="Times New Roman"/>
                <w:sz w:val="24"/>
                <w:szCs w:val="24"/>
              </w:rPr>
            </w:pPr>
            <w:r w:rsidRPr="006519DD">
              <w:rPr>
                <w:rFonts w:ascii="Times New Roman" w:hAnsi="Times New Roman" w:cs="Times New Roman"/>
                <w:noProof/>
                <w:color w:val="000000" w:themeColor="text1"/>
                <w:sz w:val="24"/>
                <w:szCs w:val="24"/>
              </w:rPr>
              <w:t>1.2. у разі онкологічних захворювань</w:t>
            </w:r>
            <w:r w:rsidR="00644562">
              <w:rPr>
                <w:rFonts w:ascii="Times New Roman" w:hAnsi="Times New Roman" w:cs="Times New Roman"/>
                <w:noProof/>
                <w:color w:val="000000" w:themeColor="text1"/>
                <w:sz w:val="24"/>
                <w:szCs w:val="24"/>
              </w:rPr>
              <w:t xml:space="preserve">, </w:t>
            </w:r>
            <w:r w:rsidR="00644562" w:rsidRPr="00615640">
              <w:rPr>
                <w:rFonts w:ascii="Times New Roman" w:hAnsi="Times New Roman" w:cs="Times New Roman"/>
                <w:noProof/>
                <w:sz w:val="24"/>
                <w:szCs w:val="24"/>
              </w:rPr>
              <w:t>заміни суглоба</w:t>
            </w:r>
          </w:p>
        </w:tc>
        <w:tc>
          <w:tcPr>
            <w:tcW w:w="3998" w:type="dxa"/>
          </w:tcPr>
          <w:p w14:paraId="1C34B9EA" w14:textId="2AE176DA" w:rsidR="005D31D2" w:rsidRPr="006519DD" w:rsidRDefault="009F55A8" w:rsidP="00375488">
            <w:pPr>
              <w:rPr>
                <w:rFonts w:ascii="Times New Roman" w:hAnsi="Times New Roman" w:cs="Times New Roman"/>
                <w:sz w:val="24"/>
                <w:szCs w:val="24"/>
              </w:rPr>
            </w:pPr>
            <w:r w:rsidRPr="009F55A8">
              <w:rPr>
                <w:rFonts w:ascii="Times New Roman" w:hAnsi="Times New Roman" w:cs="Times New Roman"/>
                <w:sz w:val="24"/>
                <w:szCs w:val="24"/>
              </w:rPr>
              <w:t>За наявності підтверджуючих документів про факт проходження лікування (</w:t>
            </w:r>
            <w:proofErr w:type="spellStart"/>
            <w:r w:rsidRPr="009F55A8">
              <w:rPr>
                <w:rFonts w:ascii="Times New Roman" w:hAnsi="Times New Roman" w:cs="Times New Roman"/>
                <w:sz w:val="24"/>
                <w:szCs w:val="24"/>
              </w:rPr>
              <w:t>хіміо</w:t>
            </w:r>
            <w:proofErr w:type="spellEnd"/>
            <w:r w:rsidRPr="009F55A8">
              <w:rPr>
                <w:rFonts w:ascii="Times New Roman" w:hAnsi="Times New Roman" w:cs="Times New Roman"/>
                <w:sz w:val="24"/>
                <w:szCs w:val="24"/>
              </w:rPr>
              <w:t>- та променевої терапії</w:t>
            </w:r>
            <w:r w:rsidR="0035750B">
              <w:rPr>
                <w:rFonts w:ascii="Times New Roman" w:hAnsi="Times New Roman" w:cs="Times New Roman"/>
                <w:sz w:val="24"/>
                <w:szCs w:val="24"/>
              </w:rPr>
              <w:t xml:space="preserve"> тощо</w:t>
            </w:r>
            <w:r w:rsidRPr="009F55A8">
              <w:rPr>
                <w:rFonts w:ascii="Times New Roman" w:hAnsi="Times New Roman" w:cs="Times New Roman"/>
                <w:sz w:val="24"/>
                <w:szCs w:val="24"/>
              </w:rPr>
              <w:t xml:space="preserve">, </w:t>
            </w:r>
            <w:proofErr w:type="spellStart"/>
            <w:r w:rsidRPr="009F55A8">
              <w:rPr>
                <w:rFonts w:ascii="Times New Roman" w:hAnsi="Times New Roman" w:cs="Times New Roman"/>
                <w:sz w:val="24"/>
                <w:szCs w:val="24"/>
              </w:rPr>
              <w:t>ендопротезування</w:t>
            </w:r>
            <w:proofErr w:type="spellEnd"/>
            <w:r w:rsidRPr="009F55A8">
              <w:rPr>
                <w:rFonts w:ascii="Times New Roman" w:hAnsi="Times New Roman" w:cs="Times New Roman"/>
                <w:sz w:val="24"/>
                <w:szCs w:val="24"/>
              </w:rPr>
              <w:t xml:space="preserve"> суглобів), підтвердження понесених витрат не вимагається.</w:t>
            </w:r>
          </w:p>
        </w:tc>
        <w:tc>
          <w:tcPr>
            <w:tcW w:w="2239" w:type="dxa"/>
          </w:tcPr>
          <w:p w14:paraId="2DCD0B78" w14:textId="73ED0DF7" w:rsidR="005D31D2" w:rsidRPr="006519DD" w:rsidRDefault="005D31D2" w:rsidP="00375488">
            <w:pPr>
              <w:rPr>
                <w:rFonts w:ascii="Times New Roman" w:hAnsi="Times New Roman" w:cs="Times New Roman"/>
                <w:bCs/>
                <w:sz w:val="24"/>
                <w:szCs w:val="24"/>
              </w:rPr>
            </w:pPr>
            <w:r w:rsidRPr="006519DD">
              <w:rPr>
                <w:rFonts w:ascii="Times New Roman" w:hAnsi="Times New Roman" w:cs="Times New Roman"/>
                <w:sz w:val="24"/>
                <w:szCs w:val="24"/>
              </w:rPr>
              <w:t xml:space="preserve">розмір становить </w:t>
            </w:r>
            <w:r w:rsidRPr="006519DD">
              <w:rPr>
                <w:rFonts w:ascii="Times New Roman" w:hAnsi="Times New Roman" w:cs="Times New Roman"/>
                <w:b/>
                <w:sz w:val="24"/>
                <w:szCs w:val="24"/>
              </w:rPr>
              <w:t xml:space="preserve">15 000, 00 </w:t>
            </w:r>
            <w:r w:rsidRPr="006519DD">
              <w:rPr>
                <w:rFonts w:ascii="Times New Roman" w:hAnsi="Times New Roman" w:cs="Times New Roman"/>
                <w:sz w:val="24"/>
                <w:szCs w:val="24"/>
              </w:rPr>
              <w:t>гривень</w:t>
            </w:r>
          </w:p>
        </w:tc>
      </w:tr>
      <w:tr w:rsidR="004C2C95" w:rsidRPr="00C509A7" w14:paraId="5404D25E" w14:textId="77777777" w:rsidTr="009844CD">
        <w:trPr>
          <w:trHeight w:val="699"/>
        </w:trPr>
        <w:tc>
          <w:tcPr>
            <w:tcW w:w="568" w:type="dxa"/>
          </w:tcPr>
          <w:p w14:paraId="43DBA466" w14:textId="77777777" w:rsidR="004C2C95" w:rsidRPr="00DF6F97" w:rsidRDefault="004C2C95" w:rsidP="00375488">
            <w:pPr>
              <w:autoSpaceDE w:val="0"/>
              <w:autoSpaceDN w:val="0"/>
              <w:adjustRightInd w:val="0"/>
              <w:jc w:val="center"/>
              <w:rPr>
                <w:rFonts w:ascii="Times New Roman" w:hAnsi="Times New Roman" w:cs="Times New Roman"/>
                <w:bCs/>
                <w:color w:val="000000"/>
                <w:sz w:val="24"/>
                <w:szCs w:val="24"/>
                <w:highlight w:val="yellow"/>
              </w:rPr>
            </w:pPr>
          </w:p>
        </w:tc>
        <w:tc>
          <w:tcPr>
            <w:tcW w:w="8896" w:type="dxa"/>
            <w:gridSpan w:val="2"/>
          </w:tcPr>
          <w:p w14:paraId="5C3EA3C9" w14:textId="64058876" w:rsidR="004C2C95" w:rsidRPr="00B072F8" w:rsidRDefault="004C2C95" w:rsidP="004C2C95">
            <w:pPr>
              <w:rPr>
                <w:rFonts w:ascii="Times New Roman" w:hAnsi="Times New Roman" w:cs="Times New Roman"/>
                <w:noProof/>
                <w:color w:val="000000" w:themeColor="text1"/>
                <w:sz w:val="24"/>
                <w:szCs w:val="24"/>
              </w:rPr>
            </w:pPr>
            <w:r w:rsidRPr="00B072F8">
              <w:rPr>
                <w:rFonts w:ascii="Times New Roman" w:hAnsi="Times New Roman" w:cs="Times New Roman"/>
                <w:noProof/>
                <w:color w:val="000000" w:themeColor="text1"/>
                <w:sz w:val="24"/>
                <w:szCs w:val="24"/>
              </w:rPr>
              <w:t xml:space="preserve">1.3. </w:t>
            </w:r>
            <w:r w:rsidR="00F47C3D" w:rsidRPr="00B072F8">
              <w:rPr>
                <w:rFonts w:ascii="Times New Roman" w:hAnsi="Times New Roman" w:cs="Times New Roman"/>
                <w:noProof/>
                <w:color w:val="000000" w:themeColor="text1"/>
                <w:sz w:val="24"/>
                <w:szCs w:val="24"/>
              </w:rPr>
              <w:t>у разі наявності у особи тяжкого хронічного захворювання у стадії декомпенсації (зокрема легеневої чи серцево-судинної недостатності тощо), що потребує тривалого, дороговартісного лікування (кисневої підтримки, дренування рідини, постійного медичного догляду тощо)</w:t>
            </w:r>
          </w:p>
        </w:tc>
        <w:tc>
          <w:tcPr>
            <w:tcW w:w="3998" w:type="dxa"/>
          </w:tcPr>
          <w:p w14:paraId="6A1E41D7" w14:textId="572DC96C" w:rsidR="004C2C95" w:rsidRPr="00B072F8" w:rsidRDefault="00F47C3D" w:rsidP="00375488">
            <w:pPr>
              <w:rPr>
                <w:rFonts w:ascii="Times New Roman" w:hAnsi="Times New Roman" w:cs="Times New Roman"/>
                <w:sz w:val="24"/>
                <w:szCs w:val="24"/>
              </w:rPr>
            </w:pPr>
            <w:r w:rsidRPr="00B072F8">
              <w:rPr>
                <w:rFonts w:ascii="Times New Roman" w:hAnsi="Times New Roman" w:cs="Times New Roman"/>
                <w:sz w:val="24"/>
                <w:szCs w:val="24"/>
              </w:rPr>
              <w:t>За наявності медичних документів, що підтверджують стан здоров’я та необхідність лікування, підтвердження понесених витрат не вимагається.</w:t>
            </w:r>
          </w:p>
        </w:tc>
        <w:tc>
          <w:tcPr>
            <w:tcW w:w="2239" w:type="dxa"/>
          </w:tcPr>
          <w:p w14:paraId="25D0BD8F" w14:textId="63A776E4" w:rsidR="004C2C95" w:rsidRPr="00B072F8" w:rsidRDefault="009755F7" w:rsidP="00375488">
            <w:pPr>
              <w:rPr>
                <w:rFonts w:ascii="Times New Roman" w:hAnsi="Times New Roman" w:cs="Times New Roman"/>
                <w:sz w:val="24"/>
                <w:szCs w:val="24"/>
              </w:rPr>
            </w:pPr>
            <w:r>
              <w:rPr>
                <w:rFonts w:ascii="Times New Roman" w:hAnsi="Times New Roman" w:cs="Times New Roman"/>
                <w:sz w:val="24"/>
                <w:szCs w:val="24"/>
              </w:rPr>
              <w:t xml:space="preserve">Максимальний </w:t>
            </w:r>
            <w:r w:rsidR="004C2C95" w:rsidRPr="00B072F8">
              <w:rPr>
                <w:rFonts w:ascii="Times New Roman" w:hAnsi="Times New Roman" w:cs="Times New Roman"/>
                <w:sz w:val="24"/>
                <w:szCs w:val="24"/>
              </w:rPr>
              <w:t xml:space="preserve">розмір становить </w:t>
            </w:r>
            <w:r>
              <w:rPr>
                <w:rFonts w:ascii="Times New Roman" w:hAnsi="Times New Roman" w:cs="Times New Roman"/>
                <w:sz w:val="24"/>
                <w:szCs w:val="24"/>
              </w:rPr>
              <w:t xml:space="preserve"> </w:t>
            </w:r>
            <w:r w:rsidR="004C2C95" w:rsidRPr="00B072F8">
              <w:rPr>
                <w:rFonts w:ascii="Times New Roman" w:hAnsi="Times New Roman" w:cs="Times New Roman"/>
                <w:b/>
                <w:sz w:val="24"/>
                <w:szCs w:val="24"/>
              </w:rPr>
              <w:t xml:space="preserve">5 000, 00 </w:t>
            </w:r>
            <w:r w:rsidR="004C2C95" w:rsidRPr="00B072F8">
              <w:rPr>
                <w:rFonts w:ascii="Times New Roman" w:hAnsi="Times New Roman" w:cs="Times New Roman"/>
                <w:sz w:val="24"/>
                <w:szCs w:val="24"/>
              </w:rPr>
              <w:t>гривень</w:t>
            </w:r>
          </w:p>
        </w:tc>
      </w:tr>
      <w:tr w:rsidR="005D31D2" w:rsidRPr="006519DD" w14:paraId="41B0FBA2" w14:textId="77777777" w:rsidTr="009844CD">
        <w:trPr>
          <w:trHeight w:val="657"/>
        </w:trPr>
        <w:tc>
          <w:tcPr>
            <w:tcW w:w="568" w:type="dxa"/>
          </w:tcPr>
          <w:p w14:paraId="117C40FF" w14:textId="77777777" w:rsidR="005D31D2" w:rsidRPr="006519DD" w:rsidRDefault="005D31D2" w:rsidP="00375488">
            <w:pPr>
              <w:autoSpaceDE w:val="0"/>
              <w:autoSpaceDN w:val="0"/>
              <w:adjustRightInd w:val="0"/>
              <w:rPr>
                <w:rFonts w:ascii="Times New Roman" w:hAnsi="Times New Roman" w:cs="Times New Roman"/>
                <w:color w:val="000000"/>
                <w:sz w:val="24"/>
                <w:szCs w:val="24"/>
              </w:rPr>
            </w:pPr>
            <w:r w:rsidRPr="006519DD">
              <w:rPr>
                <w:rFonts w:ascii="Times New Roman" w:hAnsi="Times New Roman" w:cs="Times New Roman"/>
                <w:color w:val="000000"/>
                <w:sz w:val="24"/>
                <w:szCs w:val="24"/>
              </w:rPr>
              <w:t>2.</w:t>
            </w:r>
          </w:p>
        </w:tc>
        <w:tc>
          <w:tcPr>
            <w:tcW w:w="2262" w:type="dxa"/>
          </w:tcPr>
          <w:p w14:paraId="66D62BAF" w14:textId="77777777" w:rsidR="005D31D2" w:rsidRPr="006519DD" w:rsidRDefault="005D31D2" w:rsidP="00375488">
            <w:pPr>
              <w:rPr>
                <w:rFonts w:ascii="Times New Roman" w:hAnsi="Times New Roman" w:cs="Times New Roman"/>
                <w:color w:val="000000" w:themeColor="text1"/>
                <w:sz w:val="24"/>
                <w:szCs w:val="24"/>
              </w:rPr>
            </w:pPr>
            <w:r w:rsidRPr="006519DD">
              <w:rPr>
                <w:rFonts w:ascii="Times New Roman" w:hAnsi="Times New Roman" w:cs="Times New Roman"/>
                <w:noProof/>
                <w:color w:val="000000" w:themeColor="text1"/>
                <w:sz w:val="24"/>
                <w:szCs w:val="24"/>
              </w:rPr>
              <w:t>Матеріальна допомога на лікування  дітей до 18 років</w:t>
            </w:r>
          </w:p>
        </w:tc>
        <w:tc>
          <w:tcPr>
            <w:tcW w:w="6634" w:type="dxa"/>
          </w:tcPr>
          <w:p w14:paraId="4156C97E" w14:textId="2CD99036" w:rsidR="005D31D2" w:rsidRPr="006519DD" w:rsidRDefault="00A36E8B" w:rsidP="005D31D2">
            <w:pPr>
              <w:pStyle w:val="a9"/>
              <w:numPr>
                <w:ilvl w:val="0"/>
                <w:numId w:val="1"/>
              </w:numPr>
              <w:rPr>
                <w:rFonts w:ascii="Times New Roman" w:hAnsi="Times New Roman" w:cs="Times New Roman"/>
                <w:sz w:val="24"/>
                <w:szCs w:val="24"/>
              </w:rPr>
            </w:pPr>
            <w:r>
              <w:rPr>
                <w:rFonts w:ascii="Times New Roman" w:hAnsi="Times New Roman" w:cs="Times New Roman"/>
                <w:sz w:val="24"/>
                <w:szCs w:val="24"/>
              </w:rPr>
              <w:t>З</w:t>
            </w:r>
            <w:r w:rsidR="005D31D2" w:rsidRPr="006519DD">
              <w:rPr>
                <w:rFonts w:ascii="Times New Roman" w:hAnsi="Times New Roman" w:cs="Times New Roman"/>
                <w:sz w:val="24"/>
                <w:szCs w:val="24"/>
              </w:rPr>
              <w:t>аява одного з батьків (законного представника) дитини;</w:t>
            </w:r>
          </w:p>
          <w:p w14:paraId="397CB659" w14:textId="77777777" w:rsidR="005D31D2" w:rsidRPr="006519DD" w:rsidRDefault="005D31D2" w:rsidP="005D31D2">
            <w:pPr>
              <w:pStyle w:val="a9"/>
              <w:numPr>
                <w:ilvl w:val="0"/>
                <w:numId w:val="1"/>
              </w:numPr>
              <w:rPr>
                <w:rFonts w:ascii="Times New Roman" w:hAnsi="Times New Roman" w:cs="Times New Roman"/>
                <w:sz w:val="24"/>
                <w:szCs w:val="24"/>
              </w:rPr>
            </w:pPr>
            <w:r w:rsidRPr="006519DD">
              <w:rPr>
                <w:rFonts w:ascii="Times New Roman" w:hAnsi="Times New Roman" w:cs="Times New Roman"/>
                <w:sz w:val="24"/>
                <w:szCs w:val="24"/>
              </w:rPr>
              <w:t xml:space="preserve">згода на обробку та використання персональних даних; </w:t>
            </w:r>
          </w:p>
          <w:p w14:paraId="006C4A6E" w14:textId="77777777" w:rsidR="005D31D2" w:rsidRPr="006519DD" w:rsidRDefault="005D31D2" w:rsidP="005D31D2">
            <w:pPr>
              <w:pStyle w:val="a9"/>
              <w:numPr>
                <w:ilvl w:val="0"/>
                <w:numId w:val="1"/>
              </w:numPr>
              <w:rPr>
                <w:rFonts w:ascii="Times New Roman" w:hAnsi="Times New Roman" w:cs="Times New Roman"/>
                <w:sz w:val="24"/>
                <w:szCs w:val="24"/>
              </w:rPr>
            </w:pPr>
            <w:r w:rsidRPr="006519DD">
              <w:rPr>
                <w:rFonts w:ascii="Times New Roman" w:hAnsi="Times New Roman" w:cs="Times New Roman"/>
                <w:sz w:val="24"/>
                <w:szCs w:val="24"/>
              </w:rPr>
              <w:t>копія паспорта громадянина України заявника;</w:t>
            </w:r>
          </w:p>
          <w:p w14:paraId="5570061F" w14:textId="77777777" w:rsidR="005D31D2" w:rsidRPr="006519DD" w:rsidRDefault="005D31D2" w:rsidP="005D31D2">
            <w:pPr>
              <w:pStyle w:val="a9"/>
              <w:numPr>
                <w:ilvl w:val="0"/>
                <w:numId w:val="1"/>
              </w:numPr>
              <w:rPr>
                <w:rFonts w:ascii="Times New Roman" w:hAnsi="Times New Roman" w:cs="Times New Roman"/>
                <w:sz w:val="24"/>
                <w:szCs w:val="24"/>
              </w:rPr>
            </w:pPr>
            <w:r w:rsidRPr="006519DD">
              <w:rPr>
                <w:rFonts w:ascii="Times New Roman" w:hAnsi="Times New Roman" w:cs="Times New Roman"/>
                <w:sz w:val="24"/>
                <w:szCs w:val="24"/>
              </w:rPr>
              <w:t xml:space="preserve">копія свідоцтва про народження дитини; </w:t>
            </w:r>
          </w:p>
          <w:p w14:paraId="2A264373" w14:textId="77777777" w:rsidR="009F55A8" w:rsidRDefault="009F55A8" w:rsidP="009F55A8">
            <w:pPr>
              <w:pStyle w:val="a9"/>
              <w:numPr>
                <w:ilvl w:val="0"/>
                <w:numId w:val="1"/>
              </w:numPr>
              <w:rPr>
                <w:rFonts w:ascii="Times New Roman" w:hAnsi="Times New Roman" w:cs="Times New Roman"/>
                <w:sz w:val="24"/>
                <w:szCs w:val="24"/>
              </w:rPr>
            </w:pPr>
            <w:r w:rsidRPr="00261BDA">
              <w:rPr>
                <w:rFonts w:ascii="Times New Roman" w:hAnsi="Times New Roman" w:cs="Times New Roman"/>
                <w:sz w:val="24"/>
                <w:szCs w:val="24"/>
              </w:rPr>
              <w:t>копія реєстраційного номера облікової картки платника податків (РНОКПП);</w:t>
            </w:r>
          </w:p>
          <w:p w14:paraId="4EB983C9" w14:textId="77777777" w:rsidR="005D31D2" w:rsidRPr="006519DD" w:rsidRDefault="005D31D2" w:rsidP="005D31D2">
            <w:pPr>
              <w:pStyle w:val="a9"/>
              <w:numPr>
                <w:ilvl w:val="0"/>
                <w:numId w:val="1"/>
              </w:numPr>
              <w:rPr>
                <w:rFonts w:ascii="Times New Roman" w:hAnsi="Times New Roman" w:cs="Times New Roman"/>
                <w:sz w:val="24"/>
                <w:szCs w:val="24"/>
              </w:rPr>
            </w:pPr>
            <w:r w:rsidRPr="006519DD">
              <w:rPr>
                <w:rFonts w:ascii="Times New Roman" w:hAnsi="Times New Roman" w:cs="Times New Roman"/>
                <w:sz w:val="24"/>
                <w:szCs w:val="24"/>
              </w:rPr>
              <w:t>витяг з реєстру територіальної громади заявника та дитини;</w:t>
            </w:r>
          </w:p>
          <w:p w14:paraId="3E019062" w14:textId="77777777" w:rsidR="005D31D2" w:rsidRPr="006519DD" w:rsidRDefault="005D31D2" w:rsidP="005D31D2">
            <w:pPr>
              <w:pStyle w:val="a9"/>
              <w:numPr>
                <w:ilvl w:val="0"/>
                <w:numId w:val="1"/>
              </w:numPr>
              <w:rPr>
                <w:rFonts w:ascii="Times New Roman" w:hAnsi="Times New Roman" w:cs="Times New Roman"/>
                <w:sz w:val="24"/>
                <w:szCs w:val="24"/>
              </w:rPr>
            </w:pPr>
            <w:r w:rsidRPr="006519DD">
              <w:rPr>
                <w:rFonts w:ascii="Times New Roman" w:hAnsi="Times New Roman" w:cs="Times New Roman"/>
                <w:sz w:val="24"/>
                <w:szCs w:val="24"/>
              </w:rPr>
              <w:t>витяг</w:t>
            </w:r>
            <w:r w:rsidRPr="006519DD">
              <w:rPr>
                <w:rFonts w:ascii="Times New Roman" w:hAnsi="Times New Roman" w:cs="Times New Roman"/>
                <w:sz w:val="24"/>
                <w:szCs w:val="24"/>
                <w:lang w:val="en-US"/>
              </w:rPr>
              <w:t xml:space="preserve"> </w:t>
            </w:r>
            <w:r w:rsidRPr="006519DD">
              <w:rPr>
                <w:rFonts w:ascii="Times New Roman" w:hAnsi="Times New Roman" w:cs="Times New Roman"/>
                <w:sz w:val="24"/>
                <w:szCs w:val="24"/>
              </w:rPr>
              <w:t>про зареєстрованих у житловому приміщенні/ будинку осіб;</w:t>
            </w:r>
          </w:p>
          <w:p w14:paraId="5854FC4A" w14:textId="1D323787" w:rsidR="009F55A8" w:rsidRDefault="009F55A8" w:rsidP="005D31D2">
            <w:pPr>
              <w:pStyle w:val="a9"/>
              <w:numPr>
                <w:ilvl w:val="0"/>
                <w:numId w:val="1"/>
              </w:numPr>
              <w:rPr>
                <w:rFonts w:ascii="Times New Roman" w:hAnsi="Times New Roman" w:cs="Times New Roman"/>
                <w:sz w:val="24"/>
                <w:szCs w:val="24"/>
              </w:rPr>
            </w:pPr>
            <w:r>
              <w:rPr>
                <w:rFonts w:ascii="Times New Roman" w:hAnsi="Times New Roman" w:cs="Times New Roman"/>
                <w:sz w:val="24"/>
                <w:szCs w:val="24"/>
              </w:rPr>
              <w:t>в</w:t>
            </w:r>
            <w:r w:rsidRPr="009F55A8">
              <w:rPr>
                <w:rFonts w:ascii="Times New Roman" w:hAnsi="Times New Roman" w:cs="Times New Roman"/>
                <w:sz w:val="24"/>
                <w:szCs w:val="24"/>
              </w:rPr>
              <w:t>иписка з медичної документації про проведене лікування дитини (у тому числі з приватних закладів охорони здоров’я) або довідка закладу охорони здоров’я про хірургічні (оперативні) втручання. Строк дії медичних документів становить не більше ніж 1 рік.</w:t>
            </w:r>
          </w:p>
          <w:p w14:paraId="02F35BE4" w14:textId="77777777" w:rsidR="009F55A8" w:rsidRDefault="009F55A8" w:rsidP="009F55A8">
            <w:pPr>
              <w:pStyle w:val="a9"/>
              <w:numPr>
                <w:ilvl w:val="0"/>
                <w:numId w:val="1"/>
              </w:numPr>
              <w:rPr>
                <w:rFonts w:ascii="Times New Roman" w:hAnsi="Times New Roman" w:cs="Times New Roman"/>
                <w:sz w:val="24"/>
                <w:szCs w:val="24"/>
              </w:rPr>
            </w:pPr>
            <w:r w:rsidRPr="00261BDA">
              <w:rPr>
                <w:rFonts w:ascii="Times New Roman" w:hAnsi="Times New Roman" w:cs="Times New Roman"/>
                <w:sz w:val="24"/>
                <w:szCs w:val="24"/>
              </w:rPr>
              <w:t>реквізити банківського рахунку (IBAN);</w:t>
            </w:r>
          </w:p>
          <w:p w14:paraId="3E031C51" w14:textId="2F1DF4FF" w:rsidR="005D31D2" w:rsidRPr="006519DD" w:rsidRDefault="005D31D2" w:rsidP="005D31D2">
            <w:pPr>
              <w:pStyle w:val="a9"/>
              <w:numPr>
                <w:ilvl w:val="0"/>
                <w:numId w:val="1"/>
              </w:numPr>
              <w:rPr>
                <w:rFonts w:ascii="Times New Roman" w:hAnsi="Times New Roman" w:cs="Times New Roman"/>
                <w:sz w:val="24"/>
                <w:szCs w:val="24"/>
              </w:rPr>
            </w:pPr>
            <w:r w:rsidRPr="006519DD">
              <w:rPr>
                <w:rFonts w:ascii="Times New Roman" w:hAnsi="Times New Roman" w:cs="Times New Roman"/>
                <w:sz w:val="24"/>
                <w:szCs w:val="24"/>
              </w:rPr>
              <w:t xml:space="preserve">інші документи, що підтверджують обставини, для надання  матеріальної допомоги </w:t>
            </w:r>
            <w:r w:rsidRPr="006519DD">
              <w:rPr>
                <w:rFonts w:ascii="Times New Roman" w:hAnsi="Times New Roman" w:cs="Times New Roman"/>
                <w:i/>
                <w:iCs/>
                <w:sz w:val="24"/>
                <w:szCs w:val="24"/>
              </w:rPr>
              <w:t>(</w:t>
            </w:r>
            <w:proofErr w:type="spellStart"/>
            <w:r w:rsidR="009F55A8">
              <w:rPr>
                <w:rFonts w:ascii="Times New Roman" w:hAnsi="Times New Roman" w:cs="Times New Roman"/>
                <w:i/>
                <w:iCs/>
                <w:sz w:val="24"/>
                <w:szCs w:val="24"/>
              </w:rPr>
              <w:t>інформаціїї</w:t>
            </w:r>
            <w:proofErr w:type="spellEnd"/>
            <w:r w:rsidRPr="006519DD">
              <w:rPr>
                <w:rFonts w:ascii="Times New Roman" w:hAnsi="Times New Roman" w:cs="Times New Roman"/>
                <w:i/>
                <w:iCs/>
                <w:sz w:val="24"/>
                <w:szCs w:val="24"/>
              </w:rPr>
              <w:t xml:space="preserve"> «Служби у справах дітей», КУ «Центр НСП», про перебування сім’ї в СЖО, тощо).</w:t>
            </w:r>
          </w:p>
          <w:p w14:paraId="2FEB117A" w14:textId="77777777" w:rsidR="00644562" w:rsidRPr="009F55A8" w:rsidRDefault="00644562" w:rsidP="009F55A8">
            <w:pPr>
              <w:rPr>
                <w:rFonts w:ascii="Times New Roman" w:hAnsi="Times New Roman" w:cs="Times New Roman"/>
                <w:sz w:val="24"/>
                <w:szCs w:val="24"/>
                <w:u w:val="single"/>
              </w:rPr>
            </w:pPr>
            <w:r w:rsidRPr="009F55A8">
              <w:rPr>
                <w:rFonts w:ascii="Times New Roman" w:hAnsi="Times New Roman" w:cs="Times New Roman"/>
                <w:sz w:val="24"/>
                <w:szCs w:val="24"/>
                <w:u w:val="single"/>
              </w:rPr>
              <w:t xml:space="preserve">Для придбання слухового апарату додатково подається </w:t>
            </w:r>
          </w:p>
          <w:p w14:paraId="680A44D1" w14:textId="77777777" w:rsidR="00644562" w:rsidRPr="006519DD" w:rsidRDefault="00644562" w:rsidP="00644562">
            <w:pPr>
              <w:pStyle w:val="a9"/>
              <w:ind w:left="0"/>
              <w:rPr>
                <w:rFonts w:ascii="Times New Roman" w:hAnsi="Times New Roman" w:cs="Times New Roman"/>
                <w:sz w:val="24"/>
                <w:szCs w:val="24"/>
              </w:rPr>
            </w:pPr>
            <w:r w:rsidRPr="006519DD">
              <w:rPr>
                <w:rFonts w:ascii="Times New Roman" w:hAnsi="Times New Roman" w:cs="Times New Roman"/>
                <w:sz w:val="24"/>
                <w:szCs w:val="24"/>
              </w:rPr>
              <w:t>- медичний висновок</w:t>
            </w:r>
            <w:r w:rsidRPr="006519DD">
              <w:rPr>
                <w:rFonts w:ascii="Times New Roman" w:hAnsi="Times New Roman" w:cs="Times New Roman"/>
                <w:color w:val="333333"/>
                <w:sz w:val="24"/>
                <w:szCs w:val="24"/>
                <w:shd w:val="clear" w:color="auto" w:fill="FFFFFF"/>
              </w:rPr>
              <w:t>/посвідчення</w:t>
            </w:r>
            <w:r w:rsidRPr="006519DD">
              <w:rPr>
                <w:rFonts w:ascii="Times New Roman" w:hAnsi="Times New Roman" w:cs="Times New Roman"/>
                <w:sz w:val="24"/>
                <w:szCs w:val="24"/>
              </w:rPr>
              <w:t>, що підтверджує інвалідність/вади  слуху;</w:t>
            </w:r>
          </w:p>
          <w:p w14:paraId="6CFEFB69" w14:textId="77777777" w:rsidR="00644562" w:rsidRPr="006519DD" w:rsidRDefault="00644562" w:rsidP="00644562">
            <w:pPr>
              <w:pStyle w:val="a9"/>
              <w:ind w:left="0"/>
              <w:rPr>
                <w:rFonts w:ascii="Times New Roman" w:hAnsi="Times New Roman" w:cs="Times New Roman"/>
                <w:sz w:val="24"/>
                <w:szCs w:val="24"/>
              </w:rPr>
            </w:pPr>
            <w:r w:rsidRPr="006519DD">
              <w:rPr>
                <w:rFonts w:ascii="Times New Roman" w:hAnsi="Times New Roman" w:cs="Times New Roman"/>
                <w:sz w:val="24"/>
                <w:szCs w:val="24"/>
              </w:rPr>
              <w:t>- довідка ЛКК/індивідуальна програма реабілітації інваліда, тощо  про потребу в забезпеченні слуховим апаратом;</w:t>
            </w:r>
          </w:p>
          <w:p w14:paraId="4FE0937E" w14:textId="663E7E44" w:rsidR="00644562" w:rsidRDefault="00644562" w:rsidP="00644562">
            <w:pPr>
              <w:pStyle w:val="a9"/>
              <w:ind w:left="0"/>
              <w:rPr>
                <w:rFonts w:ascii="Times New Roman" w:hAnsi="Times New Roman" w:cs="Times New Roman"/>
                <w:sz w:val="24"/>
                <w:szCs w:val="24"/>
              </w:rPr>
            </w:pPr>
            <w:r w:rsidRPr="006519DD">
              <w:rPr>
                <w:rFonts w:ascii="Times New Roman" w:hAnsi="Times New Roman" w:cs="Times New Roman"/>
                <w:sz w:val="24"/>
                <w:szCs w:val="24"/>
              </w:rPr>
              <w:t>- розрахунковий документ (за наявності)</w:t>
            </w:r>
          </w:p>
          <w:p w14:paraId="2A8F2A73" w14:textId="13BA5B30" w:rsidR="00644562" w:rsidRPr="00644562" w:rsidRDefault="00644562" w:rsidP="00644562">
            <w:pPr>
              <w:rPr>
                <w:rFonts w:ascii="Times New Roman" w:hAnsi="Times New Roman" w:cs="Times New Roman"/>
                <w:sz w:val="24"/>
                <w:szCs w:val="24"/>
                <w:u w:val="single"/>
              </w:rPr>
            </w:pPr>
            <w:r w:rsidRPr="00715934">
              <w:rPr>
                <w:rFonts w:ascii="Times New Roman" w:hAnsi="Times New Roman" w:cs="Times New Roman"/>
                <w:sz w:val="24"/>
                <w:szCs w:val="24"/>
                <w:u w:val="single"/>
              </w:rPr>
              <w:t xml:space="preserve">Для </w:t>
            </w:r>
            <w:r>
              <w:rPr>
                <w:rFonts w:ascii="Times New Roman" w:hAnsi="Times New Roman" w:cs="Times New Roman"/>
                <w:sz w:val="24"/>
                <w:szCs w:val="24"/>
                <w:u w:val="single"/>
              </w:rPr>
              <w:t xml:space="preserve"> придбання інсулінової помпи </w:t>
            </w:r>
            <w:r w:rsidRPr="00715934">
              <w:rPr>
                <w:rFonts w:ascii="Times New Roman" w:hAnsi="Times New Roman" w:cs="Times New Roman"/>
                <w:sz w:val="24"/>
                <w:szCs w:val="24"/>
                <w:u w:val="single"/>
              </w:rPr>
              <w:t xml:space="preserve">додатково подається </w:t>
            </w:r>
          </w:p>
          <w:p w14:paraId="515C3719" w14:textId="0442AFBF" w:rsidR="00644562" w:rsidRPr="00615640" w:rsidRDefault="00644562" w:rsidP="00644562">
            <w:pPr>
              <w:rPr>
                <w:rFonts w:ascii="Times New Roman" w:hAnsi="Times New Roman" w:cs="Times New Roman"/>
                <w:sz w:val="24"/>
                <w:szCs w:val="24"/>
              </w:rPr>
            </w:pPr>
            <w:r w:rsidRPr="00254C44">
              <w:rPr>
                <w:rFonts w:ascii="Times New Roman" w:hAnsi="Times New Roman" w:cs="Times New Roman"/>
                <w:sz w:val="24"/>
                <w:szCs w:val="24"/>
              </w:rPr>
              <w:t>-</w:t>
            </w:r>
            <w:r w:rsidRPr="00615640">
              <w:rPr>
                <w:rFonts w:ascii="Times New Roman" w:hAnsi="Times New Roman" w:cs="Times New Roman"/>
                <w:sz w:val="24"/>
                <w:szCs w:val="24"/>
              </w:rPr>
              <w:t>медичний висновок/посвідчення, що підтверджує інвалідність/порушення функції організму;</w:t>
            </w:r>
          </w:p>
          <w:p w14:paraId="59BA9232" w14:textId="77777777" w:rsidR="00644562" w:rsidRPr="00615640" w:rsidRDefault="00644562" w:rsidP="00644562">
            <w:pPr>
              <w:rPr>
                <w:rFonts w:ascii="Times New Roman" w:hAnsi="Times New Roman" w:cs="Times New Roman"/>
                <w:sz w:val="24"/>
                <w:szCs w:val="24"/>
              </w:rPr>
            </w:pPr>
            <w:r w:rsidRPr="00615640">
              <w:rPr>
                <w:rFonts w:ascii="Times New Roman" w:hAnsi="Times New Roman" w:cs="Times New Roman"/>
                <w:sz w:val="24"/>
                <w:szCs w:val="24"/>
              </w:rPr>
              <w:lastRenderedPageBreak/>
              <w:t>- довідка ЛКК або індивідуальна програма реабілітації інваліда (за наявності), що містить рекомендацію щодо забезпечення інсуліновою помпою;</w:t>
            </w:r>
          </w:p>
          <w:p w14:paraId="22E398EB" w14:textId="4DD06B1A" w:rsidR="005D31D2" w:rsidRPr="006519DD" w:rsidRDefault="00644562" w:rsidP="0035750B">
            <w:pPr>
              <w:rPr>
                <w:rFonts w:ascii="Times New Roman" w:hAnsi="Times New Roman" w:cs="Times New Roman"/>
                <w:sz w:val="24"/>
                <w:szCs w:val="24"/>
              </w:rPr>
            </w:pPr>
            <w:r w:rsidRPr="00615640">
              <w:rPr>
                <w:rFonts w:ascii="Times New Roman" w:hAnsi="Times New Roman" w:cs="Times New Roman"/>
                <w:sz w:val="24"/>
                <w:szCs w:val="24"/>
              </w:rPr>
              <w:t>-розрахунковий документ (</w:t>
            </w:r>
            <w:r w:rsidR="007B5B3A">
              <w:rPr>
                <w:rFonts w:ascii="Times New Roman" w:hAnsi="Times New Roman" w:cs="Times New Roman"/>
                <w:sz w:val="24"/>
                <w:szCs w:val="24"/>
              </w:rPr>
              <w:t>чеки, договір купівлі-продажу)</w:t>
            </w:r>
          </w:p>
        </w:tc>
        <w:tc>
          <w:tcPr>
            <w:tcW w:w="3998" w:type="dxa"/>
          </w:tcPr>
          <w:p w14:paraId="106E265F" w14:textId="77777777" w:rsidR="005D31D2" w:rsidRPr="006519DD" w:rsidRDefault="005D31D2" w:rsidP="00375488">
            <w:pPr>
              <w:autoSpaceDE w:val="0"/>
              <w:autoSpaceDN w:val="0"/>
              <w:adjustRightInd w:val="0"/>
              <w:rPr>
                <w:rFonts w:ascii="Times New Roman" w:hAnsi="Times New Roman" w:cs="Times New Roman"/>
                <w:bCs/>
                <w:color w:val="000000"/>
                <w:sz w:val="24"/>
                <w:szCs w:val="24"/>
                <w:shd w:val="clear" w:color="auto" w:fill="FFFFFF"/>
                <w:lang w:eastAsia="uk-UA"/>
              </w:rPr>
            </w:pPr>
            <w:r w:rsidRPr="006519DD">
              <w:rPr>
                <w:rFonts w:ascii="Times New Roman" w:hAnsi="Times New Roman" w:cs="Times New Roman"/>
                <w:color w:val="000000"/>
                <w:sz w:val="24"/>
                <w:szCs w:val="24"/>
                <w:lang w:eastAsia="uk-UA"/>
              </w:rPr>
              <w:lastRenderedPageBreak/>
              <w:t xml:space="preserve">Матеріальна допомога надається  </w:t>
            </w:r>
            <w:r w:rsidRPr="006519DD">
              <w:rPr>
                <w:rFonts w:ascii="Times New Roman" w:hAnsi="Times New Roman" w:cs="Times New Roman"/>
                <w:color w:val="000000"/>
                <w:sz w:val="24"/>
                <w:szCs w:val="24"/>
                <w:shd w:val="clear" w:color="auto" w:fill="FFFFFF"/>
                <w:lang w:eastAsia="uk-UA"/>
              </w:rPr>
              <w:t>хворим дітям:</w:t>
            </w:r>
          </w:p>
          <w:p w14:paraId="6CC2CA6C" w14:textId="77777777" w:rsidR="005D31D2" w:rsidRPr="006519DD" w:rsidRDefault="005D31D2" w:rsidP="00375488">
            <w:pPr>
              <w:autoSpaceDE w:val="0"/>
              <w:autoSpaceDN w:val="0"/>
              <w:adjustRightInd w:val="0"/>
              <w:rPr>
                <w:rFonts w:ascii="Times New Roman" w:hAnsi="Times New Roman" w:cs="Times New Roman"/>
                <w:bCs/>
                <w:color w:val="000000"/>
                <w:sz w:val="24"/>
                <w:szCs w:val="24"/>
                <w:shd w:val="clear" w:color="auto" w:fill="FFFFFF"/>
                <w:lang w:eastAsia="uk-UA"/>
              </w:rPr>
            </w:pPr>
            <w:r w:rsidRPr="006519DD">
              <w:rPr>
                <w:rFonts w:ascii="Times New Roman" w:hAnsi="Times New Roman" w:cs="Times New Roman"/>
                <w:color w:val="000000"/>
                <w:sz w:val="24"/>
                <w:szCs w:val="24"/>
                <w:shd w:val="clear" w:color="auto" w:fill="FFFFFF"/>
                <w:lang w:eastAsia="uk-UA"/>
              </w:rPr>
              <w:t xml:space="preserve">- на тяжкі </w:t>
            </w:r>
            <w:proofErr w:type="spellStart"/>
            <w:r w:rsidRPr="006519DD">
              <w:rPr>
                <w:rFonts w:ascii="Times New Roman" w:hAnsi="Times New Roman" w:cs="Times New Roman"/>
                <w:color w:val="000000"/>
                <w:sz w:val="24"/>
                <w:szCs w:val="24"/>
                <w:shd w:val="clear" w:color="auto" w:fill="FFFFFF"/>
                <w:lang w:eastAsia="uk-UA"/>
              </w:rPr>
              <w:t>перинатальні</w:t>
            </w:r>
            <w:proofErr w:type="spellEnd"/>
            <w:r w:rsidRPr="006519DD">
              <w:rPr>
                <w:rFonts w:ascii="Times New Roman" w:hAnsi="Times New Roman" w:cs="Times New Roman"/>
                <w:color w:val="000000"/>
                <w:sz w:val="24"/>
                <w:szCs w:val="24"/>
                <w:shd w:val="clear" w:color="auto" w:fill="FFFFFF"/>
                <w:lang w:eastAsia="uk-UA"/>
              </w:rPr>
              <w:t xml:space="preserve"> ураження нервової системи;</w:t>
            </w:r>
          </w:p>
          <w:p w14:paraId="07DC8F1E" w14:textId="77777777" w:rsidR="005D31D2" w:rsidRPr="006519DD" w:rsidRDefault="005D31D2" w:rsidP="00375488">
            <w:pPr>
              <w:autoSpaceDE w:val="0"/>
              <w:autoSpaceDN w:val="0"/>
              <w:adjustRightInd w:val="0"/>
              <w:rPr>
                <w:rFonts w:ascii="Times New Roman" w:hAnsi="Times New Roman" w:cs="Times New Roman"/>
                <w:bCs/>
                <w:color w:val="000000"/>
                <w:sz w:val="24"/>
                <w:szCs w:val="24"/>
                <w:shd w:val="clear" w:color="auto" w:fill="FFFFFF"/>
                <w:lang w:eastAsia="uk-UA"/>
              </w:rPr>
            </w:pPr>
            <w:r w:rsidRPr="006519DD">
              <w:rPr>
                <w:rFonts w:ascii="Times New Roman" w:hAnsi="Times New Roman" w:cs="Times New Roman"/>
                <w:color w:val="000000"/>
                <w:sz w:val="24"/>
                <w:szCs w:val="24"/>
                <w:shd w:val="clear" w:color="auto" w:fill="FFFFFF"/>
                <w:lang w:eastAsia="uk-UA"/>
              </w:rPr>
              <w:t>-тяжкі вроджені вади розвитку;</w:t>
            </w:r>
          </w:p>
          <w:p w14:paraId="336B2B5F" w14:textId="77777777" w:rsidR="005D31D2" w:rsidRPr="006519DD" w:rsidRDefault="005D31D2" w:rsidP="00375488">
            <w:pPr>
              <w:autoSpaceDE w:val="0"/>
              <w:autoSpaceDN w:val="0"/>
              <w:adjustRightInd w:val="0"/>
              <w:rPr>
                <w:rFonts w:ascii="Times New Roman" w:hAnsi="Times New Roman" w:cs="Times New Roman"/>
                <w:bCs/>
                <w:color w:val="000000"/>
                <w:sz w:val="24"/>
                <w:szCs w:val="24"/>
                <w:shd w:val="clear" w:color="auto" w:fill="FFFFFF"/>
                <w:lang w:eastAsia="uk-UA"/>
              </w:rPr>
            </w:pPr>
            <w:r w:rsidRPr="006519DD">
              <w:rPr>
                <w:rFonts w:ascii="Times New Roman" w:hAnsi="Times New Roman" w:cs="Times New Roman"/>
                <w:color w:val="000000"/>
                <w:sz w:val="24"/>
                <w:szCs w:val="24"/>
                <w:shd w:val="clear" w:color="auto" w:fill="FFFFFF"/>
                <w:lang w:eastAsia="uk-UA"/>
              </w:rPr>
              <w:t xml:space="preserve">- рідкісні </w:t>
            </w:r>
            <w:proofErr w:type="spellStart"/>
            <w:r w:rsidRPr="006519DD">
              <w:rPr>
                <w:rFonts w:ascii="Times New Roman" w:hAnsi="Times New Roman" w:cs="Times New Roman"/>
                <w:color w:val="000000"/>
                <w:sz w:val="24"/>
                <w:szCs w:val="24"/>
                <w:shd w:val="clear" w:color="auto" w:fill="FFFFFF"/>
                <w:lang w:eastAsia="uk-UA"/>
              </w:rPr>
              <w:t>орфанні</w:t>
            </w:r>
            <w:proofErr w:type="spellEnd"/>
            <w:r w:rsidRPr="006519DD">
              <w:rPr>
                <w:rFonts w:ascii="Times New Roman" w:hAnsi="Times New Roman" w:cs="Times New Roman"/>
                <w:color w:val="000000"/>
                <w:sz w:val="24"/>
                <w:szCs w:val="24"/>
                <w:shd w:val="clear" w:color="auto" w:fill="FFFFFF"/>
                <w:lang w:eastAsia="uk-UA"/>
              </w:rPr>
              <w:t xml:space="preserve"> захворювання;</w:t>
            </w:r>
          </w:p>
          <w:p w14:paraId="316B9B34" w14:textId="77777777" w:rsidR="005D31D2" w:rsidRPr="006519DD" w:rsidRDefault="005D31D2" w:rsidP="00375488">
            <w:pPr>
              <w:autoSpaceDE w:val="0"/>
              <w:autoSpaceDN w:val="0"/>
              <w:adjustRightInd w:val="0"/>
              <w:rPr>
                <w:rFonts w:ascii="Times New Roman" w:hAnsi="Times New Roman" w:cs="Times New Roman"/>
                <w:bCs/>
                <w:color w:val="000000"/>
                <w:sz w:val="24"/>
                <w:szCs w:val="24"/>
                <w:shd w:val="clear" w:color="auto" w:fill="FFFFFF"/>
                <w:lang w:eastAsia="uk-UA"/>
              </w:rPr>
            </w:pPr>
            <w:r w:rsidRPr="006519DD">
              <w:rPr>
                <w:rFonts w:ascii="Times New Roman" w:hAnsi="Times New Roman" w:cs="Times New Roman"/>
                <w:color w:val="000000"/>
                <w:sz w:val="24"/>
                <w:szCs w:val="24"/>
                <w:shd w:val="clear" w:color="auto" w:fill="FFFFFF"/>
                <w:lang w:eastAsia="uk-UA"/>
              </w:rPr>
              <w:t xml:space="preserve">-онкологічні, </w:t>
            </w:r>
            <w:proofErr w:type="spellStart"/>
            <w:r w:rsidRPr="006519DD">
              <w:rPr>
                <w:rFonts w:ascii="Times New Roman" w:hAnsi="Times New Roman" w:cs="Times New Roman"/>
                <w:color w:val="000000"/>
                <w:sz w:val="24"/>
                <w:szCs w:val="24"/>
                <w:shd w:val="clear" w:color="auto" w:fill="FFFFFF"/>
                <w:lang w:eastAsia="uk-UA"/>
              </w:rPr>
              <w:t>онкогематологічні</w:t>
            </w:r>
            <w:proofErr w:type="spellEnd"/>
            <w:r w:rsidRPr="006519DD">
              <w:rPr>
                <w:rFonts w:ascii="Times New Roman" w:hAnsi="Times New Roman" w:cs="Times New Roman"/>
                <w:color w:val="000000"/>
                <w:sz w:val="24"/>
                <w:szCs w:val="24"/>
                <w:shd w:val="clear" w:color="auto" w:fill="FFFFFF"/>
                <w:lang w:eastAsia="uk-UA"/>
              </w:rPr>
              <w:t xml:space="preserve"> захворювання;</w:t>
            </w:r>
          </w:p>
          <w:p w14:paraId="082DDC81" w14:textId="77777777" w:rsidR="005D31D2" w:rsidRPr="006519DD" w:rsidRDefault="005D31D2" w:rsidP="00375488">
            <w:pPr>
              <w:autoSpaceDE w:val="0"/>
              <w:autoSpaceDN w:val="0"/>
              <w:adjustRightInd w:val="0"/>
              <w:rPr>
                <w:rFonts w:ascii="Times New Roman" w:hAnsi="Times New Roman" w:cs="Times New Roman"/>
                <w:bCs/>
                <w:color w:val="000000"/>
                <w:sz w:val="24"/>
                <w:szCs w:val="24"/>
                <w:shd w:val="clear" w:color="auto" w:fill="FFFFFF"/>
                <w:lang w:eastAsia="uk-UA"/>
              </w:rPr>
            </w:pPr>
            <w:r w:rsidRPr="006519DD">
              <w:rPr>
                <w:rFonts w:ascii="Times New Roman" w:hAnsi="Times New Roman" w:cs="Times New Roman"/>
                <w:color w:val="000000"/>
                <w:sz w:val="24"/>
                <w:szCs w:val="24"/>
                <w:shd w:val="clear" w:color="auto" w:fill="FFFFFF"/>
                <w:lang w:eastAsia="uk-UA"/>
              </w:rPr>
              <w:t>- дитячий церебральний параліч;</w:t>
            </w:r>
          </w:p>
          <w:p w14:paraId="627106B2" w14:textId="77777777" w:rsidR="005D31D2" w:rsidRPr="006519DD" w:rsidRDefault="005D31D2" w:rsidP="00375488">
            <w:pPr>
              <w:autoSpaceDE w:val="0"/>
              <w:autoSpaceDN w:val="0"/>
              <w:adjustRightInd w:val="0"/>
              <w:rPr>
                <w:rFonts w:ascii="Times New Roman" w:hAnsi="Times New Roman" w:cs="Times New Roman"/>
                <w:bCs/>
                <w:color w:val="000000"/>
                <w:sz w:val="24"/>
                <w:szCs w:val="24"/>
                <w:shd w:val="clear" w:color="auto" w:fill="FFFFFF"/>
                <w:lang w:eastAsia="uk-UA"/>
              </w:rPr>
            </w:pPr>
            <w:r w:rsidRPr="006519DD">
              <w:rPr>
                <w:rFonts w:ascii="Times New Roman" w:hAnsi="Times New Roman" w:cs="Times New Roman"/>
                <w:color w:val="000000"/>
                <w:sz w:val="24"/>
                <w:szCs w:val="24"/>
                <w:shd w:val="clear" w:color="auto" w:fill="FFFFFF"/>
                <w:lang w:eastAsia="uk-UA"/>
              </w:rPr>
              <w:t xml:space="preserve"> -тяжкі психічні розлади;</w:t>
            </w:r>
          </w:p>
          <w:p w14:paraId="251ABF98" w14:textId="77777777" w:rsidR="005D31D2" w:rsidRPr="006519DD" w:rsidRDefault="005D31D2" w:rsidP="00375488">
            <w:pPr>
              <w:autoSpaceDE w:val="0"/>
              <w:autoSpaceDN w:val="0"/>
              <w:adjustRightInd w:val="0"/>
              <w:rPr>
                <w:rFonts w:ascii="Times New Roman" w:hAnsi="Times New Roman" w:cs="Times New Roman"/>
                <w:bCs/>
                <w:color w:val="000000"/>
                <w:sz w:val="24"/>
                <w:szCs w:val="24"/>
                <w:shd w:val="clear" w:color="auto" w:fill="FFFFFF"/>
                <w:lang w:eastAsia="uk-UA"/>
              </w:rPr>
            </w:pPr>
            <w:r w:rsidRPr="006519DD">
              <w:rPr>
                <w:rFonts w:ascii="Times New Roman" w:hAnsi="Times New Roman" w:cs="Times New Roman"/>
                <w:color w:val="000000"/>
                <w:sz w:val="24"/>
                <w:szCs w:val="24"/>
                <w:shd w:val="clear" w:color="auto" w:fill="FFFFFF"/>
                <w:lang w:eastAsia="uk-UA"/>
              </w:rPr>
              <w:t>- цукровий діабет I типу (інсулінозалежний);</w:t>
            </w:r>
          </w:p>
          <w:p w14:paraId="0E34F766" w14:textId="77777777" w:rsidR="005D31D2" w:rsidRPr="006519DD" w:rsidRDefault="005D31D2" w:rsidP="00375488">
            <w:pPr>
              <w:autoSpaceDE w:val="0"/>
              <w:autoSpaceDN w:val="0"/>
              <w:adjustRightInd w:val="0"/>
              <w:rPr>
                <w:rFonts w:ascii="Times New Roman" w:hAnsi="Times New Roman" w:cs="Times New Roman"/>
                <w:bCs/>
                <w:color w:val="000000"/>
                <w:sz w:val="24"/>
                <w:szCs w:val="24"/>
                <w:shd w:val="clear" w:color="auto" w:fill="FFFFFF"/>
                <w:lang w:eastAsia="uk-UA"/>
              </w:rPr>
            </w:pPr>
            <w:r w:rsidRPr="006519DD">
              <w:rPr>
                <w:rFonts w:ascii="Times New Roman" w:hAnsi="Times New Roman" w:cs="Times New Roman"/>
                <w:color w:val="000000"/>
                <w:sz w:val="24"/>
                <w:szCs w:val="24"/>
                <w:shd w:val="clear" w:color="auto" w:fill="FFFFFF"/>
                <w:lang w:eastAsia="uk-UA"/>
              </w:rPr>
              <w:t xml:space="preserve">-гострі або хронічні захворювання нирок IV ступеня; </w:t>
            </w:r>
          </w:p>
          <w:p w14:paraId="2103BAFB" w14:textId="77777777" w:rsidR="005D31D2" w:rsidRPr="006519DD" w:rsidRDefault="005D31D2" w:rsidP="00375488">
            <w:pPr>
              <w:autoSpaceDE w:val="0"/>
              <w:autoSpaceDN w:val="0"/>
              <w:adjustRightInd w:val="0"/>
              <w:rPr>
                <w:rFonts w:ascii="Times New Roman" w:hAnsi="Times New Roman" w:cs="Times New Roman"/>
                <w:bCs/>
                <w:color w:val="000000"/>
                <w:sz w:val="24"/>
                <w:szCs w:val="24"/>
                <w:shd w:val="clear" w:color="auto" w:fill="FFFFFF"/>
                <w:lang w:eastAsia="uk-UA"/>
              </w:rPr>
            </w:pPr>
            <w:r w:rsidRPr="006519DD">
              <w:rPr>
                <w:rFonts w:ascii="Times New Roman" w:hAnsi="Times New Roman" w:cs="Times New Roman"/>
                <w:color w:val="000000"/>
                <w:sz w:val="24"/>
                <w:szCs w:val="24"/>
                <w:shd w:val="clear" w:color="auto" w:fill="FFFFFF"/>
                <w:lang w:eastAsia="uk-UA"/>
              </w:rPr>
              <w:t>-які отримали тяжку травму;</w:t>
            </w:r>
          </w:p>
          <w:p w14:paraId="2728E822" w14:textId="77777777" w:rsidR="005D31D2" w:rsidRPr="006519DD" w:rsidRDefault="005D31D2" w:rsidP="00375488">
            <w:pPr>
              <w:autoSpaceDE w:val="0"/>
              <w:autoSpaceDN w:val="0"/>
              <w:adjustRightInd w:val="0"/>
              <w:rPr>
                <w:rFonts w:ascii="Times New Roman" w:hAnsi="Times New Roman" w:cs="Times New Roman"/>
                <w:bCs/>
                <w:color w:val="000000"/>
                <w:sz w:val="24"/>
                <w:szCs w:val="24"/>
                <w:shd w:val="clear" w:color="auto" w:fill="FFFFFF"/>
                <w:lang w:eastAsia="uk-UA"/>
              </w:rPr>
            </w:pPr>
            <w:r w:rsidRPr="006519DD">
              <w:rPr>
                <w:rFonts w:ascii="Times New Roman" w:hAnsi="Times New Roman" w:cs="Times New Roman"/>
                <w:color w:val="000000"/>
                <w:sz w:val="24"/>
                <w:szCs w:val="24"/>
                <w:shd w:val="clear" w:color="auto" w:fill="FFFFFF"/>
                <w:lang w:eastAsia="uk-UA"/>
              </w:rPr>
              <w:t>-потребують трансплантації органів;</w:t>
            </w:r>
          </w:p>
          <w:p w14:paraId="190B7D6F" w14:textId="77777777" w:rsidR="00644562" w:rsidRDefault="005D31D2" w:rsidP="00375488">
            <w:pPr>
              <w:autoSpaceDE w:val="0"/>
              <w:autoSpaceDN w:val="0"/>
              <w:adjustRightInd w:val="0"/>
              <w:rPr>
                <w:rFonts w:ascii="Times New Roman" w:hAnsi="Times New Roman" w:cs="Times New Roman"/>
                <w:color w:val="000000"/>
                <w:sz w:val="24"/>
                <w:szCs w:val="24"/>
                <w:shd w:val="clear" w:color="auto" w:fill="FFFFFF"/>
                <w:lang w:eastAsia="uk-UA"/>
              </w:rPr>
            </w:pPr>
            <w:r w:rsidRPr="006519DD">
              <w:rPr>
                <w:rFonts w:ascii="Times New Roman" w:hAnsi="Times New Roman" w:cs="Times New Roman"/>
                <w:color w:val="000000"/>
                <w:sz w:val="24"/>
                <w:szCs w:val="24"/>
                <w:shd w:val="clear" w:color="auto" w:fill="FFFFFF"/>
                <w:lang w:eastAsia="uk-UA"/>
              </w:rPr>
              <w:t xml:space="preserve">-придбання </w:t>
            </w:r>
            <w:proofErr w:type="spellStart"/>
            <w:r w:rsidRPr="006519DD">
              <w:rPr>
                <w:rFonts w:ascii="Times New Roman" w:hAnsi="Times New Roman" w:cs="Times New Roman"/>
                <w:color w:val="000000"/>
                <w:sz w:val="24"/>
                <w:szCs w:val="24"/>
                <w:shd w:val="clear" w:color="auto" w:fill="FFFFFF"/>
                <w:lang w:eastAsia="uk-UA"/>
              </w:rPr>
              <w:t>дороговартісних</w:t>
            </w:r>
            <w:proofErr w:type="spellEnd"/>
            <w:r w:rsidRPr="006519DD">
              <w:rPr>
                <w:rFonts w:ascii="Times New Roman" w:hAnsi="Times New Roman" w:cs="Times New Roman"/>
                <w:sz w:val="24"/>
                <w:szCs w:val="24"/>
              </w:rPr>
              <w:t xml:space="preserve"> медичних препаратів </w:t>
            </w:r>
            <w:r w:rsidRPr="006519DD">
              <w:rPr>
                <w:rFonts w:ascii="Times New Roman" w:hAnsi="Times New Roman" w:cs="Times New Roman"/>
                <w:color w:val="000000"/>
                <w:sz w:val="24"/>
                <w:szCs w:val="24"/>
                <w:shd w:val="clear" w:color="auto" w:fill="FFFFFF"/>
                <w:lang w:eastAsia="uk-UA"/>
              </w:rPr>
              <w:t>та інше</w:t>
            </w:r>
            <w:r w:rsidR="00644562">
              <w:rPr>
                <w:rFonts w:ascii="Times New Roman" w:hAnsi="Times New Roman" w:cs="Times New Roman"/>
                <w:color w:val="000000"/>
                <w:sz w:val="24"/>
                <w:szCs w:val="24"/>
                <w:shd w:val="clear" w:color="auto" w:fill="FFFFFF"/>
                <w:lang w:eastAsia="uk-UA"/>
              </w:rPr>
              <w:t>;</w:t>
            </w:r>
          </w:p>
          <w:p w14:paraId="68D7CF95" w14:textId="31BE7060" w:rsidR="00644562" w:rsidRPr="006519DD" w:rsidRDefault="00644562" w:rsidP="00644562">
            <w:pPr>
              <w:autoSpaceDE w:val="0"/>
              <w:autoSpaceDN w:val="0"/>
              <w:adjustRightInd w:val="0"/>
              <w:rPr>
                <w:rFonts w:ascii="Times New Roman" w:hAnsi="Times New Roman" w:cs="Times New Roman"/>
                <w:bCs/>
                <w:color w:val="000000"/>
                <w:sz w:val="24"/>
                <w:szCs w:val="24"/>
                <w:shd w:val="clear" w:color="auto" w:fill="FFFFFF"/>
                <w:lang w:eastAsia="uk-UA"/>
              </w:rPr>
            </w:pPr>
            <w:r w:rsidRPr="006519DD">
              <w:rPr>
                <w:rFonts w:ascii="Times New Roman" w:hAnsi="Times New Roman" w:cs="Times New Roman"/>
                <w:color w:val="000000"/>
                <w:sz w:val="24"/>
                <w:szCs w:val="24"/>
                <w:lang w:eastAsia="uk-UA"/>
              </w:rPr>
              <w:t xml:space="preserve"> </w:t>
            </w:r>
          </w:p>
          <w:p w14:paraId="675E15A0" w14:textId="6231515E" w:rsidR="005D31D2" w:rsidRPr="006519DD" w:rsidRDefault="005D31D2" w:rsidP="00375488">
            <w:pPr>
              <w:autoSpaceDE w:val="0"/>
              <w:autoSpaceDN w:val="0"/>
              <w:adjustRightInd w:val="0"/>
              <w:rPr>
                <w:rFonts w:ascii="Times New Roman" w:hAnsi="Times New Roman" w:cs="Times New Roman"/>
                <w:bCs/>
                <w:color w:val="000000"/>
                <w:sz w:val="24"/>
                <w:szCs w:val="24"/>
                <w:shd w:val="clear" w:color="auto" w:fill="FFFFFF"/>
                <w:lang w:eastAsia="uk-UA"/>
              </w:rPr>
            </w:pPr>
            <w:r w:rsidRPr="006519DD">
              <w:rPr>
                <w:rFonts w:ascii="Times New Roman" w:hAnsi="Times New Roman" w:cs="Times New Roman"/>
                <w:color w:val="000000"/>
                <w:sz w:val="24"/>
                <w:szCs w:val="24"/>
                <w:lang w:eastAsia="uk-UA"/>
              </w:rPr>
              <w:t xml:space="preserve"> </w:t>
            </w:r>
          </w:p>
          <w:p w14:paraId="1F707A96" w14:textId="77777777" w:rsidR="005D31D2" w:rsidRPr="006519DD" w:rsidRDefault="005D31D2" w:rsidP="00375488">
            <w:pPr>
              <w:jc w:val="center"/>
              <w:rPr>
                <w:rFonts w:ascii="Times New Roman" w:hAnsi="Times New Roman" w:cs="Times New Roman"/>
                <w:sz w:val="24"/>
                <w:szCs w:val="24"/>
              </w:rPr>
            </w:pPr>
          </w:p>
        </w:tc>
        <w:tc>
          <w:tcPr>
            <w:tcW w:w="2239" w:type="dxa"/>
          </w:tcPr>
          <w:p w14:paraId="391B8FB4" w14:textId="77777777" w:rsidR="005D31D2" w:rsidRPr="006519DD" w:rsidRDefault="005D31D2" w:rsidP="00375488">
            <w:pPr>
              <w:rPr>
                <w:rFonts w:ascii="Times New Roman" w:hAnsi="Times New Roman" w:cs="Times New Roman"/>
                <w:sz w:val="24"/>
                <w:szCs w:val="24"/>
                <w:lang w:val="en-US"/>
              </w:rPr>
            </w:pPr>
            <w:r w:rsidRPr="006519DD">
              <w:rPr>
                <w:rFonts w:ascii="Times New Roman" w:hAnsi="Times New Roman" w:cs="Times New Roman"/>
                <w:sz w:val="24"/>
                <w:szCs w:val="24"/>
              </w:rPr>
              <w:t>Розмір матеріальної допомоги визначається постійною комісією з питань планування фінансів, бюджету та соціально-економічного розвитку в залежності від ступеня захворюваності. Висновки/рекомендації постійної комісії виносяться на розгляд  пленарного засідання ради   для прийняття  відповідного рішення.</w:t>
            </w:r>
          </w:p>
          <w:p w14:paraId="7164C39B" w14:textId="634179AA" w:rsidR="005D31D2" w:rsidRPr="006519DD" w:rsidRDefault="005D31D2" w:rsidP="00375488">
            <w:pPr>
              <w:rPr>
                <w:rFonts w:ascii="Times New Roman" w:hAnsi="Times New Roman" w:cs="Times New Roman"/>
                <w:sz w:val="24"/>
                <w:szCs w:val="24"/>
              </w:rPr>
            </w:pPr>
            <w:r w:rsidRPr="006519DD">
              <w:rPr>
                <w:rFonts w:ascii="Times New Roman" w:hAnsi="Times New Roman" w:cs="Times New Roman"/>
                <w:sz w:val="24"/>
                <w:szCs w:val="24"/>
              </w:rPr>
              <w:t xml:space="preserve">Максимальний розмір становить  </w:t>
            </w:r>
            <w:r w:rsidRPr="006519DD">
              <w:rPr>
                <w:rFonts w:ascii="Times New Roman" w:hAnsi="Times New Roman" w:cs="Times New Roman"/>
                <w:b/>
                <w:sz w:val="24"/>
                <w:szCs w:val="24"/>
              </w:rPr>
              <w:t>15</w:t>
            </w:r>
            <w:r w:rsidR="003A28E7">
              <w:rPr>
                <w:rFonts w:ascii="Times New Roman" w:hAnsi="Times New Roman" w:cs="Times New Roman"/>
                <w:b/>
                <w:sz w:val="24"/>
                <w:szCs w:val="24"/>
              </w:rPr>
              <w:t> </w:t>
            </w:r>
            <w:r w:rsidRPr="006519DD">
              <w:rPr>
                <w:rFonts w:ascii="Times New Roman" w:hAnsi="Times New Roman" w:cs="Times New Roman"/>
                <w:b/>
                <w:sz w:val="24"/>
                <w:szCs w:val="24"/>
              </w:rPr>
              <w:t>000</w:t>
            </w:r>
            <w:r w:rsidR="003A28E7">
              <w:rPr>
                <w:rFonts w:ascii="Times New Roman" w:hAnsi="Times New Roman" w:cs="Times New Roman"/>
                <w:b/>
                <w:sz w:val="24"/>
                <w:szCs w:val="24"/>
              </w:rPr>
              <w:t xml:space="preserve">,00 </w:t>
            </w:r>
            <w:r w:rsidRPr="006519DD">
              <w:rPr>
                <w:rFonts w:ascii="Times New Roman" w:hAnsi="Times New Roman" w:cs="Times New Roman"/>
                <w:sz w:val="24"/>
                <w:szCs w:val="24"/>
              </w:rPr>
              <w:t xml:space="preserve"> гривень</w:t>
            </w:r>
          </w:p>
        </w:tc>
      </w:tr>
      <w:tr w:rsidR="005D31D2" w:rsidRPr="006519DD" w14:paraId="532EC5D7" w14:textId="77777777" w:rsidTr="009844CD">
        <w:trPr>
          <w:trHeight w:val="1473"/>
        </w:trPr>
        <w:tc>
          <w:tcPr>
            <w:tcW w:w="568" w:type="dxa"/>
          </w:tcPr>
          <w:p w14:paraId="3DB2461A" w14:textId="77777777" w:rsidR="005D31D2" w:rsidRPr="006519DD" w:rsidRDefault="005D31D2" w:rsidP="00375488">
            <w:pPr>
              <w:autoSpaceDE w:val="0"/>
              <w:autoSpaceDN w:val="0"/>
              <w:adjustRightInd w:val="0"/>
              <w:rPr>
                <w:rFonts w:ascii="Times New Roman" w:hAnsi="Times New Roman" w:cs="Times New Roman"/>
                <w:color w:val="000000"/>
                <w:sz w:val="24"/>
                <w:szCs w:val="24"/>
              </w:rPr>
            </w:pPr>
          </w:p>
        </w:tc>
        <w:tc>
          <w:tcPr>
            <w:tcW w:w="8896" w:type="dxa"/>
            <w:gridSpan w:val="2"/>
          </w:tcPr>
          <w:p w14:paraId="7B381B86" w14:textId="77777777" w:rsidR="005D31D2" w:rsidRPr="006519DD" w:rsidRDefault="005D31D2" w:rsidP="00375488">
            <w:pPr>
              <w:rPr>
                <w:rFonts w:ascii="Times New Roman" w:hAnsi="Times New Roman" w:cs="Times New Roman"/>
                <w:sz w:val="24"/>
                <w:szCs w:val="24"/>
              </w:rPr>
            </w:pPr>
            <w:r w:rsidRPr="006519DD">
              <w:rPr>
                <w:rFonts w:ascii="Times New Roman" w:hAnsi="Times New Roman" w:cs="Times New Roman"/>
                <w:sz w:val="24"/>
                <w:szCs w:val="24"/>
              </w:rPr>
              <w:t>2.1. у разі  потреби забезпечення слуховими апаратами  дітей з вадами слуху</w:t>
            </w:r>
          </w:p>
        </w:tc>
        <w:tc>
          <w:tcPr>
            <w:tcW w:w="3998" w:type="dxa"/>
          </w:tcPr>
          <w:p w14:paraId="3284D9D8" w14:textId="77777777" w:rsidR="005D31D2" w:rsidRPr="006519DD" w:rsidRDefault="005D31D2" w:rsidP="00375488">
            <w:pPr>
              <w:rPr>
                <w:rFonts w:ascii="Times New Roman" w:hAnsi="Times New Roman" w:cs="Times New Roman"/>
                <w:sz w:val="24"/>
                <w:szCs w:val="24"/>
              </w:rPr>
            </w:pPr>
            <w:r w:rsidRPr="006519DD">
              <w:rPr>
                <w:rFonts w:ascii="Times New Roman" w:hAnsi="Times New Roman" w:cs="Times New Roman"/>
                <w:sz w:val="24"/>
                <w:szCs w:val="24"/>
              </w:rPr>
              <w:t>Забезпечення можливе: шляхом відшкодування витрат  вартості слухового апарату; шляхом перерахування грошових коштів згідно договору купівлі-продажу</w:t>
            </w:r>
          </w:p>
        </w:tc>
        <w:tc>
          <w:tcPr>
            <w:tcW w:w="2239" w:type="dxa"/>
          </w:tcPr>
          <w:p w14:paraId="2DA5F82E" w14:textId="61E569DD" w:rsidR="005D31D2" w:rsidRPr="006519DD" w:rsidRDefault="00615640" w:rsidP="007C4425">
            <w:pPr>
              <w:jc w:val="both"/>
              <w:rPr>
                <w:rFonts w:ascii="Times New Roman" w:hAnsi="Times New Roman" w:cs="Times New Roman"/>
                <w:color w:val="FF0000"/>
                <w:sz w:val="24"/>
                <w:szCs w:val="24"/>
              </w:rPr>
            </w:pPr>
            <w:r w:rsidRPr="006519DD">
              <w:rPr>
                <w:rFonts w:ascii="Times New Roman" w:hAnsi="Times New Roman" w:cs="Times New Roman"/>
                <w:sz w:val="24"/>
                <w:szCs w:val="24"/>
              </w:rPr>
              <w:t xml:space="preserve">Максимальний розмір становить  </w:t>
            </w:r>
            <w:r>
              <w:rPr>
                <w:rFonts w:ascii="Times New Roman" w:hAnsi="Times New Roman" w:cs="Times New Roman"/>
                <w:sz w:val="24"/>
                <w:szCs w:val="24"/>
              </w:rPr>
              <w:t xml:space="preserve"> до </w:t>
            </w:r>
            <w:r w:rsidR="005D31D2" w:rsidRPr="006519DD">
              <w:rPr>
                <w:rFonts w:ascii="Times New Roman" w:hAnsi="Times New Roman" w:cs="Times New Roman"/>
                <w:b/>
                <w:sz w:val="24"/>
                <w:szCs w:val="24"/>
              </w:rPr>
              <w:t>50</w:t>
            </w:r>
            <w:r w:rsidR="003A28E7">
              <w:rPr>
                <w:rFonts w:ascii="Times New Roman" w:hAnsi="Times New Roman" w:cs="Times New Roman"/>
                <w:b/>
                <w:sz w:val="24"/>
                <w:szCs w:val="24"/>
              </w:rPr>
              <w:t> </w:t>
            </w:r>
            <w:r w:rsidR="005D31D2" w:rsidRPr="006519DD">
              <w:rPr>
                <w:rFonts w:ascii="Times New Roman" w:hAnsi="Times New Roman" w:cs="Times New Roman"/>
                <w:b/>
                <w:sz w:val="24"/>
                <w:szCs w:val="24"/>
              </w:rPr>
              <w:t>000</w:t>
            </w:r>
            <w:r w:rsidR="003A28E7">
              <w:rPr>
                <w:rFonts w:ascii="Times New Roman" w:hAnsi="Times New Roman" w:cs="Times New Roman"/>
                <w:b/>
                <w:sz w:val="24"/>
                <w:szCs w:val="24"/>
              </w:rPr>
              <w:t xml:space="preserve">,00 </w:t>
            </w:r>
            <w:r w:rsidR="005D31D2" w:rsidRPr="006519DD">
              <w:rPr>
                <w:rFonts w:ascii="Times New Roman" w:hAnsi="Times New Roman" w:cs="Times New Roman"/>
                <w:sz w:val="24"/>
                <w:szCs w:val="24"/>
              </w:rPr>
              <w:t xml:space="preserve"> гривень</w:t>
            </w:r>
          </w:p>
        </w:tc>
      </w:tr>
      <w:tr w:rsidR="00644562" w:rsidRPr="006519DD" w14:paraId="168980FE" w14:textId="77777777" w:rsidTr="009844CD">
        <w:trPr>
          <w:trHeight w:val="1473"/>
        </w:trPr>
        <w:tc>
          <w:tcPr>
            <w:tcW w:w="568" w:type="dxa"/>
          </w:tcPr>
          <w:p w14:paraId="1A5B55E2" w14:textId="77777777" w:rsidR="00644562" w:rsidRPr="006519DD" w:rsidRDefault="00644562" w:rsidP="00644562">
            <w:pPr>
              <w:autoSpaceDE w:val="0"/>
              <w:autoSpaceDN w:val="0"/>
              <w:adjustRightInd w:val="0"/>
              <w:rPr>
                <w:rFonts w:ascii="Times New Roman" w:hAnsi="Times New Roman" w:cs="Times New Roman"/>
                <w:color w:val="000000"/>
                <w:sz w:val="24"/>
                <w:szCs w:val="24"/>
              </w:rPr>
            </w:pPr>
          </w:p>
        </w:tc>
        <w:tc>
          <w:tcPr>
            <w:tcW w:w="8896" w:type="dxa"/>
            <w:gridSpan w:val="2"/>
          </w:tcPr>
          <w:p w14:paraId="78E1F879" w14:textId="77777777" w:rsidR="00644562" w:rsidRPr="00615640" w:rsidRDefault="00644562" w:rsidP="00644562">
            <w:pPr>
              <w:rPr>
                <w:rFonts w:ascii="Times New Roman" w:hAnsi="Times New Roman" w:cs="Times New Roman"/>
                <w:sz w:val="24"/>
                <w:szCs w:val="24"/>
              </w:rPr>
            </w:pPr>
            <w:r w:rsidRPr="00615640">
              <w:rPr>
                <w:rFonts w:ascii="Times New Roman" w:hAnsi="Times New Roman" w:cs="Times New Roman"/>
                <w:sz w:val="24"/>
                <w:szCs w:val="24"/>
              </w:rPr>
              <w:t>2.2.у разі потреби забезпечення інсуліновою помпою дітей</w:t>
            </w:r>
          </w:p>
          <w:p w14:paraId="10063EE2" w14:textId="77777777" w:rsidR="00644562" w:rsidRPr="00615640" w:rsidRDefault="00644562" w:rsidP="00644562">
            <w:pPr>
              <w:rPr>
                <w:rFonts w:ascii="Times New Roman" w:hAnsi="Times New Roman" w:cs="Times New Roman"/>
                <w:sz w:val="24"/>
                <w:szCs w:val="24"/>
              </w:rPr>
            </w:pPr>
          </w:p>
          <w:p w14:paraId="3CFA6FCE" w14:textId="2ED9E990" w:rsidR="00644562" w:rsidRPr="00615640" w:rsidRDefault="00644562" w:rsidP="00644562">
            <w:pPr>
              <w:rPr>
                <w:rFonts w:ascii="Times New Roman" w:hAnsi="Times New Roman" w:cs="Times New Roman"/>
                <w:sz w:val="24"/>
                <w:szCs w:val="24"/>
              </w:rPr>
            </w:pPr>
          </w:p>
        </w:tc>
        <w:tc>
          <w:tcPr>
            <w:tcW w:w="3998" w:type="dxa"/>
          </w:tcPr>
          <w:p w14:paraId="5AA72091" w14:textId="77777777" w:rsidR="00644562" w:rsidRPr="00615640" w:rsidRDefault="00644562" w:rsidP="00615640">
            <w:pPr>
              <w:rPr>
                <w:rFonts w:ascii="Times New Roman" w:hAnsi="Times New Roman" w:cs="Times New Roman"/>
                <w:sz w:val="24"/>
                <w:szCs w:val="24"/>
              </w:rPr>
            </w:pPr>
            <w:r w:rsidRPr="00615640">
              <w:rPr>
                <w:rFonts w:ascii="Times New Roman" w:hAnsi="Times New Roman" w:cs="Times New Roman"/>
                <w:sz w:val="24"/>
                <w:szCs w:val="24"/>
              </w:rPr>
              <w:t xml:space="preserve">Забезпечення можливе: шляхом відшкодування витрат  вартості інсулінової помпи; </w:t>
            </w:r>
          </w:p>
          <w:p w14:paraId="6EA00E38" w14:textId="3A297927" w:rsidR="00644562" w:rsidRPr="006519DD" w:rsidRDefault="00644562" w:rsidP="00615640">
            <w:pPr>
              <w:rPr>
                <w:rFonts w:ascii="Times New Roman" w:hAnsi="Times New Roman" w:cs="Times New Roman"/>
                <w:sz w:val="24"/>
                <w:szCs w:val="24"/>
              </w:rPr>
            </w:pPr>
            <w:r w:rsidRPr="00615640">
              <w:rPr>
                <w:rFonts w:ascii="Times New Roman" w:hAnsi="Times New Roman" w:cs="Times New Roman"/>
                <w:sz w:val="24"/>
                <w:szCs w:val="24"/>
              </w:rPr>
              <w:t>шляхом перерахування грошових коштів згідно договору купівлі-продажу</w:t>
            </w:r>
          </w:p>
        </w:tc>
        <w:tc>
          <w:tcPr>
            <w:tcW w:w="2239" w:type="dxa"/>
          </w:tcPr>
          <w:p w14:paraId="0D4E7920" w14:textId="391B2DD5" w:rsidR="00644562" w:rsidRPr="006519DD" w:rsidRDefault="00644562" w:rsidP="007C4425">
            <w:pPr>
              <w:jc w:val="both"/>
              <w:rPr>
                <w:rFonts w:ascii="Times New Roman" w:hAnsi="Times New Roman" w:cs="Times New Roman"/>
                <w:sz w:val="24"/>
                <w:szCs w:val="24"/>
              </w:rPr>
            </w:pPr>
            <w:r w:rsidRPr="006519DD">
              <w:rPr>
                <w:rFonts w:ascii="Times New Roman" w:hAnsi="Times New Roman" w:cs="Times New Roman"/>
                <w:sz w:val="24"/>
                <w:szCs w:val="24"/>
              </w:rPr>
              <w:t xml:space="preserve">Максимальний розмір становить  </w:t>
            </w:r>
            <w:r w:rsidR="00615640">
              <w:rPr>
                <w:rFonts w:ascii="Times New Roman" w:hAnsi="Times New Roman" w:cs="Times New Roman"/>
                <w:sz w:val="24"/>
                <w:szCs w:val="24"/>
              </w:rPr>
              <w:t xml:space="preserve"> до </w:t>
            </w:r>
            <w:r w:rsidRPr="006519DD">
              <w:rPr>
                <w:rFonts w:ascii="Times New Roman" w:hAnsi="Times New Roman" w:cs="Times New Roman"/>
                <w:b/>
                <w:sz w:val="24"/>
                <w:szCs w:val="24"/>
              </w:rPr>
              <w:t>1</w:t>
            </w:r>
            <w:r>
              <w:rPr>
                <w:rFonts w:ascii="Times New Roman" w:hAnsi="Times New Roman" w:cs="Times New Roman"/>
                <w:b/>
                <w:sz w:val="24"/>
                <w:szCs w:val="24"/>
              </w:rPr>
              <w:t>00</w:t>
            </w:r>
            <w:r w:rsidR="003A28E7">
              <w:rPr>
                <w:rFonts w:ascii="Times New Roman" w:hAnsi="Times New Roman" w:cs="Times New Roman"/>
                <w:b/>
                <w:sz w:val="24"/>
                <w:szCs w:val="24"/>
              </w:rPr>
              <w:t> </w:t>
            </w:r>
            <w:r w:rsidRPr="006519DD">
              <w:rPr>
                <w:rFonts w:ascii="Times New Roman" w:hAnsi="Times New Roman" w:cs="Times New Roman"/>
                <w:b/>
                <w:sz w:val="24"/>
                <w:szCs w:val="24"/>
              </w:rPr>
              <w:t>000</w:t>
            </w:r>
            <w:r w:rsidR="003A28E7">
              <w:rPr>
                <w:rFonts w:ascii="Times New Roman" w:hAnsi="Times New Roman" w:cs="Times New Roman"/>
                <w:b/>
                <w:sz w:val="24"/>
                <w:szCs w:val="24"/>
              </w:rPr>
              <w:t xml:space="preserve">,00 </w:t>
            </w:r>
            <w:r w:rsidRPr="006519DD">
              <w:rPr>
                <w:rFonts w:ascii="Times New Roman" w:hAnsi="Times New Roman" w:cs="Times New Roman"/>
                <w:sz w:val="24"/>
                <w:szCs w:val="24"/>
              </w:rPr>
              <w:t xml:space="preserve"> гривень</w:t>
            </w:r>
          </w:p>
        </w:tc>
      </w:tr>
      <w:tr w:rsidR="005D31D2" w:rsidRPr="006519DD" w14:paraId="696CEC97" w14:textId="77777777" w:rsidTr="009844CD">
        <w:trPr>
          <w:trHeight w:val="657"/>
        </w:trPr>
        <w:tc>
          <w:tcPr>
            <w:tcW w:w="568" w:type="dxa"/>
          </w:tcPr>
          <w:p w14:paraId="4468ADBC" w14:textId="77777777" w:rsidR="005D31D2" w:rsidRPr="006519DD" w:rsidRDefault="005D31D2" w:rsidP="00375488">
            <w:pPr>
              <w:autoSpaceDE w:val="0"/>
              <w:autoSpaceDN w:val="0"/>
              <w:adjustRightInd w:val="0"/>
              <w:rPr>
                <w:rFonts w:ascii="Times New Roman" w:hAnsi="Times New Roman" w:cs="Times New Roman"/>
                <w:color w:val="000000"/>
                <w:sz w:val="24"/>
                <w:szCs w:val="24"/>
              </w:rPr>
            </w:pPr>
            <w:r w:rsidRPr="006519DD">
              <w:rPr>
                <w:rFonts w:ascii="Times New Roman" w:hAnsi="Times New Roman" w:cs="Times New Roman"/>
                <w:color w:val="000000"/>
                <w:sz w:val="24"/>
                <w:szCs w:val="24"/>
              </w:rPr>
              <w:t>3.</w:t>
            </w:r>
          </w:p>
        </w:tc>
        <w:tc>
          <w:tcPr>
            <w:tcW w:w="2262" w:type="dxa"/>
          </w:tcPr>
          <w:p w14:paraId="7EDDDCF6" w14:textId="60A28703" w:rsidR="005D31D2" w:rsidRPr="006519DD" w:rsidRDefault="005D31D2" w:rsidP="00375488">
            <w:pPr>
              <w:rPr>
                <w:rFonts w:ascii="Times New Roman" w:hAnsi="Times New Roman" w:cs="Times New Roman"/>
                <w:sz w:val="24"/>
                <w:szCs w:val="24"/>
              </w:rPr>
            </w:pPr>
            <w:r w:rsidRPr="006519DD">
              <w:rPr>
                <w:rFonts w:ascii="Times New Roman" w:hAnsi="Times New Roman" w:cs="Times New Roman"/>
                <w:noProof/>
                <w:sz w:val="24"/>
                <w:szCs w:val="24"/>
              </w:rPr>
              <w:t xml:space="preserve">Матеріальна допомога </w:t>
            </w:r>
            <w:r w:rsidRPr="006519DD">
              <w:rPr>
                <w:rFonts w:ascii="Times New Roman" w:hAnsi="Times New Roman" w:cs="Times New Roman"/>
                <w:sz w:val="24"/>
                <w:szCs w:val="24"/>
              </w:rPr>
              <w:t xml:space="preserve"> жителям громади, які постраждали від стихійного лиха</w:t>
            </w:r>
            <w:r w:rsidR="009755F7">
              <w:rPr>
                <w:rFonts w:ascii="Times New Roman" w:hAnsi="Times New Roman" w:cs="Times New Roman"/>
                <w:color w:val="202122"/>
                <w:sz w:val="24"/>
                <w:szCs w:val="24"/>
                <w:lang w:eastAsia="uk-UA"/>
              </w:rPr>
              <w:t xml:space="preserve">, </w:t>
            </w:r>
            <w:r w:rsidRPr="006519DD">
              <w:rPr>
                <w:rFonts w:ascii="Times New Roman" w:hAnsi="Times New Roman" w:cs="Times New Roman"/>
                <w:sz w:val="24"/>
                <w:szCs w:val="24"/>
              </w:rPr>
              <w:t>пожежі, урагану, тощо ).</w:t>
            </w:r>
          </w:p>
          <w:p w14:paraId="2072B724" w14:textId="77777777" w:rsidR="005D31D2" w:rsidRPr="006519DD" w:rsidRDefault="005D31D2" w:rsidP="00375488">
            <w:pPr>
              <w:rPr>
                <w:rFonts w:ascii="Times New Roman" w:hAnsi="Times New Roman" w:cs="Times New Roman"/>
                <w:sz w:val="24"/>
                <w:szCs w:val="24"/>
              </w:rPr>
            </w:pPr>
          </w:p>
        </w:tc>
        <w:tc>
          <w:tcPr>
            <w:tcW w:w="6634" w:type="dxa"/>
          </w:tcPr>
          <w:p w14:paraId="6BE89799" w14:textId="4DD80FB3" w:rsidR="005D31D2" w:rsidRPr="006519DD" w:rsidRDefault="00A36E8B" w:rsidP="005D31D2">
            <w:pPr>
              <w:pStyle w:val="a9"/>
              <w:numPr>
                <w:ilvl w:val="0"/>
                <w:numId w:val="1"/>
              </w:numPr>
              <w:rPr>
                <w:rFonts w:ascii="Times New Roman" w:hAnsi="Times New Roman" w:cs="Times New Roman"/>
                <w:sz w:val="24"/>
                <w:szCs w:val="24"/>
              </w:rPr>
            </w:pPr>
            <w:r>
              <w:rPr>
                <w:rFonts w:ascii="Times New Roman" w:hAnsi="Times New Roman" w:cs="Times New Roman"/>
                <w:sz w:val="24"/>
                <w:szCs w:val="24"/>
              </w:rPr>
              <w:t>З</w:t>
            </w:r>
            <w:r w:rsidR="005D31D2" w:rsidRPr="006519DD">
              <w:rPr>
                <w:rFonts w:ascii="Times New Roman" w:hAnsi="Times New Roman" w:cs="Times New Roman"/>
                <w:sz w:val="24"/>
                <w:szCs w:val="24"/>
              </w:rPr>
              <w:t>аява;</w:t>
            </w:r>
          </w:p>
          <w:p w14:paraId="550CB946" w14:textId="77777777" w:rsidR="005D31D2" w:rsidRPr="006519DD" w:rsidRDefault="005D31D2" w:rsidP="005D31D2">
            <w:pPr>
              <w:pStyle w:val="a9"/>
              <w:numPr>
                <w:ilvl w:val="0"/>
                <w:numId w:val="1"/>
              </w:numPr>
              <w:rPr>
                <w:rFonts w:ascii="Times New Roman" w:hAnsi="Times New Roman" w:cs="Times New Roman"/>
                <w:sz w:val="24"/>
                <w:szCs w:val="24"/>
              </w:rPr>
            </w:pPr>
            <w:r w:rsidRPr="006519DD">
              <w:rPr>
                <w:rFonts w:ascii="Times New Roman" w:hAnsi="Times New Roman" w:cs="Times New Roman"/>
                <w:sz w:val="24"/>
                <w:szCs w:val="24"/>
              </w:rPr>
              <w:t xml:space="preserve">згода на обробку та використання персональних даних; </w:t>
            </w:r>
          </w:p>
          <w:p w14:paraId="642C9376" w14:textId="3773FEDB" w:rsidR="005D31D2" w:rsidRPr="006519DD" w:rsidRDefault="005D31D2" w:rsidP="005D31D2">
            <w:pPr>
              <w:pStyle w:val="a9"/>
              <w:numPr>
                <w:ilvl w:val="0"/>
                <w:numId w:val="1"/>
              </w:numPr>
              <w:rPr>
                <w:rFonts w:ascii="Times New Roman" w:hAnsi="Times New Roman" w:cs="Times New Roman"/>
                <w:sz w:val="24"/>
                <w:szCs w:val="24"/>
              </w:rPr>
            </w:pPr>
            <w:r w:rsidRPr="006519DD">
              <w:rPr>
                <w:rFonts w:ascii="Times New Roman" w:hAnsi="Times New Roman" w:cs="Times New Roman"/>
                <w:sz w:val="24"/>
                <w:szCs w:val="24"/>
              </w:rPr>
              <w:t>копія паспорта громадянина України</w:t>
            </w:r>
            <w:r w:rsidR="006775C9">
              <w:rPr>
                <w:rFonts w:ascii="Times New Roman" w:hAnsi="Times New Roman" w:cs="Times New Roman"/>
                <w:sz w:val="24"/>
                <w:szCs w:val="24"/>
              </w:rPr>
              <w:t xml:space="preserve"> заявника </w:t>
            </w:r>
            <w:r w:rsidR="003E11DE">
              <w:rPr>
                <w:rFonts w:ascii="Times New Roman" w:hAnsi="Times New Roman" w:cs="Times New Roman"/>
                <w:sz w:val="24"/>
                <w:szCs w:val="24"/>
              </w:rPr>
              <w:t xml:space="preserve"> </w:t>
            </w:r>
            <w:r w:rsidR="00A36E8B" w:rsidRPr="00A36E8B">
              <w:rPr>
                <w:rFonts w:ascii="Times New Roman" w:hAnsi="Times New Roman" w:cs="Times New Roman"/>
                <w:sz w:val="24"/>
                <w:szCs w:val="24"/>
              </w:rPr>
              <w:t xml:space="preserve">та, у разі відмінності, </w:t>
            </w:r>
            <w:r w:rsidR="003E11DE">
              <w:rPr>
                <w:rFonts w:ascii="Times New Roman" w:hAnsi="Times New Roman" w:cs="Times New Roman"/>
                <w:sz w:val="24"/>
                <w:szCs w:val="24"/>
              </w:rPr>
              <w:t>особи яка має право на отримання допомоги</w:t>
            </w:r>
            <w:r w:rsidRPr="006519DD">
              <w:rPr>
                <w:rFonts w:ascii="Times New Roman" w:hAnsi="Times New Roman" w:cs="Times New Roman"/>
                <w:sz w:val="24"/>
                <w:szCs w:val="24"/>
              </w:rPr>
              <w:t xml:space="preserve">; </w:t>
            </w:r>
          </w:p>
          <w:p w14:paraId="27C17778" w14:textId="77777777" w:rsidR="009F55A8" w:rsidRDefault="009F55A8" w:rsidP="005D31D2">
            <w:pPr>
              <w:pStyle w:val="a9"/>
              <w:numPr>
                <w:ilvl w:val="0"/>
                <w:numId w:val="1"/>
              </w:numPr>
              <w:rPr>
                <w:rFonts w:ascii="Times New Roman" w:hAnsi="Times New Roman" w:cs="Times New Roman"/>
                <w:sz w:val="24"/>
                <w:szCs w:val="24"/>
              </w:rPr>
            </w:pPr>
            <w:r w:rsidRPr="00261BDA">
              <w:rPr>
                <w:rFonts w:ascii="Times New Roman" w:hAnsi="Times New Roman" w:cs="Times New Roman"/>
                <w:sz w:val="24"/>
                <w:szCs w:val="24"/>
              </w:rPr>
              <w:t>копія реєстраційного номера облікової картки платника податків (РНОКПП);</w:t>
            </w:r>
          </w:p>
          <w:p w14:paraId="3B40558E" w14:textId="4277F270" w:rsidR="005D31D2" w:rsidRPr="006519DD" w:rsidRDefault="005D31D2" w:rsidP="005D31D2">
            <w:pPr>
              <w:pStyle w:val="a9"/>
              <w:numPr>
                <w:ilvl w:val="0"/>
                <w:numId w:val="1"/>
              </w:numPr>
              <w:rPr>
                <w:rFonts w:ascii="Times New Roman" w:hAnsi="Times New Roman" w:cs="Times New Roman"/>
                <w:sz w:val="24"/>
                <w:szCs w:val="24"/>
              </w:rPr>
            </w:pPr>
            <w:r w:rsidRPr="006519DD">
              <w:rPr>
                <w:rFonts w:ascii="Times New Roman" w:hAnsi="Times New Roman" w:cs="Times New Roman"/>
                <w:sz w:val="24"/>
                <w:szCs w:val="24"/>
              </w:rPr>
              <w:t>витяг з реєстру територіальної громади</w:t>
            </w:r>
            <w:r w:rsidR="006775C9">
              <w:rPr>
                <w:rFonts w:ascii="Times New Roman" w:hAnsi="Times New Roman" w:cs="Times New Roman"/>
                <w:sz w:val="24"/>
                <w:szCs w:val="24"/>
              </w:rPr>
              <w:t xml:space="preserve"> заявника та особи яка має </w:t>
            </w:r>
            <w:r w:rsidR="00B7188D">
              <w:rPr>
                <w:rFonts w:ascii="Times New Roman" w:hAnsi="Times New Roman" w:cs="Times New Roman"/>
                <w:sz w:val="24"/>
                <w:szCs w:val="24"/>
              </w:rPr>
              <w:t xml:space="preserve">право на </w:t>
            </w:r>
            <w:r w:rsidR="003E11DE">
              <w:rPr>
                <w:rFonts w:ascii="Times New Roman" w:hAnsi="Times New Roman" w:cs="Times New Roman"/>
                <w:sz w:val="24"/>
                <w:szCs w:val="24"/>
              </w:rPr>
              <w:t xml:space="preserve">отримання </w:t>
            </w:r>
            <w:r w:rsidR="00B7188D">
              <w:rPr>
                <w:rFonts w:ascii="Times New Roman" w:hAnsi="Times New Roman" w:cs="Times New Roman"/>
                <w:sz w:val="24"/>
                <w:szCs w:val="24"/>
              </w:rPr>
              <w:t>допомог</w:t>
            </w:r>
            <w:r w:rsidR="003E11DE">
              <w:rPr>
                <w:rFonts w:ascii="Times New Roman" w:hAnsi="Times New Roman" w:cs="Times New Roman"/>
                <w:sz w:val="24"/>
                <w:szCs w:val="24"/>
              </w:rPr>
              <w:t>и</w:t>
            </w:r>
            <w:r w:rsidRPr="006519DD">
              <w:rPr>
                <w:rFonts w:ascii="Times New Roman" w:hAnsi="Times New Roman" w:cs="Times New Roman"/>
                <w:sz w:val="24"/>
                <w:szCs w:val="24"/>
              </w:rPr>
              <w:t>;</w:t>
            </w:r>
          </w:p>
          <w:p w14:paraId="2E1EF46A" w14:textId="77777777" w:rsidR="005D31D2" w:rsidRPr="006519DD" w:rsidRDefault="005D31D2" w:rsidP="005D31D2">
            <w:pPr>
              <w:pStyle w:val="a9"/>
              <w:numPr>
                <w:ilvl w:val="0"/>
                <w:numId w:val="1"/>
              </w:numPr>
              <w:rPr>
                <w:rFonts w:ascii="Times New Roman" w:hAnsi="Times New Roman" w:cs="Times New Roman"/>
                <w:sz w:val="24"/>
                <w:szCs w:val="24"/>
              </w:rPr>
            </w:pPr>
            <w:r w:rsidRPr="006519DD">
              <w:rPr>
                <w:rFonts w:ascii="Times New Roman" w:hAnsi="Times New Roman" w:cs="Times New Roman"/>
                <w:sz w:val="24"/>
                <w:szCs w:val="24"/>
              </w:rPr>
              <w:t>витяг</w:t>
            </w:r>
            <w:r w:rsidRPr="006519DD">
              <w:rPr>
                <w:rFonts w:ascii="Times New Roman" w:hAnsi="Times New Roman" w:cs="Times New Roman"/>
                <w:sz w:val="24"/>
                <w:szCs w:val="24"/>
                <w:lang w:val="en-US"/>
              </w:rPr>
              <w:t xml:space="preserve"> </w:t>
            </w:r>
            <w:r w:rsidRPr="006519DD">
              <w:rPr>
                <w:rFonts w:ascii="Times New Roman" w:hAnsi="Times New Roman" w:cs="Times New Roman"/>
                <w:sz w:val="24"/>
                <w:szCs w:val="24"/>
              </w:rPr>
              <w:t>про зареєстрованих у житловому приміщенні/будинку осіб;</w:t>
            </w:r>
          </w:p>
          <w:p w14:paraId="582C4FC6" w14:textId="77777777" w:rsidR="009F55A8" w:rsidRDefault="009F55A8" w:rsidP="009F55A8">
            <w:pPr>
              <w:pStyle w:val="a9"/>
              <w:numPr>
                <w:ilvl w:val="0"/>
                <w:numId w:val="1"/>
              </w:numPr>
              <w:rPr>
                <w:rFonts w:ascii="Times New Roman" w:hAnsi="Times New Roman" w:cs="Times New Roman"/>
                <w:sz w:val="24"/>
                <w:szCs w:val="24"/>
              </w:rPr>
            </w:pPr>
            <w:r w:rsidRPr="00261BDA">
              <w:rPr>
                <w:rFonts w:ascii="Times New Roman" w:hAnsi="Times New Roman" w:cs="Times New Roman"/>
                <w:sz w:val="24"/>
                <w:szCs w:val="24"/>
              </w:rPr>
              <w:t>реквізити банківського рахунку (IBAN);</w:t>
            </w:r>
          </w:p>
          <w:p w14:paraId="53DB93E7" w14:textId="36FD358C" w:rsidR="005D31D2" w:rsidRPr="006519DD" w:rsidRDefault="005D31D2" w:rsidP="005D31D2">
            <w:pPr>
              <w:pStyle w:val="a9"/>
              <w:numPr>
                <w:ilvl w:val="0"/>
                <w:numId w:val="1"/>
              </w:numPr>
              <w:jc w:val="both"/>
              <w:rPr>
                <w:rFonts w:ascii="Times New Roman" w:hAnsi="Times New Roman" w:cs="Times New Roman"/>
                <w:sz w:val="24"/>
                <w:szCs w:val="24"/>
              </w:rPr>
            </w:pPr>
            <w:r w:rsidRPr="006519DD">
              <w:rPr>
                <w:rFonts w:ascii="Times New Roman" w:hAnsi="Times New Roman" w:cs="Times New Roman"/>
                <w:sz w:val="24"/>
                <w:szCs w:val="24"/>
              </w:rPr>
              <w:t>акт підрозділу ДСНС, який підтверджує наслідки пожежі, стихійного лиха чи надзвичайних ситуацій, або відповідно завірена копія (за наявності);</w:t>
            </w:r>
          </w:p>
          <w:p w14:paraId="29C5D9F7" w14:textId="5DAD29D2" w:rsidR="005D31D2" w:rsidRPr="006519DD" w:rsidRDefault="005D31D2" w:rsidP="005D31D2">
            <w:pPr>
              <w:pStyle w:val="a9"/>
              <w:numPr>
                <w:ilvl w:val="0"/>
                <w:numId w:val="1"/>
              </w:numPr>
              <w:jc w:val="both"/>
              <w:rPr>
                <w:rFonts w:ascii="Times New Roman" w:hAnsi="Times New Roman" w:cs="Times New Roman"/>
                <w:sz w:val="24"/>
                <w:szCs w:val="24"/>
              </w:rPr>
            </w:pPr>
            <w:r w:rsidRPr="006519DD">
              <w:rPr>
                <w:rFonts w:ascii="Times New Roman" w:hAnsi="Times New Roman" w:cs="Times New Roman"/>
                <w:sz w:val="24"/>
                <w:szCs w:val="24"/>
              </w:rPr>
              <w:t>акт обстеження спеціально створеної комісії сільської ради у справах осіб, які постраждали від стихійного лиха (зазначаються обставини</w:t>
            </w:r>
            <w:r w:rsidRPr="002F1F51">
              <w:rPr>
                <w:rFonts w:ascii="Times New Roman" w:hAnsi="Times New Roman" w:cs="Times New Roman"/>
                <w:sz w:val="24"/>
                <w:szCs w:val="24"/>
              </w:rPr>
              <w:t xml:space="preserve">, </w:t>
            </w:r>
            <w:r w:rsidR="00214F85" w:rsidRPr="002F1F51">
              <w:rPr>
                <w:rFonts w:ascii="Times New Roman" w:hAnsi="Times New Roman" w:cs="Times New Roman"/>
                <w:sz w:val="24"/>
                <w:szCs w:val="24"/>
              </w:rPr>
              <w:t xml:space="preserve"> загальний опис пошкодженого  майна</w:t>
            </w:r>
            <w:r w:rsidRPr="002F1F51">
              <w:rPr>
                <w:rFonts w:ascii="Times New Roman" w:hAnsi="Times New Roman" w:cs="Times New Roman"/>
                <w:sz w:val="24"/>
                <w:szCs w:val="24"/>
              </w:rPr>
              <w:t>,</w:t>
            </w:r>
            <w:r w:rsidRPr="006519DD">
              <w:rPr>
                <w:rFonts w:ascii="Times New Roman" w:hAnsi="Times New Roman" w:cs="Times New Roman"/>
                <w:sz w:val="24"/>
                <w:szCs w:val="24"/>
              </w:rPr>
              <w:t xml:space="preserve"> загальний майновий стан);</w:t>
            </w:r>
          </w:p>
          <w:p w14:paraId="2647926D" w14:textId="77777777" w:rsidR="005D31D2" w:rsidRPr="006519DD" w:rsidRDefault="005D31D2" w:rsidP="005D31D2">
            <w:pPr>
              <w:pStyle w:val="a9"/>
              <w:numPr>
                <w:ilvl w:val="0"/>
                <w:numId w:val="1"/>
              </w:numPr>
              <w:jc w:val="both"/>
              <w:rPr>
                <w:rFonts w:ascii="Times New Roman" w:hAnsi="Times New Roman" w:cs="Times New Roman"/>
                <w:sz w:val="24"/>
                <w:szCs w:val="24"/>
              </w:rPr>
            </w:pPr>
            <w:r w:rsidRPr="006519DD">
              <w:rPr>
                <w:rFonts w:ascii="Times New Roman" w:hAnsi="Times New Roman" w:cs="Times New Roman"/>
                <w:sz w:val="24"/>
                <w:szCs w:val="24"/>
              </w:rPr>
              <w:lastRenderedPageBreak/>
              <w:t xml:space="preserve">інші документи, що підтверджують обставини, для надання соціальної підтримки  (фото підтвердження стихійного лиха, довідка з </w:t>
            </w:r>
            <w:r w:rsidRPr="006519DD">
              <w:rPr>
                <w:rFonts w:ascii="Times New Roman" w:hAnsi="Times New Roman" w:cs="Times New Roman"/>
                <w:color w:val="000000" w:themeColor="text1"/>
                <w:sz w:val="24"/>
                <w:szCs w:val="24"/>
              </w:rPr>
              <w:t>Гідрометцентру  п</w:t>
            </w:r>
            <w:r w:rsidRPr="006519DD">
              <w:rPr>
                <w:rFonts w:ascii="Times New Roman" w:hAnsi="Times New Roman" w:cs="Times New Roman"/>
                <w:sz w:val="24"/>
                <w:szCs w:val="24"/>
              </w:rPr>
              <w:t>ро погодні умови, тощо) за наявності.</w:t>
            </w:r>
          </w:p>
        </w:tc>
        <w:tc>
          <w:tcPr>
            <w:tcW w:w="3998" w:type="dxa"/>
          </w:tcPr>
          <w:p w14:paraId="22C93432" w14:textId="385B787D" w:rsidR="005D31D2" w:rsidRPr="006519DD" w:rsidRDefault="005D31D2" w:rsidP="00375488">
            <w:pPr>
              <w:rPr>
                <w:rFonts w:ascii="Times New Roman" w:hAnsi="Times New Roman" w:cs="Times New Roman"/>
                <w:sz w:val="24"/>
                <w:szCs w:val="24"/>
              </w:rPr>
            </w:pPr>
            <w:r w:rsidRPr="006519DD">
              <w:rPr>
                <w:rFonts w:ascii="Times New Roman" w:hAnsi="Times New Roman" w:cs="Times New Roman"/>
                <w:sz w:val="24"/>
                <w:szCs w:val="24"/>
              </w:rPr>
              <w:lastRenderedPageBreak/>
              <w:t>Розмір матеріальної допомоги визначається постійною комісією з питань планування фінансів, бюджету та соціально-економічного розвитку в залежності від завданих збитків</w:t>
            </w:r>
            <w:r w:rsidR="00615640">
              <w:rPr>
                <w:rFonts w:ascii="Times New Roman" w:hAnsi="Times New Roman" w:cs="Times New Roman"/>
                <w:sz w:val="24"/>
                <w:szCs w:val="24"/>
              </w:rPr>
              <w:t xml:space="preserve"> та є </w:t>
            </w:r>
            <w:r w:rsidR="00615640" w:rsidRPr="00615640">
              <w:rPr>
                <w:rFonts w:ascii="Times New Roman" w:hAnsi="Times New Roman" w:cs="Times New Roman"/>
                <w:sz w:val="24"/>
                <w:szCs w:val="24"/>
                <w:u w:val="single"/>
              </w:rPr>
              <w:t>одноразовою</w:t>
            </w:r>
            <w:r w:rsidRPr="006519DD">
              <w:rPr>
                <w:rFonts w:ascii="Times New Roman" w:hAnsi="Times New Roman" w:cs="Times New Roman"/>
                <w:sz w:val="24"/>
                <w:szCs w:val="24"/>
              </w:rPr>
              <w:t>. Висновки/рекомендації постійної комісії виносяться  на розгляд пленарного засідання ради   для прийняття  відповідного рішення.</w:t>
            </w:r>
          </w:p>
          <w:p w14:paraId="1BE4186A" w14:textId="6009F9DC" w:rsidR="005D31D2" w:rsidRPr="006519DD" w:rsidRDefault="00214F85" w:rsidP="00375488">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2239" w:type="dxa"/>
          </w:tcPr>
          <w:p w14:paraId="18896178" w14:textId="62BA2975" w:rsidR="005D31D2" w:rsidRPr="006519DD" w:rsidRDefault="005D31D2" w:rsidP="007C4425">
            <w:pPr>
              <w:jc w:val="both"/>
              <w:rPr>
                <w:rFonts w:ascii="Times New Roman" w:hAnsi="Times New Roman" w:cs="Times New Roman"/>
                <w:sz w:val="24"/>
                <w:szCs w:val="24"/>
              </w:rPr>
            </w:pPr>
            <w:r w:rsidRPr="00615640">
              <w:rPr>
                <w:rFonts w:ascii="Times New Roman" w:hAnsi="Times New Roman" w:cs="Times New Roman"/>
                <w:sz w:val="24"/>
                <w:szCs w:val="24"/>
              </w:rPr>
              <w:t xml:space="preserve">Максимальний розмір становить </w:t>
            </w:r>
            <w:r w:rsidR="00644562" w:rsidRPr="00615640">
              <w:rPr>
                <w:rFonts w:ascii="Times New Roman" w:hAnsi="Times New Roman" w:cs="Times New Roman"/>
                <w:b/>
                <w:sz w:val="24"/>
                <w:szCs w:val="24"/>
              </w:rPr>
              <w:t>5</w:t>
            </w:r>
            <w:r w:rsidRPr="00615640">
              <w:rPr>
                <w:rFonts w:ascii="Times New Roman" w:hAnsi="Times New Roman" w:cs="Times New Roman"/>
                <w:b/>
                <w:sz w:val="24"/>
                <w:szCs w:val="24"/>
              </w:rPr>
              <w:t>0</w:t>
            </w:r>
            <w:r w:rsidR="003A28E7">
              <w:rPr>
                <w:rFonts w:ascii="Times New Roman" w:hAnsi="Times New Roman" w:cs="Times New Roman"/>
                <w:b/>
                <w:sz w:val="24"/>
                <w:szCs w:val="24"/>
              </w:rPr>
              <w:t> </w:t>
            </w:r>
            <w:r w:rsidRPr="00615640">
              <w:rPr>
                <w:rFonts w:ascii="Times New Roman" w:hAnsi="Times New Roman" w:cs="Times New Roman"/>
                <w:b/>
                <w:sz w:val="24"/>
                <w:szCs w:val="24"/>
              </w:rPr>
              <w:t>000</w:t>
            </w:r>
            <w:r w:rsidR="003A28E7">
              <w:rPr>
                <w:rFonts w:ascii="Times New Roman" w:hAnsi="Times New Roman" w:cs="Times New Roman"/>
                <w:b/>
                <w:sz w:val="24"/>
                <w:szCs w:val="24"/>
              </w:rPr>
              <w:t xml:space="preserve">,00  </w:t>
            </w:r>
            <w:r w:rsidRPr="00615640">
              <w:rPr>
                <w:rFonts w:ascii="Times New Roman" w:hAnsi="Times New Roman" w:cs="Times New Roman"/>
                <w:sz w:val="24"/>
                <w:szCs w:val="24"/>
              </w:rPr>
              <w:t xml:space="preserve">гривень </w:t>
            </w:r>
          </w:p>
        </w:tc>
      </w:tr>
      <w:tr w:rsidR="005D31D2" w:rsidRPr="006519DD" w14:paraId="699481DB" w14:textId="77777777" w:rsidTr="009844CD">
        <w:trPr>
          <w:trHeight w:val="657"/>
        </w:trPr>
        <w:tc>
          <w:tcPr>
            <w:tcW w:w="568" w:type="dxa"/>
          </w:tcPr>
          <w:p w14:paraId="12BD5F4F" w14:textId="77777777" w:rsidR="005D31D2" w:rsidRPr="006519DD" w:rsidRDefault="005D31D2" w:rsidP="00375488">
            <w:pPr>
              <w:autoSpaceDE w:val="0"/>
              <w:autoSpaceDN w:val="0"/>
              <w:adjustRightInd w:val="0"/>
              <w:rPr>
                <w:rFonts w:ascii="Times New Roman" w:hAnsi="Times New Roman" w:cs="Times New Roman"/>
                <w:color w:val="000000"/>
                <w:sz w:val="24"/>
                <w:szCs w:val="24"/>
              </w:rPr>
            </w:pPr>
            <w:r w:rsidRPr="006519DD">
              <w:rPr>
                <w:rFonts w:ascii="Times New Roman" w:hAnsi="Times New Roman" w:cs="Times New Roman"/>
                <w:color w:val="000000"/>
                <w:sz w:val="24"/>
                <w:szCs w:val="24"/>
              </w:rPr>
              <w:t>4.</w:t>
            </w:r>
          </w:p>
        </w:tc>
        <w:tc>
          <w:tcPr>
            <w:tcW w:w="2262" w:type="dxa"/>
          </w:tcPr>
          <w:p w14:paraId="3AE5A694" w14:textId="77777777" w:rsidR="005D31D2" w:rsidRPr="00771A8C" w:rsidRDefault="005D31D2" w:rsidP="00375488">
            <w:pPr>
              <w:rPr>
                <w:rFonts w:ascii="Times New Roman" w:hAnsi="Times New Roman" w:cs="Times New Roman"/>
                <w:sz w:val="24"/>
                <w:szCs w:val="24"/>
                <w:shd w:val="clear" w:color="auto" w:fill="FFFFFF"/>
              </w:rPr>
            </w:pPr>
            <w:r w:rsidRPr="00771A8C">
              <w:rPr>
                <w:rFonts w:ascii="Times New Roman" w:hAnsi="Times New Roman" w:cs="Times New Roman"/>
                <w:sz w:val="24"/>
                <w:szCs w:val="24"/>
                <w:shd w:val="clear" w:color="auto" w:fill="FFFFFF"/>
              </w:rPr>
              <w:t xml:space="preserve">Одноразова грошова  допомога </w:t>
            </w:r>
          </w:p>
          <w:p w14:paraId="1372DEE0" w14:textId="541B211A" w:rsidR="00771A8C" w:rsidRPr="00771A8C" w:rsidRDefault="00771A8C" w:rsidP="00771A8C">
            <w:pPr>
              <w:pStyle w:val="af0"/>
              <w:spacing w:before="0" w:after="0"/>
              <w:rPr>
                <w:shd w:val="clear" w:color="auto" w:fill="FFFFFF"/>
              </w:rPr>
            </w:pPr>
            <w:r w:rsidRPr="00771A8C">
              <w:rPr>
                <w:shd w:val="clear" w:color="auto" w:fill="FFFFFF"/>
              </w:rPr>
              <w:t>особам, які здійснили поховання:</w:t>
            </w:r>
          </w:p>
          <w:p w14:paraId="38DCFC4F" w14:textId="77777777" w:rsidR="00771A8C" w:rsidRPr="00771A8C" w:rsidRDefault="00771A8C" w:rsidP="00771A8C">
            <w:pPr>
              <w:pStyle w:val="af0"/>
              <w:spacing w:before="0" w:after="0"/>
              <w:rPr>
                <w:shd w:val="clear" w:color="auto" w:fill="FFFFFF"/>
              </w:rPr>
            </w:pPr>
            <w:r w:rsidRPr="00771A8C">
              <w:rPr>
                <w:shd w:val="clear" w:color="auto" w:fill="FFFFFF"/>
              </w:rPr>
              <w:t>- одиноких осіб без постійного місця проживання;</w:t>
            </w:r>
          </w:p>
          <w:p w14:paraId="10C840BD" w14:textId="77777777" w:rsidR="00771A8C" w:rsidRPr="00771A8C" w:rsidRDefault="00771A8C" w:rsidP="00771A8C">
            <w:pPr>
              <w:pStyle w:val="af0"/>
              <w:spacing w:before="0" w:after="0"/>
              <w:rPr>
                <w:shd w:val="clear" w:color="auto" w:fill="FFFFFF"/>
              </w:rPr>
            </w:pPr>
            <w:r w:rsidRPr="00771A8C">
              <w:rPr>
                <w:shd w:val="clear" w:color="auto" w:fill="FFFFFF"/>
              </w:rPr>
              <w:t>- не впізнаних тіл;</w:t>
            </w:r>
          </w:p>
          <w:p w14:paraId="05FE163F" w14:textId="6D68448F" w:rsidR="00771A8C" w:rsidRPr="006519DD" w:rsidRDefault="00771A8C" w:rsidP="00771A8C">
            <w:pPr>
              <w:rPr>
                <w:rFonts w:ascii="Times New Roman" w:hAnsi="Times New Roman" w:cs="Times New Roman"/>
                <w:noProof/>
                <w:sz w:val="24"/>
                <w:szCs w:val="24"/>
              </w:rPr>
            </w:pPr>
            <w:r w:rsidRPr="00771A8C">
              <w:rPr>
                <w:rFonts w:ascii="Times New Roman" w:hAnsi="Times New Roman" w:cs="Times New Roman"/>
                <w:sz w:val="24"/>
                <w:szCs w:val="24"/>
                <w:shd w:val="clear" w:color="auto" w:fill="FFFFFF"/>
              </w:rPr>
              <w:t>- осіб  працездатного віку, які на день смерті  ніде не працювали та були зареєстровані  і проживали  на території громади.</w:t>
            </w:r>
          </w:p>
        </w:tc>
        <w:tc>
          <w:tcPr>
            <w:tcW w:w="6634" w:type="dxa"/>
          </w:tcPr>
          <w:p w14:paraId="7FA8195E" w14:textId="2C233192" w:rsidR="005D31D2" w:rsidRPr="006519DD" w:rsidRDefault="00A36E8B" w:rsidP="005D31D2">
            <w:pPr>
              <w:pStyle w:val="a9"/>
              <w:numPr>
                <w:ilvl w:val="0"/>
                <w:numId w:val="1"/>
              </w:numPr>
              <w:rPr>
                <w:rFonts w:ascii="Times New Roman" w:hAnsi="Times New Roman" w:cs="Times New Roman"/>
                <w:sz w:val="24"/>
                <w:szCs w:val="24"/>
              </w:rPr>
            </w:pPr>
            <w:r>
              <w:rPr>
                <w:rFonts w:ascii="Times New Roman" w:hAnsi="Times New Roman" w:cs="Times New Roman"/>
                <w:sz w:val="24"/>
                <w:szCs w:val="24"/>
              </w:rPr>
              <w:t>З</w:t>
            </w:r>
            <w:r w:rsidR="005D31D2" w:rsidRPr="006519DD">
              <w:rPr>
                <w:rFonts w:ascii="Times New Roman" w:hAnsi="Times New Roman" w:cs="Times New Roman"/>
                <w:sz w:val="24"/>
                <w:szCs w:val="24"/>
              </w:rPr>
              <w:t>аява  особи, яка здійснила поховання;</w:t>
            </w:r>
          </w:p>
          <w:p w14:paraId="6EE22AF9" w14:textId="77777777" w:rsidR="005D31D2" w:rsidRPr="006519DD" w:rsidRDefault="005D31D2" w:rsidP="005D31D2">
            <w:pPr>
              <w:pStyle w:val="a9"/>
              <w:numPr>
                <w:ilvl w:val="0"/>
                <w:numId w:val="1"/>
              </w:numPr>
              <w:rPr>
                <w:rFonts w:ascii="Times New Roman" w:hAnsi="Times New Roman" w:cs="Times New Roman"/>
                <w:sz w:val="24"/>
                <w:szCs w:val="24"/>
              </w:rPr>
            </w:pPr>
            <w:r w:rsidRPr="006519DD">
              <w:rPr>
                <w:rFonts w:ascii="Times New Roman" w:hAnsi="Times New Roman" w:cs="Times New Roman"/>
                <w:sz w:val="24"/>
                <w:szCs w:val="24"/>
              </w:rPr>
              <w:t xml:space="preserve">згода на обробку та використання персональних даних; </w:t>
            </w:r>
          </w:p>
          <w:p w14:paraId="75978E29" w14:textId="0E9C8869" w:rsidR="005D31D2" w:rsidRPr="006519DD" w:rsidRDefault="005D31D2" w:rsidP="005D31D2">
            <w:pPr>
              <w:pStyle w:val="a9"/>
              <w:numPr>
                <w:ilvl w:val="0"/>
                <w:numId w:val="1"/>
              </w:numPr>
              <w:rPr>
                <w:rFonts w:ascii="Times New Roman" w:hAnsi="Times New Roman" w:cs="Times New Roman"/>
                <w:sz w:val="24"/>
                <w:szCs w:val="24"/>
              </w:rPr>
            </w:pPr>
            <w:r w:rsidRPr="006519DD">
              <w:rPr>
                <w:rFonts w:ascii="Times New Roman" w:hAnsi="Times New Roman" w:cs="Times New Roman"/>
                <w:sz w:val="24"/>
                <w:szCs w:val="24"/>
              </w:rPr>
              <w:t xml:space="preserve">копія паспорта </w:t>
            </w:r>
            <w:r w:rsidR="006775C9" w:rsidRPr="00644562">
              <w:rPr>
                <w:rFonts w:ascii="Times New Roman" w:hAnsi="Times New Roman" w:cs="Times New Roman"/>
                <w:sz w:val="24"/>
                <w:szCs w:val="24"/>
              </w:rPr>
              <w:t xml:space="preserve">громадянина України </w:t>
            </w:r>
            <w:r w:rsidR="00B94D9C">
              <w:rPr>
                <w:rFonts w:ascii="Times New Roman" w:hAnsi="Times New Roman" w:cs="Times New Roman"/>
                <w:sz w:val="24"/>
                <w:szCs w:val="24"/>
              </w:rPr>
              <w:t>заявника</w:t>
            </w:r>
            <w:r w:rsidR="003E11DE">
              <w:rPr>
                <w:rFonts w:ascii="Times New Roman" w:hAnsi="Times New Roman" w:cs="Times New Roman"/>
                <w:sz w:val="24"/>
                <w:szCs w:val="24"/>
              </w:rPr>
              <w:t xml:space="preserve"> </w:t>
            </w:r>
            <w:r w:rsidRPr="006519DD">
              <w:rPr>
                <w:rFonts w:ascii="Times New Roman" w:hAnsi="Times New Roman" w:cs="Times New Roman"/>
                <w:sz w:val="24"/>
                <w:szCs w:val="24"/>
              </w:rPr>
              <w:t xml:space="preserve">; </w:t>
            </w:r>
          </w:p>
          <w:p w14:paraId="5A55BE55" w14:textId="77777777" w:rsidR="009E45BA" w:rsidRDefault="009E45BA" w:rsidP="009E45BA">
            <w:pPr>
              <w:pStyle w:val="a9"/>
              <w:numPr>
                <w:ilvl w:val="0"/>
                <w:numId w:val="1"/>
              </w:numPr>
              <w:rPr>
                <w:rFonts w:ascii="Times New Roman" w:hAnsi="Times New Roman" w:cs="Times New Roman"/>
                <w:sz w:val="24"/>
                <w:szCs w:val="24"/>
              </w:rPr>
            </w:pPr>
            <w:r w:rsidRPr="00261BDA">
              <w:rPr>
                <w:rFonts w:ascii="Times New Roman" w:hAnsi="Times New Roman" w:cs="Times New Roman"/>
                <w:sz w:val="24"/>
                <w:szCs w:val="24"/>
              </w:rPr>
              <w:t>копія реєстраційного номера облікової картки платника податків (РНОКПП);</w:t>
            </w:r>
          </w:p>
          <w:p w14:paraId="71B68711" w14:textId="77777777" w:rsidR="005D31D2" w:rsidRPr="006519DD" w:rsidRDefault="005D31D2" w:rsidP="005D31D2">
            <w:pPr>
              <w:pStyle w:val="a9"/>
              <w:numPr>
                <w:ilvl w:val="0"/>
                <w:numId w:val="1"/>
              </w:numPr>
              <w:rPr>
                <w:rFonts w:ascii="Times New Roman" w:hAnsi="Times New Roman" w:cs="Times New Roman"/>
                <w:sz w:val="24"/>
                <w:szCs w:val="24"/>
              </w:rPr>
            </w:pPr>
            <w:r w:rsidRPr="006519DD">
              <w:rPr>
                <w:rFonts w:ascii="Times New Roman" w:hAnsi="Times New Roman" w:cs="Times New Roman"/>
                <w:sz w:val="24"/>
                <w:szCs w:val="24"/>
              </w:rPr>
              <w:t>витяг з реєстру територіальної громади померлого;</w:t>
            </w:r>
          </w:p>
          <w:p w14:paraId="02689E80" w14:textId="77777777" w:rsidR="005D31D2" w:rsidRPr="006519DD" w:rsidRDefault="005D31D2" w:rsidP="005D31D2">
            <w:pPr>
              <w:pStyle w:val="a9"/>
              <w:numPr>
                <w:ilvl w:val="0"/>
                <w:numId w:val="1"/>
              </w:numPr>
              <w:rPr>
                <w:rFonts w:ascii="Times New Roman" w:hAnsi="Times New Roman" w:cs="Times New Roman"/>
                <w:sz w:val="24"/>
                <w:szCs w:val="24"/>
              </w:rPr>
            </w:pPr>
            <w:r w:rsidRPr="006519DD">
              <w:rPr>
                <w:rFonts w:ascii="Times New Roman" w:hAnsi="Times New Roman" w:cs="Times New Roman"/>
                <w:sz w:val="24"/>
                <w:szCs w:val="24"/>
              </w:rPr>
              <w:t>витяг</w:t>
            </w:r>
            <w:r w:rsidRPr="006519DD">
              <w:rPr>
                <w:rFonts w:ascii="Times New Roman" w:hAnsi="Times New Roman" w:cs="Times New Roman"/>
                <w:sz w:val="24"/>
                <w:szCs w:val="24"/>
                <w:lang w:val="en-US"/>
              </w:rPr>
              <w:t xml:space="preserve"> </w:t>
            </w:r>
            <w:r w:rsidRPr="006519DD">
              <w:rPr>
                <w:rFonts w:ascii="Times New Roman" w:hAnsi="Times New Roman" w:cs="Times New Roman"/>
                <w:sz w:val="24"/>
                <w:szCs w:val="24"/>
              </w:rPr>
              <w:t>про зареєстрованих у житловому приміщенні/будинку осіб;</w:t>
            </w:r>
          </w:p>
          <w:p w14:paraId="029549C7" w14:textId="77777777" w:rsidR="005D31D2" w:rsidRPr="006519DD" w:rsidRDefault="005D31D2" w:rsidP="005D31D2">
            <w:pPr>
              <w:pStyle w:val="a9"/>
              <w:numPr>
                <w:ilvl w:val="0"/>
                <w:numId w:val="1"/>
              </w:numPr>
              <w:jc w:val="both"/>
              <w:rPr>
                <w:rFonts w:ascii="Times New Roman" w:hAnsi="Times New Roman" w:cs="Times New Roman"/>
                <w:sz w:val="24"/>
                <w:szCs w:val="24"/>
              </w:rPr>
            </w:pPr>
            <w:r w:rsidRPr="006519DD">
              <w:rPr>
                <w:rFonts w:ascii="Times New Roman" w:hAnsi="Times New Roman" w:cs="Times New Roman"/>
                <w:sz w:val="24"/>
                <w:szCs w:val="24"/>
              </w:rPr>
              <w:t>довідка  про те, хто здійснював поховання;</w:t>
            </w:r>
          </w:p>
          <w:p w14:paraId="343C1064" w14:textId="77777777" w:rsidR="005D31D2" w:rsidRPr="006519DD" w:rsidRDefault="005D31D2" w:rsidP="005D31D2">
            <w:pPr>
              <w:pStyle w:val="a9"/>
              <w:numPr>
                <w:ilvl w:val="0"/>
                <w:numId w:val="1"/>
              </w:numPr>
              <w:jc w:val="both"/>
              <w:rPr>
                <w:rFonts w:ascii="Times New Roman" w:hAnsi="Times New Roman" w:cs="Times New Roman"/>
                <w:sz w:val="24"/>
                <w:szCs w:val="24"/>
              </w:rPr>
            </w:pPr>
            <w:r w:rsidRPr="006519DD">
              <w:rPr>
                <w:rFonts w:ascii="Times New Roman" w:hAnsi="Times New Roman" w:cs="Times New Roman"/>
                <w:sz w:val="24"/>
                <w:szCs w:val="24"/>
              </w:rPr>
              <w:t>копія свідоцтва про смерть;</w:t>
            </w:r>
          </w:p>
          <w:p w14:paraId="7F4DA689" w14:textId="77777777" w:rsidR="005D31D2" w:rsidRPr="006519DD" w:rsidRDefault="005D31D2" w:rsidP="005D31D2">
            <w:pPr>
              <w:pStyle w:val="a9"/>
              <w:numPr>
                <w:ilvl w:val="0"/>
                <w:numId w:val="1"/>
              </w:numPr>
              <w:jc w:val="both"/>
              <w:rPr>
                <w:rFonts w:ascii="Times New Roman" w:hAnsi="Times New Roman" w:cs="Times New Roman"/>
                <w:sz w:val="24"/>
                <w:szCs w:val="24"/>
              </w:rPr>
            </w:pPr>
            <w:r w:rsidRPr="006519DD">
              <w:rPr>
                <w:rFonts w:ascii="Times New Roman" w:hAnsi="Times New Roman" w:cs="Times New Roman"/>
                <w:sz w:val="24"/>
                <w:szCs w:val="24"/>
              </w:rPr>
              <w:t>витяг з Державного реєстру актів цивільного стану громадян про смерть для отримання допомоги на поховання;</w:t>
            </w:r>
          </w:p>
          <w:p w14:paraId="60FAC2A3" w14:textId="77777777" w:rsidR="005D31D2" w:rsidRPr="006519DD" w:rsidRDefault="005D31D2" w:rsidP="005D31D2">
            <w:pPr>
              <w:pStyle w:val="a9"/>
              <w:numPr>
                <w:ilvl w:val="0"/>
                <w:numId w:val="1"/>
              </w:numPr>
              <w:jc w:val="both"/>
              <w:rPr>
                <w:rFonts w:ascii="Times New Roman" w:hAnsi="Times New Roman" w:cs="Times New Roman"/>
                <w:sz w:val="24"/>
                <w:szCs w:val="24"/>
              </w:rPr>
            </w:pPr>
            <w:r w:rsidRPr="006519DD">
              <w:rPr>
                <w:rFonts w:ascii="Times New Roman" w:hAnsi="Times New Roman" w:cs="Times New Roman"/>
                <w:sz w:val="24"/>
                <w:szCs w:val="24"/>
              </w:rPr>
              <w:t>довідка з центру зайнятості про не перебування на обліку померлої особи;</w:t>
            </w:r>
          </w:p>
          <w:p w14:paraId="0F09E493" w14:textId="572A56E6" w:rsidR="005D31D2" w:rsidRPr="006519DD" w:rsidRDefault="005D31D2" w:rsidP="005D31D2">
            <w:pPr>
              <w:pStyle w:val="a9"/>
              <w:numPr>
                <w:ilvl w:val="0"/>
                <w:numId w:val="1"/>
              </w:numPr>
              <w:jc w:val="both"/>
              <w:rPr>
                <w:rFonts w:ascii="Times New Roman" w:hAnsi="Times New Roman" w:cs="Times New Roman"/>
                <w:sz w:val="24"/>
                <w:szCs w:val="24"/>
              </w:rPr>
            </w:pPr>
            <w:r w:rsidRPr="006519DD">
              <w:rPr>
                <w:rFonts w:ascii="Times New Roman" w:hAnsi="Times New Roman" w:cs="Times New Roman"/>
                <w:sz w:val="24"/>
                <w:szCs w:val="24"/>
              </w:rPr>
              <w:t>копія  трудової книжки померлого (перша сторінка та останній запис з місця роботи, за наявності);</w:t>
            </w:r>
          </w:p>
          <w:p w14:paraId="09928A76" w14:textId="23CEE8AE" w:rsidR="005D31D2" w:rsidRPr="009E45BA" w:rsidRDefault="009E45BA" w:rsidP="009E45BA">
            <w:pPr>
              <w:pStyle w:val="a9"/>
              <w:numPr>
                <w:ilvl w:val="0"/>
                <w:numId w:val="1"/>
              </w:numPr>
              <w:rPr>
                <w:rFonts w:ascii="Times New Roman" w:hAnsi="Times New Roman" w:cs="Times New Roman"/>
                <w:sz w:val="24"/>
                <w:szCs w:val="24"/>
              </w:rPr>
            </w:pPr>
            <w:r w:rsidRPr="00261BDA">
              <w:rPr>
                <w:rFonts w:ascii="Times New Roman" w:hAnsi="Times New Roman" w:cs="Times New Roman"/>
                <w:sz w:val="24"/>
                <w:szCs w:val="24"/>
              </w:rPr>
              <w:t>реквізити банківського рахунку (IBAN);</w:t>
            </w:r>
          </w:p>
        </w:tc>
        <w:tc>
          <w:tcPr>
            <w:tcW w:w="3998" w:type="dxa"/>
          </w:tcPr>
          <w:p w14:paraId="55D6870A" w14:textId="2C9BCF98" w:rsidR="005D31D2" w:rsidRPr="006519DD" w:rsidRDefault="005D31D2" w:rsidP="00375488">
            <w:pPr>
              <w:rPr>
                <w:rFonts w:ascii="Times New Roman" w:hAnsi="Times New Roman" w:cs="Times New Roman"/>
                <w:bCs/>
                <w:sz w:val="24"/>
                <w:szCs w:val="24"/>
              </w:rPr>
            </w:pPr>
            <w:r w:rsidRPr="006519DD">
              <w:rPr>
                <w:rFonts w:ascii="Times New Roman" w:hAnsi="Times New Roman" w:cs="Times New Roman"/>
                <w:sz w:val="24"/>
                <w:szCs w:val="24"/>
                <w:shd w:val="clear" w:color="auto" w:fill="FFFFFF"/>
              </w:rPr>
              <w:t xml:space="preserve">Матеріальна допомога надається особам, які здійснили поховання одиноких осіб без постійного місця проживання/осіб  працездатного віку, які на день смерті  ніде не працювали та були зареєстровані  </w:t>
            </w:r>
            <w:r w:rsidR="00231FCA">
              <w:rPr>
                <w:rFonts w:ascii="Times New Roman" w:hAnsi="Times New Roman" w:cs="Times New Roman"/>
                <w:sz w:val="24"/>
                <w:szCs w:val="24"/>
                <w:shd w:val="clear" w:color="auto" w:fill="FFFFFF"/>
              </w:rPr>
              <w:t>або</w:t>
            </w:r>
            <w:r w:rsidRPr="006519DD">
              <w:rPr>
                <w:rFonts w:ascii="Times New Roman" w:hAnsi="Times New Roman" w:cs="Times New Roman"/>
                <w:sz w:val="24"/>
                <w:szCs w:val="24"/>
                <w:shd w:val="clear" w:color="auto" w:fill="FFFFFF"/>
              </w:rPr>
              <w:t xml:space="preserve"> проживали  на території громади</w:t>
            </w:r>
            <w:r w:rsidRPr="006519DD">
              <w:rPr>
                <w:rFonts w:ascii="Times New Roman" w:hAnsi="Times New Roman" w:cs="Times New Roman"/>
                <w:b/>
                <w:sz w:val="24"/>
                <w:szCs w:val="24"/>
                <w:shd w:val="clear" w:color="auto" w:fill="FFFFFF"/>
              </w:rPr>
              <w:t>.</w:t>
            </w:r>
          </w:p>
          <w:p w14:paraId="220770FD" w14:textId="77777777" w:rsidR="005D31D2" w:rsidRPr="006519DD" w:rsidRDefault="005D31D2" w:rsidP="00375488">
            <w:pPr>
              <w:pStyle w:val="rvps2"/>
              <w:shd w:val="clear" w:color="auto" w:fill="FFFFFF"/>
              <w:spacing w:before="0" w:beforeAutospacing="0" w:after="0" w:afterAutospacing="0"/>
            </w:pPr>
            <w:r w:rsidRPr="006519DD">
              <w:t xml:space="preserve">Надається на підставі розпорядження сільського голови з подальшим винесенням на розгляд пленарного засідання сільської ради для затвердження. </w:t>
            </w:r>
          </w:p>
          <w:p w14:paraId="12865209" w14:textId="77777777" w:rsidR="005D31D2" w:rsidRPr="006519DD" w:rsidRDefault="005D31D2" w:rsidP="00375488">
            <w:pPr>
              <w:rPr>
                <w:rFonts w:ascii="Times New Roman" w:hAnsi="Times New Roman" w:cs="Times New Roman"/>
                <w:sz w:val="24"/>
                <w:szCs w:val="24"/>
              </w:rPr>
            </w:pPr>
          </w:p>
        </w:tc>
        <w:tc>
          <w:tcPr>
            <w:tcW w:w="2239" w:type="dxa"/>
          </w:tcPr>
          <w:p w14:paraId="4605D89E" w14:textId="77777777" w:rsidR="005D31D2" w:rsidRPr="006519DD" w:rsidRDefault="005D31D2" w:rsidP="00375488">
            <w:pPr>
              <w:rPr>
                <w:rFonts w:ascii="Times New Roman" w:hAnsi="Times New Roman" w:cs="Times New Roman"/>
                <w:sz w:val="24"/>
                <w:szCs w:val="24"/>
              </w:rPr>
            </w:pPr>
            <w:r w:rsidRPr="006519DD">
              <w:rPr>
                <w:rFonts w:ascii="Times New Roman" w:hAnsi="Times New Roman" w:cs="Times New Roman"/>
                <w:sz w:val="24"/>
                <w:szCs w:val="24"/>
              </w:rPr>
              <w:t>Розмір допомоги на поховання:</w:t>
            </w:r>
          </w:p>
          <w:p w14:paraId="69540BD3" w14:textId="52280B3F" w:rsidR="005D31D2" w:rsidRPr="006519DD" w:rsidRDefault="005D31D2" w:rsidP="00375488">
            <w:pPr>
              <w:rPr>
                <w:rFonts w:ascii="Times New Roman" w:hAnsi="Times New Roman" w:cs="Times New Roman"/>
                <w:b/>
                <w:sz w:val="24"/>
                <w:szCs w:val="24"/>
              </w:rPr>
            </w:pPr>
            <w:r w:rsidRPr="006519DD">
              <w:rPr>
                <w:rFonts w:ascii="Times New Roman" w:hAnsi="Times New Roman" w:cs="Times New Roman"/>
                <w:sz w:val="24"/>
                <w:szCs w:val="24"/>
              </w:rPr>
              <w:t xml:space="preserve">- осіб працездатного віку, які на день смерті ніде не працювали  становить </w:t>
            </w:r>
            <w:r w:rsidRPr="006519DD">
              <w:rPr>
                <w:rFonts w:ascii="Times New Roman" w:hAnsi="Times New Roman" w:cs="Times New Roman"/>
                <w:b/>
                <w:sz w:val="24"/>
                <w:szCs w:val="24"/>
              </w:rPr>
              <w:t>– 5</w:t>
            </w:r>
            <w:r w:rsidR="003A28E7">
              <w:rPr>
                <w:rFonts w:ascii="Times New Roman" w:hAnsi="Times New Roman" w:cs="Times New Roman"/>
                <w:b/>
                <w:sz w:val="24"/>
                <w:szCs w:val="24"/>
              </w:rPr>
              <w:t> </w:t>
            </w:r>
            <w:r w:rsidRPr="006519DD">
              <w:rPr>
                <w:rFonts w:ascii="Times New Roman" w:hAnsi="Times New Roman" w:cs="Times New Roman"/>
                <w:b/>
                <w:sz w:val="24"/>
                <w:szCs w:val="24"/>
              </w:rPr>
              <w:t>000</w:t>
            </w:r>
            <w:r w:rsidR="003A28E7">
              <w:rPr>
                <w:rFonts w:ascii="Times New Roman" w:hAnsi="Times New Roman" w:cs="Times New Roman"/>
                <w:b/>
                <w:sz w:val="24"/>
                <w:szCs w:val="24"/>
              </w:rPr>
              <w:t>,00</w:t>
            </w:r>
            <w:r w:rsidRPr="006519DD">
              <w:rPr>
                <w:rFonts w:ascii="Times New Roman" w:hAnsi="Times New Roman" w:cs="Times New Roman"/>
                <w:b/>
                <w:sz w:val="24"/>
                <w:szCs w:val="24"/>
              </w:rPr>
              <w:t xml:space="preserve"> </w:t>
            </w:r>
            <w:r w:rsidRPr="006519DD">
              <w:rPr>
                <w:rFonts w:ascii="Times New Roman" w:hAnsi="Times New Roman" w:cs="Times New Roman"/>
                <w:sz w:val="24"/>
                <w:szCs w:val="24"/>
              </w:rPr>
              <w:t>гривень.</w:t>
            </w:r>
          </w:p>
          <w:p w14:paraId="5856831B" w14:textId="23FAC591" w:rsidR="005D31D2" w:rsidRPr="006519DD" w:rsidRDefault="005D31D2" w:rsidP="00375488">
            <w:pPr>
              <w:rPr>
                <w:rFonts w:ascii="Times New Roman" w:eastAsia="Calibri" w:hAnsi="Times New Roman" w:cs="Times New Roman"/>
                <w:sz w:val="24"/>
                <w:szCs w:val="24"/>
              </w:rPr>
            </w:pPr>
            <w:r w:rsidRPr="006519DD">
              <w:rPr>
                <w:rFonts w:ascii="Times New Roman" w:hAnsi="Times New Roman" w:cs="Times New Roman"/>
                <w:sz w:val="24"/>
                <w:szCs w:val="24"/>
              </w:rPr>
              <w:t xml:space="preserve">- </w:t>
            </w:r>
            <w:r w:rsidRPr="006519DD">
              <w:rPr>
                <w:rFonts w:ascii="Times New Roman" w:eastAsia="Calibri" w:hAnsi="Times New Roman" w:cs="Times New Roman"/>
                <w:sz w:val="24"/>
                <w:szCs w:val="24"/>
              </w:rPr>
              <w:t xml:space="preserve">одиноких осіб  без постійного місця проживання становить – </w:t>
            </w:r>
            <w:r w:rsidRPr="006519DD">
              <w:rPr>
                <w:rFonts w:ascii="Times New Roman" w:eastAsia="Calibri" w:hAnsi="Times New Roman" w:cs="Times New Roman"/>
                <w:b/>
                <w:sz w:val="24"/>
                <w:szCs w:val="24"/>
              </w:rPr>
              <w:t>10</w:t>
            </w:r>
            <w:r w:rsidR="003A28E7">
              <w:rPr>
                <w:rFonts w:ascii="Times New Roman" w:eastAsia="Calibri" w:hAnsi="Times New Roman" w:cs="Times New Roman"/>
                <w:b/>
                <w:sz w:val="24"/>
                <w:szCs w:val="24"/>
              </w:rPr>
              <w:t> </w:t>
            </w:r>
            <w:r w:rsidRPr="006519DD">
              <w:rPr>
                <w:rFonts w:ascii="Times New Roman" w:eastAsia="Calibri" w:hAnsi="Times New Roman" w:cs="Times New Roman"/>
                <w:b/>
                <w:sz w:val="24"/>
                <w:szCs w:val="24"/>
              </w:rPr>
              <w:t>000</w:t>
            </w:r>
            <w:r w:rsidR="003A28E7">
              <w:rPr>
                <w:rFonts w:ascii="Times New Roman" w:eastAsia="Calibri" w:hAnsi="Times New Roman" w:cs="Times New Roman"/>
                <w:b/>
                <w:sz w:val="24"/>
                <w:szCs w:val="24"/>
              </w:rPr>
              <w:t xml:space="preserve">,00 </w:t>
            </w:r>
            <w:r w:rsidRPr="006519DD">
              <w:rPr>
                <w:rFonts w:ascii="Times New Roman" w:eastAsia="Calibri" w:hAnsi="Times New Roman" w:cs="Times New Roman"/>
                <w:sz w:val="24"/>
                <w:szCs w:val="24"/>
              </w:rPr>
              <w:t>гривень.</w:t>
            </w:r>
          </w:p>
          <w:p w14:paraId="09F07A67" w14:textId="77777777" w:rsidR="005D31D2" w:rsidRPr="006519DD" w:rsidRDefault="005D31D2" w:rsidP="00375488">
            <w:pPr>
              <w:rPr>
                <w:rFonts w:ascii="Times New Roman" w:hAnsi="Times New Roman" w:cs="Times New Roman"/>
                <w:bCs/>
                <w:sz w:val="24"/>
                <w:szCs w:val="24"/>
              </w:rPr>
            </w:pPr>
          </w:p>
        </w:tc>
      </w:tr>
      <w:tr w:rsidR="005D31D2" w:rsidRPr="006519DD" w14:paraId="16000058" w14:textId="77777777" w:rsidTr="009844CD">
        <w:trPr>
          <w:trHeight w:val="657"/>
        </w:trPr>
        <w:tc>
          <w:tcPr>
            <w:tcW w:w="568" w:type="dxa"/>
          </w:tcPr>
          <w:p w14:paraId="0146907E" w14:textId="77777777" w:rsidR="005D31D2" w:rsidRPr="006519DD" w:rsidRDefault="005D31D2" w:rsidP="00375488">
            <w:pPr>
              <w:autoSpaceDE w:val="0"/>
              <w:autoSpaceDN w:val="0"/>
              <w:adjustRightInd w:val="0"/>
              <w:rPr>
                <w:rFonts w:ascii="Times New Roman" w:hAnsi="Times New Roman" w:cs="Times New Roman"/>
                <w:color w:val="000000"/>
                <w:sz w:val="24"/>
                <w:szCs w:val="24"/>
              </w:rPr>
            </w:pPr>
            <w:r w:rsidRPr="006519DD">
              <w:rPr>
                <w:rFonts w:ascii="Times New Roman" w:hAnsi="Times New Roman" w:cs="Times New Roman"/>
                <w:color w:val="000000"/>
                <w:sz w:val="24"/>
                <w:szCs w:val="24"/>
              </w:rPr>
              <w:t>5.</w:t>
            </w:r>
          </w:p>
        </w:tc>
        <w:tc>
          <w:tcPr>
            <w:tcW w:w="2262" w:type="dxa"/>
          </w:tcPr>
          <w:p w14:paraId="0B21F4C3" w14:textId="77777777" w:rsidR="005D31D2" w:rsidRPr="006519DD" w:rsidRDefault="005D31D2" w:rsidP="00375488">
            <w:pPr>
              <w:rPr>
                <w:rFonts w:ascii="Times New Roman" w:hAnsi="Times New Roman" w:cs="Times New Roman"/>
                <w:sz w:val="24"/>
                <w:szCs w:val="24"/>
                <w:shd w:val="clear" w:color="auto" w:fill="FFFFFF"/>
              </w:rPr>
            </w:pPr>
            <w:r w:rsidRPr="006519DD">
              <w:rPr>
                <w:rFonts w:ascii="Times New Roman" w:hAnsi="Times New Roman" w:cs="Times New Roman"/>
                <w:sz w:val="24"/>
                <w:szCs w:val="24"/>
              </w:rPr>
              <w:t xml:space="preserve">Матеріальна допомога для поліпшення матеріального становища </w:t>
            </w:r>
          </w:p>
        </w:tc>
        <w:tc>
          <w:tcPr>
            <w:tcW w:w="6634" w:type="dxa"/>
          </w:tcPr>
          <w:p w14:paraId="30B79F27" w14:textId="0D4CFE45" w:rsidR="005D31D2" w:rsidRPr="006519DD" w:rsidRDefault="00A36E8B" w:rsidP="009E45BA">
            <w:pPr>
              <w:pStyle w:val="a9"/>
              <w:numPr>
                <w:ilvl w:val="0"/>
                <w:numId w:val="3"/>
              </w:numPr>
              <w:jc w:val="both"/>
              <w:rPr>
                <w:rFonts w:ascii="Times New Roman" w:hAnsi="Times New Roman" w:cs="Times New Roman"/>
                <w:sz w:val="24"/>
                <w:szCs w:val="24"/>
              </w:rPr>
            </w:pPr>
            <w:r>
              <w:rPr>
                <w:rFonts w:ascii="Times New Roman" w:hAnsi="Times New Roman" w:cs="Times New Roman"/>
                <w:sz w:val="24"/>
                <w:szCs w:val="24"/>
              </w:rPr>
              <w:t>З</w:t>
            </w:r>
            <w:r w:rsidR="005D31D2" w:rsidRPr="006519DD">
              <w:rPr>
                <w:rFonts w:ascii="Times New Roman" w:hAnsi="Times New Roman" w:cs="Times New Roman"/>
                <w:sz w:val="24"/>
                <w:szCs w:val="24"/>
              </w:rPr>
              <w:t>аява;</w:t>
            </w:r>
          </w:p>
          <w:p w14:paraId="0F6176FF" w14:textId="77777777" w:rsidR="005D31D2" w:rsidRPr="006519DD" w:rsidRDefault="005D31D2" w:rsidP="009E45BA">
            <w:pPr>
              <w:pStyle w:val="a9"/>
              <w:numPr>
                <w:ilvl w:val="0"/>
                <w:numId w:val="3"/>
              </w:numPr>
              <w:jc w:val="both"/>
              <w:rPr>
                <w:rFonts w:ascii="Times New Roman" w:hAnsi="Times New Roman" w:cs="Times New Roman"/>
                <w:sz w:val="24"/>
                <w:szCs w:val="24"/>
              </w:rPr>
            </w:pPr>
            <w:r w:rsidRPr="006519DD">
              <w:rPr>
                <w:rFonts w:ascii="Times New Roman" w:hAnsi="Times New Roman" w:cs="Times New Roman"/>
                <w:sz w:val="24"/>
                <w:szCs w:val="24"/>
              </w:rPr>
              <w:t xml:space="preserve">згода на обробку та використання персональних даних; </w:t>
            </w:r>
          </w:p>
          <w:p w14:paraId="291ECBF9" w14:textId="3BE59FF8" w:rsidR="005D31D2" w:rsidRPr="00B94D9C" w:rsidRDefault="005D31D2" w:rsidP="009E45BA">
            <w:pPr>
              <w:pStyle w:val="a9"/>
              <w:numPr>
                <w:ilvl w:val="0"/>
                <w:numId w:val="3"/>
              </w:numPr>
              <w:jc w:val="both"/>
              <w:rPr>
                <w:rFonts w:ascii="Times New Roman" w:hAnsi="Times New Roman" w:cs="Times New Roman"/>
                <w:sz w:val="24"/>
                <w:szCs w:val="24"/>
              </w:rPr>
            </w:pPr>
            <w:r w:rsidRPr="006519DD">
              <w:rPr>
                <w:rFonts w:ascii="Times New Roman" w:hAnsi="Times New Roman" w:cs="Times New Roman"/>
                <w:sz w:val="24"/>
                <w:szCs w:val="24"/>
              </w:rPr>
              <w:t>копія паспорта</w:t>
            </w:r>
            <w:r w:rsidR="00B94D9C">
              <w:rPr>
                <w:rFonts w:ascii="Times New Roman" w:hAnsi="Times New Roman" w:cs="Times New Roman"/>
                <w:sz w:val="24"/>
                <w:szCs w:val="24"/>
              </w:rPr>
              <w:t xml:space="preserve"> </w:t>
            </w:r>
            <w:r w:rsidR="00B249D1" w:rsidRPr="00644562">
              <w:rPr>
                <w:rFonts w:ascii="Times New Roman" w:hAnsi="Times New Roman" w:cs="Times New Roman"/>
                <w:sz w:val="24"/>
                <w:szCs w:val="24"/>
              </w:rPr>
              <w:t xml:space="preserve">громадянина України </w:t>
            </w:r>
            <w:r w:rsidR="00B94D9C">
              <w:rPr>
                <w:rFonts w:ascii="Times New Roman" w:hAnsi="Times New Roman" w:cs="Times New Roman"/>
                <w:sz w:val="24"/>
                <w:szCs w:val="24"/>
              </w:rPr>
              <w:t xml:space="preserve">заявника </w:t>
            </w:r>
            <w:r w:rsidR="00A36E8B" w:rsidRPr="00A36E8B">
              <w:rPr>
                <w:rFonts w:ascii="Times New Roman" w:eastAsia="Arial Unicode MS" w:hAnsi="Times New Roman"/>
                <w:color w:val="000000"/>
                <w:kern w:val="0"/>
                <w:sz w:val="24"/>
                <w:szCs w:val="24"/>
                <w:lang w:eastAsia="uk-UA" w:bidi="uk-UA"/>
                <w14:ligatures w14:val="none"/>
              </w:rPr>
              <w:t xml:space="preserve">та, у разі відмінності, </w:t>
            </w:r>
            <w:r w:rsidR="00B94D9C" w:rsidRPr="00B94D9C">
              <w:rPr>
                <w:rFonts w:ascii="Times New Roman" w:eastAsia="Arial Unicode MS" w:hAnsi="Times New Roman"/>
                <w:color w:val="000000"/>
                <w:kern w:val="0"/>
                <w:sz w:val="24"/>
                <w:szCs w:val="24"/>
                <w:lang w:eastAsia="uk-UA" w:bidi="uk-UA"/>
                <w14:ligatures w14:val="none"/>
              </w:rPr>
              <w:t xml:space="preserve">особи яка має право на </w:t>
            </w:r>
            <w:r w:rsidR="003E11DE">
              <w:rPr>
                <w:rFonts w:ascii="Times New Roman" w:eastAsia="Arial Unicode MS" w:hAnsi="Times New Roman"/>
                <w:color w:val="000000"/>
                <w:kern w:val="0"/>
                <w:sz w:val="24"/>
                <w:szCs w:val="24"/>
                <w:lang w:eastAsia="uk-UA" w:bidi="uk-UA"/>
                <w14:ligatures w14:val="none"/>
              </w:rPr>
              <w:t xml:space="preserve">отримання </w:t>
            </w:r>
            <w:r w:rsidR="00B94D9C" w:rsidRPr="00B94D9C">
              <w:rPr>
                <w:rFonts w:ascii="Times New Roman" w:eastAsia="Arial Unicode MS" w:hAnsi="Times New Roman"/>
                <w:color w:val="000000"/>
                <w:kern w:val="0"/>
                <w:sz w:val="24"/>
                <w:szCs w:val="24"/>
                <w:lang w:eastAsia="uk-UA" w:bidi="uk-UA"/>
                <w14:ligatures w14:val="none"/>
              </w:rPr>
              <w:t>допомог</w:t>
            </w:r>
            <w:r w:rsidR="003E11DE">
              <w:rPr>
                <w:rFonts w:ascii="Times New Roman" w:eastAsia="Arial Unicode MS" w:hAnsi="Times New Roman"/>
                <w:color w:val="000000"/>
                <w:kern w:val="0"/>
                <w:sz w:val="24"/>
                <w:szCs w:val="24"/>
                <w:lang w:eastAsia="uk-UA" w:bidi="uk-UA"/>
                <w14:ligatures w14:val="none"/>
              </w:rPr>
              <w:t>и</w:t>
            </w:r>
            <w:r w:rsidRPr="00B94D9C">
              <w:rPr>
                <w:rFonts w:ascii="Times New Roman" w:hAnsi="Times New Roman" w:cs="Times New Roman"/>
                <w:sz w:val="24"/>
                <w:szCs w:val="24"/>
              </w:rPr>
              <w:t xml:space="preserve">; </w:t>
            </w:r>
          </w:p>
          <w:p w14:paraId="1D83DB8D" w14:textId="67C4F04D" w:rsidR="005D31D2" w:rsidRPr="009E45BA" w:rsidRDefault="009E45BA" w:rsidP="009E45BA">
            <w:pPr>
              <w:pStyle w:val="a9"/>
              <w:numPr>
                <w:ilvl w:val="0"/>
                <w:numId w:val="3"/>
              </w:numPr>
              <w:rPr>
                <w:rFonts w:ascii="Times New Roman" w:hAnsi="Times New Roman" w:cs="Times New Roman"/>
                <w:sz w:val="24"/>
                <w:szCs w:val="24"/>
              </w:rPr>
            </w:pPr>
            <w:r w:rsidRPr="00261BDA">
              <w:rPr>
                <w:rFonts w:ascii="Times New Roman" w:hAnsi="Times New Roman" w:cs="Times New Roman"/>
                <w:sz w:val="24"/>
                <w:szCs w:val="24"/>
              </w:rPr>
              <w:t>копія реєстраційного номера облікової картки платника податків (РНОКПП);</w:t>
            </w:r>
            <w:r w:rsidR="005D31D2" w:rsidRPr="009E45BA">
              <w:rPr>
                <w:rFonts w:ascii="Times New Roman" w:hAnsi="Times New Roman" w:cs="Times New Roman"/>
                <w:sz w:val="24"/>
                <w:szCs w:val="24"/>
              </w:rPr>
              <w:t xml:space="preserve"> </w:t>
            </w:r>
          </w:p>
          <w:p w14:paraId="668A6203" w14:textId="77777777" w:rsidR="005D31D2" w:rsidRPr="006519DD" w:rsidRDefault="005D31D2" w:rsidP="009E45BA">
            <w:pPr>
              <w:pStyle w:val="a9"/>
              <w:numPr>
                <w:ilvl w:val="0"/>
                <w:numId w:val="3"/>
              </w:numPr>
              <w:jc w:val="both"/>
              <w:rPr>
                <w:rFonts w:ascii="Times New Roman" w:hAnsi="Times New Roman" w:cs="Times New Roman"/>
                <w:sz w:val="24"/>
                <w:szCs w:val="24"/>
              </w:rPr>
            </w:pPr>
            <w:r w:rsidRPr="006519DD">
              <w:rPr>
                <w:rFonts w:ascii="Times New Roman" w:hAnsi="Times New Roman" w:cs="Times New Roman"/>
                <w:sz w:val="24"/>
                <w:szCs w:val="24"/>
              </w:rPr>
              <w:t>витяг з реєстру територіальної громади;</w:t>
            </w:r>
          </w:p>
          <w:p w14:paraId="65DEEE9B" w14:textId="77777777" w:rsidR="005D31D2" w:rsidRPr="006519DD" w:rsidRDefault="005D31D2" w:rsidP="009E45BA">
            <w:pPr>
              <w:pStyle w:val="a9"/>
              <w:numPr>
                <w:ilvl w:val="0"/>
                <w:numId w:val="3"/>
              </w:numPr>
              <w:jc w:val="both"/>
              <w:rPr>
                <w:rFonts w:ascii="Times New Roman" w:hAnsi="Times New Roman" w:cs="Times New Roman"/>
                <w:sz w:val="24"/>
                <w:szCs w:val="24"/>
              </w:rPr>
            </w:pPr>
            <w:r w:rsidRPr="006519DD">
              <w:rPr>
                <w:rFonts w:ascii="Times New Roman" w:hAnsi="Times New Roman" w:cs="Times New Roman"/>
                <w:sz w:val="24"/>
                <w:szCs w:val="24"/>
              </w:rPr>
              <w:t>витяг</w:t>
            </w:r>
            <w:r w:rsidRPr="006519DD">
              <w:rPr>
                <w:rFonts w:ascii="Times New Roman" w:hAnsi="Times New Roman" w:cs="Times New Roman"/>
                <w:sz w:val="24"/>
                <w:szCs w:val="24"/>
                <w:lang w:val="en-US"/>
              </w:rPr>
              <w:t xml:space="preserve"> </w:t>
            </w:r>
            <w:r w:rsidRPr="006519DD">
              <w:rPr>
                <w:rFonts w:ascii="Times New Roman" w:hAnsi="Times New Roman" w:cs="Times New Roman"/>
                <w:sz w:val="24"/>
                <w:szCs w:val="24"/>
              </w:rPr>
              <w:t>про зареєстрованих у житловому приміщенні/будинку осіб;</w:t>
            </w:r>
          </w:p>
          <w:p w14:paraId="5C3A1D1D" w14:textId="77777777" w:rsidR="009E45BA" w:rsidRDefault="009E45BA" w:rsidP="009E45BA">
            <w:pPr>
              <w:pStyle w:val="a9"/>
              <w:numPr>
                <w:ilvl w:val="0"/>
                <w:numId w:val="3"/>
              </w:numPr>
              <w:jc w:val="both"/>
              <w:rPr>
                <w:rFonts w:ascii="Times New Roman" w:hAnsi="Times New Roman" w:cs="Times New Roman"/>
                <w:sz w:val="24"/>
                <w:szCs w:val="24"/>
              </w:rPr>
            </w:pPr>
            <w:r w:rsidRPr="00261BDA">
              <w:rPr>
                <w:rFonts w:ascii="Times New Roman" w:hAnsi="Times New Roman" w:cs="Times New Roman"/>
                <w:sz w:val="24"/>
                <w:szCs w:val="24"/>
              </w:rPr>
              <w:t>реквізити банківського рахунку (IBAN);</w:t>
            </w:r>
          </w:p>
          <w:p w14:paraId="7B178998" w14:textId="04EB9184" w:rsidR="005D31D2" w:rsidRPr="006519DD" w:rsidRDefault="005D31D2" w:rsidP="009E45BA">
            <w:pPr>
              <w:pStyle w:val="a9"/>
              <w:numPr>
                <w:ilvl w:val="0"/>
                <w:numId w:val="3"/>
              </w:numPr>
              <w:jc w:val="both"/>
              <w:rPr>
                <w:rFonts w:ascii="Times New Roman" w:hAnsi="Times New Roman" w:cs="Times New Roman"/>
                <w:sz w:val="24"/>
                <w:szCs w:val="24"/>
              </w:rPr>
            </w:pPr>
            <w:r w:rsidRPr="006519DD">
              <w:rPr>
                <w:rFonts w:ascii="Times New Roman" w:hAnsi="Times New Roman" w:cs="Times New Roman"/>
                <w:sz w:val="24"/>
                <w:szCs w:val="24"/>
              </w:rPr>
              <w:t xml:space="preserve">копія  документа про соціальний статус (за наявності); </w:t>
            </w:r>
          </w:p>
          <w:p w14:paraId="51069616" w14:textId="08CE4DA8" w:rsidR="005D31D2" w:rsidRPr="006519DD" w:rsidRDefault="005D31D2" w:rsidP="009E45BA">
            <w:pPr>
              <w:pStyle w:val="a9"/>
              <w:numPr>
                <w:ilvl w:val="0"/>
                <w:numId w:val="3"/>
              </w:numPr>
              <w:jc w:val="both"/>
              <w:rPr>
                <w:rFonts w:ascii="Times New Roman" w:hAnsi="Times New Roman" w:cs="Times New Roman"/>
                <w:sz w:val="24"/>
                <w:szCs w:val="24"/>
              </w:rPr>
            </w:pPr>
            <w:r w:rsidRPr="006519DD">
              <w:rPr>
                <w:rFonts w:ascii="Times New Roman" w:hAnsi="Times New Roman" w:cs="Times New Roman"/>
                <w:sz w:val="24"/>
                <w:szCs w:val="24"/>
              </w:rPr>
              <w:lastRenderedPageBreak/>
              <w:t xml:space="preserve">документи, що підтверджують обставини, для надання одноразової  матеріальної допомоги (виписка з історії хвороби, довідка з медичного закладу про оперативні втручання, </w:t>
            </w:r>
            <w:r w:rsidRPr="00266022">
              <w:rPr>
                <w:rFonts w:ascii="Times New Roman" w:hAnsi="Times New Roman" w:cs="Times New Roman"/>
                <w:sz w:val="24"/>
                <w:szCs w:val="24"/>
              </w:rPr>
              <w:t>проходження гемодіалізу</w:t>
            </w:r>
            <w:r w:rsidRPr="006519DD">
              <w:rPr>
                <w:rFonts w:ascii="Times New Roman" w:hAnsi="Times New Roman" w:cs="Times New Roman"/>
                <w:sz w:val="24"/>
                <w:szCs w:val="24"/>
              </w:rPr>
              <w:t xml:space="preserve">, тощо). </w:t>
            </w:r>
          </w:p>
          <w:p w14:paraId="04B8AC3A" w14:textId="77777777" w:rsidR="005D31D2" w:rsidRPr="006519DD" w:rsidRDefault="005D31D2" w:rsidP="009E45BA">
            <w:pPr>
              <w:pStyle w:val="a9"/>
              <w:numPr>
                <w:ilvl w:val="0"/>
                <w:numId w:val="3"/>
              </w:numPr>
              <w:jc w:val="both"/>
              <w:rPr>
                <w:rFonts w:ascii="Times New Roman" w:hAnsi="Times New Roman" w:cs="Times New Roman"/>
                <w:sz w:val="24"/>
                <w:szCs w:val="24"/>
              </w:rPr>
            </w:pPr>
            <w:r w:rsidRPr="006519DD">
              <w:rPr>
                <w:rFonts w:ascii="Times New Roman" w:hAnsi="Times New Roman" w:cs="Times New Roman"/>
                <w:sz w:val="24"/>
                <w:szCs w:val="24"/>
              </w:rPr>
              <w:t>акт обстеження матеріально-побутових умов проживання  заявника (особи, яка потребує допомоги) з рекомендаціями щодо надання допомоги складений комісією сільської ради;</w:t>
            </w:r>
          </w:p>
          <w:p w14:paraId="3BB3E591" w14:textId="54AFA521" w:rsidR="005D31D2" w:rsidRPr="006519DD" w:rsidRDefault="005D31D2" w:rsidP="009E45BA">
            <w:pPr>
              <w:pStyle w:val="a9"/>
              <w:numPr>
                <w:ilvl w:val="0"/>
                <w:numId w:val="3"/>
              </w:numPr>
              <w:shd w:val="clear" w:color="auto" w:fill="FFFFFF"/>
              <w:jc w:val="both"/>
              <w:textAlignment w:val="baseline"/>
              <w:rPr>
                <w:rFonts w:ascii="Times New Roman" w:hAnsi="Times New Roman" w:cs="Times New Roman"/>
                <w:color w:val="000000"/>
                <w:sz w:val="24"/>
                <w:szCs w:val="24"/>
              </w:rPr>
            </w:pPr>
            <w:r w:rsidRPr="006519DD">
              <w:rPr>
                <w:rFonts w:ascii="Times New Roman" w:hAnsi="Times New Roman" w:cs="Times New Roman"/>
                <w:color w:val="000000"/>
                <w:sz w:val="24"/>
                <w:szCs w:val="24"/>
              </w:rPr>
              <w:t xml:space="preserve">довідки про доходи </w:t>
            </w:r>
            <w:r w:rsidR="00266022">
              <w:rPr>
                <w:rFonts w:ascii="Times New Roman" w:hAnsi="Times New Roman" w:cs="Times New Roman"/>
                <w:color w:val="000000"/>
                <w:sz w:val="24"/>
                <w:szCs w:val="24"/>
              </w:rPr>
              <w:t xml:space="preserve">членів сім’ї </w:t>
            </w:r>
            <w:r w:rsidRPr="006519DD">
              <w:rPr>
                <w:rFonts w:ascii="Times New Roman" w:hAnsi="Times New Roman" w:cs="Times New Roman"/>
                <w:color w:val="000000"/>
                <w:sz w:val="24"/>
                <w:szCs w:val="24"/>
              </w:rPr>
              <w:t>за 6 місяців</w:t>
            </w:r>
            <w:r w:rsidR="00266022">
              <w:rPr>
                <w:rFonts w:ascii="Times New Roman" w:hAnsi="Times New Roman" w:cs="Times New Roman"/>
                <w:color w:val="000000"/>
                <w:sz w:val="24"/>
                <w:szCs w:val="24"/>
              </w:rPr>
              <w:t>, що передують місяцю звернення</w:t>
            </w:r>
            <w:r w:rsidRPr="006519DD">
              <w:rPr>
                <w:rFonts w:ascii="Times New Roman" w:hAnsi="Times New Roman" w:cs="Times New Roman"/>
                <w:color w:val="000000"/>
                <w:sz w:val="24"/>
                <w:szCs w:val="24"/>
              </w:rPr>
              <w:t xml:space="preserve">  (в тому числі заробітна плата/ державні допомоги, пенсії, тощо)</w:t>
            </w:r>
          </w:p>
        </w:tc>
        <w:tc>
          <w:tcPr>
            <w:tcW w:w="3998" w:type="dxa"/>
          </w:tcPr>
          <w:p w14:paraId="7F7AC3DD" w14:textId="208DDAFF" w:rsidR="005D31D2" w:rsidRPr="006519DD" w:rsidRDefault="005D31D2" w:rsidP="00375488">
            <w:pPr>
              <w:pStyle w:val="rvps2"/>
              <w:shd w:val="clear" w:color="auto" w:fill="FFFFFF"/>
              <w:spacing w:before="0" w:beforeAutospacing="0" w:after="0" w:afterAutospacing="0"/>
            </w:pPr>
            <w:r w:rsidRPr="006519DD">
              <w:lastRenderedPageBreak/>
              <w:t xml:space="preserve">Матеріальна допомога надається одиноким громадянам похилого віку, багатодітним та малозабезпеченим сім’ям, особам з інвалідністю, внутрішньо переміщеним особам, сім’ям СЖО у разі тривалого лікування, скрутного матеріального становища. </w:t>
            </w:r>
            <w:r w:rsidR="005E757D" w:rsidRPr="006615E6">
              <w:t>Допомога надається у разі, якщо середньомісячний сукупний дохід сім’ї не перевищує двох прожиткових мінімумів</w:t>
            </w:r>
            <w:r w:rsidR="004A4533" w:rsidRPr="006615E6">
              <w:t xml:space="preserve"> </w:t>
            </w:r>
            <w:r w:rsidR="005E757D" w:rsidRPr="006615E6">
              <w:t xml:space="preserve">, </w:t>
            </w:r>
            <w:r w:rsidR="005E757D" w:rsidRPr="006615E6">
              <w:lastRenderedPageBreak/>
              <w:t>визначених як єдиний розрахунковий показник для домогосподарства (сім’ї), встановлений на дату звернення.</w:t>
            </w:r>
            <w:r w:rsidR="005E757D">
              <w:t xml:space="preserve"> </w:t>
            </w:r>
            <w:r w:rsidRPr="006519DD">
              <w:t>При розгляді питання щодо надання та розміру одноразової адресної допомоги враховується сукупний дохід членів сім’ї.</w:t>
            </w:r>
          </w:p>
          <w:p w14:paraId="23B8ED79" w14:textId="77777777" w:rsidR="005D31D2" w:rsidRPr="006519DD" w:rsidRDefault="005D31D2" w:rsidP="00375488">
            <w:pPr>
              <w:pStyle w:val="rvps2"/>
              <w:shd w:val="clear" w:color="auto" w:fill="FFFFFF"/>
              <w:spacing w:before="0" w:beforeAutospacing="0" w:after="0" w:afterAutospacing="0"/>
              <w:ind w:firstLine="708"/>
            </w:pPr>
          </w:p>
          <w:p w14:paraId="087AFBEC" w14:textId="77777777" w:rsidR="005D31D2" w:rsidRPr="006519DD" w:rsidRDefault="005D31D2" w:rsidP="00375488">
            <w:pPr>
              <w:rPr>
                <w:rFonts w:ascii="Times New Roman" w:hAnsi="Times New Roman" w:cs="Times New Roman"/>
                <w:sz w:val="24"/>
                <w:szCs w:val="24"/>
                <w:shd w:val="clear" w:color="auto" w:fill="FFFFFF"/>
              </w:rPr>
            </w:pPr>
            <w:r w:rsidRPr="006519DD">
              <w:rPr>
                <w:rFonts w:ascii="Times New Roman" w:hAnsi="Times New Roman" w:cs="Times New Roman"/>
                <w:sz w:val="24"/>
                <w:szCs w:val="24"/>
              </w:rPr>
              <w:t xml:space="preserve">          </w:t>
            </w:r>
          </w:p>
        </w:tc>
        <w:tc>
          <w:tcPr>
            <w:tcW w:w="2239" w:type="dxa"/>
          </w:tcPr>
          <w:p w14:paraId="711F52B7" w14:textId="77777777" w:rsidR="005D31D2" w:rsidRPr="006519DD" w:rsidRDefault="005D31D2" w:rsidP="00375488">
            <w:pPr>
              <w:rPr>
                <w:rFonts w:ascii="Times New Roman" w:hAnsi="Times New Roman" w:cs="Times New Roman"/>
                <w:sz w:val="24"/>
                <w:szCs w:val="24"/>
              </w:rPr>
            </w:pPr>
            <w:r w:rsidRPr="006519DD">
              <w:rPr>
                <w:rFonts w:ascii="Times New Roman" w:hAnsi="Times New Roman" w:cs="Times New Roman"/>
                <w:sz w:val="24"/>
                <w:szCs w:val="24"/>
              </w:rPr>
              <w:lastRenderedPageBreak/>
              <w:t>Розмір матеріальної допомоги визначається постійною комісією з питань планування фінансів, бюджету та соціально-економічного розвитку. Висновки/рекомен</w:t>
            </w:r>
            <w:r w:rsidRPr="006519DD">
              <w:rPr>
                <w:rFonts w:ascii="Times New Roman" w:hAnsi="Times New Roman" w:cs="Times New Roman"/>
                <w:sz w:val="24"/>
                <w:szCs w:val="24"/>
              </w:rPr>
              <w:lastRenderedPageBreak/>
              <w:t>дації постійної комісії виносяться  на розгляд сесії сільської ради для прийняття  відповідного рішення.</w:t>
            </w:r>
          </w:p>
          <w:p w14:paraId="59B52958" w14:textId="171BB962" w:rsidR="005D31D2" w:rsidRPr="006519DD" w:rsidRDefault="005D31D2" w:rsidP="00375488">
            <w:pPr>
              <w:rPr>
                <w:rFonts w:ascii="Times New Roman" w:hAnsi="Times New Roman" w:cs="Times New Roman"/>
                <w:color w:val="C00000"/>
                <w:sz w:val="24"/>
                <w:szCs w:val="24"/>
              </w:rPr>
            </w:pPr>
            <w:r w:rsidRPr="006519DD">
              <w:rPr>
                <w:rFonts w:ascii="Times New Roman" w:hAnsi="Times New Roman" w:cs="Times New Roman"/>
                <w:sz w:val="24"/>
                <w:szCs w:val="24"/>
              </w:rPr>
              <w:t xml:space="preserve">Максимальний розмір </w:t>
            </w:r>
            <w:r w:rsidRPr="00644562">
              <w:rPr>
                <w:rFonts w:ascii="Times New Roman" w:hAnsi="Times New Roman" w:cs="Times New Roman"/>
                <w:b/>
                <w:sz w:val="24"/>
                <w:szCs w:val="24"/>
              </w:rPr>
              <w:t>-</w:t>
            </w:r>
            <w:r w:rsidRPr="006519DD">
              <w:rPr>
                <w:rFonts w:ascii="Times New Roman" w:hAnsi="Times New Roman" w:cs="Times New Roman"/>
                <w:b/>
                <w:color w:val="C00000"/>
                <w:sz w:val="24"/>
                <w:szCs w:val="24"/>
              </w:rPr>
              <w:t xml:space="preserve">  </w:t>
            </w:r>
            <w:r w:rsidRPr="006519DD">
              <w:rPr>
                <w:rFonts w:ascii="Times New Roman" w:hAnsi="Times New Roman" w:cs="Times New Roman"/>
                <w:b/>
                <w:color w:val="000000" w:themeColor="text1"/>
                <w:sz w:val="24"/>
                <w:szCs w:val="24"/>
              </w:rPr>
              <w:t>5000</w:t>
            </w:r>
            <w:r w:rsidR="003A28E7">
              <w:rPr>
                <w:rFonts w:ascii="Times New Roman" w:hAnsi="Times New Roman" w:cs="Times New Roman"/>
                <w:b/>
                <w:color w:val="000000" w:themeColor="text1"/>
                <w:sz w:val="24"/>
                <w:szCs w:val="24"/>
              </w:rPr>
              <w:t xml:space="preserve">,00 </w:t>
            </w:r>
            <w:r w:rsidRPr="006519DD">
              <w:rPr>
                <w:rFonts w:ascii="Times New Roman" w:hAnsi="Times New Roman" w:cs="Times New Roman"/>
                <w:color w:val="000000" w:themeColor="text1"/>
                <w:sz w:val="24"/>
                <w:szCs w:val="24"/>
              </w:rPr>
              <w:t xml:space="preserve"> гривень </w:t>
            </w:r>
          </w:p>
        </w:tc>
      </w:tr>
      <w:tr w:rsidR="005D31D2" w:rsidRPr="006519DD" w14:paraId="3C91C045" w14:textId="77777777" w:rsidTr="009844CD">
        <w:trPr>
          <w:trHeight w:val="657"/>
        </w:trPr>
        <w:tc>
          <w:tcPr>
            <w:tcW w:w="568" w:type="dxa"/>
          </w:tcPr>
          <w:p w14:paraId="1919EE9D" w14:textId="77777777" w:rsidR="005D31D2" w:rsidRPr="006519DD" w:rsidRDefault="005D31D2" w:rsidP="00375488">
            <w:pPr>
              <w:autoSpaceDE w:val="0"/>
              <w:autoSpaceDN w:val="0"/>
              <w:adjustRightInd w:val="0"/>
              <w:rPr>
                <w:rFonts w:ascii="Times New Roman" w:hAnsi="Times New Roman" w:cs="Times New Roman"/>
                <w:color w:val="000000"/>
                <w:sz w:val="24"/>
                <w:szCs w:val="24"/>
              </w:rPr>
            </w:pPr>
            <w:r w:rsidRPr="006519DD">
              <w:rPr>
                <w:rFonts w:ascii="Times New Roman" w:hAnsi="Times New Roman" w:cs="Times New Roman"/>
                <w:color w:val="000000"/>
                <w:sz w:val="24"/>
                <w:szCs w:val="24"/>
              </w:rPr>
              <w:lastRenderedPageBreak/>
              <w:t>6.</w:t>
            </w:r>
          </w:p>
        </w:tc>
        <w:tc>
          <w:tcPr>
            <w:tcW w:w="2262" w:type="dxa"/>
          </w:tcPr>
          <w:p w14:paraId="12E3AAD2" w14:textId="77777777" w:rsidR="005D31D2" w:rsidRPr="006519DD" w:rsidRDefault="005D31D2" w:rsidP="00375488">
            <w:pPr>
              <w:pStyle w:val="rvps2"/>
              <w:shd w:val="clear" w:color="auto" w:fill="FFFFFF"/>
              <w:spacing w:before="0" w:beforeAutospacing="0" w:after="0" w:afterAutospacing="0"/>
              <w:rPr>
                <w:bCs/>
                <w:i/>
                <w:u w:val="single"/>
              </w:rPr>
            </w:pPr>
            <w:r w:rsidRPr="006519DD">
              <w:rPr>
                <w:bCs/>
                <w:iCs/>
              </w:rPr>
              <w:t>Матеріальна допомога особам  з інвалідністю І групи/дітям з інвалідністю до 18 років</w:t>
            </w:r>
            <w:r w:rsidRPr="006519DD">
              <w:rPr>
                <w:bCs/>
                <w:i/>
                <w:u w:val="single"/>
              </w:rPr>
              <w:t xml:space="preserve"> </w:t>
            </w:r>
          </w:p>
          <w:p w14:paraId="431CED17" w14:textId="77777777" w:rsidR="005D31D2" w:rsidRPr="006519DD" w:rsidRDefault="005D31D2" w:rsidP="00375488">
            <w:pPr>
              <w:rPr>
                <w:rFonts w:ascii="Times New Roman" w:hAnsi="Times New Roman" w:cs="Times New Roman"/>
                <w:sz w:val="24"/>
                <w:szCs w:val="24"/>
              </w:rPr>
            </w:pPr>
          </w:p>
        </w:tc>
        <w:tc>
          <w:tcPr>
            <w:tcW w:w="6634" w:type="dxa"/>
          </w:tcPr>
          <w:p w14:paraId="47C06B0A" w14:textId="3AF1D08F" w:rsidR="005D31D2" w:rsidRPr="006519DD" w:rsidRDefault="00A36E8B" w:rsidP="00176E69">
            <w:pPr>
              <w:pStyle w:val="a9"/>
              <w:numPr>
                <w:ilvl w:val="0"/>
                <w:numId w:val="4"/>
              </w:numPr>
              <w:rPr>
                <w:rFonts w:ascii="Times New Roman" w:hAnsi="Times New Roman" w:cs="Times New Roman"/>
                <w:sz w:val="24"/>
                <w:szCs w:val="24"/>
              </w:rPr>
            </w:pPr>
            <w:r>
              <w:rPr>
                <w:rFonts w:ascii="Times New Roman" w:hAnsi="Times New Roman" w:cs="Times New Roman"/>
                <w:sz w:val="24"/>
                <w:szCs w:val="24"/>
              </w:rPr>
              <w:t>З</w:t>
            </w:r>
            <w:r w:rsidR="005D31D2" w:rsidRPr="006519DD">
              <w:rPr>
                <w:rFonts w:ascii="Times New Roman" w:hAnsi="Times New Roman" w:cs="Times New Roman"/>
                <w:sz w:val="24"/>
                <w:szCs w:val="24"/>
              </w:rPr>
              <w:t>аява;</w:t>
            </w:r>
          </w:p>
          <w:p w14:paraId="3BD736C0" w14:textId="77777777" w:rsidR="005D31D2" w:rsidRPr="006519DD" w:rsidRDefault="005D31D2" w:rsidP="00176E69">
            <w:pPr>
              <w:pStyle w:val="a9"/>
              <w:numPr>
                <w:ilvl w:val="0"/>
                <w:numId w:val="4"/>
              </w:numPr>
              <w:rPr>
                <w:rFonts w:ascii="Times New Roman" w:hAnsi="Times New Roman" w:cs="Times New Roman"/>
                <w:sz w:val="24"/>
                <w:szCs w:val="24"/>
              </w:rPr>
            </w:pPr>
            <w:r w:rsidRPr="006519DD">
              <w:rPr>
                <w:rFonts w:ascii="Times New Roman" w:hAnsi="Times New Roman" w:cs="Times New Roman"/>
                <w:sz w:val="24"/>
                <w:szCs w:val="24"/>
              </w:rPr>
              <w:t xml:space="preserve">згода на обробку та використання персональних даних; </w:t>
            </w:r>
          </w:p>
          <w:p w14:paraId="4A5C2E9A" w14:textId="69CC3602" w:rsidR="005D31D2" w:rsidRPr="006519DD" w:rsidRDefault="005D31D2" w:rsidP="00176E69">
            <w:pPr>
              <w:pStyle w:val="a9"/>
              <w:numPr>
                <w:ilvl w:val="0"/>
                <w:numId w:val="4"/>
              </w:numPr>
              <w:rPr>
                <w:rFonts w:ascii="Times New Roman" w:hAnsi="Times New Roman" w:cs="Times New Roman"/>
                <w:sz w:val="24"/>
                <w:szCs w:val="24"/>
              </w:rPr>
            </w:pPr>
            <w:r w:rsidRPr="006519DD">
              <w:rPr>
                <w:rFonts w:ascii="Times New Roman" w:hAnsi="Times New Roman" w:cs="Times New Roman"/>
                <w:sz w:val="24"/>
                <w:szCs w:val="24"/>
              </w:rPr>
              <w:t>копія паспорта</w:t>
            </w:r>
            <w:r w:rsidR="00B249D1">
              <w:rPr>
                <w:rFonts w:ascii="Times New Roman" w:hAnsi="Times New Roman" w:cs="Times New Roman"/>
                <w:sz w:val="24"/>
                <w:szCs w:val="24"/>
              </w:rPr>
              <w:t xml:space="preserve"> </w:t>
            </w:r>
            <w:r w:rsidR="00B249D1" w:rsidRPr="00644562">
              <w:rPr>
                <w:rFonts w:ascii="Times New Roman" w:hAnsi="Times New Roman" w:cs="Times New Roman"/>
                <w:sz w:val="24"/>
                <w:szCs w:val="24"/>
              </w:rPr>
              <w:t xml:space="preserve">громадянина України </w:t>
            </w:r>
            <w:r w:rsidR="00B249D1">
              <w:rPr>
                <w:rFonts w:ascii="Times New Roman" w:hAnsi="Times New Roman" w:cs="Times New Roman"/>
                <w:sz w:val="24"/>
                <w:szCs w:val="24"/>
              </w:rPr>
              <w:t>заявника</w:t>
            </w:r>
            <w:r w:rsidR="006475E0">
              <w:rPr>
                <w:rFonts w:ascii="Times New Roman" w:hAnsi="Times New Roman" w:cs="Times New Roman"/>
                <w:sz w:val="24"/>
                <w:szCs w:val="24"/>
              </w:rPr>
              <w:t xml:space="preserve"> </w:t>
            </w:r>
            <w:r w:rsidR="00A36E8B" w:rsidRPr="00A36E8B">
              <w:rPr>
                <w:rFonts w:ascii="Times New Roman" w:hAnsi="Times New Roman" w:cs="Times New Roman"/>
                <w:sz w:val="24"/>
                <w:szCs w:val="24"/>
              </w:rPr>
              <w:t xml:space="preserve">та, у разі відмінності, </w:t>
            </w:r>
            <w:r w:rsidR="006475E0">
              <w:rPr>
                <w:rFonts w:ascii="Times New Roman" w:hAnsi="Times New Roman" w:cs="Times New Roman"/>
                <w:sz w:val="24"/>
                <w:szCs w:val="24"/>
              </w:rPr>
              <w:t xml:space="preserve"> особи яка має право на отримання допомоги </w:t>
            </w:r>
            <w:r w:rsidRPr="006519DD">
              <w:rPr>
                <w:rFonts w:ascii="Times New Roman" w:hAnsi="Times New Roman" w:cs="Times New Roman"/>
                <w:sz w:val="24"/>
                <w:szCs w:val="24"/>
              </w:rPr>
              <w:t xml:space="preserve">; </w:t>
            </w:r>
          </w:p>
          <w:p w14:paraId="24FC6E7E" w14:textId="77777777" w:rsidR="005E757D" w:rsidRPr="009E45BA" w:rsidRDefault="005E757D" w:rsidP="00176E69">
            <w:pPr>
              <w:pStyle w:val="a9"/>
              <w:numPr>
                <w:ilvl w:val="0"/>
                <w:numId w:val="4"/>
              </w:numPr>
              <w:rPr>
                <w:rFonts w:ascii="Times New Roman" w:hAnsi="Times New Roman" w:cs="Times New Roman"/>
                <w:sz w:val="24"/>
                <w:szCs w:val="24"/>
              </w:rPr>
            </w:pPr>
            <w:r w:rsidRPr="00261BDA">
              <w:rPr>
                <w:rFonts w:ascii="Times New Roman" w:hAnsi="Times New Roman" w:cs="Times New Roman"/>
                <w:sz w:val="24"/>
                <w:szCs w:val="24"/>
              </w:rPr>
              <w:t>копія реєстраційного номера облікової картки платника податків (РНОКПП);</w:t>
            </w:r>
            <w:r w:rsidRPr="009E45BA">
              <w:rPr>
                <w:rFonts w:ascii="Times New Roman" w:hAnsi="Times New Roman" w:cs="Times New Roman"/>
                <w:sz w:val="24"/>
                <w:szCs w:val="24"/>
              </w:rPr>
              <w:t xml:space="preserve"> </w:t>
            </w:r>
          </w:p>
          <w:p w14:paraId="115FA94E" w14:textId="77777777" w:rsidR="005D31D2" w:rsidRPr="006519DD" w:rsidRDefault="005D31D2" w:rsidP="00176E69">
            <w:pPr>
              <w:pStyle w:val="a9"/>
              <w:numPr>
                <w:ilvl w:val="0"/>
                <w:numId w:val="4"/>
              </w:numPr>
              <w:rPr>
                <w:rFonts w:ascii="Times New Roman" w:hAnsi="Times New Roman" w:cs="Times New Roman"/>
                <w:sz w:val="24"/>
                <w:szCs w:val="24"/>
              </w:rPr>
            </w:pPr>
            <w:r w:rsidRPr="006519DD">
              <w:rPr>
                <w:rFonts w:ascii="Times New Roman" w:hAnsi="Times New Roman" w:cs="Times New Roman"/>
                <w:sz w:val="24"/>
                <w:szCs w:val="24"/>
              </w:rPr>
              <w:t>витяг з реєстру територіальної громади особи/дитини;</w:t>
            </w:r>
          </w:p>
          <w:p w14:paraId="1DEEBF00" w14:textId="77777777" w:rsidR="005D31D2" w:rsidRPr="006519DD" w:rsidRDefault="005D31D2" w:rsidP="00176E69">
            <w:pPr>
              <w:pStyle w:val="a9"/>
              <w:numPr>
                <w:ilvl w:val="0"/>
                <w:numId w:val="4"/>
              </w:numPr>
              <w:rPr>
                <w:rFonts w:ascii="Times New Roman" w:hAnsi="Times New Roman" w:cs="Times New Roman"/>
                <w:sz w:val="24"/>
                <w:szCs w:val="24"/>
              </w:rPr>
            </w:pPr>
            <w:r w:rsidRPr="006519DD">
              <w:rPr>
                <w:rFonts w:ascii="Times New Roman" w:hAnsi="Times New Roman" w:cs="Times New Roman"/>
                <w:sz w:val="24"/>
                <w:szCs w:val="24"/>
              </w:rPr>
              <w:t>витяг</w:t>
            </w:r>
            <w:r w:rsidRPr="006519DD">
              <w:rPr>
                <w:rFonts w:ascii="Times New Roman" w:hAnsi="Times New Roman" w:cs="Times New Roman"/>
                <w:sz w:val="24"/>
                <w:szCs w:val="24"/>
                <w:lang w:val="en-US"/>
              </w:rPr>
              <w:t xml:space="preserve"> </w:t>
            </w:r>
            <w:r w:rsidRPr="006519DD">
              <w:rPr>
                <w:rFonts w:ascii="Times New Roman" w:hAnsi="Times New Roman" w:cs="Times New Roman"/>
                <w:sz w:val="24"/>
                <w:szCs w:val="24"/>
              </w:rPr>
              <w:t>про зареєстрованих у житловому приміщенні/будинку осіб;</w:t>
            </w:r>
          </w:p>
          <w:p w14:paraId="2257826B" w14:textId="77777777" w:rsidR="005E757D" w:rsidRDefault="005E757D" w:rsidP="00176E69">
            <w:pPr>
              <w:pStyle w:val="a9"/>
              <w:numPr>
                <w:ilvl w:val="0"/>
                <w:numId w:val="4"/>
              </w:numPr>
              <w:rPr>
                <w:rFonts w:ascii="Times New Roman" w:hAnsi="Times New Roman" w:cs="Times New Roman"/>
                <w:sz w:val="24"/>
                <w:szCs w:val="24"/>
              </w:rPr>
            </w:pPr>
            <w:r w:rsidRPr="00261BDA">
              <w:rPr>
                <w:rFonts w:ascii="Times New Roman" w:hAnsi="Times New Roman" w:cs="Times New Roman"/>
                <w:sz w:val="24"/>
                <w:szCs w:val="24"/>
              </w:rPr>
              <w:t>реквізити банківського рахунку (IBAN);</w:t>
            </w:r>
          </w:p>
          <w:p w14:paraId="15B99883" w14:textId="77777777" w:rsidR="005D31D2" w:rsidRPr="006519DD" w:rsidRDefault="005D31D2" w:rsidP="00176E69">
            <w:pPr>
              <w:pStyle w:val="a9"/>
              <w:numPr>
                <w:ilvl w:val="0"/>
                <w:numId w:val="4"/>
              </w:numPr>
              <w:rPr>
                <w:rFonts w:ascii="Times New Roman" w:hAnsi="Times New Roman" w:cs="Times New Roman"/>
                <w:sz w:val="24"/>
                <w:szCs w:val="24"/>
              </w:rPr>
            </w:pPr>
            <w:r w:rsidRPr="006519DD">
              <w:rPr>
                <w:rFonts w:ascii="Times New Roman" w:hAnsi="Times New Roman" w:cs="Times New Roman"/>
                <w:sz w:val="24"/>
                <w:szCs w:val="24"/>
              </w:rPr>
              <w:t>копія свідоцтва про народження дитини з інвалідністю до 18 років/ копія паспорта;</w:t>
            </w:r>
          </w:p>
          <w:p w14:paraId="0C1C9D41" w14:textId="4D62E147" w:rsidR="005D31D2" w:rsidRPr="006519DD" w:rsidRDefault="005D31D2" w:rsidP="00176E69">
            <w:pPr>
              <w:pStyle w:val="a9"/>
              <w:numPr>
                <w:ilvl w:val="0"/>
                <w:numId w:val="4"/>
              </w:numPr>
              <w:rPr>
                <w:rFonts w:ascii="Times New Roman" w:hAnsi="Times New Roman" w:cs="Times New Roman"/>
                <w:sz w:val="24"/>
                <w:szCs w:val="24"/>
              </w:rPr>
            </w:pPr>
            <w:r w:rsidRPr="006519DD">
              <w:rPr>
                <w:rFonts w:ascii="Times New Roman" w:hAnsi="Times New Roman" w:cs="Times New Roman"/>
                <w:sz w:val="24"/>
                <w:szCs w:val="24"/>
              </w:rPr>
              <w:t xml:space="preserve">копія довідки до акту огляду медико-соціальної  експертної комісії (МСЕК) про групу інвалідності особи; </w:t>
            </w:r>
          </w:p>
          <w:p w14:paraId="40C97AEA" w14:textId="77777777" w:rsidR="005D31D2" w:rsidRPr="006519DD" w:rsidRDefault="005D31D2" w:rsidP="00176E69">
            <w:pPr>
              <w:pStyle w:val="a9"/>
              <w:ind w:left="360"/>
              <w:rPr>
                <w:rFonts w:ascii="Times New Roman" w:hAnsi="Times New Roman" w:cs="Times New Roman"/>
                <w:sz w:val="24"/>
                <w:szCs w:val="24"/>
              </w:rPr>
            </w:pPr>
            <w:r w:rsidRPr="006519DD">
              <w:rPr>
                <w:rFonts w:ascii="Times New Roman" w:hAnsi="Times New Roman" w:cs="Times New Roman"/>
                <w:sz w:val="24"/>
                <w:szCs w:val="24"/>
              </w:rPr>
              <w:t>-для дітей  з інвалідністю  до 18 років- медичний висновок про дитину з інвалідністю  віком до 18 років, затвердженого наказом МОЗ України від  04.12.2001 р. №482 або посвідчення  дитини з інвалідністю.</w:t>
            </w:r>
          </w:p>
        </w:tc>
        <w:tc>
          <w:tcPr>
            <w:tcW w:w="3998" w:type="dxa"/>
          </w:tcPr>
          <w:p w14:paraId="0C7D349C" w14:textId="1D644F3D" w:rsidR="005D31D2" w:rsidRPr="007C4425" w:rsidRDefault="005D31D2" w:rsidP="00375488">
            <w:pPr>
              <w:pStyle w:val="rvps2"/>
              <w:shd w:val="clear" w:color="auto" w:fill="FFFFFF"/>
              <w:spacing w:before="0" w:beforeAutospacing="0" w:after="0" w:afterAutospacing="0"/>
              <w:rPr>
                <w:u w:val="single"/>
              </w:rPr>
            </w:pPr>
            <w:r w:rsidRPr="006519DD">
              <w:t xml:space="preserve">Надається на підставі розпорядження сільського голови з подальшим винесенням на розгляд пленарного засідання сільської ради для затвердження. </w:t>
            </w:r>
            <w:r w:rsidR="007C4425" w:rsidRPr="007C4425">
              <w:rPr>
                <w:u w:val="single"/>
              </w:rPr>
              <w:t>Надається один раз на рік</w:t>
            </w:r>
          </w:p>
          <w:p w14:paraId="3A57F0BB" w14:textId="77777777" w:rsidR="005D31D2" w:rsidRPr="006519DD" w:rsidRDefault="005D31D2" w:rsidP="00375488">
            <w:pPr>
              <w:pStyle w:val="rvps2"/>
              <w:shd w:val="clear" w:color="auto" w:fill="FFFFFF"/>
              <w:spacing w:before="0" w:beforeAutospacing="0" w:after="0" w:afterAutospacing="0"/>
            </w:pPr>
          </w:p>
        </w:tc>
        <w:tc>
          <w:tcPr>
            <w:tcW w:w="2239" w:type="dxa"/>
          </w:tcPr>
          <w:p w14:paraId="54397D89" w14:textId="4822A52E" w:rsidR="005D31D2" w:rsidRPr="006519DD" w:rsidRDefault="005D31D2" w:rsidP="007C4425">
            <w:pPr>
              <w:pStyle w:val="rvps2"/>
              <w:shd w:val="clear" w:color="auto" w:fill="FFFFFF"/>
              <w:spacing w:before="0" w:beforeAutospacing="0" w:after="0" w:afterAutospacing="0"/>
              <w:jc w:val="both"/>
            </w:pPr>
            <w:r w:rsidRPr="006519DD">
              <w:t xml:space="preserve">Розмір допомоги становить </w:t>
            </w:r>
            <w:r w:rsidR="003A28E7">
              <w:rPr>
                <w:b/>
                <w:bCs/>
              </w:rPr>
              <w:t>–</w:t>
            </w:r>
            <w:r w:rsidRPr="006519DD">
              <w:rPr>
                <w:b/>
                <w:bCs/>
              </w:rPr>
              <w:t xml:space="preserve"> 5000</w:t>
            </w:r>
            <w:r w:rsidR="003A28E7">
              <w:rPr>
                <w:b/>
                <w:bCs/>
              </w:rPr>
              <w:t xml:space="preserve">,00 </w:t>
            </w:r>
            <w:r w:rsidRPr="006519DD">
              <w:rPr>
                <w:b/>
                <w:bCs/>
              </w:rPr>
              <w:t xml:space="preserve"> </w:t>
            </w:r>
            <w:r w:rsidRPr="007C4425">
              <w:t>гривень.</w:t>
            </w:r>
            <w:r w:rsidRPr="006519DD">
              <w:rPr>
                <w:b/>
                <w:bCs/>
              </w:rPr>
              <w:t xml:space="preserve"> </w:t>
            </w:r>
          </w:p>
        </w:tc>
      </w:tr>
      <w:tr w:rsidR="00CE2F44" w:rsidRPr="00CE2F44" w14:paraId="1D0005A3" w14:textId="77777777" w:rsidTr="009844CD">
        <w:trPr>
          <w:trHeight w:val="657"/>
        </w:trPr>
        <w:tc>
          <w:tcPr>
            <w:tcW w:w="568" w:type="dxa"/>
          </w:tcPr>
          <w:p w14:paraId="476FCB49" w14:textId="7A53C3AD" w:rsidR="00CE2F44" w:rsidRPr="006519DD" w:rsidRDefault="00615640" w:rsidP="00615640">
            <w:pPr>
              <w:autoSpaceDE w:val="0"/>
              <w:autoSpaceDN w:val="0"/>
              <w:adjustRightInd w:val="0"/>
              <w:jc w:val="center"/>
              <w:rPr>
                <w:rFonts w:ascii="Times New Roman" w:hAnsi="Times New Roman" w:cs="Times New Roman"/>
                <w:color w:val="000000"/>
                <w:sz w:val="24"/>
                <w:szCs w:val="24"/>
              </w:rPr>
            </w:pPr>
            <w:bookmarkStart w:id="4" w:name="_Hlk211253098"/>
            <w:r>
              <w:rPr>
                <w:rFonts w:ascii="Times New Roman" w:hAnsi="Times New Roman" w:cs="Times New Roman"/>
                <w:color w:val="000000"/>
                <w:sz w:val="24"/>
                <w:szCs w:val="24"/>
              </w:rPr>
              <w:t>7</w:t>
            </w:r>
            <w:r w:rsidR="00CE2F44">
              <w:rPr>
                <w:rFonts w:ascii="Times New Roman" w:hAnsi="Times New Roman" w:cs="Times New Roman"/>
                <w:color w:val="000000"/>
                <w:sz w:val="24"/>
                <w:szCs w:val="24"/>
              </w:rPr>
              <w:t>.</w:t>
            </w:r>
          </w:p>
        </w:tc>
        <w:tc>
          <w:tcPr>
            <w:tcW w:w="2262" w:type="dxa"/>
          </w:tcPr>
          <w:p w14:paraId="26D694E6" w14:textId="708B8E4F" w:rsidR="00CE2F44" w:rsidRPr="00644562" w:rsidRDefault="00CE2F44" w:rsidP="00615640">
            <w:pPr>
              <w:rPr>
                <w:rFonts w:ascii="Times New Roman" w:eastAsia="Calibri" w:hAnsi="Times New Roman" w:cs="Times New Roman"/>
                <w:sz w:val="24"/>
                <w:szCs w:val="24"/>
              </w:rPr>
            </w:pPr>
            <w:r w:rsidRPr="00644562">
              <w:rPr>
                <w:rFonts w:ascii="Times New Roman" w:hAnsi="Times New Roman" w:cs="Times New Roman"/>
                <w:sz w:val="24"/>
                <w:szCs w:val="24"/>
              </w:rPr>
              <w:t xml:space="preserve">Матеріальна допомога для внутрішньо переміщених осіб, які перемістилися з територій, що </w:t>
            </w:r>
            <w:r w:rsidRPr="00644562">
              <w:rPr>
                <w:rFonts w:ascii="Times New Roman" w:hAnsi="Times New Roman" w:cs="Times New Roman"/>
                <w:sz w:val="24"/>
                <w:szCs w:val="24"/>
              </w:rPr>
              <w:lastRenderedPageBreak/>
              <w:t>перебувають у  тимчасовій окупації, оточені, (блоковані), або з територій ведення бойових дій,  з метою поліпшення їх матеріального становища в осінньо-зимовий період</w:t>
            </w:r>
          </w:p>
        </w:tc>
        <w:tc>
          <w:tcPr>
            <w:tcW w:w="6634" w:type="dxa"/>
          </w:tcPr>
          <w:p w14:paraId="34DF5620" w14:textId="0E64258B" w:rsidR="00CE2F44" w:rsidRPr="00644562" w:rsidRDefault="00CE2F44" w:rsidP="00176E69">
            <w:pPr>
              <w:pStyle w:val="a9"/>
              <w:numPr>
                <w:ilvl w:val="0"/>
                <w:numId w:val="3"/>
              </w:numPr>
              <w:rPr>
                <w:rFonts w:ascii="Times New Roman" w:hAnsi="Times New Roman" w:cs="Times New Roman"/>
                <w:sz w:val="24"/>
                <w:szCs w:val="24"/>
              </w:rPr>
            </w:pPr>
            <w:r w:rsidRPr="00644562">
              <w:rPr>
                <w:rFonts w:ascii="Times New Roman" w:hAnsi="Times New Roman" w:cs="Times New Roman"/>
                <w:sz w:val="24"/>
                <w:szCs w:val="24"/>
              </w:rPr>
              <w:lastRenderedPageBreak/>
              <w:t>Заява;</w:t>
            </w:r>
          </w:p>
          <w:p w14:paraId="76F7D2FA" w14:textId="77777777" w:rsidR="00CE2F44" w:rsidRPr="00644562" w:rsidRDefault="00CE2F44" w:rsidP="00176E69">
            <w:pPr>
              <w:pStyle w:val="a9"/>
              <w:numPr>
                <w:ilvl w:val="0"/>
                <w:numId w:val="3"/>
              </w:numPr>
              <w:rPr>
                <w:rFonts w:ascii="Times New Roman" w:hAnsi="Times New Roman" w:cs="Times New Roman"/>
                <w:sz w:val="24"/>
                <w:szCs w:val="24"/>
              </w:rPr>
            </w:pPr>
            <w:r w:rsidRPr="00644562">
              <w:rPr>
                <w:rFonts w:ascii="Times New Roman" w:hAnsi="Times New Roman" w:cs="Times New Roman"/>
                <w:sz w:val="24"/>
                <w:szCs w:val="24"/>
              </w:rPr>
              <w:t xml:space="preserve">згода на обробку та використання персональних даних; </w:t>
            </w:r>
          </w:p>
          <w:p w14:paraId="1C65BA5B" w14:textId="77777777" w:rsidR="00CE2F44" w:rsidRPr="00644562" w:rsidRDefault="00CE2F44" w:rsidP="00176E69">
            <w:pPr>
              <w:pStyle w:val="a9"/>
              <w:numPr>
                <w:ilvl w:val="0"/>
                <w:numId w:val="3"/>
              </w:numPr>
              <w:rPr>
                <w:rFonts w:ascii="Times New Roman" w:hAnsi="Times New Roman" w:cs="Times New Roman"/>
                <w:sz w:val="24"/>
                <w:szCs w:val="24"/>
              </w:rPr>
            </w:pPr>
            <w:r w:rsidRPr="00644562">
              <w:rPr>
                <w:rFonts w:ascii="Times New Roman" w:hAnsi="Times New Roman" w:cs="Times New Roman"/>
                <w:sz w:val="24"/>
                <w:szCs w:val="24"/>
              </w:rPr>
              <w:t xml:space="preserve">копія паспорта громадянина України заявника; </w:t>
            </w:r>
          </w:p>
          <w:p w14:paraId="05AB0084" w14:textId="415E15AA" w:rsidR="00CE2F44" w:rsidRPr="00644562" w:rsidRDefault="001C6751" w:rsidP="00176E69">
            <w:pPr>
              <w:pStyle w:val="a9"/>
              <w:numPr>
                <w:ilvl w:val="0"/>
                <w:numId w:val="3"/>
              </w:numPr>
              <w:rPr>
                <w:rFonts w:ascii="Times New Roman" w:hAnsi="Times New Roman" w:cs="Times New Roman"/>
              </w:rPr>
            </w:pPr>
            <w:r w:rsidRPr="00644562">
              <w:rPr>
                <w:rFonts w:ascii="Times New Roman" w:hAnsi="Times New Roman" w:cs="Times New Roman"/>
              </w:rPr>
              <w:t xml:space="preserve">копія довідки про присвоєння реєстраційного номера облікової картки платника податків (РНОКПП) заявника з Державного реєстру фізичних осіб — платників податків, а у разі відмови від його отримання з релігійних переконань — копія сторінки </w:t>
            </w:r>
            <w:r w:rsidRPr="00644562">
              <w:rPr>
                <w:rFonts w:ascii="Times New Roman" w:hAnsi="Times New Roman" w:cs="Times New Roman"/>
              </w:rPr>
              <w:lastRenderedPageBreak/>
              <w:t>паспорта громадянина України із відміткою про право здійснювати будь-які платежі без РНОКПП;</w:t>
            </w:r>
            <w:r w:rsidR="00CE2F44" w:rsidRPr="00644562">
              <w:rPr>
                <w:rFonts w:ascii="Times New Roman" w:hAnsi="Times New Roman" w:cs="Times New Roman"/>
              </w:rPr>
              <w:t xml:space="preserve"> </w:t>
            </w:r>
          </w:p>
          <w:p w14:paraId="0C3F7810" w14:textId="460660B7" w:rsidR="00CE2F44" w:rsidRPr="00644562" w:rsidRDefault="00CE2F44" w:rsidP="00176E69">
            <w:pPr>
              <w:pStyle w:val="a9"/>
              <w:numPr>
                <w:ilvl w:val="0"/>
                <w:numId w:val="3"/>
              </w:numPr>
              <w:rPr>
                <w:rFonts w:ascii="Times New Roman" w:hAnsi="Times New Roman" w:cs="Times New Roman"/>
                <w:sz w:val="24"/>
                <w:szCs w:val="24"/>
              </w:rPr>
            </w:pPr>
            <w:r w:rsidRPr="00644562">
              <w:rPr>
                <w:rFonts w:ascii="Times New Roman" w:hAnsi="Times New Roman" w:cs="Times New Roman"/>
                <w:sz w:val="24"/>
                <w:szCs w:val="24"/>
              </w:rPr>
              <w:t xml:space="preserve">копії довідок про взяття на облік внутрішньо переміщеної особи заявника та усіх ВПО, які  зареєстровані за однією </w:t>
            </w:r>
            <w:proofErr w:type="spellStart"/>
            <w:r w:rsidRPr="00644562">
              <w:rPr>
                <w:rFonts w:ascii="Times New Roman" w:hAnsi="Times New Roman" w:cs="Times New Roman"/>
                <w:sz w:val="24"/>
                <w:szCs w:val="24"/>
              </w:rPr>
              <w:t>адресою</w:t>
            </w:r>
            <w:proofErr w:type="spellEnd"/>
            <w:r w:rsidR="00A02BAC" w:rsidRPr="00644562">
              <w:rPr>
                <w:rFonts w:ascii="Times New Roman" w:hAnsi="Times New Roman" w:cs="Times New Roman"/>
                <w:sz w:val="24"/>
                <w:szCs w:val="24"/>
              </w:rPr>
              <w:t xml:space="preserve"> та перебувають на обліку у Вишнівській сільській раді</w:t>
            </w:r>
            <w:r w:rsidRPr="00644562">
              <w:rPr>
                <w:rFonts w:ascii="Times New Roman" w:hAnsi="Times New Roman" w:cs="Times New Roman"/>
                <w:sz w:val="24"/>
                <w:szCs w:val="24"/>
              </w:rPr>
              <w:t>;</w:t>
            </w:r>
          </w:p>
          <w:p w14:paraId="34787CC7" w14:textId="77777777" w:rsidR="00176E69" w:rsidRDefault="00176E69" w:rsidP="00176E69">
            <w:pPr>
              <w:pStyle w:val="a9"/>
              <w:numPr>
                <w:ilvl w:val="0"/>
                <w:numId w:val="3"/>
              </w:numPr>
              <w:rPr>
                <w:rFonts w:ascii="Times New Roman" w:hAnsi="Times New Roman" w:cs="Times New Roman"/>
                <w:sz w:val="24"/>
                <w:szCs w:val="24"/>
              </w:rPr>
            </w:pPr>
            <w:r w:rsidRPr="00261BDA">
              <w:rPr>
                <w:rFonts w:ascii="Times New Roman" w:hAnsi="Times New Roman" w:cs="Times New Roman"/>
                <w:sz w:val="24"/>
                <w:szCs w:val="24"/>
              </w:rPr>
              <w:t>реквізити банківського рахунку (IBAN);</w:t>
            </w:r>
          </w:p>
          <w:p w14:paraId="2C7E0F2A" w14:textId="77777777" w:rsidR="00CE2F44" w:rsidRPr="00644562" w:rsidRDefault="00CE2F44" w:rsidP="00176E69">
            <w:pPr>
              <w:pStyle w:val="a9"/>
              <w:numPr>
                <w:ilvl w:val="0"/>
                <w:numId w:val="3"/>
              </w:numPr>
              <w:rPr>
                <w:rFonts w:ascii="Times New Roman" w:hAnsi="Times New Roman" w:cs="Times New Roman"/>
                <w:sz w:val="24"/>
                <w:szCs w:val="24"/>
              </w:rPr>
            </w:pPr>
            <w:r w:rsidRPr="00644562">
              <w:rPr>
                <w:rFonts w:ascii="Times New Roman" w:hAnsi="Times New Roman" w:cs="Times New Roman"/>
                <w:sz w:val="24"/>
                <w:szCs w:val="24"/>
              </w:rPr>
              <w:t xml:space="preserve">інші документи, що підтверджують обставини надання матеріальної допомоги (за наявності) </w:t>
            </w:r>
          </w:p>
          <w:p w14:paraId="111B0C2E" w14:textId="77777777" w:rsidR="00CE2F44" w:rsidRPr="00644562" w:rsidRDefault="00CE2F44" w:rsidP="00176E69">
            <w:pPr>
              <w:rPr>
                <w:rFonts w:ascii="Times New Roman" w:hAnsi="Times New Roman" w:cs="Times New Roman"/>
                <w:sz w:val="24"/>
                <w:szCs w:val="24"/>
              </w:rPr>
            </w:pPr>
          </w:p>
        </w:tc>
        <w:tc>
          <w:tcPr>
            <w:tcW w:w="3998" w:type="dxa"/>
          </w:tcPr>
          <w:p w14:paraId="55AF0545" w14:textId="3300EBC9" w:rsidR="004F519A" w:rsidRPr="007B5B3A" w:rsidRDefault="00266022" w:rsidP="0070739A">
            <w:pPr>
              <w:rPr>
                <w:rFonts w:ascii="Times New Roman" w:hAnsi="Times New Roman" w:cs="Times New Roman"/>
                <w:bCs/>
                <w:sz w:val="24"/>
                <w:szCs w:val="24"/>
              </w:rPr>
            </w:pPr>
            <w:r w:rsidRPr="00266022">
              <w:rPr>
                <w:rFonts w:ascii="Times New Roman" w:hAnsi="Times New Roman" w:cs="Times New Roman"/>
                <w:bCs/>
                <w:sz w:val="24"/>
                <w:szCs w:val="24"/>
              </w:rPr>
              <w:lastRenderedPageBreak/>
              <w:t xml:space="preserve">Матеріальна допомога надається одному з членів сім’ї внутрішньо переміщених осіб не частіше ніж один раз на рік з розрахунку на одне домогосподарство. Право на отримання матеріальної допомоги </w:t>
            </w:r>
            <w:r w:rsidRPr="00266022">
              <w:rPr>
                <w:rFonts w:ascii="Times New Roman" w:hAnsi="Times New Roman" w:cs="Times New Roman"/>
                <w:bCs/>
                <w:sz w:val="24"/>
                <w:szCs w:val="24"/>
              </w:rPr>
              <w:lastRenderedPageBreak/>
              <w:t xml:space="preserve">мають внутрішньо переміщені особи, які перемістилися з тимчасово окупованих територій, територій у оточенні (блокуванні) або територій ведення бойових дій </w:t>
            </w:r>
            <w:r w:rsidRPr="00266022">
              <w:rPr>
                <w:rFonts w:ascii="Times New Roman" w:hAnsi="Times New Roman" w:cs="Times New Roman"/>
                <w:bCs/>
                <w:sz w:val="24"/>
                <w:szCs w:val="24"/>
                <w:u w:val="single"/>
              </w:rPr>
              <w:t>та фактично проживають на території громади</w:t>
            </w:r>
            <w:r w:rsidR="00DA26E6">
              <w:rPr>
                <w:rFonts w:ascii="Times New Roman" w:hAnsi="Times New Roman" w:cs="Times New Roman"/>
                <w:bCs/>
                <w:sz w:val="24"/>
                <w:szCs w:val="24"/>
                <w:u w:val="single"/>
              </w:rPr>
              <w:t xml:space="preserve"> </w:t>
            </w:r>
            <w:r w:rsidRPr="00266022">
              <w:rPr>
                <w:rFonts w:ascii="Times New Roman" w:hAnsi="Times New Roman" w:cs="Times New Roman"/>
                <w:bCs/>
                <w:sz w:val="24"/>
                <w:szCs w:val="24"/>
                <w:u w:val="single"/>
              </w:rPr>
              <w:t>.</w:t>
            </w:r>
            <w:r w:rsidRPr="00266022">
              <w:rPr>
                <w:rFonts w:ascii="Times New Roman" w:hAnsi="Times New Roman" w:cs="Times New Roman"/>
                <w:bCs/>
                <w:sz w:val="24"/>
                <w:szCs w:val="24"/>
                <w:u w:val="single"/>
              </w:rPr>
              <w:br/>
            </w:r>
            <w:r w:rsidRPr="00266022">
              <w:rPr>
                <w:rFonts w:ascii="Times New Roman" w:hAnsi="Times New Roman" w:cs="Times New Roman"/>
                <w:bCs/>
                <w:sz w:val="24"/>
                <w:szCs w:val="24"/>
              </w:rPr>
              <w:t>Належність території підтверджується наказом Міністерства з питань реінтеграції тимчасово окупованих територій України від 28.02.2025 № 376 із змінами та доповненнями.</w:t>
            </w:r>
          </w:p>
        </w:tc>
        <w:tc>
          <w:tcPr>
            <w:tcW w:w="2239" w:type="dxa"/>
          </w:tcPr>
          <w:p w14:paraId="366A09A0" w14:textId="302E06F2" w:rsidR="00CE2F44" w:rsidRPr="00644562" w:rsidRDefault="00CE2F44" w:rsidP="00CE2F44">
            <w:pPr>
              <w:rPr>
                <w:rFonts w:ascii="Times New Roman" w:eastAsia="Calibri" w:hAnsi="Times New Roman" w:cs="Times New Roman"/>
                <w:sz w:val="24"/>
                <w:szCs w:val="24"/>
              </w:rPr>
            </w:pPr>
            <w:r w:rsidRPr="00644562">
              <w:rPr>
                <w:rFonts w:ascii="Times New Roman" w:hAnsi="Times New Roman" w:cs="Times New Roman"/>
                <w:sz w:val="24"/>
                <w:szCs w:val="24"/>
              </w:rPr>
              <w:lastRenderedPageBreak/>
              <w:t xml:space="preserve">Розмір матеріальної допомоги становить </w:t>
            </w:r>
            <w:r w:rsidRPr="00644562">
              <w:rPr>
                <w:rFonts w:ascii="Times New Roman" w:hAnsi="Times New Roman" w:cs="Times New Roman"/>
                <w:b/>
                <w:sz w:val="24"/>
                <w:szCs w:val="24"/>
              </w:rPr>
              <w:t>-</w:t>
            </w:r>
            <w:r w:rsidRPr="00644562">
              <w:rPr>
                <w:rFonts w:ascii="Times New Roman" w:hAnsi="Times New Roman" w:cs="Times New Roman"/>
                <w:b/>
                <w:color w:val="C00000"/>
                <w:sz w:val="24"/>
                <w:szCs w:val="24"/>
              </w:rPr>
              <w:t xml:space="preserve">  </w:t>
            </w:r>
            <w:r w:rsidRPr="00644562">
              <w:rPr>
                <w:rFonts w:ascii="Times New Roman" w:hAnsi="Times New Roman" w:cs="Times New Roman"/>
                <w:b/>
                <w:color w:val="000000" w:themeColor="text1"/>
                <w:sz w:val="24"/>
                <w:szCs w:val="24"/>
              </w:rPr>
              <w:t>10</w:t>
            </w:r>
            <w:r w:rsidR="003A28E7">
              <w:rPr>
                <w:rFonts w:ascii="Times New Roman" w:hAnsi="Times New Roman" w:cs="Times New Roman"/>
                <w:b/>
                <w:color w:val="000000" w:themeColor="text1"/>
                <w:sz w:val="24"/>
                <w:szCs w:val="24"/>
              </w:rPr>
              <w:t> </w:t>
            </w:r>
            <w:r w:rsidRPr="00644562">
              <w:rPr>
                <w:rFonts w:ascii="Times New Roman" w:hAnsi="Times New Roman" w:cs="Times New Roman"/>
                <w:b/>
                <w:color w:val="000000" w:themeColor="text1"/>
                <w:sz w:val="24"/>
                <w:szCs w:val="24"/>
              </w:rPr>
              <w:t>000</w:t>
            </w:r>
            <w:r w:rsidR="003A28E7">
              <w:rPr>
                <w:rFonts w:ascii="Times New Roman" w:hAnsi="Times New Roman" w:cs="Times New Roman"/>
                <w:b/>
                <w:color w:val="000000" w:themeColor="text1"/>
                <w:sz w:val="24"/>
                <w:szCs w:val="24"/>
              </w:rPr>
              <w:t>, 00</w:t>
            </w:r>
            <w:r w:rsidRPr="00644562">
              <w:rPr>
                <w:rFonts w:ascii="Times New Roman" w:hAnsi="Times New Roman" w:cs="Times New Roman"/>
                <w:color w:val="000000" w:themeColor="text1"/>
                <w:sz w:val="24"/>
                <w:szCs w:val="24"/>
              </w:rPr>
              <w:t xml:space="preserve"> гривень </w:t>
            </w:r>
          </w:p>
        </w:tc>
      </w:tr>
      <w:bookmarkEnd w:id="4"/>
      <w:tr w:rsidR="005D31D2" w:rsidRPr="006519DD" w14:paraId="0B086CAC" w14:textId="77777777" w:rsidTr="009844CD">
        <w:trPr>
          <w:trHeight w:val="985"/>
        </w:trPr>
        <w:tc>
          <w:tcPr>
            <w:tcW w:w="568" w:type="dxa"/>
          </w:tcPr>
          <w:p w14:paraId="5BA7CB03" w14:textId="0CC012B0" w:rsidR="005D31D2" w:rsidRPr="006519DD" w:rsidRDefault="00DA3B5C" w:rsidP="00375488">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8</w:t>
            </w:r>
            <w:r w:rsidR="005D31D2" w:rsidRPr="006519DD">
              <w:rPr>
                <w:rFonts w:ascii="Times New Roman" w:hAnsi="Times New Roman" w:cs="Times New Roman"/>
                <w:color w:val="000000"/>
                <w:sz w:val="24"/>
                <w:szCs w:val="24"/>
              </w:rPr>
              <w:t>.</w:t>
            </w:r>
          </w:p>
        </w:tc>
        <w:tc>
          <w:tcPr>
            <w:tcW w:w="2262" w:type="dxa"/>
          </w:tcPr>
          <w:p w14:paraId="4F240B54" w14:textId="77777777" w:rsidR="005D31D2" w:rsidRPr="006519DD" w:rsidRDefault="005D31D2" w:rsidP="00375488">
            <w:pPr>
              <w:rPr>
                <w:rFonts w:ascii="Times New Roman" w:hAnsi="Times New Roman" w:cs="Times New Roman"/>
                <w:sz w:val="24"/>
                <w:szCs w:val="24"/>
              </w:rPr>
            </w:pPr>
            <w:r w:rsidRPr="006519DD">
              <w:rPr>
                <w:rFonts w:ascii="Times New Roman" w:hAnsi="Times New Roman" w:cs="Times New Roman"/>
                <w:sz w:val="24"/>
                <w:szCs w:val="24"/>
              </w:rPr>
              <w:t>Матеріальна допомога жителям громади до святкових та ювілейних дат</w:t>
            </w:r>
          </w:p>
        </w:tc>
        <w:tc>
          <w:tcPr>
            <w:tcW w:w="6634" w:type="dxa"/>
          </w:tcPr>
          <w:p w14:paraId="34D37C2B" w14:textId="47A9B7A2" w:rsidR="005D31D2" w:rsidRPr="006519DD" w:rsidRDefault="005D31D2" w:rsidP="00176E69">
            <w:pPr>
              <w:rPr>
                <w:rFonts w:ascii="Times New Roman" w:hAnsi="Times New Roman" w:cs="Times New Roman"/>
                <w:color w:val="000000"/>
                <w:sz w:val="24"/>
                <w:szCs w:val="24"/>
              </w:rPr>
            </w:pPr>
            <w:r w:rsidRPr="006519DD">
              <w:rPr>
                <w:rFonts w:ascii="Times New Roman" w:hAnsi="Times New Roman" w:cs="Times New Roman"/>
                <w:sz w:val="24"/>
                <w:szCs w:val="24"/>
              </w:rPr>
              <w:t xml:space="preserve">Надається згідно клопотання на ім’я сільського голови </w:t>
            </w:r>
            <w:proofErr w:type="spellStart"/>
            <w:r w:rsidRPr="006519DD">
              <w:rPr>
                <w:rFonts w:ascii="Times New Roman" w:hAnsi="Times New Roman" w:cs="Times New Roman"/>
                <w:sz w:val="24"/>
                <w:szCs w:val="24"/>
              </w:rPr>
              <w:t>старост</w:t>
            </w:r>
            <w:proofErr w:type="spellEnd"/>
            <w:r w:rsidRPr="006519DD">
              <w:rPr>
                <w:rFonts w:ascii="Times New Roman" w:hAnsi="Times New Roman" w:cs="Times New Roman"/>
                <w:sz w:val="24"/>
                <w:szCs w:val="24"/>
              </w:rPr>
              <w:t xml:space="preserve"> відповідних </w:t>
            </w:r>
            <w:proofErr w:type="spellStart"/>
            <w:r w:rsidRPr="006519DD">
              <w:rPr>
                <w:rFonts w:ascii="Times New Roman" w:hAnsi="Times New Roman" w:cs="Times New Roman"/>
                <w:sz w:val="24"/>
                <w:szCs w:val="24"/>
              </w:rPr>
              <w:t>старостинських</w:t>
            </w:r>
            <w:proofErr w:type="spellEnd"/>
            <w:r w:rsidRPr="006519DD">
              <w:rPr>
                <w:rFonts w:ascii="Times New Roman" w:hAnsi="Times New Roman" w:cs="Times New Roman"/>
                <w:sz w:val="24"/>
                <w:szCs w:val="24"/>
              </w:rPr>
              <w:t xml:space="preserve"> округів,</w:t>
            </w:r>
            <w:r w:rsidR="00234A62">
              <w:rPr>
                <w:rFonts w:ascii="Times New Roman" w:hAnsi="Times New Roman" w:cs="Times New Roman"/>
                <w:sz w:val="24"/>
                <w:szCs w:val="24"/>
              </w:rPr>
              <w:t xml:space="preserve"> </w:t>
            </w:r>
            <w:r w:rsidR="00234A62" w:rsidRPr="007C4425">
              <w:rPr>
                <w:rFonts w:ascii="Times New Roman" w:hAnsi="Times New Roman" w:cs="Times New Roman"/>
                <w:sz w:val="24"/>
                <w:szCs w:val="24"/>
              </w:rPr>
              <w:t>керівників закладів освіти,</w:t>
            </w:r>
            <w:r w:rsidRPr="007C4425">
              <w:rPr>
                <w:rFonts w:ascii="Times New Roman" w:hAnsi="Times New Roman" w:cs="Times New Roman"/>
                <w:sz w:val="24"/>
                <w:szCs w:val="24"/>
              </w:rPr>
              <w:t xml:space="preserve"> громадських, ветеранських організацій  д</w:t>
            </w:r>
            <w:r w:rsidRPr="006519DD">
              <w:rPr>
                <w:rFonts w:ascii="Times New Roman" w:hAnsi="Times New Roman" w:cs="Times New Roman"/>
                <w:sz w:val="24"/>
                <w:szCs w:val="24"/>
              </w:rPr>
              <w:t>ля відзначення відповідної категорії громадян, або згідно списків складених відповідальним спеціалістом сільської ради</w:t>
            </w:r>
          </w:p>
          <w:p w14:paraId="304F519E" w14:textId="77777777" w:rsidR="005D31D2" w:rsidRPr="006519DD" w:rsidRDefault="005D31D2" w:rsidP="00176E69">
            <w:pPr>
              <w:pStyle w:val="11"/>
              <w:tabs>
                <w:tab w:val="left" w:pos="1132"/>
              </w:tabs>
              <w:spacing w:line="240" w:lineRule="auto"/>
              <w:ind w:firstLine="0"/>
              <w:rPr>
                <w:rFonts w:ascii="Times New Roman" w:hAnsi="Times New Roman" w:cs="Times New Roman"/>
                <w:sz w:val="24"/>
                <w:szCs w:val="24"/>
              </w:rPr>
            </w:pPr>
            <w:r w:rsidRPr="006519DD">
              <w:rPr>
                <w:rFonts w:ascii="Times New Roman" w:hAnsi="Times New Roman" w:cs="Times New Roman"/>
                <w:sz w:val="24"/>
                <w:szCs w:val="24"/>
              </w:rPr>
              <w:t>До списків/клопотання включається наступна інформація:</w:t>
            </w:r>
          </w:p>
          <w:p w14:paraId="6DFAE5A0" w14:textId="77777777" w:rsidR="005D31D2" w:rsidRPr="006519DD" w:rsidRDefault="005D31D2" w:rsidP="00176E69">
            <w:pPr>
              <w:pStyle w:val="11"/>
              <w:numPr>
                <w:ilvl w:val="0"/>
                <w:numId w:val="5"/>
              </w:numPr>
              <w:tabs>
                <w:tab w:val="left" w:pos="1132"/>
              </w:tabs>
              <w:spacing w:line="240" w:lineRule="auto"/>
              <w:rPr>
                <w:rFonts w:ascii="Times New Roman" w:hAnsi="Times New Roman" w:cs="Times New Roman"/>
                <w:sz w:val="24"/>
                <w:szCs w:val="24"/>
              </w:rPr>
            </w:pPr>
            <w:r w:rsidRPr="006519DD">
              <w:rPr>
                <w:rFonts w:ascii="Times New Roman" w:hAnsi="Times New Roman" w:cs="Times New Roman"/>
                <w:sz w:val="24"/>
                <w:szCs w:val="24"/>
              </w:rPr>
              <w:t>назва заходу чи акції;</w:t>
            </w:r>
          </w:p>
          <w:p w14:paraId="4D48130D" w14:textId="77777777" w:rsidR="005D31D2" w:rsidRPr="006519DD" w:rsidRDefault="005D31D2" w:rsidP="00176E69">
            <w:pPr>
              <w:pStyle w:val="11"/>
              <w:numPr>
                <w:ilvl w:val="0"/>
                <w:numId w:val="5"/>
              </w:numPr>
              <w:tabs>
                <w:tab w:val="left" w:pos="1132"/>
              </w:tabs>
              <w:spacing w:line="240" w:lineRule="auto"/>
              <w:rPr>
                <w:rFonts w:ascii="Times New Roman" w:hAnsi="Times New Roman" w:cs="Times New Roman"/>
                <w:sz w:val="24"/>
                <w:szCs w:val="24"/>
              </w:rPr>
            </w:pPr>
            <w:r w:rsidRPr="006519DD">
              <w:rPr>
                <w:rFonts w:ascii="Times New Roman" w:hAnsi="Times New Roman" w:cs="Times New Roman"/>
                <w:sz w:val="24"/>
                <w:szCs w:val="24"/>
              </w:rPr>
              <w:t xml:space="preserve">прізвище, ім’я, по батькові учасника заходу; </w:t>
            </w:r>
          </w:p>
          <w:p w14:paraId="610FB12A" w14:textId="77777777" w:rsidR="005D31D2" w:rsidRPr="006519DD" w:rsidRDefault="005D31D2" w:rsidP="00176E69">
            <w:pPr>
              <w:pStyle w:val="11"/>
              <w:numPr>
                <w:ilvl w:val="0"/>
                <w:numId w:val="5"/>
              </w:numPr>
              <w:tabs>
                <w:tab w:val="left" w:pos="1132"/>
              </w:tabs>
              <w:spacing w:line="240" w:lineRule="auto"/>
              <w:rPr>
                <w:rFonts w:ascii="Times New Roman" w:hAnsi="Times New Roman" w:cs="Times New Roman"/>
                <w:sz w:val="24"/>
                <w:szCs w:val="24"/>
              </w:rPr>
            </w:pPr>
            <w:r w:rsidRPr="006519DD">
              <w:rPr>
                <w:rFonts w:ascii="Times New Roman" w:hAnsi="Times New Roman" w:cs="Times New Roman"/>
                <w:sz w:val="24"/>
                <w:szCs w:val="24"/>
              </w:rPr>
              <w:t>адреса проживання;</w:t>
            </w:r>
          </w:p>
          <w:p w14:paraId="320C7120" w14:textId="77777777" w:rsidR="005D31D2" w:rsidRPr="006519DD" w:rsidRDefault="005D31D2" w:rsidP="00176E69">
            <w:pPr>
              <w:pStyle w:val="11"/>
              <w:numPr>
                <w:ilvl w:val="0"/>
                <w:numId w:val="5"/>
              </w:numPr>
              <w:tabs>
                <w:tab w:val="left" w:pos="1132"/>
              </w:tabs>
              <w:spacing w:line="240" w:lineRule="auto"/>
              <w:rPr>
                <w:rFonts w:ascii="Times New Roman" w:hAnsi="Times New Roman" w:cs="Times New Roman"/>
                <w:sz w:val="24"/>
                <w:szCs w:val="24"/>
              </w:rPr>
            </w:pPr>
            <w:r w:rsidRPr="006519DD">
              <w:rPr>
                <w:rFonts w:ascii="Times New Roman" w:hAnsi="Times New Roman" w:cs="Times New Roman"/>
                <w:sz w:val="24"/>
                <w:szCs w:val="24"/>
              </w:rPr>
              <w:t>ідентифікаційний номер;</w:t>
            </w:r>
          </w:p>
          <w:p w14:paraId="225C9C70" w14:textId="77777777" w:rsidR="005D31D2" w:rsidRPr="006519DD" w:rsidRDefault="005D31D2" w:rsidP="00176E69">
            <w:pPr>
              <w:pStyle w:val="11"/>
              <w:numPr>
                <w:ilvl w:val="0"/>
                <w:numId w:val="5"/>
              </w:numPr>
              <w:tabs>
                <w:tab w:val="left" w:pos="1132"/>
              </w:tabs>
              <w:spacing w:line="240" w:lineRule="auto"/>
              <w:rPr>
                <w:rFonts w:ascii="Times New Roman" w:hAnsi="Times New Roman" w:cs="Times New Roman"/>
                <w:sz w:val="24"/>
                <w:szCs w:val="24"/>
              </w:rPr>
            </w:pPr>
            <w:r w:rsidRPr="006519DD">
              <w:rPr>
                <w:rFonts w:ascii="Times New Roman" w:hAnsi="Times New Roman" w:cs="Times New Roman"/>
                <w:sz w:val="24"/>
                <w:szCs w:val="24"/>
              </w:rPr>
              <w:t>згода на обробку персональних даних;</w:t>
            </w:r>
          </w:p>
          <w:p w14:paraId="55EA36EC" w14:textId="77777777" w:rsidR="005D31D2" w:rsidRPr="006519DD" w:rsidRDefault="005D31D2" w:rsidP="00176E69">
            <w:pPr>
              <w:pStyle w:val="11"/>
              <w:numPr>
                <w:ilvl w:val="0"/>
                <w:numId w:val="5"/>
              </w:numPr>
              <w:tabs>
                <w:tab w:val="left" w:pos="1132"/>
              </w:tabs>
              <w:spacing w:line="240" w:lineRule="auto"/>
              <w:rPr>
                <w:rFonts w:ascii="Times New Roman" w:hAnsi="Times New Roman" w:cs="Times New Roman"/>
                <w:sz w:val="24"/>
                <w:szCs w:val="24"/>
              </w:rPr>
            </w:pPr>
            <w:r w:rsidRPr="006519DD">
              <w:rPr>
                <w:rFonts w:ascii="Times New Roman" w:hAnsi="Times New Roman" w:cs="Times New Roman"/>
                <w:sz w:val="24"/>
                <w:szCs w:val="24"/>
              </w:rPr>
              <w:t xml:space="preserve">соціальна категорія; </w:t>
            </w:r>
          </w:p>
          <w:p w14:paraId="1549EB75" w14:textId="77777777" w:rsidR="005D31D2" w:rsidRPr="006519DD" w:rsidRDefault="005D31D2" w:rsidP="00176E69">
            <w:pPr>
              <w:pStyle w:val="11"/>
              <w:tabs>
                <w:tab w:val="left" w:pos="1132"/>
              </w:tabs>
              <w:spacing w:line="240" w:lineRule="auto"/>
              <w:ind w:firstLine="0"/>
              <w:rPr>
                <w:rFonts w:ascii="Times New Roman" w:hAnsi="Times New Roman" w:cs="Times New Roman"/>
                <w:sz w:val="24"/>
                <w:szCs w:val="24"/>
              </w:rPr>
            </w:pPr>
            <w:r w:rsidRPr="006519DD">
              <w:rPr>
                <w:rFonts w:ascii="Times New Roman" w:hAnsi="Times New Roman" w:cs="Times New Roman"/>
                <w:sz w:val="24"/>
                <w:szCs w:val="24"/>
              </w:rPr>
              <w:t>У разі надання допомоги у грошовому еквіваленті додатково залучаються наступні документи:</w:t>
            </w:r>
          </w:p>
          <w:p w14:paraId="4FDA944F" w14:textId="77777777" w:rsidR="005D31D2" w:rsidRPr="006519DD" w:rsidRDefault="005D31D2" w:rsidP="00176E69">
            <w:pPr>
              <w:pStyle w:val="11"/>
              <w:tabs>
                <w:tab w:val="left" w:pos="1132"/>
              </w:tabs>
              <w:spacing w:line="240" w:lineRule="auto"/>
              <w:ind w:firstLine="0"/>
              <w:rPr>
                <w:rFonts w:ascii="Times New Roman" w:hAnsi="Times New Roman" w:cs="Times New Roman"/>
                <w:sz w:val="24"/>
                <w:szCs w:val="24"/>
              </w:rPr>
            </w:pPr>
            <w:r w:rsidRPr="006519DD">
              <w:rPr>
                <w:rFonts w:ascii="Times New Roman" w:hAnsi="Times New Roman" w:cs="Times New Roman"/>
                <w:sz w:val="24"/>
                <w:szCs w:val="24"/>
              </w:rPr>
              <w:t>-заява</w:t>
            </w:r>
          </w:p>
          <w:p w14:paraId="0F788C5E" w14:textId="77777777" w:rsidR="005D31D2" w:rsidRPr="006519DD" w:rsidRDefault="005D31D2" w:rsidP="00176E69">
            <w:pPr>
              <w:pStyle w:val="11"/>
              <w:tabs>
                <w:tab w:val="left" w:pos="1132"/>
              </w:tabs>
              <w:spacing w:line="240" w:lineRule="auto"/>
              <w:ind w:firstLine="0"/>
              <w:rPr>
                <w:rFonts w:ascii="Times New Roman" w:hAnsi="Times New Roman" w:cs="Times New Roman"/>
                <w:sz w:val="24"/>
                <w:szCs w:val="24"/>
              </w:rPr>
            </w:pPr>
            <w:r w:rsidRPr="006519DD">
              <w:rPr>
                <w:rFonts w:ascii="Times New Roman" w:hAnsi="Times New Roman" w:cs="Times New Roman"/>
                <w:sz w:val="24"/>
                <w:szCs w:val="24"/>
              </w:rPr>
              <w:t>-згода на обробку персональних даних;</w:t>
            </w:r>
          </w:p>
          <w:p w14:paraId="1EADBAAE" w14:textId="77777777" w:rsidR="005D31D2" w:rsidRPr="006519DD" w:rsidRDefault="005D31D2" w:rsidP="00176E69">
            <w:pPr>
              <w:rPr>
                <w:rFonts w:ascii="Times New Roman" w:hAnsi="Times New Roman" w:cs="Times New Roman"/>
                <w:sz w:val="24"/>
                <w:szCs w:val="24"/>
              </w:rPr>
            </w:pPr>
            <w:r w:rsidRPr="006519DD">
              <w:rPr>
                <w:rFonts w:ascii="Times New Roman" w:hAnsi="Times New Roman" w:cs="Times New Roman"/>
                <w:sz w:val="24"/>
                <w:szCs w:val="24"/>
              </w:rPr>
              <w:t xml:space="preserve">-копія паспорта громадянина України; </w:t>
            </w:r>
          </w:p>
          <w:p w14:paraId="09DF7876" w14:textId="77777777" w:rsidR="005D31D2" w:rsidRPr="006519DD" w:rsidRDefault="005D31D2" w:rsidP="00176E69">
            <w:pPr>
              <w:rPr>
                <w:rFonts w:ascii="Times New Roman" w:hAnsi="Times New Roman" w:cs="Times New Roman"/>
                <w:sz w:val="24"/>
                <w:szCs w:val="24"/>
              </w:rPr>
            </w:pPr>
            <w:r w:rsidRPr="006519DD">
              <w:rPr>
                <w:rFonts w:ascii="Times New Roman" w:hAnsi="Times New Roman" w:cs="Times New Roman"/>
                <w:sz w:val="24"/>
                <w:szCs w:val="24"/>
              </w:rPr>
              <w:t xml:space="preserve">-копія довідки про присвоєння реєстраційного  номера облікової картки платника податків з Державного реєстру фізичних осіб-платників податків  (крім осіб, які через свої </w:t>
            </w:r>
            <w:r w:rsidRPr="006519DD">
              <w:rPr>
                <w:rFonts w:ascii="Times New Roman" w:hAnsi="Times New Roman" w:cs="Times New Roman"/>
                <w:sz w:val="24"/>
                <w:szCs w:val="24"/>
              </w:rPr>
              <w:lastRenderedPageBreak/>
              <w:t xml:space="preserve">релігійні або інші переконання відмовилися від ідентифікаційного номера); </w:t>
            </w:r>
          </w:p>
          <w:p w14:paraId="5D1CF2C6" w14:textId="77777777" w:rsidR="005D31D2" w:rsidRPr="006519DD" w:rsidRDefault="005D31D2" w:rsidP="00176E69">
            <w:pPr>
              <w:rPr>
                <w:rFonts w:ascii="Times New Roman" w:hAnsi="Times New Roman" w:cs="Times New Roman"/>
                <w:sz w:val="24"/>
                <w:szCs w:val="24"/>
              </w:rPr>
            </w:pPr>
            <w:r w:rsidRPr="006519DD">
              <w:rPr>
                <w:rFonts w:ascii="Times New Roman" w:hAnsi="Times New Roman" w:cs="Times New Roman"/>
                <w:sz w:val="24"/>
                <w:szCs w:val="24"/>
              </w:rPr>
              <w:t>-</w:t>
            </w:r>
            <w:r w:rsidRPr="006519DD">
              <w:rPr>
                <w:rFonts w:ascii="Times New Roman" w:hAnsi="Times New Roman" w:cs="Times New Roman"/>
                <w:i/>
                <w:iCs/>
                <w:sz w:val="24"/>
                <w:szCs w:val="24"/>
              </w:rPr>
              <w:t xml:space="preserve"> </w:t>
            </w:r>
            <w:r w:rsidRPr="006519DD">
              <w:rPr>
                <w:rFonts w:ascii="Times New Roman" w:hAnsi="Times New Roman" w:cs="Times New Roman"/>
                <w:sz w:val="24"/>
                <w:szCs w:val="24"/>
              </w:rPr>
              <w:t>витяг з реєстру територіальної громади заявника;</w:t>
            </w:r>
          </w:p>
          <w:p w14:paraId="3A9A80B4" w14:textId="77777777" w:rsidR="005D31D2" w:rsidRPr="006519DD" w:rsidRDefault="005D31D2" w:rsidP="00176E69">
            <w:pPr>
              <w:rPr>
                <w:rFonts w:ascii="Times New Roman" w:hAnsi="Times New Roman" w:cs="Times New Roman"/>
                <w:sz w:val="24"/>
                <w:szCs w:val="24"/>
              </w:rPr>
            </w:pPr>
            <w:r w:rsidRPr="006519DD">
              <w:rPr>
                <w:rFonts w:ascii="Times New Roman" w:hAnsi="Times New Roman" w:cs="Times New Roman"/>
                <w:sz w:val="24"/>
                <w:szCs w:val="24"/>
              </w:rPr>
              <w:t>-копія посвідчення, документа що засвідчує відповідний статус;</w:t>
            </w:r>
          </w:p>
          <w:p w14:paraId="54484D02" w14:textId="77777777" w:rsidR="005D31D2" w:rsidRPr="006519DD" w:rsidRDefault="005D31D2" w:rsidP="00176E69">
            <w:pPr>
              <w:rPr>
                <w:rFonts w:ascii="Times New Roman" w:hAnsi="Times New Roman" w:cs="Times New Roman"/>
                <w:sz w:val="24"/>
                <w:szCs w:val="24"/>
              </w:rPr>
            </w:pPr>
            <w:r w:rsidRPr="006519DD">
              <w:rPr>
                <w:rFonts w:ascii="Times New Roman" w:hAnsi="Times New Roman" w:cs="Times New Roman"/>
                <w:sz w:val="24"/>
                <w:szCs w:val="24"/>
              </w:rPr>
              <w:t>-реквізити міжнародного номера банківського рахунку;</w:t>
            </w:r>
          </w:p>
          <w:p w14:paraId="74BF3AD6" w14:textId="77777777" w:rsidR="005D31D2" w:rsidRPr="006519DD" w:rsidRDefault="005D31D2" w:rsidP="00176E69">
            <w:pPr>
              <w:rPr>
                <w:rFonts w:ascii="Times New Roman" w:hAnsi="Times New Roman" w:cs="Times New Roman"/>
                <w:bCs/>
                <w:iCs/>
                <w:spacing w:val="-4"/>
                <w:sz w:val="24"/>
                <w:szCs w:val="24"/>
                <w:lang w:eastAsia="ru-RU"/>
              </w:rPr>
            </w:pPr>
          </w:p>
        </w:tc>
        <w:tc>
          <w:tcPr>
            <w:tcW w:w="3998" w:type="dxa"/>
          </w:tcPr>
          <w:p w14:paraId="67412045" w14:textId="5027E57A" w:rsidR="005D31D2" w:rsidRPr="006519DD" w:rsidRDefault="005D31D2" w:rsidP="00375488">
            <w:pPr>
              <w:rPr>
                <w:rFonts w:ascii="Times New Roman" w:hAnsi="Times New Roman" w:cs="Times New Roman"/>
                <w:sz w:val="24"/>
                <w:szCs w:val="24"/>
              </w:rPr>
            </w:pPr>
            <w:r w:rsidRPr="006519DD">
              <w:rPr>
                <w:rFonts w:ascii="Times New Roman" w:hAnsi="Times New Roman" w:cs="Times New Roman"/>
                <w:color w:val="000000"/>
                <w:sz w:val="24"/>
                <w:szCs w:val="24"/>
              </w:rPr>
              <w:lastRenderedPageBreak/>
              <w:t xml:space="preserve">Матеріальна допомога надається один раз на рік відповідно до додатку 1  «Програми соціального захисту населення Вишнівської сільської ради на 2024-2027 роки» </w:t>
            </w:r>
            <w:r w:rsidRPr="006519DD">
              <w:rPr>
                <w:rFonts w:ascii="Times New Roman" w:hAnsi="Times New Roman" w:cs="Times New Roman"/>
                <w:sz w:val="24"/>
                <w:szCs w:val="24"/>
              </w:rPr>
              <w:t xml:space="preserve">на основі розпорядження сільського голови з подальшим </w:t>
            </w:r>
            <w:r w:rsidRPr="006519DD">
              <w:rPr>
                <w:rFonts w:ascii="Times New Roman" w:hAnsi="Times New Roman" w:cs="Times New Roman"/>
                <w:sz w:val="24"/>
                <w:szCs w:val="24"/>
                <w:lang w:eastAsia="ru-RU"/>
              </w:rPr>
              <w:t>винесенням на розгляд пленарного засідання ради для затвердження та може надаватись</w:t>
            </w:r>
            <w:r w:rsidRPr="006519DD">
              <w:rPr>
                <w:rFonts w:ascii="Times New Roman" w:hAnsi="Times New Roman" w:cs="Times New Roman"/>
                <w:sz w:val="24"/>
                <w:szCs w:val="24"/>
              </w:rPr>
              <w:t xml:space="preserve"> у вигляді грошової допомоги,</w:t>
            </w:r>
            <w:r w:rsidR="00A36E8B">
              <w:rPr>
                <w:rFonts w:ascii="Times New Roman" w:hAnsi="Times New Roman" w:cs="Times New Roman"/>
                <w:sz w:val="24"/>
                <w:szCs w:val="24"/>
              </w:rPr>
              <w:t xml:space="preserve"> </w:t>
            </w:r>
            <w:r w:rsidRPr="006519DD">
              <w:rPr>
                <w:rFonts w:ascii="Times New Roman" w:hAnsi="Times New Roman" w:cs="Times New Roman"/>
                <w:sz w:val="24"/>
                <w:szCs w:val="24"/>
              </w:rPr>
              <w:t>подарункових</w:t>
            </w:r>
            <w:r w:rsidR="00A36E8B">
              <w:rPr>
                <w:rFonts w:ascii="Times New Roman" w:hAnsi="Times New Roman" w:cs="Times New Roman"/>
                <w:sz w:val="24"/>
                <w:szCs w:val="24"/>
              </w:rPr>
              <w:t xml:space="preserve"> /</w:t>
            </w:r>
            <w:r w:rsidRPr="006519DD">
              <w:rPr>
                <w:rFonts w:ascii="Times New Roman" w:hAnsi="Times New Roman" w:cs="Times New Roman"/>
                <w:sz w:val="24"/>
                <w:szCs w:val="24"/>
              </w:rPr>
              <w:t>продуктових  наборів, тощо.</w:t>
            </w:r>
          </w:p>
        </w:tc>
        <w:tc>
          <w:tcPr>
            <w:tcW w:w="2239" w:type="dxa"/>
          </w:tcPr>
          <w:p w14:paraId="487FF313" w14:textId="77777777" w:rsidR="005D31D2" w:rsidRPr="006519DD" w:rsidRDefault="005D31D2" w:rsidP="00375488">
            <w:pPr>
              <w:pStyle w:val="11"/>
              <w:tabs>
                <w:tab w:val="left" w:pos="426"/>
              </w:tabs>
              <w:spacing w:line="240" w:lineRule="auto"/>
              <w:ind w:firstLine="0"/>
              <w:rPr>
                <w:rFonts w:ascii="Times New Roman" w:hAnsi="Times New Roman" w:cs="Times New Roman"/>
                <w:color w:val="000000"/>
                <w:sz w:val="24"/>
                <w:szCs w:val="24"/>
              </w:rPr>
            </w:pPr>
            <w:r w:rsidRPr="006519DD">
              <w:rPr>
                <w:rFonts w:ascii="Times New Roman" w:hAnsi="Times New Roman" w:cs="Times New Roman"/>
                <w:color w:val="000000"/>
                <w:sz w:val="24"/>
                <w:szCs w:val="24"/>
              </w:rPr>
              <w:t>До</w:t>
            </w:r>
            <w:r w:rsidRPr="006519DD">
              <w:rPr>
                <w:rFonts w:ascii="Times New Roman" w:hAnsi="Times New Roman" w:cs="Times New Roman"/>
                <w:b/>
                <w:bCs/>
                <w:color w:val="000000"/>
                <w:sz w:val="24"/>
                <w:szCs w:val="24"/>
              </w:rPr>
              <w:t xml:space="preserve">  1000,00 </w:t>
            </w:r>
            <w:r w:rsidRPr="006519DD">
              <w:rPr>
                <w:rFonts w:ascii="Times New Roman" w:hAnsi="Times New Roman" w:cs="Times New Roman"/>
                <w:color w:val="000000"/>
                <w:sz w:val="24"/>
                <w:szCs w:val="24"/>
              </w:rPr>
              <w:t>гривень на одну особу.</w:t>
            </w:r>
          </w:p>
          <w:p w14:paraId="6F9CEAFA" w14:textId="77777777" w:rsidR="005D31D2" w:rsidRPr="006519DD" w:rsidRDefault="005D31D2" w:rsidP="00375488">
            <w:pPr>
              <w:ind w:firstLine="708"/>
              <w:rPr>
                <w:rFonts w:ascii="Times New Roman" w:hAnsi="Times New Roman" w:cs="Times New Roman"/>
                <w:sz w:val="24"/>
                <w:szCs w:val="24"/>
              </w:rPr>
            </w:pPr>
          </w:p>
          <w:p w14:paraId="71EF792B" w14:textId="77777777" w:rsidR="005D31D2" w:rsidRPr="006519DD" w:rsidRDefault="005D31D2" w:rsidP="00375488">
            <w:pPr>
              <w:rPr>
                <w:rFonts w:ascii="Times New Roman" w:hAnsi="Times New Roman" w:cs="Times New Roman"/>
                <w:sz w:val="24"/>
                <w:szCs w:val="24"/>
              </w:rPr>
            </w:pPr>
          </w:p>
        </w:tc>
      </w:tr>
      <w:tr w:rsidR="009C7768" w:rsidRPr="0056100B" w14:paraId="5CF0FAD7" w14:textId="77777777" w:rsidTr="009844CD">
        <w:trPr>
          <w:trHeight w:val="985"/>
        </w:trPr>
        <w:tc>
          <w:tcPr>
            <w:tcW w:w="568" w:type="dxa"/>
          </w:tcPr>
          <w:p w14:paraId="2625ADFE" w14:textId="55F5292E" w:rsidR="009C7768" w:rsidRPr="005241CF" w:rsidRDefault="00727921" w:rsidP="00375488">
            <w:pPr>
              <w:autoSpaceDE w:val="0"/>
              <w:autoSpaceDN w:val="0"/>
              <w:adjustRightInd w:val="0"/>
              <w:rPr>
                <w:rFonts w:ascii="Times New Roman" w:hAnsi="Times New Roman" w:cs="Times New Roman"/>
                <w:color w:val="000000"/>
                <w:sz w:val="24"/>
                <w:szCs w:val="24"/>
              </w:rPr>
            </w:pPr>
            <w:r w:rsidRPr="005241CF">
              <w:rPr>
                <w:rFonts w:ascii="Times New Roman" w:hAnsi="Times New Roman" w:cs="Times New Roman"/>
                <w:color w:val="000000"/>
                <w:sz w:val="24"/>
                <w:szCs w:val="24"/>
              </w:rPr>
              <w:t>9.</w:t>
            </w:r>
          </w:p>
        </w:tc>
        <w:tc>
          <w:tcPr>
            <w:tcW w:w="2262" w:type="dxa"/>
          </w:tcPr>
          <w:p w14:paraId="0E90BBB3" w14:textId="03C31204" w:rsidR="009C7768" w:rsidRPr="005241CF" w:rsidRDefault="00FE35B0" w:rsidP="00375488">
            <w:pPr>
              <w:rPr>
                <w:rFonts w:ascii="Times New Roman" w:hAnsi="Times New Roman" w:cs="Times New Roman"/>
                <w:sz w:val="24"/>
                <w:szCs w:val="24"/>
              </w:rPr>
            </w:pPr>
            <w:r w:rsidRPr="005241CF">
              <w:rPr>
                <w:rFonts w:ascii="Times New Roman" w:hAnsi="Times New Roman" w:cs="Times New Roman"/>
                <w:noProof/>
                <w:color w:val="000000" w:themeColor="text1"/>
                <w:sz w:val="24"/>
                <w:szCs w:val="24"/>
              </w:rPr>
              <w:t>Проведення соціальних, культурно-масових, інформаційно-просвітницьких заходів та екскурсій (у тому числі харчування дітей під час проведення заходів) до Дня захисту дітей, Дня сім’ї, Дня родини  та інших заходів відповідно до плану роботи та чинного законодавства</w:t>
            </w:r>
          </w:p>
        </w:tc>
        <w:tc>
          <w:tcPr>
            <w:tcW w:w="6634" w:type="dxa"/>
          </w:tcPr>
          <w:p w14:paraId="464CF6DC" w14:textId="40FC771E" w:rsidR="005B41CB" w:rsidRPr="005241CF" w:rsidRDefault="005B41CB" w:rsidP="00041788">
            <w:pPr>
              <w:pStyle w:val="11"/>
              <w:tabs>
                <w:tab w:val="left" w:pos="1132"/>
              </w:tabs>
              <w:spacing w:line="240" w:lineRule="auto"/>
              <w:ind w:firstLine="0"/>
              <w:jc w:val="both"/>
              <w:rPr>
                <w:rFonts w:ascii="Times New Roman" w:hAnsi="Times New Roman" w:cs="Times New Roman"/>
                <w:noProof/>
                <w:color w:val="000000" w:themeColor="text1"/>
                <w:sz w:val="24"/>
                <w:szCs w:val="24"/>
              </w:rPr>
            </w:pPr>
            <w:r w:rsidRPr="005241CF">
              <w:rPr>
                <w:rFonts w:ascii="Times New Roman" w:hAnsi="Times New Roman" w:cs="Times New Roman"/>
                <w:noProof/>
                <w:color w:val="000000" w:themeColor="text1"/>
                <w:sz w:val="24"/>
                <w:szCs w:val="24"/>
              </w:rPr>
              <w:t>Організаторами заходів є відділ «Служба у справах дітей», КУ «Центр надання соціальних послуг», інші виконавчі органи Вишнівської сільської ради.Організатори формують списки учасників заходів, до яких включається така інформація:</w:t>
            </w:r>
          </w:p>
          <w:p w14:paraId="11A72786" w14:textId="76374C02" w:rsidR="005B41CB" w:rsidRPr="005241CF" w:rsidRDefault="005B41CB" w:rsidP="00041788">
            <w:pPr>
              <w:pStyle w:val="11"/>
              <w:tabs>
                <w:tab w:val="left" w:pos="1132"/>
              </w:tabs>
              <w:spacing w:line="240" w:lineRule="auto"/>
              <w:ind w:firstLine="0"/>
              <w:jc w:val="both"/>
              <w:rPr>
                <w:rFonts w:ascii="Times New Roman" w:hAnsi="Times New Roman" w:cs="Times New Roman"/>
                <w:noProof/>
                <w:color w:val="000000" w:themeColor="text1"/>
                <w:sz w:val="24"/>
                <w:szCs w:val="24"/>
              </w:rPr>
            </w:pPr>
            <w:r w:rsidRPr="005241CF">
              <w:rPr>
                <w:rFonts w:ascii="Times New Roman" w:hAnsi="Times New Roman" w:cs="Times New Roman"/>
                <w:noProof/>
                <w:color w:val="000000" w:themeColor="text1"/>
                <w:sz w:val="24"/>
                <w:szCs w:val="24"/>
              </w:rPr>
              <w:t>-назва заходу;</w:t>
            </w:r>
          </w:p>
          <w:p w14:paraId="54A3EBBD" w14:textId="5F778C39" w:rsidR="005B41CB" w:rsidRPr="005241CF" w:rsidRDefault="005B41CB" w:rsidP="00041788">
            <w:pPr>
              <w:pStyle w:val="11"/>
              <w:tabs>
                <w:tab w:val="left" w:pos="1132"/>
              </w:tabs>
              <w:spacing w:line="240" w:lineRule="auto"/>
              <w:ind w:firstLine="0"/>
              <w:jc w:val="both"/>
              <w:rPr>
                <w:rFonts w:ascii="Times New Roman" w:hAnsi="Times New Roman" w:cs="Times New Roman"/>
                <w:noProof/>
                <w:color w:val="000000" w:themeColor="text1"/>
                <w:sz w:val="24"/>
                <w:szCs w:val="24"/>
              </w:rPr>
            </w:pPr>
            <w:r w:rsidRPr="005241CF">
              <w:rPr>
                <w:rFonts w:ascii="Times New Roman" w:hAnsi="Times New Roman" w:cs="Times New Roman"/>
                <w:noProof/>
                <w:color w:val="000000" w:themeColor="text1"/>
                <w:sz w:val="24"/>
                <w:szCs w:val="24"/>
              </w:rPr>
              <w:t>-прізвище, ім'я, по батькові учасника;</w:t>
            </w:r>
          </w:p>
          <w:p w14:paraId="2F978402" w14:textId="6E2FEC70" w:rsidR="005B41CB" w:rsidRPr="005241CF" w:rsidRDefault="005B41CB" w:rsidP="00041788">
            <w:pPr>
              <w:pStyle w:val="11"/>
              <w:tabs>
                <w:tab w:val="left" w:pos="1132"/>
              </w:tabs>
              <w:spacing w:line="240" w:lineRule="auto"/>
              <w:ind w:firstLine="0"/>
              <w:jc w:val="both"/>
              <w:rPr>
                <w:rFonts w:ascii="Times New Roman" w:hAnsi="Times New Roman" w:cs="Times New Roman"/>
                <w:noProof/>
                <w:color w:val="000000" w:themeColor="text1"/>
                <w:sz w:val="24"/>
                <w:szCs w:val="24"/>
              </w:rPr>
            </w:pPr>
            <w:r w:rsidRPr="005241CF">
              <w:rPr>
                <w:rFonts w:ascii="Times New Roman" w:hAnsi="Times New Roman" w:cs="Times New Roman"/>
                <w:noProof/>
                <w:color w:val="000000" w:themeColor="text1"/>
                <w:sz w:val="24"/>
                <w:szCs w:val="24"/>
              </w:rPr>
              <w:t>-адреса пр</w:t>
            </w:r>
            <w:r w:rsidR="00041788" w:rsidRPr="005241CF">
              <w:rPr>
                <w:rFonts w:ascii="Times New Roman" w:hAnsi="Times New Roman" w:cs="Times New Roman"/>
                <w:noProof/>
                <w:color w:val="000000" w:themeColor="text1"/>
                <w:sz w:val="24"/>
                <w:szCs w:val="24"/>
              </w:rPr>
              <w:t>оживання/проведення заходу;</w:t>
            </w:r>
          </w:p>
          <w:p w14:paraId="62B00C1A" w14:textId="4A7981F6" w:rsidR="005B41CB" w:rsidRPr="005241CF" w:rsidRDefault="005B41CB" w:rsidP="00041788">
            <w:pPr>
              <w:pStyle w:val="11"/>
              <w:tabs>
                <w:tab w:val="left" w:pos="1132"/>
              </w:tabs>
              <w:spacing w:line="240" w:lineRule="auto"/>
              <w:ind w:firstLine="0"/>
              <w:jc w:val="both"/>
              <w:rPr>
                <w:rFonts w:ascii="Times New Roman" w:hAnsi="Times New Roman" w:cs="Times New Roman"/>
                <w:noProof/>
                <w:color w:val="000000" w:themeColor="text1"/>
                <w:sz w:val="24"/>
                <w:szCs w:val="24"/>
              </w:rPr>
            </w:pPr>
            <w:r w:rsidRPr="005241CF">
              <w:rPr>
                <w:rFonts w:ascii="Times New Roman" w:hAnsi="Times New Roman" w:cs="Times New Roman"/>
                <w:noProof/>
                <w:color w:val="000000" w:themeColor="text1"/>
                <w:sz w:val="24"/>
                <w:szCs w:val="24"/>
              </w:rPr>
              <w:t>-реєстраційний номер облікової картки платника податків</w:t>
            </w:r>
            <w:r w:rsidR="00A5207B">
              <w:rPr>
                <w:rFonts w:ascii="Times New Roman" w:hAnsi="Times New Roman" w:cs="Times New Roman"/>
                <w:noProof/>
                <w:color w:val="000000" w:themeColor="text1"/>
                <w:sz w:val="24"/>
                <w:szCs w:val="24"/>
              </w:rPr>
              <w:t xml:space="preserve"> дитини / або законного представника</w:t>
            </w:r>
            <w:r w:rsidRPr="005241CF">
              <w:rPr>
                <w:rFonts w:ascii="Times New Roman" w:hAnsi="Times New Roman" w:cs="Times New Roman"/>
                <w:noProof/>
                <w:color w:val="000000" w:themeColor="text1"/>
                <w:sz w:val="24"/>
                <w:szCs w:val="24"/>
              </w:rPr>
              <w:t xml:space="preserve"> (за наявності);</w:t>
            </w:r>
          </w:p>
          <w:p w14:paraId="16CD374F" w14:textId="5730B4F7" w:rsidR="005B41CB" w:rsidRPr="005241CF" w:rsidRDefault="005B41CB" w:rsidP="00041788">
            <w:pPr>
              <w:pStyle w:val="11"/>
              <w:tabs>
                <w:tab w:val="left" w:pos="1132"/>
              </w:tabs>
              <w:spacing w:line="240" w:lineRule="auto"/>
              <w:ind w:firstLine="0"/>
              <w:jc w:val="both"/>
              <w:rPr>
                <w:rFonts w:ascii="Times New Roman" w:hAnsi="Times New Roman" w:cs="Times New Roman"/>
                <w:noProof/>
                <w:color w:val="000000" w:themeColor="text1"/>
                <w:sz w:val="24"/>
                <w:szCs w:val="24"/>
              </w:rPr>
            </w:pPr>
            <w:r w:rsidRPr="005241CF">
              <w:rPr>
                <w:rFonts w:ascii="Times New Roman" w:hAnsi="Times New Roman" w:cs="Times New Roman"/>
                <w:noProof/>
                <w:color w:val="000000" w:themeColor="text1"/>
                <w:sz w:val="24"/>
                <w:szCs w:val="24"/>
              </w:rPr>
              <w:t>-соціальна категорія;</w:t>
            </w:r>
          </w:p>
          <w:p w14:paraId="59CFA0D2" w14:textId="7D97984E" w:rsidR="005B41CB" w:rsidRPr="005241CF" w:rsidRDefault="005B41CB" w:rsidP="00041788">
            <w:pPr>
              <w:pStyle w:val="11"/>
              <w:tabs>
                <w:tab w:val="left" w:pos="1132"/>
              </w:tabs>
              <w:spacing w:line="240" w:lineRule="auto"/>
              <w:ind w:firstLine="0"/>
              <w:jc w:val="both"/>
              <w:rPr>
                <w:rFonts w:ascii="Times New Roman" w:hAnsi="Times New Roman" w:cs="Times New Roman"/>
                <w:noProof/>
                <w:color w:val="000000" w:themeColor="text1"/>
                <w:sz w:val="24"/>
                <w:szCs w:val="24"/>
              </w:rPr>
            </w:pPr>
            <w:r w:rsidRPr="005241CF">
              <w:rPr>
                <w:rFonts w:ascii="Times New Roman" w:hAnsi="Times New Roman" w:cs="Times New Roman"/>
                <w:noProof/>
                <w:color w:val="000000" w:themeColor="text1"/>
                <w:sz w:val="24"/>
                <w:szCs w:val="24"/>
              </w:rPr>
              <w:t>-письмова згода на обробку персональних даних.</w:t>
            </w:r>
          </w:p>
          <w:p w14:paraId="7CF52557" w14:textId="77777777" w:rsidR="0056100B" w:rsidRPr="005241CF" w:rsidRDefault="0056100B" w:rsidP="0056100B">
            <w:pPr>
              <w:rPr>
                <w:rFonts w:ascii="Times New Roman" w:hAnsi="Times New Roman" w:cs="Times New Roman"/>
                <w:noProof/>
                <w:color w:val="000000" w:themeColor="text1"/>
                <w:sz w:val="24"/>
                <w:szCs w:val="24"/>
              </w:rPr>
            </w:pPr>
            <w:r w:rsidRPr="005241CF">
              <w:rPr>
                <w:rFonts w:ascii="Times New Roman" w:hAnsi="Times New Roman" w:cs="Times New Roman"/>
                <w:noProof/>
                <w:color w:val="000000" w:themeColor="text1"/>
                <w:sz w:val="24"/>
                <w:szCs w:val="24"/>
              </w:rPr>
              <w:t>Для проведення заходу організатор подає на ім'я сільського голови клопотання (службову записку) із зазначенням мети заходу, дати, місця проведення, орієнтовної кількості учасників та необхідного фінансування.</w:t>
            </w:r>
          </w:p>
          <w:p w14:paraId="63A675C9" w14:textId="0152A0D5" w:rsidR="0056100B" w:rsidRPr="005241CF" w:rsidRDefault="0056100B" w:rsidP="0056100B">
            <w:pPr>
              <w:rPr>
                <w:rFonts w:ascii="Times New Roman" w:hAnsi="Times New Roman" w:cs="Times New Roman"/>
                <w:noProof/>
                <w:color w:val="000000" w:themeColor="text1"/>
                <w:sz w:val="24"/>
                <w:szCs w:val="24"/>
              </w:rPr>
            </w:pPr>
            <w:r w:rsidRPr="005241CF">
              <w:rPr>
                <w:rFonts w:ascii="Times New Roman" w:hAnsi="Times New Roman" w:cs="Times New Roman"/>
                <w:noProof/>
                <w:color w:val="000000" w:themeColor="text1"/>
                <w:sz w:val="24"/>
                <w:szCs w:val="24"/>
              </w:rPr>
              <w:t>На підставі поданого клопотання та списків учасників видається розпорядження сільського голови, яким визначаються організатори заходу, затверджується список учасників, джерела та обсяги фінансування, а також інші організаційні питання (транспортне забезпечення, харчування, придбання квитків тощо), пов'язані з проведенням заходу.</w:t>
            </w:r>
          </w:p>
          <w:p w14:paraId="617D6E02" w14:textId="30C126AA" w:rsidR="00CE112B" w:rsidRPr="005241CF" w:rsidRDefault="00CE112B" w:rsidP="00041788">
            <w:pPr>
              <w:rPr>
                <w:rFonts w:ascii="Times New Roman" w:hAnsi="Times New Roman" w:cs="Times New Roman"/>
                <w:sz w:val="24"/>
                <w:szCs w:val="24"/>
              </w:rPr>
            </w:pPr>
          </w:p>
        </w:tc>
        <w:tc>
          <w:tcPr>
            <w:tcW w:w="3998" w:type="dxa"/>
          </w:tcPr>
          <w:p w14:paraId="4EBDAAB1" w14:textId="4B5FDC36" w:rsidR="009844CD" w:rsidRPr="005241CF" w:rsidRDefault="009844CD" w:rsidP="009844CD">
            <w:pPr>
              <w:rPr>
                <w:rFonts w:ascii="Times New Roman" w:hAnsi="Times New Roman" w:cs="Times New Roman"/>
                <w:noProof/>
                <w:color w:val="000000" w:themeColor="text1"/>
                <w:sz w:val="24"/>
                <w:szCs w:val="24"/>
              </w:rPr>
            </w:pPr>
            <w:r w:rsidRPr="005241CF">
              <w:rPr>
                <w:rFonts w:ascii="Times New Roman" w:hAnsi="Times New Roman" w:cs="Times New Roman"/>
                <w:noProof/>
                <w:color w:val="000000" w:themeColor="text1"/>
                <w:sz w:val="24"/>
                <w:szCs w:val="24"/>
              </w:rPr>
              <w:t>Заходи проводяться для дітей-сиріт, дітей, позбавлених батьківського піклування, дітей з інвалідністю, дітей та сімей, які перебувають у складних життєвих обставинах, дітей з числа внутрішньо переміщених осіб, дітей, які мають статус дитини, яка постраждала внаслідок воєнних дій та збройних конфліктів</w:t>
            </w:r>
            <w:r w:rsidR="0023434B">
              <w:rPr>
                <w:rFonts w:ascii="Times New Roman" w:hAnsi="Times New Roman" w:cs="Times New Roman"/>
                <w:noProof/>
                <w:color w:val="000000" w:themeColor="text1"/>
                <w:sz w:val="24"/>
                <w:szCs w:val="24"/>
              </w:rPr>
              <w:t>, дітей загиблих (померлих), зниклих безвісти, в полоні військовослужбовців.</w:t>
            </w:r>
          </w:p>
          <w:p w14:paraId="5D4A3386" w14:textId="1599CA5F" w:rsidR="009844CD" w:rsidRPr="005241CF" w:rsidRDefault="009844CD" w:rsidP="009844CD">
            <w:pPr>
              <w:rPr>
                <w:rFonts w:ascii="Times New Roman" w:hAnsi="Times New Roman" w:cs="Times New Roman"/>
                <w:noProof/>
                <w:color w:val="000000" w:themeColor="text1"/>
                <w:sz w:val="24"/>
                <w:szCs w:val="24"/>
              </w:rPr>
            </w:pPr>
            <w:r w:rsidRPr="005241CF">
              <w:rPr>
                <w:rFonts w:ascii="Times New Roman" w:hAnsi="Times New Roman" w:cs="Times New Roman"/>
                <w:noProof/>
                <w:color w:val="000000" w:themeColor="text1"/>
                <w:sz w:val="24"/>
                <w:szCs w:val="24"/>
              </w:rPr>
              <w:t xml:space="preserve"> У разі потреби харчування організовується шляхом</w:t>
            </w:r>
            <w:r w:rsidR="00041788" w:rsidRPr="005241CF">
              <w:rPr>
                <w:rFonts w:ascii="Times New Roman" w:hAnsi="Times New Roman" w:cs="Times New Roman"/>
                <w:noProof/>
                <w:color w:val="000000" w:themeColor="text1"/>
                <w:sz w:val="24"/>
                <w:szCs w:val="24"/>
              </w:rPr>
              <w:t>:</w:t>
            </w:r>
            <w:r w:rsidRPr="005241CF">
              <w:rPr>
                <w:rFonts w:ascii="Times New Roman" w:hAnsi="Times New Roman" w:cs="Times New Roman"/>
                <w:noProof/>
                <w:color w:val="000000" w:themeColor="text1"/>
                <w:sz w:val="24"/>
                <w:szCs w:val="24"/>
              </w:rPr>
              <w:t xml:space="preserve"> придбання готових страв, замовлення послуг харчування, придбання продуктових наборів</w:t>
            </w:r>
            <w:r w:rsidR="0023434B">
              <w:rPr>
                <w:rFonts w:ascii="Times New Roman" w:hAnsi="Times New Roman" w:cs="Times New Roman"/>
                <w:noProof/>
                <w:color w:val="000000" w:themeColor="text1"/>
                <w:sz w:val="24"/>
                <w:szCs w:val="24"/>
              </w:rPr>
              <w:t xml:space="preserve"> </w:t>
            </w:r>
            <w:r w:rsidRPr="005241CF">
              <w:rPr>
                <w:rFonts w:ascii="Times New Roman" w:hAnsi="Times New Roman" w:cs="Times New Roman"/>
                <w:noProof/>
                <w:color w:val="000000" w:themeColor="text1"/>
                <w:sz w:val="24"/>
                <w:szCs w:val="24"/>
              </w:rPr>
              <w:t>відповідно до вимог санітарного законодавства.</w:t>
            </w:r>
          </w:p>
          <w:p w14:paraId="02A772C0" w14:textId="77777777" w:rsidR="009844CD" w:rsidRPr="005241CF" w:rsidRDefault="009844CD" w:rsidP="009844CD">
            <w:pPr>
              <w:rPr>
                <w:rFonts w:ascii="Times New Roman" w:hAnsi="Times New Roman" w:cs="Times New Roman"/>
                <w:noProof/>
                <w:color w:val="000000" w:themeColor="text1"/>
                <w:sz w:val="24"/>
                <w:szCs w:val="24"/>
              </w:rPr>
            </w:pPr>
            <w:r w:rsidRPr="005241CF">
              <w:rPr>
                <w:rFonts w:ascii="Times New Roman" w:hAnsi="Times New Roman" w:cs="Times New Roman"/>
                <w:noProof/>
                <w:color w:val="000000" w:themeColor="text1"/>
                <w:sz w:val="24"/>
                <w:szCs w:val="24"/>
              </w:rPr>
              <w:t>Вартість харчування на одну особу визначається розпорядженням сільського голови в межах бюджетних призначень, передбачених на відповідний бюджетний період, та відшкодовується відповідно до підтвердних документів і вимог чинного законодавства.</w:t>
            </w:r>
          </w:p>
          <w:p w14:paraId="23F23478" w14:textId="2D2DD5FA" w:rsidR="009C7768" w:rsidRPr="005241CF" w:rsidRDefault="009C7768" w:rsidP="005B41CB">
            <w:pPr>
              <w:rPr>
                <w:rFonts w:ascii="Times New Roman" w:hAnsi="Times New Roman" w:cs="Times New Roman"/>
                <w:color w:val="000000"/>
                <w:sz w:val="24"/>
                <w:szCs w:val="24"/>
              </w:rPr>
            </w:pPr>
          </w:p>
        </w:tc>
        <w:tc>
          <w:tcPr>
            <w:tcW w:w="2239" w:type="dxa"/>
          </w:tcPr>
          <w:p w14:paraId="1DD3AF18" w14:textId="0D94AC13" w:rsidR="009C7768" w:rsidRPr="005241CF" w:rsidRDefault="009437B9" w:rsidP="009437B9">
            <w:pPr>
              <w:rPr>
                <w:rFonts w:ascii="Times New Roman" w:hAnsi="Times New Roman" w:cs="Times New Roman"/>
                <w:color w:val="000000"/>
                <w:sz w:val="24"/>
                <w:szCs w:val="24"/>
              </w:rPr>
            </w:pPr>
            <w:r w:rsidRPr="009437B9">
              <w:rPr>
                <w:rFonts w:ascii="Times New Roman" w:hAnsi="Times New Roman" w:cs="Times New Roman"/>
                <w:noProof/>
                <w:color w:val="000000" w:themeColor="text1"/>
                <w:sz w:val="24"/>
                <w:szCs w:val="24"/>
              </w:rPr>
              <w:lastRenderedPageBreak/>
              <w:t>Гранична вартість харчування на одного учасника заходу встановлюється в розмірі не більше 300</w:t>
            </w:r>
            <w:r>
              <w:rPr>
                <w:rFonts w:ascii="Times New Roman" w:hAnsi="Times New Roman" w:cs="Times New Roman"/>
                <w:noProof/>
                <w:color w:val="000000" w:themeColor="text1"/>
                <w:sz w:val="24"/>
                <w:szCs w:val="24"/>
              </w:rPr>
              <w:t>,00</w:t>
            </w:r>
            <w:r w:rsidRPr="009437B9">
              <w:rPr>
                <w:rFonts w:ascii="Times New Roman" w:hAnsi="Times New Roman" w:cs="Times New Roman"/>
                <w:noProof/>
                <w:color w:val="000000" w:themeColor="text1"/>
                <w:sz w:val="24"/>
                <w:szCs w:val="24"/>
              </w:rPr>
              <w:t xml:space="preserve"> г</w:t>
            </w:r>
            <w:r>
              <w:rPr>
                <w:rFonts w:ascii="Times New Roman" w:hAnsi="Times New Roman" w:cs="Times New Roman"/>
                <w:noProof/>
                <w:color w:val="000000" w:themeColor="text1"/>
                <w:sz w:val="24"/>
                <w:szCs w:val="24"/>
              </w:rPr>
              <w:t>ривень</w:t>
            </w:r>
          </w:p>
        </w:tc>
      </w:tr>
      <w:tr w:rsidR="009C7768" w:rsidRPr="006519DD" w14:paraId="390B21A6" w14:textId="77777777" w:rsidTr="009844CD">
        <w:trPr>
          <w:trHeight w:val="985"/>
        </w:trPr>
        <w:tc>
          <w:tcPr>
            <w:tcW w:w="568" w:type="dxa"/>
          </w:tcPr>
          <w:p w14:paraId="2A946D20" w14:textId="6580FA5E" w:rsidR="009C7768" w:rsidRPr="004845CF" w:rsidRDefault="00AE6162" w:rsidP="00375488">
            <w:pPr>
              <w:autoSpaceDE w:val="0"/>
              <w:autoSpaceDN w:val="0"/>
              <w:adjustRightInd w:val="0"/>
              <w:rPr>
                <w:rFonts w:ascii="Times New Roman" w:hAnsi="Times New Roman" w:cs="Times New Roman"/>
                <w:color w:val="000000"/>
                <w:sz w:val="24"/>
                <w:szCs w:val="24"/>
                <w:highlight w:val="yellow"/>
              </w:rPr>
            </w:pPr>
            <w:r w:rsidRPr="009437B9">
              <w:rPr>
                <w:rFonts w:ascii="Times New Roman" w:hAnsi="Times New Roman" w:cs="Times New Roman"/>
                <w:color w:val="000000"/>
                <w:sz w:val="24"/>
                <w:szCs w:val="24"/>
              </w:rPr>
              <w:t>10.</w:t>
            </w:r>
          </w:p>
        </w:tc>
        <w:tc>
          <w:tcPr>
            <w:tcW w:w="2262" w:type="dxa"/>
          </w:tcPr>
          <w:p w14:paraId="1B2B2B23" w14:textId="6C6A0628" w:rsidR="009C7768" w:rsidRPr="00C157C2" w:rsidRDefault="0056100B" w:rsidP="00C157C2">
            <w:pPr>
              <w:rPr>
                <w:rFonts w:ascii="Times New Roman" w:hAnsi="Times New Roman" w:cs="Times New Roman"/>
                <w:sz w:val="24"/>
                <w:szCs w:val="24"/>
              </w:rPr>
            </w:pPr>
            <w:r w:rsidRPr="00C157C2">
              <w:rPr>
                <w:rFonts w:ascii="Times New Roman" w:hAnsi="Times New Roman" w:cs="Times New Roman"/>
                <w:noProof/>
                <w:color w:val="000000" w:themeColor="text1"/>
                <w:sz w:val="24"/>
                <w:szCs w:val="24"/>
              </w:rPr>
              <w:t>Придбання дитячих наборів підтримки (розвивальних ігор, книг, канцелярських товарів, творчих наборів, іграшок, продуктових наборів та інших товарів для дітей із сімей, які перебувають у складних життєвих обставинах, дітей-сиріт, дітей-позбавлених батьківського піклування під час здійснення соціальних візитів</w:t>
            </w:r>
          </w:p>
        </w:tc>
        <w:tc>
          <w:tcPr>
            <w:tcW w:w="6634" w:type="dxa"/>
          </w:tcPr>
          <w:p w14:paraId="456F2CB9" w14:textId="2D8B5A8B" w:rsidR="00C157C2" w:rsidRPr="00C157C2" w:rsidRDefault="00C157C2" w:rsidP="00C157C2">
            <w:pPr>
              <w:jc w:val="both"/>
              <w:rPr>
                <w:rFonts w:ascii="Times New Roman" w:hAnsi="Times New Roman" w:cs="Times New Roman"/>
                <w:sz w:val="24"/>
                <w:szCs w:val="24"/>
              </w:rPr>
            </w:pPr>
            <w:r w:rsidRPr="00C157C2">
              <w:rPr>
                <w:rFonts w:ascii="Times New Roman" w:hAnsi="Times New Roman" w:cs="Times New Roman"/>
                <w:sz w:val="24"/>
                <w:szCs w:val="24"/>
              </w:rPr>
              <w:t>Для придбання дитячих наборів керівники відділу «Служба у справах дітей»</w:t>
            </w:r>
            <w:r>
              <w:rPr>
                <w:rFonts w:ascii="Times New Roman" w:hAnsi="Times New Roman" w:cs="Times New Roman"/>
                <w:sz w:val="24"/>
                <w:szCs w:val="24"/>
              </w:rPr>
              <w:t>,</w:t>
            </w:r>
            <w:r w:rsidRPr="00C157C2">
              <w:rPr>
                <w:rFonts w:ascii="Times New Roman" w:hAnsi="Times New Roman" w:cs="Times New Roman"/>
                <w:sz w:val="24"/>
                <w:szCs w:val="24"/>
              </w:rPr>
              <w:t xml:space="preserve"> КУ «Центр надання соціальних послуг» подають на ім'я сільського голови клопотання із зазначенням категорії дітей, переліку необхідних товарів та розрахунку витрат.</w:t>
            </w:r>
          </w:p>
          <w:p w14:paraId="5513A05B" w14:textId="77777777" w:rsidR="00C157C2" w:rsidRPr="00C157C2" w:rsidRDefault="00C157C2" w:rsidP="00C157C2">
            <w:pPr>
              <w:jc w:val="both"/>
              <w:rPr>
                <w:rFonts w:ascii="Times New Roman" w:hAnsi="Times New Roman" w:cs="Times New Roman"/>
                <w:sz w:val="24"/>
                <w:szCs w:val="24"/>
              </w:rPr>
            </w:pPr>
            <w:r w:rsidRPr="00C157C2">
              <w:rPr>
                <w:rFonts w:ascii="Times New Roman" w:hAnsi="Times New Roman" w:cs="Times New Roman"/>
                <w:sz w:val="24"/>
                <w:szCs w:val="24"/>
              </w:rPr>
              <w:t>До клопотання додаються списки отримувачів дитячих наборів, до яких включаються:</w:t>
            </w:r>
          </w:p>
          <w:p w14:paraId="6CFB9328" w14:textId="561D59BE" w:rsidR="00C157C2" w:rsidRPr="00C157C2" w:rsidRDefault="00C157C2" w:rsidP="00C157C2">
            <w:pPr>
              <w:jc w:val="both"/>
              <w:rPr>
                <w:rFonts w:ascii="Times New Roman" w:hAnsi="Times New Roman" w:cs="Times New Roman"/>
                <w:sz w:val="24"/>
                <w:szCs w:val="24"/>
              </w:rPr>
            </w:pPr>
            <w:r>
              <w:rPr>
                <w:rFonts w:ascii="Times New Roman" w:hAnsi="Times New Roman" w:cs="Times New Roman"/>
                <w:sz w:val="24"/>
                <w:szCs w:val="24"/>
              </w:rPr>
              <w:t>-</w:t>
            </w:r>
            <w:r w:rsidRPr="00C157C2">
              <w:rPr>
                <w:rFonts w:ascii="Times New Roman" w:hAnsi="Times New Roman" w:cs="Times New Roman"/>
                <w:sz w:val="24"/>
                <w:szCs w:val="24"/>
              </w:rPr>
              <w:t>прізвище, ім'я, по батькові дитини;</w:t>
            </w:r>
          </w:p>
          <w:p w14:paraId="0A49460B" w14:textId="3F08A04C" w:rsidR="00C157C2" w:rsidRPr="00C157C2" w:rsidRDefault="00C157C2" w:rsidP="00C157C2">
            <w:pPr>
              <w:jc w:val="both"/>
              <w:rPr>
                <w:rFonts w:ascii="Times New Roman" w:hAnsi="Times New Roman" w:cs="Times New Roman"/>
                <w:sz w:val="24"/>
                <w:szCs w:val="24"/>
              </w:rPr>
            </w:pPr>
            <w:r>
              <w:rPr>
                <w:rFonts w:ascii="Times New Roman" w:hAnsi="Times New Roman" w:cs="Times New Roman"/>
                <w:sz w:val="24"/>
                <w:szCs w:val="24"/>
              </w:rPr>
              <w:t>-</w:t>
            </w:r>
            <w:r w:rsidRPr="00C157C2">
              <w:rPr>
                <w:rFonts w:ascii="Times New Roman" w:hAnsi="Times New Roman" w:cs="Times New Roman"/>
                <w:sz w:val="24"/>
                <w:szCs w:val="24"/>
              </w:rPr>
              <w:t>адреса проживання;</w:t>
            </w:r>
          </w:p>
          <w:p w14:paraId="226D06E7" w14:textId="009F5B43" w:rsidR="0023434B" w:rsidRPr="005241CF" w:rsidRDefault="0023434B" w:rsidP="0023434B">
            <w:pPr>
              <w:pStyle w:val="11"/>
              <w:tabs>
                <w:tab w:val="left" w:pos="1132"/>
              </w:tabs>
              <w:spacing w:line="240" w:lineRule="auto"/>
              <w:ind w:firstLine="0"/>
              <w:jc w:val="both"/>
              <w:rPr>
                <w:rFonts w:ascii="Times New Roman" w:hAnsi="Times New Roman" w:cs="Times New Roman"/>
                <w:noProof/>
                <w:color w:val="000000" w:themeColor="text1"/>
                <w:sz w:val="24"/>
                <w:szCs w:val="24"/>
              </w:rPr>
            </w:pPr>
            <w:r w:rsidRPr="005241CF">
              <w:rPr>
                <w:rFonts w:ascii="Times New Roman" w:hAnsi="Times New Roman" w:cs="Times New Roman"/>
                <w:noProof/>
                <w:color w:val="000000" w:themeColor="text1"/>
                <w:sz w:val="24"/>
                <w:szCs w:val="24"/>
              </w:rPr>
              <w:t>-реєстраційний номер облікової картки платника податків</w:t>
            </w:r>
            <w:r>
              <w:rPr>
                <w:rFonts w:ascii="Times New Roman" w:hAnsi="Times New Roman" w:cs="Times New Roman"/>
                <w:noProof/>
                <w:color w:val="000000" w:themeColor="text1"/>
                <w:sz w:val="24"/>
                <w:szCs w:val="24"/>
              </w:rPr>
              <w:t xml:space="preserve"> дитини</w:t>
            </w:r>
            <w:r w:rsidR="00A5207B">
              <w:rPr>
                <w:rFonts w:ascii="Times New Roman" w:hAnsi="Times New Roman" w:cs="Times New Roman"/>
                <w:noProof/>
                <w:color w:val="000000" w:themeColor="text1"/>
                <w:sz w:val="24"/>
                <w:szCs w:val="24"/>
              </w:rPr>
              <w:t>/ або законного представника</w:t>
            </w:r>
            <w:r w:rsidRPr="005241CF">
              <w:rPr>
                <w:rFonts w:ascii="Times New Roman" w:hAnsi="Times New Roman" w:cs="Times New Roman"/>
                <w:noProof/>
                <w:color w:val="000000" w:themeColor="text1"/>
                <w:sz w:val="24"/>
                <w:szCs w:val="24"/>
              </w:rPr>
              <w:t xml:space="preserve"> (за наявності);</w:t>
            </w:r>
          </w:p>
          <w:p w14:paraId="4BAE8AC8" w14:textId="77777777" w:rsidR="0023434B" w:rsidRPr="005241CF" w:rsidRDefault="0023434B" w:rsidP="0023434B">
            <w:pPr>
              <w:pStyle w:val="11"/>
              <w:tabs>
                <w:tab w:val="left" w:pos="1132"/>
              </w:tabs>
              <w:spacing w:line="240" w:lineRule="auto"/>
              <w:ind w:firstLine="0"/>
              <w:jc w:val="both"/>
              <w:rPr>
                <w:rFonts w:ascii="Times New Roman" w:hAnsi="Times New Roman" w:cs="Times New Roman"/>
                <w:noProof/>
                <w:color w:val="000000" w:themeColor="text1"/>
                <w:sz w:val="24"/>
                <w:szCs w:val="24"/>
              </w:rPr>
            </w:pPr>
            <w:r w:rsidRPr="005241CF">
              <w:rPr>
                <w:rFonts w:ascii="Times New Roman" w:hAnsi="Times New Roman" w:cs="Times New Roman"/>
                <w:noProof/>
                <w:color w:val="000000" w:themeColor="text1"/>
                <w:sz w:val="24"/>
                <w:szCs w:val="24"/>
              </w:rPr>
              <w:t>-соціальна категорія;</w:t>
            </w:r>
          </w:p>
          <w:p w14:paraId="020F03B6" w14:textId="77777777" w:rsidR="0023434B" w:rsidRPr="005241CF" w:rsidRDefault="0023434B" w:rsidP="0023434B">
            <w:pPr>
              <w:pStyle w:val="11"/>
              <w:tabs>
                <w:tab w:val="left" w:pos="1132"/>
              </w:tabs>
              <w:spacing w:line="240" w:lineRule="auto"/>
              <w:ind w:firstLine="0"/>
              <w:jc w:val="both"/>
              <w:rPr>
                <w:rFonts w:ascii="Times New Roman" w:hAnsi="Times New Roman" w:cs="Times New Roman"/>
                <w:noProof/>
                <w:color w:val="000000" w:themeColor="text1"/>
                <w:sz w:val="24"/>
                <w:szCs w:val="24"/>
              </w:rPr>
            </w:pPr>
            <w:r w:rsidRPr="005241CF">
              <w:rPr>
                <w:rFonts w:ascii="Times New Roman" w:hAnsi="Times New Roman" w:cs="Times New Roman"/>
                <w:noProof/>
                <w:color w:val="000000" w:themeColor="text1"/>
                <w:sz w:val="24"/>
                <w:szCs w:val="24"/>
              </w:rPr>
              <w:t>-письмова згода на обробку персональних даних.</w:t>
            </w:r>
          </w:p>
          <w:p w14:paraId="3810C5AD" w14:textId="150E038F" w:rsidR="00C157C2" w:rsidRPr="00C157C2" w:rsidRDefault="00C157C2" w:rsidP="00C157C2">
            <w:pPr>
              <w:jc w:val="both"/>
              <w:rPr>
                <w:rFonts w:ascii="Times New Roman" w:hAnsi="Times New Roman" w:cs="Times New Roman"/>
                <w:sz w:val="24"/>
                <w:szCs w:val="24"/>
              </w:rPr>
            </w:pPr>
          </w:p>
          <w:p w14:paraId="767C41BB" w14:textId="2BE6EAEE" w:rsidR="00C157C2" w:rsidRPr="00C157C2" w:rsidRDefault="00C157C2" w:rsidP="00C157C2">
            <w:pPr>
              <w:jc w:val="both"/>
              <w:rPr>
                <w:rFonts w:ascii="Times New Roman" w:hAnsi="Times New Roman" w:cs="Times New Roman"/>
                <w:sz w:val="24"/>
                <w:szCs w:val="24"/>
              </w:rPr>
            </w:pPr>
            <w:r w:rsidRPr="00C157C2">
              <w:rPr>
                <w:rFonts w:ascii="Times New Roman" w:hAnsi="Times New Roman" w:cs="Times New Roman"/>
                <w:sz w:val="24"/>
                <w:szCs w:val="24"/>
              </w:rPr>
              <w:t>На підставі клопотання та списків отримувачів видається розпорядження сільського голови про придбання та вручення дитячих наборів.</w:t>
            </w:r>
          </w:p>
          <w:p w14:paraId="62228E44" w14:textId="77777777" w:rsidR="009C7768" w:rsidRPr="00C157C2" w:rsidRDefault="009C7768" w:rsidP="00F77451">
            <w:pPr>
              <w:jc w:val="both"/>
              <w:rPr>
                <w:rFonts w:ascii="Times New Roman" w:hAnsi="Times New Roman" w:cs="Times New Roman"/>
                <w:sz w:val="24"/>
                <w:szCs w:val="24"/>
              </w:rPr>
            </w:pPr>
          </w:p>
        </w:tc>
        <w:tc>
          <w:tcPr>
            <w:tcW w:w="3998" w:type="dxa"/>
          </w:tcPr>
          <w:p w14:paraId="5D114963" w14:textId="77777777" w:rsidR="006779A9" w:rsidRPr="006779A9" w:rsidRDefault="006779A9" w:rsidP="006779A9">
            <w:pPr>
              <w:rPr>
                <w:rFonts w:ascii="Times New Roman" w:hAnsi="Times New Roman" w:cs="Times New Roman"/>
                <w:noProof/>
                <w:color w:val="000000" w:themeColor="text1"/>
                <w:sz w:val="24"/>
                <w:szCs w:val="24"/>
              </w:rPr>
            </w:pPr>
            <w:r w:rsidRPr="006779A9">
              <w:rPr>
                <w:rFonts w:ascii="Times New Roman" w:hAnsi="Times New Roman" w:cs="Times New Roman"/>
                <w:noProof/>
                <w:color w:val="000000" w:themeColor="text1"/>
                <w:sz w:val="24"/>
                <w:szCs w:val="24"/>
              </w:rPr>
              <w:t>Дитячі набори закуповуються для дітей із сімей, які перебувають у складних життєвих обставинах, дітей-сиріт та дітей, позбавлених батьківського піклування, з метою покращення їх емоційного стану, сприяння розвитку дітей та підвищення ефективності соціальної роботи під час здійснення соціальних візитів.</w:t>
            </w:r>
          </w:p>
          <w:p w14:paraId="7B3939F8" w14:textId="77777777" w:rsidR="006779A9" w:rsidRPr="006779A9" w:rsidRDefault="006779A9" w:rsidP="006779A9">
            <w:pPr>
              <w:rPr>
                <w:rFonts w:ascii="Times New Roman" w:hAnsi="Times New Roman" w:cs="Times New Roman"/>
                <w:noProof/>
                <w:color w:val="000000" w:themeColor="text1"/>
                <w:sz w:val="24"/>
                <w:szCs w:val="24"/>
              </w:rPr>
            </w:pPr>
            <w:r w:rsidRPr="006779A9">
              <w:rPr>
                <w:rFonts w:ascii="Times New Roman" w:hAnsi="Times New Roman" w:cs="Times New Roman"/>
                <w:noProof/>
                <w:color w:val="000000" w:themeColor="text1"/>
                <w:sz w:val="24"/>
                <w:szCs w:val="24"/>
              </w:rPr>
              <w:t>Дитячі набори можуть включати розвивальні ігри, книги, канцелярські товари, творчі набори, іграшки, продуктові набори та інші товари для дітей.</w:t>
            </w:r>
          </w:p>
          <w:p w14:paraId="5D71EB95" w14:textId="40814B0D" w:rsidR="006779A9" w:rsidRPr="006779A9" w:rsidRDefault="006779A9" w:rsidP="006779A9">
            <w:pPr>
              <w:rPr>
                <w:rFonts w:ascii="Times New Roman" w:hAnsi="Times New Roman" w:cs="Times New Roman"/>
                <w:noProof/>
                <w:color w:val="000000" w:themeColor="text1"/>
                <w:sz w:val="24"/>
                <w:szCs w:val="24"/>
              </w:rPr>
            </w:pPr>
            <w:r w:rsidRPr="006779A9">
              <w:rPr>
                <w:rFonts w:ascii="Times New Roman" w:hAnsi="Times New Roman" w:cs="Times New Roman"/>
                <w:noProof/>
                <w:color w:val="000000" w:themeColor="text1"/>
                <w:sz w:val="24"/>
                <w:szCs w:val="24"/>
              </w:rPr>
              <w:t>Закупівля та надання дитячих наборів здійснюються  на підставі розпорядження сільського голови та в межах бюджетних призначень.</w:t>
            </w:r>
          </w:p>
          <w:p w14:paraId="62B8BB84" w14:textId="49C12781" w:rsidR="009C7768" w:rsidRPr="006779A9" w:rsidRDefault="006779A9" w:rsidP="00C157C2">
            <w:pPr>
              <w:rPr>
                <w:rFonts w:ascii="Times New Roman" w:hAnsi="Times New Roman" w:cs="Times New Roman"/>
                <w:noProof/>
                <w:color w:val="000000" w:themeColor="text1"/>
                <w:sz w:val="24"/>
                <w:szCs w:val="24"/>
              </w:rPr>
            </w:pPr>
            <w:r w:rsidRPr="006779A9">
              <w:rPr>
                <w:rFonts w:ascii="Times New Roman" w:hAnsi="Times New Roman" w:cs="Times New Roman"/>
                <w:noProof/>
                <w:color w:val="000000" w:themeColor="text1"/>
                <w:sz w:val="24"/>
                <w:szCs w:val="24"/>
              </w:rPr>
              <w:t>Факт вручення дитячих наборів підтверджується відомістю видачі, актом приймання-передачі або іншими документам</w:t>
            </w:r>
            <w:r>
              <w:rPr>
                <w:rFonts w:ascii="Times New Roman" w:hAnsi="Times New Roman" w:cs="Times New Roman"/>
                <w:noProof/>
                <w:color w:val="000000" w:themeColor="text1"/>
                <w:sz w:val="24"/>
                <w:szCs w:val="24"/>
              </w:rPr>
              <w:t>и.</w:t>
            </w:r>
          </w:p>
        </w:tc>
        <w:tc>
          <w:tcPr>
            <w:tcW w:w="2239" w:type="dxa"/>
          </w:tcPr>
          <w:p w14:paraId="63FE979C" w14:textId="5C530555" w:rsidR="009C7768" w:rsidRPr="00C157C2" w:rsidRDefault="00053BEA" w:rsidP="00C157C2">
            <w:pPr>
              <w:pStyle w:val="11"/>
              <w:tabs>
                <w:tab w:val="left" w:pos="426"/>
              </w:tabs>
              <w:spacing w:line="240" w:lineRule="auto"/>
              <w:ind w:firstLine="0"/>
              <w:rPr>
                <w:rFonts w:ascii="Times New Roman" w:hAnsi="Times New Roman" w:cs="Times New Roman"/>
                <w:color w:val="000000"/>
                <w:sz w:val="24"/>
                <w:szCs w:val="24"/>
              </w:rPr>
            </w:pPr>
            <w:r w:rsidRPr="00053BEA">
              <w:rPr>
                <w:rFonts w:ascii="Times New Roman" w:hAnsi="Times New Roman" w:cs="Times New Roman"/>
                <w:color w:val="000000"/>
                <w:sz w:val="24"/>
                <w:szCs w:val="24"/>
              </w:rPr>
              <w:t>Протягом календарного року загальна сума ви</w:t>
            </w:r>
            <w:r>
              <w:rPr>
                <w:rFonts w:ascii="Times New Roman" w:hAnsi="Times New Roman" w:cs="Times New Roman"/>
                <w:color w:val="000000"/>
                <w:sz w:val="24"/>
                <w:szCs w:val="24"/>
              </w:rPr>
              <w:t>трат</w:t>
            </w:r>
            <w:r w:rsidRPr="00053BEA">
              <w:rPr>
                <w:rFonts w:ascii="Times New Roman" w:hAnsi="Times New Roman" w:cs="Times New Roman"/>
                <w:color w:val="000000"/>
                <w:sz w:val="24"/>
                <w:szCs w:val="24"/>
              </w:rPr>
              <w:t xml:space="preserve"> не може перевищувати </w:t>
            </w:r>
            <w:r>
              <w:rPr>
                <w:rFonts w:ascii="Times New Roman" w:hAnsi="Times New Roman" w:cs="Times New Roman"/>
                <w:color w:val="000000"/>
                <w:sz w:val="24"/>
                <w:szCs w:val="24"/>
              </w:rPr>
              <w:t>1000</w:t>
            </w:r>
            <w:r w:rsidRPr="00053BEA">
              <w:rPr>
                <w:rFonts w:ascii="Times New Roman" w:hAnsi="Times New Roman" w:cs="Times New Roman"/>
                <w:color w:val="000000"/>
                <w:sz w:val="24"/>
                <w:szCs w:val="24"/>
              </w:rPr>
              <w:t xml:space="preserve"> грн на одну дитину.</w:t>
            </w:r>
            <w:r>
              <w:rPr>
                <w:rFonts w:ascii="Times New Roman" w:hAnsi="Times New Roman" w:cs="Times New Roman"/>
                <w:color w:val="000000"/>
                <w:sz w:val="24"/>
                <w:szCs w:val="24"/>
              </w:rPr>
              <w:t xml:space="preserve"> </w:t>
            </w:r>
          </w:p>
        </w:tc>
      </w:tr>
    </w:tbl>
    <w:p w14:paraId="120F9ECF" w14:textId="77777777" w:rsidR="005D31D2" w:rsidRPr="006519DD" w:rsidRDefault="005D31D2" w:rsidP="00C717B8">
      <w:pPr>
        <w:spacing w:after="0" w:line="240" w:lineRule="auto"/>
        <w:jc w:val="both"/>
        <w:rPr>
          <w:rFonts w:ascii="Times New Roman" w:hAnsi="Times New Roman" w:cs="Times New Roman"/>
          <w:sz w:val="24"/>
          <w:szCs w:val="24"/>
        </w:rPr>
      </w:pPr>
    </w:p>
    <w:p w14:paraId="32C47AA0" w14:textId="77777777" w:rsidR="004023D0" w:rsidRPr="006519DD" w:rsidRDefault="004023D0" w:rsidP="00C717B8">
      <w:pPr>
        <w:spacing w:after="0" w:line="240" w:lineRule="auto"/>
        <w:jc w:val="both"/>
        <w:rPr>
          <w:rFonts w:ascii="Times New Roman" w:hAnsi="Times New Roman" w:cs="Times New Roman"/>
          <w:sz w:val="24"/>
          <w:szCs w:val="24"/>
        </w:rPr>
      </w:pPr>
    </w:p>
    <w:p w14:paraId="5F29072D" w14:textId="1BABB80C" w:rsidR="004023D0" w:rsidRPr="005D31D2" w:rsidRDefault="001C7D0B" w:rsidP="00C717B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14:paraId="7B78E0BD" w14:textId="77777777" w:rsidR="005D31D2" w:rsidRPr="005D31D2" w:rsidRDefault="005D31D2">
      <w:pPr>
        <w:rPr>
          <w:rFonts w:ascii="Times New Roman" w:hAnsi="Times New Roman" w:cs="Times New Roman"/>
          <w:sz w:val="28"/>
          <w:szCs w:val="28"/>
        </w:rPr>
      </w:pPr>
      <w:r w:rsidRPr="005D31D2">
        <w:rPr>
          <w:rFonts w:ascii="Times New Roman" w:hAnsi="Times New Roman" w:cs="Times New Roman"/>
          <w:sz w:val="28"/>
          <w:szCs w:val="28"/>
        </w:rPr>
        <w:br w:type="page"/>
      </w:r>
    </w:p>
    <w:p w14:paraId="6C7EE49E" w14:textId="77777777" w:rsidR="005D31D2" w:rsidRDefault="005D31D2" w:rsidP="001C7D0B">
      <w:pPr>
        <w:spacing w:after="0" w:line="240" w:lineRule="auto"/>
        <w:rPr>
          <w:rFonts w:ascii="Times New Roman" w:hAnsi="Times New Roman" w:cs="Times New Roman"/>
          <w:sz w:val="28"/>
          <w:szCs w:val="28"/>
        </w:rPr>
        <w:sectPr w:rsidR="005D31D2" w:rsidSect="005D31D2">
          <w:pgSz w:w="16838" w:h="11906" w:orient="landscape"/>
          <w:pgMar w:top="1418" w:right="851" w:bottom="851" w:left="851" w:header="709" w:footer="709" w:gutter="0"/>
          <w:cols w:space="708"/>
          <w:docGrid w:linePitch="360"/>
        </w:sectPr>
      </w:pPr>
    </w:p>
    <w:p w14:paraId="44053B77" w14:textId="2242E5DC" w:rsidR="004023D0" w:rsidRPr="00DF7E75" w:rsidRDefault="004023D0" w:rsidP="00C82B9E">
      <w:pPr>
        <w:spacing w:after="0" w:line="240" w:lineRule="auto"/>
        <w:jc w:val="center"/>
        <w:rPr>
          <w:rFonts w:ascii="Times New Roman" w:hAnsi="Times New Roman" w:cs="Times New Roman"/>
          <w:b/>
          <w:bCs/>
          <w:sz w:val="28"/>
          <w:szCs w:val="28"/>
        </w:rPr>
      </w:pPr>
      <w:r w:rsidRPr="00DF7E75">
        <w:rPr>
          <w:rFonts w:ascii="Times New Roman" w:hAnsi="Times New Roman" w:cs="Times New Roman"/>
          <w:b/>
          <w:bCs/>
          <w:sz w:val="28"/>
          <w:szCs w:val="28"/>
        </w:rPr>
        <w:lastRenderedPageBreak/>
        <w:t>3 Відповідальність, звітність і контроль</w:t>
      </w:r>
    </w:p>
    <w:p w14:paraId="17C71036" w14:textId="77777777" w:rsidR="004023D0" w:rsidRPr="004023D0" w:rsidRDefault="004023D0" w:rsidP="00C717B8">
      <w:pPr>
        <w:spacing w:after="0" w:line="240" w:lineRule="auto"/>
        <w:jc w:val="both"/>
        <w:rPr>
          <w:rFonts w:ascii="Times New Roman" w:hAnsi="Times New Roman" w:cs="Times New Roman"/>
          <w:sz w:val="28"/>
          <w:szCs w:val="28"/>
        </w:rPr>
      </w:pPr>
    </w:p>
    <w:p w14:paraId="4AC5A223" w14:textId="0AD143D3" w:rsidR="004023D0" w:rsidRPr="004023D0" w:rsidRDefault="004023D0" w:rsidP="00C82B9E">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 xml:space="preserve">3.1.Фінансування видатків, затверджених на реалізацію заходів Програми, здійснюється відповідно до помісячного розпису асигнувань сільського бюджету з урахуванням зареєстрованих зобов’язань. </w:t>
      </w:r>
    </w:p>
    <w:p w14:paraId="1AE9ED3D" w14:textId="1923BE7C" w:rsidR="004023D0" w:rsidRPr="004023D0" w:rsidRDefault="004023D0" w:rsidP="00C82B9E">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3.2.Видатки на реалізацію заходів Програми здійснюються відповідно до Порядку казначейського обслуговування місцевих бюджетів за видатками, затвердженого   наказом Державного казначейства України  від  23 серпня 2012 року № 938 (зі змінами і додатками), зареєстрованого в Міністерстві юстиції України і цього Порядку.</w:t>
      </w:r>
    </w:p>
    <w:p w14:paraId="1B3EEC71" w14:textId="0B4F63CE" w:rsidR="004023D0" w:rsidRPr="004023D0" w:rsidRDefault="004023D0" w:rsidP="00C82B9E">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3.3.Складання та подання фінансової звітності про використання бюджетних коштів здійснюється головним розпорядником коштів, відповідальним виконавцем та учасниками виконання завдань та заходів Програми в установленому законодавством порядку.</w:t>
      </w:r>
    </w:p>
    <w:p w14:paraId="58017621" w14:textId="7FB4979F" w:rsidR="004023D0" w:rsidRPr="004023D0" w:rsidRDefault="004023D0" w:rsidP="00C82B9E">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3.4.За нецільове  використання коштів сільського бюджету, невідповідність їх бюджетним призначенням, наступає відповідальність, передбачена чинним законодавством України.</w:t>
      </w:r>
    </w:p>
    <w:p w14:paraId="4B1DA9FA" w14:textId="4E299B08" w:rsidR="004023D0" w:rsidRPr="004023D0" w:rsidRDefault="004023D0" w:rsidP="00C82B9E">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3.5.Відносини між головним розпорядником коштів сільського бюджету та юридичними особами, суб’єктами підприємницької діяльності здійснюються на договірних засадах, відповідно до законодавства.</w:t>
      </w:r>
    </w:p>
    <w:p w14:paraId="4C0EBB6E" w14:textId="2D2D6DE1" w:rsidR="004023D0" w:rsidRPr="004023D0" w:rsidRDefault="004023D0" w:rsidP="00C82B9E">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3.6.Контроль за цільовим використанням коштів сільського бюджету, згідно з цим Порядком, здійснює головний розпорядник коштів</w:t>
      </w:r>
    </w:p>
    <w:p w14:paraId="6C393C1B" w14:textId="77777777" w:rsidR="004023D0" w:rsidRPr="004023D0" w:rsidRDefault="004023D0" w:rsidP="00C717B8">
      <w:pPr>
        <w:spacing w:after="0" w:line="240" w:lineRule="auto"/>
        <w:jc w:val="both"/>
        <w:rPr>
          <w:rFonts w:ascii="Times New Roman" w:hAnsi="Times New Roman" w:cs="Times New Roman"/>
          <w:sz w:val="28"/>
          <w:szCs w:val="28"/>
        </w:rPr>
      </w:pPr>
    </w:p>
    <w:p w14:paraId="6AC3CD25" w14:textId="77777777" w:rsidR="004023D0" w:rsidRPr="004023D0" w:rsidRDefault="004023D0" w:rsidP="00C717B8">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 xml:space="preserve"> </w:t>
      </w:r>
    </w:p>
    <w:p w14:paraId="74A1EFA9" w14:textId="77777777" w:rsidR="004023D0" w:rsidRPr="004023D0" w:rsidRDefault="004023D0" w:rsidP="00C717B8">
      <w:pPr>
        <w:spacing w:after="0" w:line="240" w:lineRule="auto"/>
        <w:jc w:val="both"/>
        <w:rPr>
          <w:rFonts w:ascii="Times New Roman" w:hAnsi="Times New Roman" w:cs="Times New Roman"/>
          <w:sz w:val="28"/>
          <w:szCs w:val="28"/>
        </w:rPr>
      </w:pPr>
    </w:p>
    <w:p w14:paraId="5457238F" w14:textId="77777777" w:rsidR="00DF7E75" w:rsidRDefault="00DF7E75">
      <w:pPr>
        <w:rPr>
          <w:rFonts w:ascii="Times New Roman" w:hAnsi="Times New Roman" w:cs="Times New Roman"/>
          <w:sz w:val="28"/>
          <w:szCs w:val="28"/>
        </w:rPr>
      </w:pPr>
      <w:r>
        <w:rPr>
          <w:rFonts w:ascii="Times New Roman" w:hAnsi="Times New Roman" w:cs="Times New Roman"/>
          <w:sz w:val="28"/>
          <w:szCs w:val="28"/>
        </w:rPr>
        <w:br w:type="page"/>
      </w:r>
    </w:p>
    <w:p w14:paraId="037423D4" w14:textId="12369DF9" w:rsidR="004023D0" w:rsidRPr="00DF7E75" w:rsidRDefault="004023D0" w:rsidP="00DF7E75">
      <w:pPr>
        <w:spacing w:after="0" w:line="240" w:lineRule="auto"/>
        <w:ind w:left="5670"/>
        <w:jc w:val="both"/>
        <w:rPr>
          <w:rFonts w:ascii="Times New Roman" w:hAnsi="Times New Roman" w:cs="Times New Roman"/>
          <w:sz w:val="24"/>
          <w:szCs w:val="24"/>
        </w:rPr>
      </w:pPr>
      <w:r w:rsidRPr="00DF7E75">
        <w:rPr>
          <w:rFonts w:ascii="Times New Roman" w:hAnsi="Times New Roman" w:cs="Times New Roman"/>
          <w:sz w:val="24"/>
          <w:szCs w:val="24"/>
        </w:rPr>
        <w:lastRenderedPageBreak/>
        <w:t>Додаток 3</w:t>
      </w:r>
    </w:p>
    <w:p w14:paraId="198F3231" w14:textId="77777777" w:rsidR="004023D0" w:rsidRPr="00DF7E75" w:rsidRDefault="004023D0" w:rsidP="00DF7E75">
      <w:pPr>
        <w:spacing w:after="0" w:line="240" w:lineRule="auto"/>
        <w:ind w:left="5670"/>
        <w:jc w:val="both"/>
        <w:rPr>
          <w:rFonts w:ascii="Times New Roman" w:hAnsi="Times New Roman" w:cs="Times New Roman"/>
          <w:sz w:val="24"/>
          <w:szCs w:val="24"/>
        </w:rPr>
      </w:pPr>
      <w:r w:rsidRPr="00DF7E75">
        <w:rPr>
          <w:rFonts w:ascii="Times New Roman" w:hAnsi="Times New Roman" w:cs="Times New Roman"/>
          <w:sz w:val="24"/>
          <w:szCs w:val="24"/>
        </w:rPr>
        <w:t>до «Програми соціального захисту</w:t>
      </w:r>
    </w:p>
    <w:p w14:paraId="258541CB" w14:textId="77777777" w:rsidR="004023D0" w:rsidRPr="00DF7E75" w:rsidRDefault="004023D0" w:rsidP="00DF7E75">
      <w:pPr>
        <w:spacing w:after="0" w:line="240" w:lineRule="auto"/>
        <w:ind w:left="5670"/>
        <w:jc w:val="both"/>
        <w:rPr>
          <w:rFonts w:ascii="Times New Roman" w:hAnsi="Times New Roman" w:cs="Times New Roman"/>
          <w:sz w:val="24"/>
          <w:szCs w:val="24"/>
        </w:rPr>
      </w:pPr>
      <w:r w:rsidRPr="00DF7E75">
        <w:rPr>
          <w:rFonts w:ascii="Times New Roman" w:hAnsi="Times New Roman" w:cs="Times New Roman"/>
          <w:sz w:val="24"/>
          <w:szCs w:val="24"/>
        </w:rPr>
        <w:t>населення Вишнівської сільської ради</w:t>
      </w:r>
    </w:p>
    <w:p w14:paraId="0439C0DF" w14:textId="77777777" w:rsidR="004023D0" w:rsidRPr="00DF7E75" w:rsidRDefault="004023D0" w:rsidP="00DF7E75">
      <w:pPr>
        <w:spacing w:after="0" w:line="240" w:lineRule="auto"/>
        <w:ind w:left="5670"/>
        <w:jc w:val="both"/>
        <w:rPr>
          <w:rFonts w:ascii="Times New Roman" w:hAnsi="Times New Roman" w:cs="Times New Roman"/>
          <w:sz w:val="24"/>
          <w:szCs w:val="24"/>
        </w:rPr>
      </w:pPr>
      <w:r w:rsidRPr="00DF7E75">
        <w:rPr>
          <w:rFonts w:ascii="Times New Roman" w:hAnsi="Times New Roman" w:cs="Times New Roman"/>
          <w:sz w:val="24"/>
          <w:szCs w:val="24"/>
        </w:rPr>
        <w:t>на 2024-2027 роки»</w:t>
      </w:r>
    </w:p>
    <w:p w14:paraId="36A8E05D" w14:textId="77777777" w:rsidR="004023D0" w:rsidRPr="004023D0" w:rsidRDefault="004023D0" w:rsidP="00C717B8">
      <w:pPr>
        <w:spacing w:after="0" w:line="240" w:lineRule="auto"/>
        <w:jc w:val="both"/>
        <w:rPr>
          <w:rFonts w:ascii="Times New Roman" w:hAnsi="Times New Roman" w:cs="Times New Roman"/>
          <w:sz w:val="28"/>
          <w:szCs w:val="28"/>
        </w:rPr>
      </w:pPr>
    </w:p>
    <w:p w14:paraId="07B40FDA" w14:textId="77777777" w:rsidR="004023D0" w:rsidRPr="004023D0" w:rsidRDefault="004023D0" w:rsidP="00C717B8">
      <w:pPr>
        <w:spacing w:after="0" w:line="240" w:lineRule="auto"/>
        <w:jc w:val="both"/>
        <w:rPr>
          <w:rFonts w:ascii="Times New Roman" w:hAnsi="Times New Roman" w:cs="Times New Roman"/>
          <w:sz w:val="28"/>
          <w:szCs w:val="28"/>
        </w:rPr>
      </w:pPr>
    </w:p>
    <w:p w14:paraId="21D0DD49" w14:textId="77777777" w:rsidR="004023D0" w:rsidRPr="00DF7E75" w:rsidRDefault="004023D0" w:rsidP="00DF7E75">
      <w:pPr>
        <w:spacing w:after="0" w:line="240" w:lineRule="auto"/>
        <w:jc w:val="center"/>
        <w:rPr>
          <w:rFonts w:ascii="Times New Roman" w:hAnsi="Times New Roman" w:cs="Times New Roman"/>
          <w:b/>
          <w:bCs/>
          <w:sz w:val="28"/>
          <w:szCs w:val="28"/>
        </w:rPr>
      </w:pPr>
      <w:r w:rsidRPr="00DF7E75">
        <w:rPr>
          <w:rFonts w:ascii="Times New Roman" w:hAnsi="Times New Roman" w:cs="Times New Roman"/>
          <w:b/>
          <w:bCs/>
          <w:sz w:val="28"/>
          <w:szCs w:val="28"/>
        </w:rPr>
        <w:t>Порядок</w:t>
      </w:r>
    </w:p>
    <w:p w14:paraId="64C6111C" w14:textId="555E0E67" w:rsidR="004023D0" w:rsidRPr="00DF7E75" w:rsidRDefault="004023D0" w:rsidP="00DF7E75">
      <w:pPr>
        <w:spacing w:after="0" w:line="240" w:lineRule="auto"/>
        <w:jc w:val="center"/>
        <w:rPr>
          <w:rFonts w:ascii="Times New Roman" w:hAnsi="Times New Roman" w:cs="Times New Roman"/>
          <w:b/>
          <w:bCs/>
          <w:sz w:val="28"/>
          <w:szCs w:val="28"/>
        </w:rPr>
      </w:pPr>
      <w:r w:rsidRPr="00DF7E75">
        <w:rPr>
          <w:rFonts w:ascii="Times New Roman" w:hAnsi="Times New Roman" w:cs="Times New Roman"/>
          <w:b/>
          <w:bCs/>
          <w:sz w:val="28"/>
          <w:szCs w:val="28"/>
        </w:rPr>
        <w:t>відшкодування вартості встановлення телефону та знижки на абонентську плату за користування послугами зв’язку пільгової категорії населення</w:t>
      </w:r>
    </w:p>
    <w:p w14:paraId="1D8B45FA" w14:textId="77777777" w:rsidR="004023D0" w:rsidRPr="004023D0" w:rsidRDefault="004023D0" w:rsidP="00C717B8">
      <w:pPr>
        <w:spacing w:after="0" w:line="240" w:lineRule="auto"/>
        <w:jc w:val="both"/>
        <w:rPr>
          <w:rFonts w:ascii="Times New Roman" w:hAnsi="Times New Roman" w:cs="Times New Roman"/>
          <w:sz w:val="28"/>
          <w:szCs w:val="28"/>
        </w:rPr>
      </w:pPr>
    </w:p>
    <w:p w14:paraId="03084364" w14:textId="42DD20C3" w:rsidR="004023D0" w:rsidRPr="004023D0" w:rsidRDefault="004023D0" w:rsidP="00C82B9E">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1.Цей Порядок є нормативно-правовим актом, який регламентує проведення відшкодування вартості встановлення телефону та знижки на абонентську плату громадянам, які  зареєстровані на території Вишнівської сільської ради та мають таке право відповідно до Законів України: «Про статус і соціальний захист громадян, які постраждали внаслідок Чорнобильської катастрофи», «Про статус ветеранів війни, гарантії їх соціального захисту», «Про жертви нацистських переслідувань», «Про статус ветеранів військової служби і ветеранів органів внутрішніх справ та їх соціальний захист», «Про соціальний і правовий захист військовослужбовців та членів їх сімей», «Про охорону дитинства» за рахунок коштів місцевого бюджету в межах обсягів передбачених Програмою.</w:t>
      </w:r>
    </w:p>
    <w:p w14:paraId="6F0E1650" w14:textId="383EB261" w:rsidR="004023D0" w:rsidRPr="004023D0" w:rsidRDefault="004023D0" w:rsidP="00C82B9E">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2.Порядок визначає механізм здійснення видатків з місцевого бюджету Вишнівської сільської ради на відшкодування вартості встановлення телефону та знижки на абонентську плату за користування телефоном згідно розрахунків видатків на відшкодування витрат, пов’язаних з наданням пільг громадянам, які мають на це право.</w:t>
      </w:r>
    </w:p>
    <w:p w14:paraId="0A7AE3BE" w14:textId="584E0F66" w:rsidR="004023D0" w:rsidRPr="004023D0" w:rsidRDefault="004023D0" w:rsidP="00C82B9E">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3.Відшкодування вартості встановлення телефонів та знижки на абонентську плату за користування послугами зв’язку проводиться щомісяця на підставі договору з організацією-надавачем  послуг та актів звіряння розрахунків за надані населенню послуги зв’язку,   актів форми «2-пільга»  у паперовому та електронному вигляді та форми «3-пільга», наданих підприємством, яка надала послуги до 10 числа місяця, наступного за звітним до відділу бухгалтерського обліку та звітності Вишнівської сільської ради.</w:t>
      </w:r>
    </w:p>
    <w:p w14:paraId="277FB0FD" w14:textId="27A4D347" w:rsidR="004023D0" w:rsidRPr="004023D0" w:rsidRDefault="004023D0" w:rsidP="00C82B9E">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4.Щомісяця до 20 числа  відділ бухгалтерського обліку та звітності пров</w:t>
      </w:r>
      <w:r w:rsidR="00C82B9E">
        <w:rPr>
          <w:rFonts w:ascii="Times New Roman" w:hAnsi="Times New Roman" w:cs="Times New Roman"/>
          <w:sz w:val="28"/>
          <w:szCs w:val="28"/>
        </w:rPr>
        <w:t>о</w:t>
      </w:r>
      <w:r w:rsidRPr="004023D0">
        <w:rPr>
          <w:rFonts w:ascii="Times New Roman" w:hAnsi="Times New Roman" w:cs="Times New Roman"/>
          <w:sz w:val="28"/>
          <w:szCs w:val="28"/>
        </w:rPr>
        <w:t>дить звірку сум нарахованих пільг за попередній місяць, за  результатами  якої підписується акт.</w:t>
      </w:r>
    </w:p>
    <w:p w14:paraId="68B59FE4" w14:textId="794A1C76" w:rsidR="004023D0" w:rsidRPr="004023D0" w:rsidRDefault="004023D0" w:rsidP="00C82B9E">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5.У разі виявлення розбіжностей, що виникли при звірянні списків (форми»2-пільга») одержувачів  знижки за пільгове користування послугами зв’язку (смерті, втрати статусу та інше) Вишнівська сільська рада до 25 числа у письмовому вигляді  повідомляє підприємство для здійснення перерахунків у наступному місяці.</w:t>
      </w:r>
    </w:p>
    <w:p w14:paraId="1AC3E0B2" w14:textId="2B32DA9F" w:rsidR="004023D0" w:rsidRPr="004023D0" w:rsidRDefault="004023D0" w:rsidP="00C82B9E">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 xml:space="preserve">6.Відшкодування витрат  за послуги зв’язку пільговим категоріям громадян щомісяця проводиться в безготівковій формі  шляхом перерахування коштів на розрахунковий рахунок організації-надавача послуг в межах бюджетних асигнувань.  </w:t>
      </w:r>
    </w:p>
    <w:p w14:paraId="678FD199" w14:textId="77777777" w:rsidR="004023D0" w:rsidRPr="004023D0" w:rsidRDefault="004023D0" w:rsidP="00C717B8">
      <w:pPr>
        <w:spacing w:after="0" w:line="240" w:lineRule="auto"/>
        <w:jc w:val="both"/>
        <w:rPr>
          <w:rFonts w:ascii="Times New Roman" w:hAnsi="Times New Roman" w:cs="Times New Roman"/>
          <w:sz w:val="28"/>
          <w:szCs w:val="28"/>
        </w:rPr>
      </w:pPr>
    </w:p>
    <w:p w14:paraId="44CA5E4A" w14:textId="77777777" w:rsidR="00DF7E75" w:rsidRDefault="00DF7E75">
      <w:pPr>
        <w:rPr>
          <w:rFonts w:ascii="Times New Roman" w:hAnsi="Times New Roman" w:cs="Times New Roman"/>
          <w:sz w:val="28"/>
          <w:szCs w:val="28"/>
        </w:rPr>
      </w:pPr>
      <w:r>
        <w:rPr>
          <w:rFonts w:ascii="Times New Roman" w:hAnsi="Times New Roman" w:cs="Times New Roman"/>
          <w:sz w:val="28"/>
          <w:szCs w:val="28"/>
        </w:rPr>
        <w:br w:type="page"/>
      </w:r>
    </w:p>
    <w:p w14:paraId="32177A21" w14:textId="28C6F312" w:rsidR="004023D0" w:rsidRPr="00DF7E75" w:rsidRDefault="004023D0" w:rsidP="00DF7E75">
      <w:pPr>
        <w:spacing w:after="0" w:line="240" w:lineRule="auto"/>
        <w:ind w:left="5670"/>
        <w:jc w:val="both"/>
        <w:rPr>
          <w:rFonts w:ascii="Times New Roman" w:hAnsi="Times New Roman" w:cs="Times New Roman"/>
          <w:sz w:val="24"/>
          <w:szCs w:val="24"/>
        </w:rPr>
      </w:pPr>
      <w:r w:rsidRPr="00DF7E75">
        <w:rPr>
          <w:rFonts w:ascii="Times New Roman" w:hAnsi="Times New Roman" w:cs="Times New Roman"/>
          <w:sz w:val="24"/>
          <w:szCs w:val="24"/>
        </w:rPr>
        <w:lastRenderedPageBreak/>
        <w:t>Додаток 4</w:t>
      </w:r>
    </w:p>
    <w:p w14:paraId="49B50759" w14:textId="77777777" w:rsidR="004023D0" w:rsidRPr="00DF7E75" w:rsidRDefault="004023D0" w:rsidP="00DF7E75">
      <w:pPr>
        <w:spacing w:after="0" w:line="240" w:lineRule="auto"/>
        <w:ind w:left="5670"/>
        <w:jc w:val="both"/>
        <w:rPr>
          <w:rFonts w:ascii="Times New Roman" w:hAnsi="Times New Roman" w:cs="Times New Roman"/>
          <w:sz w:val="24"/>
          <w:szCs w:val="24"/>
        </w:rPr>
      </w:pPr>
      <w:r w:rsidRPr="00DF7E75">
        <w:rPr>
          <w:rFonts w:ascii="Times New Roman" w:hAnsi="Times New Roman" w:cs="Times New Roman"/>
          <w:sz w:val="24"/>
          <w:szCs w:val="24"/>
        </w:rPr>
        <w:t>до «Програми соціального захисту</w:t>
      </w:r>
    </w:p>
    <w:p w14:paraId="40E7C67C" w14:textId="77777777" w:rsidR="004023D0" w:rsidRPr="00DF7E75" w:rsidRDefault="004023D0" w:rsidP="00DF7E75">
      <w:pPr>
        <w:spacing w:after="0" w:line="240" w:lineRule="auto"/>
        <w:ind w:left="5670"/>
        <w:jc w:val="both"/>
        <w:rPr>
          <w:rFonts w:ascii="Times New Roman" w:hAnsi="Times New Roman" w:cs="Times New Roman"/>
          <w:sz w:val="24"/>
          <w:szCs w:val="24"/>
        </w:rPr>
      </w:pPr>
      <w:r w:rsidRPr="00DF7E75">
        <w:rPr>
          <w:rFonts w:ascii="Times New Roman" w:hAnsi="Times New Roman" w:cs="Times New Roman"/>
          <w:sz w:val="24"/>
          <w:szCs w:val="24"/>
        </w:rPr>
        <w:t>населення Вишнівської сільської ради</w:t>
      </w:r>
    </w:p>
    <w:p w14:paraId="16B66521" w14:textId="77777777" w:rsidR="004023D0" w:rsidRPr="00DF7E75" w:rsidRDefault="004023D0" w:rsidP="00DF7E75">
      <w:pPr>
        <w:spacing w:after="0" w:line="240" w:lineRule="auto"/>
        <w:ind w:left="5670"/>
        <w:jc w:val="both"/>
        <w:rPr>
          <w:rFonts w:ascii="Times New Roman" w:hAnsi="Times New Roman" w:cs="Times New Roman"/>
          <w:sz w:val="24"/>
          <w:szCs w:val="24"/>
        </w:rPr>
      </w:pPr>
      <w:r w:rsidRPr="00DF7E75">
        <w:rPr>
          <w:rFonts w:ascii="Times New Roman" w:hAnsi="Times New Roman" w:cs="Times New Roman"/>
          <w:sz w:val="24"/>
          <w:szCs w:val="24"/>
        </w:rPr>
        <w:t>на 2024-2027 роки»</w:t>
      </w:r>
    </w:p>
    <w:p w14:paraId="6E5273E9" w14:textId="77777777" w:rsidR="004023D0" w:rsidRPr="004023D0" w:rsidRDefault="004023D0" w:rsidP="00C717B8">
      <w:pPr>
        <w:spacing w:after="0" w:line="240" w:lineRule="auto"/>
        <w:jc w:val="both"/>
        <w:rPr>
          <w:rFonts w:ascii="Times New Roman" w:hAnsi="Times New Roman" w:cs="Times New Roman"/>
          <w:sz w:val="28"/>
          <w:szCs w:val="28"/>
        </w:rPr>
      </w:pPr>
    </w:p>
    <w:p w14:paraId="3994E38F" w14:textId="77777777" w:rsidR="004023D0" w:rsidRPr="00DF7E75" w:rsidRDefault="004023D0" w:rsidP="00DF7E75">
      <w:pPr>
        <w:spacing w:after="0" w:line="240" w:lineRule="auto"/>
        <w:jc w:val="center"/>
        <w:rPr>
          <w:rFonts w:ascii="Times New Roman" w:hAnsi="Times New Roman" w:cs="Times New Roman"/>
          <w:b/>
          <w:bCs/>
          <w:sz w:val="28"/>
          <w:szCs w:val="28"/>
        </w:rPr>
      </w:pPr>
      <w:r w:rsidRPr="00DF7E75">
        <w:rPr>
          <w:rFonts w:ascii="Times New Roman" w:hAnsi="Times New Roman" w:cs="Times New Roman"/>
          <w:b/>
          <w:bCs/>
          <w:sz w:val="28"/>
          <w:szCs w:val="28"/>
        </w:rPr>
        <w:t>Порядок</w:t>
      </w:r>
    </w:p>
    <w:p w14:paraId="1FEAB0A1" w14:textId="77777777" w:rsidR="004023D0" w:rsidRPr="00DF7E75" w:rsidRDefault="004023D0" w:rsidP="00DF7E75">
      <w:pPr>
        <w:spacing w:after="0" w:line="240" w:lineRule="auto"/>
        <w:jc w:val="center"/>
        <w:rPr>
          <w:rFonts w:ascii="Times New Roman" w:hAnsi="Times New Roman" w:cs="Times New Roman"/>
          <w:b/>
          <w:bCs/>
          <w:sz w:val="28"/>
          <w:szCs w:val="28"/>
        </w:rPr>
      </w:pPr>
      <w:r w:rsidRPr="00DF7E75">
        <w:rPr>
          <w:rFonts w:ascii="Times New Roman" w:hAnsi="Times New Roman" w:cs="Times New Roman"/>
          <w:b/>
          <w:bCs/>
          <w:sz w:val="28"/>
          <w:szCs w:val="28"/>
        </w:rPr>
        <w:t>проведення компенсаційних виплат за пільговий проїзд залізничним транспортом приміського сполучення на 2024-2027 роки</w:t>
      </w:r>
    </w:p>
    <w:p w14:paraId="0986D580" w14:textId="77777777" w:rsidR="004023D0" w:rsidRPr="004023D0" w:rsidRDefault="004023D0" w:rsidP="00C717B8">
      <w:pPr>
        <w:spacing w:after="0" w:line="240" w:lineRule="auto"/>
        <w:jc w:val="both"/>
        <w:rPr>
          <w:rFonts w:ascii="Times New Roman" w:hAnsi="Times New Roman" w:cs="Times New Roman"/>
          <w:sz w:val="28"/>
          <w:szCs w:val="28"/>
        </w:rPr>
      </w:pPr>
    </w:p>
    <w:p w14:paraId="14B94E25" w14:textId="58F9D410" w:rsidR="004023D0" w:rsidRPr="004023D0" w:rsidRDefault="004023D0" w:rsidP="00C82B9E">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1.Даний Порядок визначає механізм проведення відшкодування компенсаційних виплат виробничому  структурному підрозділу «Рівненська  дирекція залізничних перевезень» регіональній філії «Львівська залізниця» акціонерному товариству «Укрзалізниця» (далі - Перевізник) за пільгові перевезення окремих категорій громадян (жителів Вишнівської територіальної громади) в залізничному транспорті приміського сполучення, які мають право на пільги за рахунок коштів з сільського бюджету, створених на основі відомостей продажу квитків.</w:t>
      </w:r>
    </w:p>
    <w:p w14:paraId="23F78F3A" w14:textId="77777777" w:rsidR="004023D0" w:rsidRPr="004023D0" w:rsidRDefault="004023D0" w:rsidP="00044A9A">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Законодавчою та нормативною основою Порядку є Бюджетний кодекс України, Закони України: «Про місцеве самоврядування в Україні», «Про залізничний транспорт», постанови Кабінету Міністрів України від 29.01.2003р. № 117 «Про Єдиний державний автоматизований реєстр осіб, які мають право на пільги» (зі змінами), від 16.12.2009р. №1359 «Про порядок розрахунку обсягів компенсаційних виплат за пільгові перевезення залізничним транспортом окремих категорій громадян» та інші законодавчі та нормативні акти, що регулюють відносини у соціальній сфері.</w:t>
      </w:r>
    </w:p>
    <w:p w14:paraId="6B3E56DF" w14:textId="77777777" w:rsidR="004023D0" w:rsidRPr="004023D0" w:rsidRDefault="004023D0" w:rsidP="00044A9A">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Проведення компенсаційних виплат за проїзд окремих категорій громадян залізничним транспортом здійснюється відповідно до постанови Кабінету Міністрів України від 16.12.2009р. № 1359 «Про затвердження Порядку розрахунку обсягів компенсаційних виплат за пільгові перевезення залізничним транспортом окремих категорій громадян».</w:t>
      </w:r>
    </w:p>
    <w:p w14:paraId="519788B2" w14:textId="77777777" w:rsidR="004023D0" w:rsidRPr="004023D0" w:rsidRDefault="004023D0" w:rsidP="00044A9A">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Обсяги коштів з сільського бюджету на компенсаційні виплати за пільговий проїзд окремих категорій громадян на приміських залізничних сполученнях затверджуються рішенням Вишнівської сільської ради.</w:t>
      </w:r>
    </w:p>
    <w:p w14:paraId="3D63ECDB" w14:textId="77777777" w:rsidR="004023D0" w:rsidRPr="004023D0" w:rsidRDefault="004023D0" w:rsidP="00044A9A">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Перелік окремих категорій пасажирів, які враховуються при проведенні розрахунків компенсаційних виплат за рахунок коштів сільського бюджету, визначається додатком «Перелік окремих категорій громадян, які мають право на пільговий проїзд залізничним транспортом приміського сполучення відповідно до чинного законодавства» (додаток 1 до Порядку).</w:t>
      </w:r>
    </w:p>
    <w:p w14:paraId="3D825F61" w14:textId="77777777" w:rsidR="004023D0" w:rsidRPr="004023D0" w:rsidRDefault="004023D0" w:rsidP="00044A9A">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Пільги надаються жителям Вишнівської територіальної громади на підставі посвідчення, що підтверджує правовий статус окремої категорії пасажира-пільговика.</w:t>
      </w:r>
    </w:p>
    <w:p w14:paraId="4D91F390" w14:textId="3DF6D647" w:rsidR="004023D0" w:rsidRPr="004023D0" w:rsidRDefault="004023D0" w:rsidP="00DD0686">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2.</w:t>
      </w:r>
      <w:r w:rsidR="00DD0686">
        <w:rPr>
          <w:rFonts w:ascii="Times New Roman" w:hAnsi="Times New Roman" w:cs="Times New Roman"/>
          <w:sz w:val="28"/>
          <w:szCs w:val="28"/>
        </w:rPr>
        <w:t>Г</w:t>
      </w:r>
      <w:r w:rsidRPr="004023D0">
        <w:rPr>
          <w:rFonts w:ascii="Times New Roman" w:hAnsi="Times New Roman" w:cs="Times New Roman"/>
          <w:sz w:val="28"/>
          <w:szCs w:val="28"/>
        </w:rPr>
        <w:t>оловним розпорядником коштів сільського бюджету є Вишнівська сільська рада.</w:t>
      </w:r>
    </w:p>
    <w:p w14:paraId="65EFF74D" w14:textId="41EF3165" w:rsidR="00D60E26" w:rsidRPr="004023D0" w:rsidRDefault="004023D0" w:rsidP="00D60E26">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 xml:space="preserve">Вишнівська сільська рада  укладає договір з ВСП «Рівненська  дирекція залізничних перевезень» РФ «Львівська залізниця» АТ «Укрзалізниця». </w:t>
      </w:r>
      <w:r w:rsidR="00D60E26" w:rsidRPr="004023D0">
        <w:rPr>
          <w:rFonts w:ascii="Times New Roman" w:hAnsi="Times New Roman" w:cs="Times New Roman"/>
          <w:sz w:val="28"/>
          <w:szCs w:val="28"/>
        </w:rPr>
        <w:t>Для укладання договору ВСП «Рівненська дирекція залізничних перевезень» РФ «Львівська залізниця» АТ «Укрзалізниця» надає наступний пакет документів:</w:t>
      </w:r>
    </w:p>
    <w:p w14:paraId="2CA85BEE" w14:textId="77777777" w:rsidR="00D60E26" w:rsidRPr="00D60E26" w:rsidRDefault="00D60E26" w:rsidP="00044A9A">
      <w:pPr>
        <w:spacing w:after="0" w:line="240" w:lineRule="auto"/>
        <w:ind w:firstLine="709"/>
        <w:jc w:val="both"/>
        <w:rPr>
          <w:rFonts w:ascii="Times New Roman" w:hAnsi="Times New Roman" w:cs="Times New Roman"/>
          <w:sz w:val="28"/>
          <w:szCs w:val="28"/>
          <w:lang w:val="en-US"/>
        </w:rPr>
      </w:pPr>
    </w:p>
    <w:p w14:paraId="39EABE90" w14:textId="77777777" w:rsidR="004023D0" w:rsidRPr="004023D0" w:rsidRDefault="004023D0" w:rsidP="00044A9A">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 витяг з Єдиного державного реєстру юридичних осіб та фізичних осіб-підприємців;</w:t>
      </w:r>
    </w:p>
    <w:p w14:paraId="7D9D7F50" w14:textId="77777777" w:rsidR="004023D0" w:rsidRPr="004023D0" w:rsidRDefault="004023D0" w:rsidP="00044A9A">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 копію ліцензії на право здійснення залізничних пасажирських перевезень.</w:t>
      </w:r>
    </w:p>
    <w:p w14:paraId="1E2A1A93" w14:textId="41873F01" w:rsidR="004023D0" w:rsidRPr="004023D0" w:rsidRDefault="004023D0" w:rsidP="00DD0686">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3.Облік пільгових перевезень та визначення вартості послуг, наданих пільговикам у минулому місяці залізничним транспортом, проводиться підприємством залізничного транспорту відповідно до постанови Кабінету Міністрів України від 16.12.2009 року № 1359 «Про затвердження Порядку розрахунку обсягів компенсаційних виплат за пільгові перевезення залізничним транспортом окремих категорій громадян» виключно для пільгової категорії громадян Вишнівської територіальної громади.</w:t>
      </w:r>
    </w:p>
    <w:p w14:paraId="504A2C47" w14:textId="7C88E1B3" w:rsidR="004023D0" w:rsidRPr="004023D0" w:rsidRDefault="004023D0" w:rsidP="00DD0686">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 xml:space="preserve">4.Головний розпорядник коштів здійснює компенсаційні виплати за пільгові перевезення залізничним транспортом окремих категорій громадян у приміському сполученні ВСП «Рівненська дирекція залізничних перевезень» РФ «Львівська залізниця» АТ «Укрзалізниця», на підставі розрахунку втрат доходів від пільгових перевезень в залізничному транспорті приміського сполучення у минулому місяці, </w:t>
      </w:r>
      <w:proofErr w:type="spellStart"/>
      <w:r w:rsidRPr="004023D0">
        <w:rPr>
          <w:rFonts w:ascii="Times New Roman" w:hAnsi="Times New Roman" w:cs="Times New Roman"/>
          <w:sz w:val="28"/>
          <w:szCs w:val="28"/>
        </w:rPr>
        <w:t>акта</w:t>
      </w:r>
      <w:proofErr w:type="spellEnd"/>
      <w:r w:rsidRPr="004023D0">
        <w:rPr>
          <w:rFonts w:ascii="Times New Roman" w:hAnsi="Times New Roman" w:cs="Times New Roman"/>
          <w:sz w:val="28"/>
          <w:szCs w:val="28"/>
        </w:rPr>
        <w:t xml:space="preserve"> наданих послуг та </w:t>
      </w:r>
      <w:proofErr w:type="spellStart"/>
      <w:r w:rsidRPr="004023D0">
        <w:rPr>
          <w:rFonts w:ascii="Times New Roman" w:hAnsi="Times New Roman" w:cs="Times New Roman"/>
          <w:sz w:val="28"/>
          <w:szCs w:val="28"/>
        </w:rPr>
        <w:t>акта</w:t>
      </w:r>
      <w:proofErr w:type="spellEnd"/>
      <w:r w:rsidRPr="004023D0">
        <w:rPr>
          <w:rFonts w:ascii="Times New Roman" w:hAnsi="Times New Roman" w:cs="Times New Roman"/>
          <w:sz w:val="28"/>
          <w:szCs w:val="28"/>
        </w:rPr>
        <w:t xml:space="preserve"> звіряння розрахунків.</w:t>
      </w:r>
    </w:p>
    <w:p w14:paraId="48918672" w14:textId="2A479627" w:rsidR="004023D0" w:rsidRPr="004023D0" w:rsidRDefault="004023D0" w:rsidP="00DD0686">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5.Для отримання компенсаційних виплат, ВСП «</w:t>
      </w:r>
      <w:proofErr w:type="spellStart"/>
      <w:r w:rsidRPr="004023D0">
        <w:rPr>
          <w:rFonts w:ascii="Times New Roman" w:hAnsi="Times New Roman" w:cs="Times New Roman"/>
          <w:sz w:val="28"/>
          <w:szCs w:val="28"/>
        </w:rPr>
        <w:t>Рівненськав</w:t>
      </w:r>
      <w:proofErr w:type="spellEnd"/>
      <w:r w:rsidRPr="004023D0">
        <w:rPr>
          <w:rFonts w:ascii="Times New Roman" w:hAnsi="Times New Roman" w:cs="Times New Roman"/>
          <w:sz w:val="28"/>
          <w:szCs w:val="28"/>
        </w:rPr>
        <w:t xml:space="preserve"> дирекція залізничних перевезень» РФ «Львівська залізниця» ПАТ «Укрзалізниця» не пізніше ніж 15 числа місяця наступного звітного періоду подає головному розпоряднику коштів, відділу бухгалтерського обліку та звітності, розрахунок втрат доходів від пільгових перевезень в залізничному транспорті приміського сполучення у минулому місяці, акт наданих послуг та акт звіряння розрахунків.</w:t>
      </w:r>
    </w:p>
    <w:p w14:paraId="11DF9769" w14:textId="17580F0B" w:rsidR="004023D0" w:rsidRPr="004023D0" w:rsidRDefault="004023D0" w:rsidP="00DD0686">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6.Керівник ВСП «Рівненська дирекція залізничних перевезень» РФ «Львівська залізниця» АТ «Укрзалізниця» несе персональну відповідальність за достовірність наданих розрахунків та інших документів щодо проїзду пільгових категорій громадян (жителів Вишнівської територіальної громади).</w:t>
      </w:r>
    </w:p>
    <w:p w14:paraId="49C0625F" w14:textId="2845C74E" w:rsidR="004023D0" w:rsidRPr="004023D0" w:rsidRDefault="004023D0" w:rsidP="00DD0686">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 xml:space="preserve">7.Відділ бухгалтерського обліку та звітності Вишнівської сільської ради перевіряє достовірність  поданих розрахунків та готує реєстр заборгованості, реєстри про фактично нараховані суми, згідно яких бере фінансові зобов'язання в органах Державного казначейства (в межах планових асигнувань на відповідний місяць). </w:t>
      </w:r>
    </w:p>
    <w:p w14:paraId="748ABE6F" w14:textId="17FBB88E" w:rsidR="004023D0" w:rsidRPr="004023D0" w:rsidRDefault="004023D0" w:rsidP="00DD0686">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 xml:space="preserve">8.Відділ бухгалтерського обліку та звітності Вишнівської сільської ради перераховує кошти на розрахунковий рахунок Перевізника після надання розрахунків. </w:t>
      </w:r>
    </w:p>
    <w:p w14:paraId="09B8A60F" w14:textId="2EE3E26C" w:rsidR="004023D0" w:rsidRPr="004023D0" w:rsidRDefault="004023D0" w:rsidP="00DD0686">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9.У разі, якщо Перевізником несвоєчасно подано звіт за надані послуги або звіт відсутній, відшкодування коштів Перевізнику за пільгове перевезення окремих категорій громадян (жителів Вишнівської територіальної громади) в залізничному транспорті приміського сполучення, головним розпорядником коштів не проводиться.</w:t>
      </w:r>
    </w:p>
    <w:p w14:paraId="0BC73923" w14:textId="777223F8" w:rsidR="004023D0" w:rsidRPr="004023D0" w:rsidRDefault="004023D0" w:rsidP="00DD0686">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10.Здійснення відшкодування коштів Перевізнику за пільгове перевезення окремих категорій громадян (жителів Вишнівської територіальної громади) в залізничному транспорті приміського сполучення припиняється у разі закінчення терміну дії договору про перевезення пасажирів, або позбавлення ліцензії на здійснення залізничних пасажирський перевезень, або повного використання бюджетних асигнувань, передбачених в бюджеті Вишнівської сільської ради на відповідний рік на зазначені цілі.</w:t>
      </w:r>
    </w:p>
    <w:p w14:paraId="38F57D09" w14:textId="21F7D744" w:rsidR="004023D0" w:rsidRPr="00DF7E75" w:rsidRDefault="004023D0" w:rsidP="00DF7E75">
      <w:pPr>
        <w:spacing w:after="0" w:line="240" w:lineRule="auto"/>
        <w:ind w:left="5103"/>
        <w:rPr>
          <w:rFonts w:ascii="Times New Roman" w:hAnsi="Times New Roman" w:cs="Times New Roman"/>
          <w:sz w:val="24"/>
          <w:szCs w:val="24"/>
        </w:rPr>
      </w:pPr>
      <w:r w:rsidRPr="00DF7E75">
        <w:rPr>
          <w:rFonts w:ascii="Times New Roman" w:hAnsi="Times New Roman" w:cs="Times New Roman"/>
          <w:sz w:val="24"/>
          <w:szCs w:val="24"/>
        </w:rPr>
        <w:lastRenderedPageBreak/>
        <w:t>Додаток 1</w:t>
      </w:r>
    </w:p>
    <w:p w14:paraId="3CCA9883" w14:textId="77777777" w:rsidR="004023D0" w:rsidRPr="00DF7E75" w:rsidRDefault="004023D0" w:rsidP="00DF7E75">
      <w:pPr>
        <w:spacing w:after="0" w:line="240" w:lineRule="auto"/>
        <w:ind w:left="5103"/>
        <w:rPr>
          <w:rFonts w:ascii="Times New Roman" w:hAnsi="Times New Roman" w:cs="Times New Roman"/>
          <w:sz w:val="24"/>
          <w:szCs w:val="24"/>
        </w:rPr>
      </w:pPr>
      <w:r w:rsidRPr="00DF7E75">
        <w:rPr>
          <w:rFonts w:ascii="Times New Roman" w:hAnsi="Times New Roman" w:cs="Times New Roman"/>
          <w:sz w:val="24"/>
          <w:szCs w:val="24"/>
        </w:rPr>
        <w:t>до Порядку відшкодування компенсаційних</w:t>
      </w:r>
    </w:p>
    <w:p w14:paraId="4349B60D" w14:textId="14B7C997" w:rsidR="004023D0" w:rsidRPr="00DF7E75" w:rsidRDefault="004023D0" w:rsidP="00DF7E75">
      <w:pPr>
        <w:spacing w:after="0" w:line="240" w:lineRule="auto"/>
        <w:ind w:left="5103"/>
        <w:rPr>
          <w:rFonts w:ascii="Times New Roman" w:hAnsi="Times New Roman" w:cs="Times New Roman"/>
          <w:sz w:val="24"/>
          <w:szCs w:val="24"/>
        </w:rPr>
      </w:pPr>
      <w:r w:rsidRPr="00DF7E75">
        <w:rPr>
          <w:rFonts w:ascii="Times New Roman" w:hAnsi="Times New Roman" w:cs="Times New Roman"/>
          <w:sz w:val="24"/>
          <w:szCs w:val="24"/>
        </w:rPr>
        <w:t>виплат за пільговий</w:t>
      </w:r>
      <w:r w:rsidR="00DF7E75">
        <w:rPr>
          <w:rFonts w:ascii="Times New Roman" w:hAnsi="Times New Roman" w:cs="Times New Roman"/>
          <w:sz w:val="24"/>
          <w:szCs w:val="24"/>
        </w:rPr>
        <w:t xml:space="preserve"> </w:t>
      </w:r>
      <w:r w:rsidRPr="00DF7E75">
        <w:rPr>
          <w:rFonts w:ascii="Times New Roman" w:hAnsi="Times New Roman" w:cs="Times New Roman"/>
          <w:sz w:val="24"/>
          <w:szCs w:val="24"/>
        </w:rPr>
        <w:t>проїзд</w:t>
      </w:r>
    </w:p>
    <w:p w14:paraId="7DD9F01A" w14:textId="77777777" w:rsidR="004023D0" w:rsidRPr="00DF7E75" w:rsidRDefault="004023D0" w:rsidP="00DF7E75">
      <w:pPr>
        <w:spacing w:after="0" w:line="240" w:lineRule="auto"/>
        <w:ind w:left="5103"/>
        <w:rPr>
          <w:rFonts w:ascii="Times New Roman" w:hAnsi="Times New Roman" w:cs="Times New Roman"/>
          <w:sz w:val="24"/>
          <w:szCs w:val="24"/>
        </w:rPr>
      </w:pPr>
      <w:r w:rsidRPr="00DF7E75">
        <w:rPr>
          <w:rFonts w:ascii="Times New Roman" w:hAnsi="Times New Roman" w:cs="Times New Roman"/>
          <w:sz w:val="24"/>
          <w:szCs w:val="24"/>
        </w:rPr>
        <w:t>залізничним транспортом</w:t>
      </w:r>
    </w:p>
    <w:p w14:paraId="2CDD1E6A" w14:textId="77777777" w:rsidR="004023D0" w:rsidRPr="00DF7E75" w:rsidRDefault="004023D0" w:rsidP="00DF7E75">
      <w:pPr>
        <w:spacing w:after="0" w:line="240" w:lineRule="auto"/>
        <w:ind w:left="5103"/>
        <w:rPr>
          <w:rFonts w:ascii="Times New Roman" w:hAnsi="Times New Roman" w:cs="Times New Roman"/>
          <w:sz w:val="24"/>
          <w:szCs w:val="24"/>
        </w:rPr>
      </w:pPr>
      <w:r w:rsidRPr="00DF7E75">
        <w:rPr>
          <w:rFonts w:ascii="Times New Roman" w:hAnsi="Times New Roman" w:cs="Times New Roman"/>
          <w:sz w:val="24"/>
          <w:szCs w:val="24"/>
        </w:rPr>
        <w:t>приміського сполучення на 2024-2027 роки</w:t>
      </w:r>
    </w:p>
    <w:p w14:paraId="39E4A3D9" w14:textId="77777777" w:rsidR="004023D0" w:rsidRPr="004023D0" w:rsidRDefault="004023D0" w:rsidP="00C717B8">
      <w:pPr>
        <w:spacing w:after="0" w:line="240" w:lineRule="auto"/>
        <w:jc w:val="both"/>
        <w:rPr>
          <w:rFonts w:ascii="Times New Roman" w:hAnsi="Times New Roman" w:cs="Times New Roman"/>
          <w:sz w:val="28"/>
          <w:szCs w:val="28"/>
        </w:rPr>
      </w:pPr>
    </w:p>
    <w:p w14:paraId="136E7F6C" w14:textId="77777777" w:rsidR="004023D0" w:rsidRPr="00DF7E75" w:rsidRDefault="004023D0" w:rsidP="00DF7E75">
      <w:pPr>
        <w:spacing w:after="0" w:line="240" w:lineRule="auto"/>
        <w:jc w:val="center"/>
        <w:rPr>
          <w:rFonts w:ascii="Times New Roman" w:hAnsi="Times New Roman" w:cs="Times New Roman"/>
          <w:b/>
          <w:bCs/>
          <w:sz w:val="28"/>
          <w:szCs w:val="28"/>
        </w:rPr>
      </w:pPr>
      <w:r w:rsidRPr="00DF7E75">
        <w:rPr>
          <w:rFonts w:ascii="Times New Roman" w:hAnsi="Times New Roman" w:cs="Times New Roman"/>
          <w:b/>
          <w:bCs/>
          <w:sz w:val="28"/>
          <w:szCs w:val="28"/>
        </w:rPr>
        <w:t>Перелік категорій громадян,</w:t>
      </w:r>
    </w:p>
    <w:p w14:paraId="111AFF92" w14:textId="77777777" w:rsidR="004023D0" w:rsidRPr="00DF7E75" w:rsidRDefault="004023D0" w:rsidP="00DF7E75">
      <w:pPr>
        <w:spacing w:after="0" w:line="240" w:lineRule="auto"/>
        <w:jc w:val="center"/>
        <w:rPr>
          <w:rFonts w:ascii="Times New Roman" w:hAnsi="Times New Roman" w:cs="Times New Roman"/>
          <w:b/>
          <w:bCs/>
          <w:sz w:val="28"/>
          <w:szCs w:val="28"/>
        </w:rPr>
      </w:pPr>
      <w:r w:rsidRPr="00DF7E75">
        <w:rPr>
          <w:rFonts w:ascii="Times New Roman" w:hAnsi="Times New Roman" w:cs="Times New Roman"/>
          <w:b/>
          <w:bCs/>
          <w:sz w:val="28"/>
          <w:szCs w:val="28"/>
        </w:rPr>
        <w:t>які мають право на пільговий проїзд у в залізничному транспорті приміського сполучення відповідно до Законів України та інших нормативних актів</w:t>
      </w:r>
    </w:p>
    <w:p w14:paraId="53CB3365" w14:textId="77777777" w:rsidR="004023D0" w:rsidRPr="00DF7E75" w:rsidRDefault="004023D0" w:rsidP="00DF7E75">
      <w:pPr>
        <w:spacing w:after="0" w:line="240" w:lineRule="auto"/>
        <w:jc w:val="center"/>
        <w:rPr>
          <w:rFonts w:ascii="Times New Roman" w:hAnsi="Times New Roman" w:cs="Times New Roman"/>
          <w:b/>
          <w:bCs/>
          <w:sz w:val="28"/>
          <w:szCs w:val="28"/>
        </w:rPr>
      </w:pPr>
    </w:p>
    <w:p w14:paraId="357F7BBD" w14:textId="77777777" w:rsidR="004023D0" w:rsidRPr="004023D0" w:rsidRDefault="004023D0" w:rsidP="00DF7E75">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 xml:space="preserve">Закон України «Про статус ветеранів війни, гарантії їх соціального захисту» від 22.10.1993 року №3551-XII: </w:t>
      </w:r>
    </w:p>
    <w:p w14:paraId="76BAD786" w14:textId="77777777" w:rsidR="004023D0" w:rsidRPr="004023D0" w:rsidRDefault="004023D0" w:rsidP="00DF7E75">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 xml:space="preserve">учасники бойових дій та особи, прирівняні до них (ст.12); </w:t>
      </w:r>
    </w:p>
    <w:p w14:paraId="78EB3606" w14:textId="77777777" w:rsidR="004023D0" w:rsidRPr="004023D0" w:rsidRDefault="004023D0" w:rsidP="00DF7E75">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 xml:space="preserve">особи з інвалідністю внаслідок війни та прирівняні до них особи (ст.13). </w:t>
      </w:r>
    </w:p>
    <w:p w14:paraId="7284783E" w14:textId="77777777" w:rsidR="004023D0" w:rsidRPr="004023D0" w:rsidRDefault="004023D0" w:rsidP="00DF7E75">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 xml:space="preserve">Закон України «Про статус і соціальний захист громадян, які постраждали внаслідок Чорнобильської катастрофи» від 28.02.1991 року №796- XII: </w:t>
      </w:r>
    </w:p>
    <w:p w14:paraId="5F05CA4C" w14:textId="77777777" w:rsidR="004023D0" w:rsidRPr="004023D0" w:rsidRDefault="004023D0" w:rsidP="00DF7E75">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громадяни, які постраждали внаслідок Чорнобильської катастрофи, віднесені до категорії 1 (стаття 20);</w:t>
      </w:r>
    </w:p>
    <w:p w14:paraId="7C2EB579" w14:textId="77777777" w:rsidR="004023D0" w:rsidRPr="004023D0" w:rsidRDefault="004023D0" w:rsidP="00DF7E75">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 xml:space="preserve">учасники ліквідації наслідків аварії на Чорнобильській АЕС, які належать до категорії 2 (стаття 21). </w:t>
      </w:r>
    </w:p>
    <w:p w14:paraId="26F4EA6E" w14:textId="77777777" w:rsidR="004023D0" w:rsidRPr="004023D0" w:rsidRDefault="004023D0" w:rsidP="00DF7E75">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Закон України «Про реабілітацію жертв репресій комуністичного тоталітарного режиму 1917-1991 років» від 17.04.1991 року № 962-XII.</w:t>
      </w:r>
    </w:p>
    <w:p w14:paraId="1CD24106" w14:textId="77777777" w:rsidR="004023D0" w:rsidRPr="004023D0" w:rsidRDefault="004023D0" w:rsidP="00DF7E75">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 xml:space="preserve">Закон України «Про основи соціальної захищеності осіб з інвалідністю в Україні» від 21.03.1991 року № 875-XII (ст.38-1): </w:t>
      </w:r>
    </w:p>
    <w:p w14:paraId="49154C76" w14:textId="77777777" w:rsidR="004023D0" w:rsidRPr="004023D0" w:rsidRDefault="004023D0" w:rsidP="00DF7E75">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 xml:space="preserve">особи з інвалідністю І та ІІ груп; </w:t>
      </w:r>
    </w:p>
    <w:p w14:paraId="51231712" w14:textId="77777777" w:rsidR="004023D0" w:rsidRPr="004023D0" w:rsidRDefault="004023D0" w:rsidP="00DF7E75">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діти з інвалідністю до 18 років;</w:t>
      </w:r>
    </w:p>
    <w:p w14:paraId="4A38DCF6" w14:textId="77777777" w:rsidR="004023D0" w:rsidRPr="004023D0" w:rsidRDefault="004023D0" w:rsidP="00DF7E75">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 xml:space="preserve">особи, які супроводжують осіб з інвалідністю першої групи або дітей з інвалідністю (не більше одного супроводжуючого). </w:t>
      </w:r>
    </w:p>
    <w:p w14:paraId="0281B7E4" w14:textId="77777777" w:rsidR="004023D0" w:rsidRPr="004023D0" w:rsidRDefault="004023D0" w:rsidP="00DF7E75">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 xml:space="preserve">Закон України «Про охорону дитинства» від 26.04.2001 року №2402-III: </w:t>
      </w:r>
    </w:p>
    <w:p w14:paraId="4578563B" w14:textId="77777777" w:rsidR="004023D0" w:rsidRPr="004023D0" w:rsidRDefault="004023D0" w:rsidP="00DF7E75">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 xml:space="preserve">діти з багатодітної сім’ї (ст.13). </w:t>
      </w:r>
    </w:p>
    <w:p w14:paraId="3490FC50" w14:textId="77777777" w:rsidR="004023D0" w:rsidRPr="004023D0" w:rsidRDefault="004023D0" w:rsidP="00DF7E75">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 xml:space="preserve">Закон України «Про статус ветеранів військової служби, ветеранів органів внутрішніх справ, ветеранів Національної поліції і деяких інших осіб та їх соціальний захист» від 24.03.1998 року № 203/98-ВР (ст.6): </w:t>
      </w:r>
    </w:p>
    <w:p w14:paraId="392C629A" w14:textId="77777777" w:rsidR="004023D0" w:rsidRPr="004023D0" w:rsidRDefault="004023D0" w:rsidP="00DF7E75">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ветерани військової служби;</w:t>
      </w:r>
    </w:p>
    <w:p w14:paraId="76CF8A1B" w14:textId="77777777" w:rsidR="004023D0" w:rsidRPr="004023D0" w:rsidRDefault="004023D0" w:rsidP="00DF7E75">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ветерани органів внутрішніх справ;</w:t>
      </w:r>
    </w:p>
    <w:p w14:paraId="12F217AF" w14:textId="77777777" w:rsidR="004023D0" w:rsidRPr="004023D0" w:rsidRDefault="004023D0" w:rsidP="00DF7E75">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ветерани Національної поліції;</w:t>
      </w:r>
    </w:p>
    <w:p w14:paraId="6C836160" w14:textId="77777777" w:rsidR="004023D0" w:rsidRPr="004023D0" w:rsidRDefault="004023D0" w:rsidP="00DF7E75">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ветерани податкової міліції;</w:t>
      </w:r>
    </w:p>
    <w:p w14:paraId="073B80B0" w14:textId="77777777" w:rsidR="004023D0" w:rsidRPr="004023D0" w:rsidRDefault="004023D0" w:rsidP="00DF7E75">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ветерани державної пожежної охорони;</w:t>
      </w:r>
    </w:p>
    <w:p w14:paraId="10C48721" w14:textId="77777777" w:rsidR="004023D0" w:rsidRPr="004023D0" w:rsidRDefault="004023D0" w:rsidP="00DF7E75">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ветерани Державної кримінально-виконавчої служби України;</w:t>
      </w:r>
    </w:p>
    <w:p w14:paraId="5E80B063" w14:textId="77777777" w:rsidR="004023D0" w:rsidRPr="004023D0" w:rsidRDefault="004023D0" w:rsidP="00DF7E75">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ветерани Державної служби спеціального зв'язку та захисту інформації України та члени їх сімей.</w:t>
      </w:r>
    </w:p>
    <w:p w14:paraId="09FBB709" w14:textId="77777777" w:rsidR="004023D0" w:rsidRPr="004023D0" w:rsidRDefault="004023D0" w:rsidP="00DF7E75">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Постанова Кабінету Міністрів України: «Про безплатний проїзд пенсіонерів на транспорті загального користування» від 17.05.1993 року № 354:</w:t>
      </w:r>
    </w:p>
    <w:p w14:paraId="18A98B6B" w14:textId="77777777" w:rsidR="004023D0" w:rsidRPr="004023D0" w:rsidRDefault="004023D0" w:rsidP="00DF7E75">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пенсіонери за віком та особи з інвалідністю.</w:t>
      </w:r>
    </w:p>
    <w:p w14:paraId="2EBC9147" w14:textId="77777777" w:rsidR="00DF7E75" w:rsidRDefault="00DF7E75">
      <w:pPr>
        <w:rPr>
          <w:rFonts w:ascii="Times New Roman" w:hAnsi="Times New Roman" w:cs="Times New Roman"/>
          <w:sz w:val="28"/>
          <w:szCs w:val="28"/>
        </w:rPr>
      </w:pPr>
      <w:r>
        <w:rPr>
          <w:rFonts w:ascii="Times New Roman" w:hAnsi="Times New Roman" w:cs="Times New Roman"/>
          <w:sz w:val="28"/>
          <w:szCs w:val="28"/>
        </w:rPr>
        <w:br w:type="page"/>
      </w:r>
    </w:p>
    <w:p w14:paraId="0A26AB5C" w14:textId="5832C501" w:rsidR="004023D0" w:rsidRPr="00DF7E75" w:rsidRDefault="004023D0" w:rsidP="00DF7E75">
      <w:pPr>
        <w:spacing w:after="0" w:line="240" w:lineRule="auto"/>
        <w:ind w:left="5670"/>
        <w:jc w:val="both"/>
        <w:rPr>
          <w:rFonts w:ascii="Times New Roman" w:hAnsi="Times New Roman" w:cs="Times New Roman"/>
          <w:sz w:val="24"/>
          <w:szCs w:val="24"/>
        </w:rPr>
      </w:pPr>
      <w:r w:rsidRPr="00DF7E75">
        <w:rPr>
          <w:rFonts w:ascii="Times New Roman" w:hAnsi="Times New Roman" w:cs="Times New Roman"/>
          <w:sz w:val="24"/>
          <w:szCs w:val="24"/>
        </w:rPr>
        <w:lastRenderedPageBreak/>
        <w:t>Додаток 5</w:t>
      </w:r>
    </w:p>
    <w:p w14:paraId="0888AA83" w14:textId="77777777" w:rsidR="004023D0" w:rsidRPr="00DF7E75" w:rsidRDefault="004023D0" w:rsidP="00DF7E75">
      <w:pPr>
        <w:spacing w:after="0" w:line="240" w:lineRule="auto"/>
        <w:ind w:left="5670"/>
        <w:jc w:val="both"/>
        <w:rPr>
          <w:rFonts w:ascii="Times New Roman" w:hAnsi="Times New Roman" w:cs="Times New Roman"/>
          <w:sz w:val="24"/>
          <w:szCs w:val="24"/>
        </w:rPr>
      </w:pPr>
      <w:r w:rsidRPr="00DF7E75">
        <w:rPr>
          <w:rFonts w:ascii="Times New Roman" w:hAnsi="Times New Roman" w:cs="Times New Roman"/>
          <w:sz w:val="24"/>
          <w:szCs w:val="24"/>
        </w:rPr>
        <w:t>до «Програми соціального захисту</w:t>
      </w:r>
    </w:p>
    <w:p w14:paraId="7E021F01" w14:textId="77777777" w:rsidR="004023D0" w:rsidRPr="00DF7E75" w:rsidRDefault="004023D0" w:rsidP="00DF7E75">
      <w:pPr>
        <w:spacing w:after="0" w:line="240" w:lineRule="auto"/>
        <w:ind w:left="5670"/>
        <w:jc w:val="both"/>
        <w:rPr>
          <w:rFonts w:ascii="Times New Roman" w:hAnsi="Times New Roman" w:cs="Times New Roman"/>
          <w:sz w:val="24"/>
          <w:szCs w:val="24"/>
        </w:rPr>
      </w:pPr>
      <w:r w:rsidRPr="00DF7E75">
        <w:rPr>
          <w:rFonts w:ascii="Times New Roman" w:hAnsi="Times New Roman" w:cs="Times New Roman"/>
          <w:sz w:val="24"/>
          <w:szCs w:val="24"/>
        </w:rPr>
        <w:t>населення Вишнівської сільської ради</w:t>
      </w:r>
    </w:p>
    <w:p w14:paraId="326C6B24" w14:textId="77777777" w:rsidR="004023D0" w:rsidRPr="00DF7E75" w:rsidRDefault="004023D0" w:rsidP="00DF7E75">
      <w:pPr>
        <w:spacing w:after="0" w:line="240" w:lineRule="auto"/>
        <w:ind w:left="5670"/>
        <w:jc w:val="both"/>
        <w:rPr>
          <w:rFonts w:ascii="Times New Roman" w:hAnsi="Times New Roman" w:cs="Times New Roman"/>
          <w:sz w:val="24"/>
          <w:szCs w:val="24"/>
        </w:rPr>
      </w:pPr>
      <w:r w:rsidRPr="00DF7E75">
        <w:rPr>
          <w:rFonts w:ascii="Times New Roman" w:hAnsi="Times New Roman" w:cs="Times New Roman"/>
          <w:sz w:val="24"/>
          <w:szCs w:val="24"/>
        </w:rPr>
        <w:t>на 2024-2027 роки»</w:t>
      </w:r>
    </w:p>
    <w:p w14:paraId="04570EA3" w14:textId="77777777" w:rsidR="004023D0" w:rsidRPr="004023D0" w:rsidRDefault="004023D0" w:rsidP="00C717B8">
      <w:pPr>
        <w:spacing w:after="0" w:line="240" w:lineRule="auto"/>
        <w:jc w:val="both"/>
        <w:rPr>
          <w:rFonts w:ascii="Times New Roman" w:hAnsi="Times New Roman" w:cs="Times New Roman"/>
          <w:sz w:val="28"/>
          <w:szCs w:val="28"/>
        </w:rPr>
      </w:pPr>
    </w:p>
    <w:p w14:paraId="1AD92C6E" w14:textId="77777777" w:rsidR="004023D0" w:rsidRPr="00DF7E75" w:rsidRDefault="004023D0" w:rsidP="00DF7E75">
      <w:pPr>
        <w:spacing w:after="0" w:line="240" w:lineRule="auto"/>
        <w:jc w:val="center"/>
        <w:rPr>
          <w:rFonts w:ascii="Times New Roman" w:hAnsi="Times New Roman" w:cs="Times New Roman"/>
          <w:b/>
          <w:bCs/>
          <w:sz w:val="28"/>
          <w:szCs w:val="28"/>
        </w:rPr>
      </w:pPr>
      <w:r w:rsidRPr="00DF7E75">
        <w:rPr>
          <w:rFonts w:ascii="Times New Roman" w:hAnsi="Times New Roman" w:cs="Times New Roman"/>
          <w:b/>
          <w:bCs/>
          <w:sz w:val="28"/>
          <w:szCs w:val="28"/>
        </w:rPr>
        <w:t>Порядок</w:t>
      </w:r>
    </w:p>
    <w:p w14:paraId="188A27B1" w14:textId="77777777" w:rsidR="004023D0" w:rsidRPr="00DF7E75" w:rsidRDefault="004023D0" w:rsidP="00DF7E75">
      <w:pPr>
        <w:spacing w:after="0" w:line="240" w:lineRule="auto"/>
        <w:jc w:val="center"/>
        <w:rPr>
          <w:rFonts w:ascii="Times New Roman" w:hAnsi="Times New Roman" w:cs="Times New Roman"/>
          <w:b/>
          <w:bCs/>
          <w:sz w:val="28"/>
          <w:szCs w:val="28"/>
        </w:rPr>
      </w:pPr>
      <w:r w:rsidRPr="00DF7E75">
        <w:rPr>
          <w:rFonts w:ascii="Times New Roman" w:hAnsi="Times New Roman" w:cs="Times New Roman"/>
          <w:b/>
          <w:bCs/>
          <w:sz w:val="28"/>
          <w:szCs w:val="28"/>
        </w:rPr>
        <w:t>відшкодування компенсаційних виплат  за пільговий проїзд громадян Вишнівської сільської ради на приміських маршрутах загального користування автомобільним транспортом на 2024 - 2027 роки.</w:t>
      </w:r>
    </w:p>
    <w:p w14:paraId="690D5AB6" w14:textId="77777777" w:rsidR="00DF7E75" w:rsidRDefault="00DF7E75" w:rsidP="00DF7E75">
      <w:pPr>
        <w:spacing w:after="0" w:line="240" w:lineRule="auto"/>
        <w:jc w:val="center"/>
        <w:rPr>
          <w:rFonts w:ascii="Times New Roman" w:hAnsi="Times New Roman" w:cs="Times New Roman"/>
          <w:b/>
          <w:bCs/>
          <w:sz w:val="28"/>
          <w:szCs w:val="28"/>
        </w:rPr>
      </w:pPr>
    </w:p>
    <w:p w14:paraId="07217FD4" w14:textId="01A9C593" w:rsidR="004023D0" w:rsidRPr="00DF7E75" w:rsidRDefault="004023D0" w:rsidP="00DF7E75">
      <w:pPr>
        <w:spacing w:after="0" w:line="240" w:lineRule="auto"/>
        <w:jc w:val="center"/>
        <w:rPr>
          <w:rFonts w:ascii="Times New Roman" w:hAnsi="Times New Roman" w:cs="Times New Roman"/>
          <w:b/>
          <w:bCs/>
          <w:sz w:val="28"/>
          <w:szCs w:val="28"/>
        </w:rPr>
      </w:pPr>
      <w:r w:rsidRPr="00DF7E75">
        <w:rPr>
          <w:rFonts w:ascii="Times New Roman" w:hAnsi="Times New Roman" w:cs="Times New Roman"/>
          <w:b/>
          <w:bCs/>
          <w:sz w:val="28"/>
          <w:szCs w:val="28"/>
        </w:rPr>
        <w:t>1.</w:t>
      </w:r>
      <w:r w:rsidRPr="00DF7E75">
        <w:rPr>
          <w:rFonts w:ascii="Times New Roman" w:hAnsi="Times New Roman" w:cs="Times New Roman"/>
          <w:b/>
          <w:bCs/>
          <w:sz w:val="28"/>
          <w:szCs w:val="28"/>
        </w:rPr>
        <w:tab/>
        <w:t>Загальні положення</w:t>
      </w:r>
    </w:p>
    <w:p w14:paraId="7F67424B" w14:textId="77777777" w:rsidR="00DF7E75" w:rsidRDefault="00DF7E75" w:rsidP="00C717B8">
      <w:pPr>
        <w:spacing w:after="0" w:line="240" w:lineRule="auto"/>
        <w:jc w:val="both"/>
        <w:rPr>
          <w:rFonts w:ascii="Times New Roman" w:hAnsi="Times New Roman" w:cs="Times New Roman"/>
          <w:sz w:val="28"/>
          <w:szCs w:val="28"/>
        </w:rPr>
      </w:pPr>
    </w:p>
    <w:p w14:paraId="2B31A948" w14:textId="70DAE005" w:rsidR="004023D0" w:rsidRPr="004023D0" w:rsidRDefault="004023D0" w:rsidP="00DD0686">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1.1.Цей порядок визначає єдиний механізм відшкодування перевізникам компенсаційних виплат, пов’язаних з перевезенням громадян, які мають право на пільги в автомобільному транспорті приміського сполучення загального користування (за винятком таксі) за рахунок: коштів місцевого бюджету.</w:t>
      </w:r>
    </w:p>
    <w:p w14:paraId="2B37EAA7" w14:textId="77777777" w:rsidR="004023D0" w:rsidRPr="004023D0" w:rsidRDefault="004023D0" w:rsidP="00044A9A">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Порядок розроблений на виконання «Програми соціального захисту</w:t>
      </w:r>
    </w:p>
    <w:p w14:paraId="1B31C4B0" w14:textId="77777777" w:rsidR="004023D0" w:rsidRPr="004023D0" w:rsidRDefault="004023D0" w:rsidP="00044A9A">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населення Вишнівської сільської ради на 2024 -2027 роки».</w:t>
      </w:r>
    </w:p>
    <w:p w14:paraId="5F535A5E" w14:textId="17D114A2" w:rsidR="004023D0" w:rsidRPr="004023D0" w:rsidRDefault="004023D0" w:rsidP="00DD0686">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1.2.Законодавчою та нормативною підставою Порядку є Бюджетний Кодекс України, Закони України «Про автомобільний транспорт», «Про статус ветеранів війни, гарантії їх соціального захисту», постанови Кабінету Міністрів України від 17.05.1993 №354 «Про безплатний проїзд пенсіонерів на транспорті загального користування» та від 16.08.1994 №555 «Про поширення чинності постанови Кабінету Міністрів України від 17 травня 1993 р. №354», Закони України «Про державну соціальну допомогу особам з інвалідністю з дитинства та дітям з інвалідністю», «Про державну соціальну допомогу особам, які не мають права на пенсію, та особам з інвалідністю», «Про основи соціальної захищеності осіб з інвалідністю в Україні», «Про статус ветеранів військової служби, ветеранів органів внутрішніх справ, ветеранів Національної поліції і деяких інших осіб та їх соціальний захист», «Про соціальний і правовий захист військовослужбовців та членів їх сімей», «Про реабілітацію жертв політичних репресій на У країні», «Про статус і соціальний захист громадян, які постраждали внаслідок Чорнобильської катастрофи», «Про охорону дитинства».</w:t>
      </w:r>
    </w:p>
    <w:p w14:paraId="1BBEBE76" w14:textId="77777777" w:rsidR="004023D0" w:rsidRPr="004023D0" w:rsidRDefault="004023D0" w:rsidP="00044A9A">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Дія Порядку поширюється на відшкодування компенсаційних виплат за перевезення окремих категорій громадян за рахунок коштів місцевого бюджету.</w:t>
      </w:r>
    </w:p>
    <w:p w14:paraId="7F9D876F" w14:textId="4B114538" w:rsidR="004023D0" w:rsidRPr="004023D0" w:rsidRDefault="004023D0" w:rsidP="00DD0686">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1.3.Цей Порядок визначає механізм відшкодування коштів  Вишнівської сільської ради  перевізникам за перевезення окремих пільгових категорій громадян за рахунок коштів місцевого бюджету.</w:t>
      </w:r>
    </w:p>
    <w:p w14:paraId="5961B3F8" w14:textId="70996249" w:rsidR="004023D0" w:rsidRPr="004023D0" w:rsidRDefault="004023D0" w:rsidP="00DD0686">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1.4.Загальна сума відшкодування компенсаційних виплат, пов’язаних з перевезенням громадян, які мають право на пільги, у автомобільному транспорті приміського сполучення загального користування визначається кошторисними призначеннями на відповідний рік за рахунок коштів місцевого бюджету.</w:t>
      </w:r>
    </w:p>
    <w:p w14:paraId="14421AAC" w14:textId="475C8EC5" w:rsidR="004023D0" w:rsidRPr="004023D0" w:rsidRDefault="004023D0" w:rsidP="00DD0686">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 xml:space="preserve">1.5.Відшкодування компенсаційних виплат проводиться на підставі договорів про відшкодування компенсації за перевезення окремих пільгових категорій громадян автомобільним транспортом загального користування, укладених між перевізниками і Вишнівською сільською радою, яка є головним розпорядником </w:t>
      </w:r>
      <w:r w:rsidRPr="004023D0">
        <w:rPr>
          <w:rFonts w:ascii="Times New Roman" w:hAnsi="Times New Roman" w:cs="Times New Roman"/>
          <w:sz w:val="28"/>
          <w:szCs w:val="28"/>
        </w:rPr>
        <w:lastRenderedPageBreak/>
        <w:t>коштів, призначених для компенсаційних виплат за пільгове перевезення окремих категорій громадян.</w:t>
      </w:r>
    </w:p>
    <w:p w14:paraId="4705E956" w14:textId="77777777" w:rsidR="004023D0" w:rsidRPr="004023D0" w:rsidRDefault="004023D0" w:rsidP="00044A9A">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Перевізники - отримувачі компенсаційних виплат за рахунок коштів місцевого бюджету за пільговий проїзд окремих категорій громадян для укладання договору з сільською радою подають наступні документи:</w:t>
      </w:r>
    </w:p>
    <w:p w14:paraId="48D57291" w14:textId="77777777" w:rsidR="004023D0" w:rsidRPr="004023D0" w:rsidRDefault="004023D0" w:rsidP="00044A9A">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w:t>
      </w:r>
      <w:r w:rsidRPr="004023D0">
        <w:rPr>
          <w:rFonts w:ascii="Times New Roman" w:hAnsi="Times New Roman" w:cs="Times New Roman"/>
          <w:sz w:val="28"/>
          <w:szCs w:val="28"/>
        </w:rPr>
        <w:tab/>
        <w:t>заяву на укладання договору;</w:t>
      </w:r>
    </w:p>
    <w:p w14:paraId="3F98F4D9" w14:textId="77777777" w:rsidR="004023D0" w:rsidRPr="004023D0" w:rsidRDefault="004023D0" w:rsidP="00044A9A">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w:t>
      </w:r>
      <w:r w:rsidRPr="004023D0">
        <w:rPr>
          <w:rFonts w:ascii="Times New Roman" w:hAnsi="Times New Roman" w:cs="Times New Roman"/>
          <w:sz w:val="28"/>
          <w:szCs w:val="28"/>
        </w:rPr>
        <w:tab/>
        <w:t>виписку з Єдиного державного реєстру юридичних осіб та фізичних осіб-підприємців;</w:t>
      </w:r>
    </w:p>
    <w:p w14:paraId="69F6104E" w14:textId="77777777" w:rsidR="004023D0" w:rsidRPr="004023D0" w:rsidRDefault="004023D0" w:rsidP="00044A9A">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w:t>
      </w:r>
      <w:r w:rsidRPr="004023D0">
        <w:rPr>
          <w:rFonts w:ascii="Times New Roman" w:hAnsi="Times New Roman" w:cs="Times New Roman"/>
          <w:sz w:val="28"/>
          <w:szCs w:val="28"/>
        </w:rPr>
        <w:tab/>
        <w:t>копію чинного договору про організацію перевезення пасажирів;</w:t>
      </w:r>
    </w:p>
    <w:p w14:paraId="1FDC7A9F" w14:textId="77777777" w:rsidR="004023D0" w:rsidRPr="004023D0" w:rsidRDefault="004023D0" w:rsidP="00044A9A">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w:t>
      </w:r>
      <w:r w:rsidRPr="004023D0">
        <w:rPr>
          <w:rFonts w:ascii="Times New Roman" w:hAnsi="Times New Roman" w:cs="Times New Roman"/>
          <w:sz w:val="28"/>
          <w:szCs w:val="28"/>
        </w:rPr>
        <w:tab/>
        <w:t>копію ліцензії;</w:t>
      </w:r>
    </w:p>
    <w:p w14:paraId="6858EA05" w14:textId="77777777" w:rsidR="004023D0" w:rsidRPr="004023D0" w:rsidRDefault="004023D0" w:rsidP="00044A9A">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w:t>
      </w:r>
      <w:r w:rsidRPr="004023D0">
        <w:rPr>
          <w:rFonts w:ascii="Times New Roman" w:hAnsi="Times New Roman" w:cs="Times New Roman"/>
          <w:sz w:val="28"/>
          <w:szCs w:val="28"/>
        </w:rPr>
        <w:tab/>
        <w:t>копію свідоцтва про реєстрацію платника податку (за наявності);</w:t>
      </w:r>
    </w:p>
    <w:p w14:paraId="3616ADDD" w14:textId="77777777" w:rsidR="004023D0" w:rsidRPr="004023D0" w:rsidRDefault="004023D0" w:rsidP="00044A9A">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w:t>
      </w:r>
      <w:r w:rsidRPr="004023D0">
        <w:rPr>
          <w:rFonts w:ascii="Times New Roman" w:hAnsi="Times New Roman" w:cs="Times New Roman"/>
          <w:sz w:val="28"/>
          <w:szCs w:val="28"/>
        </w:rPr>
        <w:tab/>
        <w:t>довідку про маршрути, в якій вказується:</w:t>
      </w:r>
    </w:p>
    <w:p w14:paraId="1F18CE47" w14:textId="77777777" w:rsidR="004023D0" w:rsidRPr="004023D0" w:rsidRDefault="004023D0" w:rsidP="00044A9A">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w:t>
      </w:r>
      <w:r w:rsidRPr="004023D0">
        <w:rPr>
          <w:rFonts w:ascii="Times New Roman" w:hAnsi="Times New Roman" w:cs="Times New Roman"/>
          <w:sz w:val="28"/>
          <w:szCs w:val="28"/>
        </w:rPr>
        <w:tab/>
        <w:t>найменування маршруту;</w:t>
      </w:r>
    </w:p>
    <w:p w14:paraId="15AE4F37" w14:textId="77777777" w:rsidR="004023D0" w:rsidRPr="004023D0" w:rsidRDefault="004023D0" w:rsidP="00044A9A">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w:t>
      </w:r>
      <w:r w:rsidRPr="004023D0">
        <w:rPr>
          <w:rFonts w:ascii="Times New Roman" w:hAnsi="Times New Roman" w:cs="Times New Roman"/>
          <w:sz w:val="28"/>
          <w:szCs w:val="28"/>
        </w:rPr>
        <w:tab/>
        <w:t>назва і адреса відправного пункту та пункту прибуття;</w:t>
      </w:r>
    </w:p>
    <w:p w14:paraId="5B21A727" w14:textId="77777777" w:rsidR="004023D0" w:rsidRPr="004023D0" w:rsidRDefault="004023D0" w:rsidP="00044A9A">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w:t>
      </w:r>
      <w:r w:rsidRPr="004023D0">
        <w:rPr>
          <w:rFonts w:ascii="Times New Roman" w:hAnsi="Times New Roman" w:cs="Times New Roman"/>
          <w:sz w:val="28"/>
          <w:szCs w:val="28"/>
        </w:rPr>
        <w:tab/>
        <w:t>встановлені тарифи (вартість проїзду);</w:t>
      </w:r>
    </w:p>
    <w:p w14:paraId="35166985" w14:textId="77777777" w:rsidR="004023D0" w:rsidRPr="004023D0" w:rsidRDefault="004023D0" w:rsidP="00044A9A">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w:t>
      </w:r>
      <w:r w:rsidRPr="004023D0">
        <w:rPr>
          <w:rFonts w:ascii="Times New Roman" w:hAnsi="Times New Roman" w:cs="Times New Roman"/>
          <w:sz w:val="28"/>
          <w:szCs w:val="28"/>
        </w:rPr>
        <w:tab/>
        <w:t>розрахунок фактично використаних обсягів перевезень пільгової категорії населення.</w:t>
      </w:r>
    </w:p>
    <w:p w14:paraId="37DAF1CD" w14:textId="44DDE5F8" w:rsidR="004023D0" w:rsidRPr="004023D0" w:rsidRDefault="004023D0" w:rsidP="00DD0686">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1.6.Обліку підлягають поїздки пільгових категорій громадян, яким відповідно до законодавства України надано право пільгового проїзду в автомобільному транспорті загального користування, а саме:</w:t>
      </w:r>
    </w:p>
    <w:p w14:paraId="657B212F" w14:textId="77777777" w:rsidR="004023D0" w:rsidRPr="004023D0" w:rsidRDefault="004023D0" w:rsidP="00044A9A">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w:t>
      </w:r>
      <w:r w:rsidRPr="004023D0">
        <w:rPr>
          <w:rFonts w:ascii="Times New Roman" w:hAnsi="Times New Roman" w:cs="Times New Roman"/>
          <w:sz w:val="28"/>
          <w:szCs w:val="28"/>
        </w:rPr>
        <w:tab/>
        <w:t>особи з інвалідністю внаслідок війни - згідно посвідчення «Інваліда війни»;</w:t>
      </w:r>
    </w:p>
    <w:p w14:paraId="3FB4EE80" w14:textId="77777777" w:rsidR="004023D0" w:rsidRPr="004023D0" w:rsidRDefault="004023D0" w:rsidP="00044A9A">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w:t>
      </w:r>
      <w:r w:rsidRPr="004023D0">
        <w:rPr>
          <w:rFonts w:ascii="Times New Roman" w:hAnsi="Times New Roman" w:cs="Times New Roman"/>
          <w:sz w:val="28"/>
          <w:szCs w:val="28"/>
        </w:rPr>
        <w:tab/>
        <w:t xml:space="preserve">  учасників бойових дій - згідно посвідчення «Учасника бойових дій»</w:t>
      </w:r>
    </w:p>
    <w:p w14:paraId="1B2E89F5" w14:textId="77777777" w:rsidR="004023D0" w:rsidRPr="004023D0" w:rsidRDefault="004023D0" w:rsidP="00044A9A">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w:t>
      </w:r>
      <w:r w:rsidRPr="004023D0">
        <w:rPr>
          <w:rFonts w:ascii="Times New Roman" w:hAnsi="Times New Roman" w:cs="Times New Roman"/>
          <w:sz w:val="28"/>
          <w:szCs w:val="28"/>
        </w:rPr>
        <w:tab/>
        <w:t>пенсіонерів за віком - на підставі пенсійного посвідчення;</w:t>
      </w:r>
    </w:p>
    <w:p w14:paraId="636F2D3B" w14:textId="77777777" w:rsidR="004023D0" w:rsidRPr="004023D0" w:rsidRDefault="004023D0" w:rsidP="00044A9A">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w:t>
      </w:r>
      <w:r w:rsidRPr="004023D0">
        <w:rPr>
          <w:rFonts w:ascii="Times New Roman" w:hAnsi="Times New Roman" w:cs="Times New Roman"/>
          <w:sz w:val="28"/>
          <w:szCs w:val="28"/>
        </w:rPr>
        <w:tab/>
        <w:t>осіб з інвалідністю та дітей з інвалідністю - на підставі посвідчення, що підтверджує призначення соціальної допомоги відповідно до Законів України «Про державну Соціальну допомогу особам з інвалідністю з дитинства та дітям з інвалідністю», «Про державну соціальну допомогу особам, які не мають права на пенсію, та особам з інвалідністю» або на підставі медичних документів, які підтверджують статус (висновку МСЕК або висновку ЛКК), довідки органу соціального захисту населення про перебування на обліку та документу, який посвідчує особу (за відсутності бланків посвідчення), пенсійного посвідчення;</w:t>
      </w:r>
    </w:p>
    <w:p w14:paraId="3B27173C" w14:textId="77777777" w:rsidR="004023D0" w:rsidRPr="004023D0" w:rsidRDefault="004023D0" w:rsidP="00044A9A">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w:t>
      </w:r>
      <w:r w:rsidRPr="004023D0">
        <w:rPr>
          <w:rFonts w:ascii="Times New Roman" w:hAnsi="Times New Roman" w:cs="Times New Roman"/>
          <w:sz w:val="28"/>
          <w:szCs w:val="28"/>
        </w:rPr>
        <w:tab/>
        <w:t>осіб, які супроводжують осіб з інвалідністю 1 групи або дітей з інвалідністю (не більше одного супроводжуючого) - по факту супроводження;</w:t>
      </w:r>
    </w:p>
    <w:p w14:paraId="65B33ABA" w14:textId="77777777" w:rsidR="004023D0" w:rsidRPr="004023D0" w:rsidRDefault="004023D0" w:rsidP="00044A9A">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w:t>
      </w:r>
      <w:r w:rsidRPr="004023D0">
        <w:rPr>
          <w:rFonts w:ascii="Times New Roman" w:hAnsi="Times New Roman" w:cs="Times New Roman"/>
          <w:sz w:val="28"/>
          <w:szCs w:val="28"/>
        </w:rPr>
        <w:tab/>
        <w:t>ветеранів військової служби, ветеранів органів внутрішніх справ, ветеранів Національної поліції, ветеранів податкової міліції, ветеранів Державної кримінально-виконавчої служби України, ветеранів служби цивільного захисту, ветеранів Державної служби спеціального зв'язку та захисту інформації України - при пред’явленні відповідного посвідчення «Ветерана військової служби», «Ветерана органів внутрішніх справ», «Ветерана податкової міліції», «Ветерана Державної кримінально-виконавчої служби», «Ветерана служби цивільного захисту», «Ветерана Державної служби спеціального зв'язку та захисту інформації»;</w:t>
      </w:r>
    </w:p>
    <w:p w14:paraId="27E0DAEC" w14:textId="77777777" w:rsidR="004023D0" w:rsidRPr="004023D0" w:rsidRDefault="004023D0" w:rsidP="00044A9A">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w:t>
      </w:r>
      <w:r w:rsidRPr="004023D0">
        <w:rPr>
          <w:rFonts w:ascii="Times New Roman" w:hAnsi="Times New Roman" w:cs="Times New Roman"/>
          <w:sz w:val="28"/>
          <w:szCs w:val="28"/>
        </w:rPr>
        <w:tab/>
        <w:t>реабілітованих громадян, які постраждали внаслідок репресій або є пенсіонерами - на підставі посвідчення реабілітованого, пенсійного посвідчення;</w:t>
      </w:r>
    </w:p>
    <w:p w14:paraId="783B520B" w14:textId="77777777" w:rsidR="004023D0" w:rsidRPr="004023D0" w:rsidRDefault="004023D0" w:rsidP="00044A9A">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lastRenderedPageBreak/>
        <w:t>-</w:t>
      </w:r>
      <w:r w:rsidRPr="004023D0">
        <w:rPr>
          <w:rFonts w:ascii="Times New Roman" w:hAnsi="Times New Roman" w:cs="Times New Roman"/>
          <w:sz w:val="28"/>
          <w:szCs w:val="28"/>
        </w:rPr>
        <w:tab/>
        <w:t>громадян, які постраждали внаслідок Чорнобильської катастрофи (категорія 1 та категорія 2-ліквідатори) - на підставі посвідчення особи, яка постраждала внаслідок Чорнобильської катастрофи;</w:t>
      </w:r>
    </w:p>
    <w:p w14:paraId="16C766AF" w14:textId="77777777" w:rsidR="004023D0" w:rsidRDefault="004023D0" w:rsidP="00044A9A">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w:t>
      </w:r>
      <w:r w:rsidRPr="004023D0">
        <w:rPr>
          <w:rFonts w:ascii="Times New Roman" w:hAnsi="Times New Roman" w:cs="Times New Roman"/>
          <w:sz w:val="28"/>
          <w:szCs w:val="28"/>
        </w:rPr>
        <w:tab/>
        <w:t>дітей з багатодітних сімей - на підставі посвідчення «Дитини з багатодітної сім’ї».</w:t>
      </w:r>
    </w:p>
    <w:p w14:paraId="0EC909BF" w14:textId="77777777" w:rsidR="00E40F0C" w:rsidRPr="004023D0" w:rsidRDefault="00E40F0C" w:rsidP="00C717B8">
      <w:pPr>
        <w:spacing w:after="0" w:line="240" w:lineRule="auto"/>
        <w:jc w:val="both"/>
        <w:rPr>
          <w:rFonts w:ascii="Times New Roman" w:hAnsi="Times New Roman" w:cs="Times New Roman"/>
          <w:sz w:val="28"/>
          <w:szCs w:val="28"/>
        </w:rPr>
      </w:pPr>
    </w:p>
    <w:p w14:paraId="7ABB169F" w14:textId="77777777" w:rsidR="004023D0" w:rsidRPr="00E40F0C" w:rsidRDefault="004023D0" w:rsidP="00E40F0C">
      <w:pPr>
        <w:spacing w:after="0" w:line="240" w:lineRule="auto"/>
        <w:jc w:val="center"/>
        <w:rPr>
          <w:rFonts w:ascii="Times New Roman" w:hAnsi="Times New Roman" w:cs="Times New Roman"/>
          <w:b/>
          <w:bCs/>
          <w:sz w:val="28"/>
          <w:szCs w:val="28"/>
        </w:rPr>
      </w:pPr>
      <w:r w:rsidRPr="00E40F0C">
        <w:rPr>
          <w:rFonts w:ascii="Times New Roman" w:hAnsi="Times New Roman" w:cs="Times New Roman"/>
          <w:b/>
          <w:bCs/>
          <w:sz w:val="28"/>
          <w:szCs w:val="28"/>
        </w:rPr>
        <w:t>2. Обліку  фактичних перевезень громадян, яким надано право</w:t>
      </w:r>
    </w:p>
    <w:p w14:paraId="765FC3CD" w14:textId="77777777" w:rsidR="004023D0" w:rsidRPr="00E40F0C" w:rsidRDefault="004023D0" w:rsidP="00E40F0C">
      <w:pPr>
        <w:spacing w:after="0" w:line="240" w:lineRule="auto"/>
        <w:jc w:val="center"/>
        <w:rPr>
          <w:rFonts w:ascii="Times New Roman" w:hAnsi="Times New Roman" w:cs="Times New Roman"/>
          <w:b/>
          <w:bCs/>
          <w:sz w:val="28"/>
          <w:szCs w:val="28"/>
        </w:rPr>
      </w:pPr>
      <w:r w:rsidRPr="00E40F0C">
        <w:rPr>
          <w:rFonts w:ascii="Times New Roman" w:hAnsi="Times New Roman" w:cs="Times New Roman"/>
          <w:b/>
          <w:bCs/>
          <w:sz w:val="28"/>
          <w:szCs w:val="28"/>
        </w:rPr>
        <w:t>безоплатного проїзду автомобільним транспортом на приміських</w:t>
      </w:r>
    </w:p>
    <w:p w14:paraId="52E77AFE" w14:textId="77777777" w:rsidR="004023D0" w:rsidRPr="00E40F0C" w:rsidRDefault="004023D0" w:rsidP="00E40F0C">
      <w:pPr>
        <w:spacing w:after="0" w:line="240" w:lineRule="auto"/>
        <w:jc w:val="center"/>
        <w:rPr>
          <w:rFonts w:ascii="Times New Roman" w:hAnsi="Times New Roman" w:cs="Times New Roman"/>
          <w:b/>
          <w:bCs/>
          <w:sz w:val="28"/>
          <w:szCs w:val="28"/>
        </w:rPr>
      </w:pPr>
      <w:r w:rsidRPr="00E40F0C">
        <w:rPr>
          <w:rFonts w:ascii="Times New Roman" w:hAnsi="Times New Roman" w:cs="Times New Roman"/>
          <w:b/>
          <w:bCs/>
          <w:sz w:val="28"/>
          <w:szCs w:val="28"/>
        </w:rPr>
        <w:t>маршрутах загального користування та визначення суми витрат за</w:t>
      </w:r>
    </w:p>
    <w:p w14:paraId="1566554B" w14:textId="77777777" w:rsidR="004023D0" w:rsidRPr="00E40F0C" w:rsidRDefault="004023D0" w:rsidP="00E40F0C">
      <w:pPr>
        <w:spacing w:after="0" w:line="240" w:lineRule="auto"/>
        <w:jc w:val="center"/>
        <w:rPr>
          <w:rFonts w:ascii="Times New Roman" w:hAnsi="Times New Roman" w:cs="Times New Roman"/>
          <w:b/>
          <w:bCs/>
          <w:sz w:val="28"/>
          <w:szCs w:val="28"/>
        </w:rPr>
      </w:pPr>
      <w:r w:rsidRPr="00E40F0C">
        <w:rPr>
          <w:rFonts w:ascii="Times New Roman" w:hAnsi="Times New Roman" w:cs="Times New Roman"/>
          <w:b/>
          <w:bCs/>
          <w:sz w:val="28"/>
          <w:szCs w:val="28"/>
        </w:rPr>
        <w:t>перевезення окремих пільгових категорій громадян.</w:t>
      </w:r>
    </w:p>
    <w:p w14:paraId="57DFE1B8" w14:textId="77777777" w:rsidR="00E40F0C" w:rsidRDefault="00E40F0C" w:rsidP="00C717B8">
      <w:pPr>
        <w:spacing w:after="0" w:line="240" w:lineRule="auto"/>
        <w:jc w:val="both"/>
        <w:rPr>
          <w:rFonts w:ascii="Times New Roman" w:hAnsi="Times New Roman" w:cs="Times New Roman"/>
          <w:sz w:val="28"/>
          <w:szCs w:val="28"/>
        </w:rPr>
      </w:pPr>
    </w:p>
    <w:p w14:paraId="11E2CAC2" w14:textId="0FCC4319" w:rsidR="004023D0" w:rsidRPr="004023D0" w:rsidRDefault="004023D0" w:rsidP="00C717B8">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2.1.Безкоштовне перевезення окремих категорій громадян, що мають право на безплатний проїзд згідно з чинним законодавством та вказаних у пп.1.6 даного Порядку, здійснюється пасажирським автотранспортом на умовах, визначених договором на перевезення пасажирів автомобільним транспортом, укладеним між перевізником та облдержадміністрацією, та на підставі договору, укладеного між перевізником та Вишнівської сільської ради, при пред'явленні пільговиком посвідчення, що підтверджує право на пільгу.</w:t>
      </w:r>
    </w:p>
    <w:p w14:paraId="448923E8" w14:textId="2A36CE0E" w:rsidR="004023D0" w:rsidRPr="004023D0" w:rsidRDefault="004023D0" w:rsidP="00C717B8">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2.2.При посадці в автобус на автостанції пільговик пред'являє водієві: квиток (отриманий в касі); посвідчення про право на безкоштовне (пільгове) перевезення встановленого зразка. При посадці за межами автостанції громадянин, що користується правом пільгового проїзду, пред’являє водію автобуса відповідне посвідчення, яке дає право на проїзд.</w:t>
      </w:r>
    </w:p>
    <w:p w14:paraId="5C33544B" w14:textId="138BBCDD" w:rsidR="004023D0" w:rsidRPr="004023D0" w:rsidRDefault="004023D0" w:rsidP="00C717B8">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2.3.Розрахунки фактично виконаних обсягів перевезень пільгових категорій населення в автобусах загального користування виконуються перевізниками на підставі виданих на автостанції пільгових квитків та вартості проїзду по кожному маршруту окремо (без урахування страхового збору та ПДВ) за календарний місяць.</w:t>
      </w:r>
    </w:p>
    <w:p w14:paraId="3835B95B" w14:textId="72D93297" w:rsidR="004023D0" w:rsidRPr="004023D0" w:rsidRDefault="004023D0" w:rsidP="00C717B8">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2.4.В термін до 5-го числа місяця наступного за звітним, перевізники подають до Вишнівської сільської ради щомісячний розрахунок про фактично виконані обсяги перевезень пільгових категорій населення за встановленою формою (Додаток № 1 до Порядку), підтверджений відповідною кількістю виданих пільгових квитків та розрахунок компенсаційних виплат за пільгове перевезення окремих категорій громадян за відповідний місяць (Додаток 2 до Порядку).</w:t>
      </w:r>
    </w:p>
    <w:p w14:paraId="1AA5F325" w14:textId="77777777" w:rsidR="00E40F0C" w:rsidRDefault="004023D0" w:rsidP="00C717B8">
      <w:pPr>
        <w:spacing w:after="0" w:line="240" w:lineRule="auto"/>
        <w:jc w:val="both"/>
        <w:rPr>
          <w:rFonts w:ascii="Times New Roman" w:hAnsi="Times New Roman" w:cs="Times New Roman"/>
          <w:b/>
          <w:bCs/>
          <w:sz w:val="28"/>
          <w:szCs w:val="28"/>
        </w:rPr>
      </w:pPr>
      <w:r w:rsidRPr="00E40F0C">
        <w:rPr>
          <w:rFonts w:ascii="Times New Roman" w:hAnsi="Times New Roman" w:cs="Times New Roman"/>
          <w:b/>
          <w:bCs/>
          <w:sz w:val="28"/>
          <w:szCs w:val="28"/>
        </w:rPr>
        <w:t xml:space="preserve">  </w:t>
      </w:r>
    </w:p>
    <w:p w14:paraId="0014B86C" w14:textId="310151A5" w:rsidR="004023D0" w:rsidRPr="00E40F0C" w:rsidRDefault="004023D0" w:rsidP="00C717B8">
      <w:pPr>
        <w:spacing w:after="0" w:line="240" w:lineRule="auto"/>
        <w:jc w:val="both"/>
        <w:rPr>
          <w:rFonts w:ascii="Times New Roman" w:hAnsi="Times New Roman" w:cs="Times New Roman"/>
          <w:b/>
          <w:bCs/>
          <w:sz w:val="28"/>
          <w:szCs w:val="28"/>
        </w:rPr>
      </w:pPr>
      <w:r w:rsidRPr="00E40F0C">
        <w:rPr>
          <w:rFonts w:ascii="Times New Roman" w:hAnsi="Times New Roman" w:cs="Times New Roman"/>
          <w:b/>
          <w:bCs/>
          <w:sz w:val="28"/>
          <w:szCs w:val="28"/>
        </w:rPr>
        <w:t xml:space="preserve">                               3.Порядок проведення відшкодування компенсації</w:t>
      </w:r>
    </w:p>
    <w:p w14:paraId="67E789CD" w14:textId="77777777" w:rsidR="00E40F0C" w:rsidRDefault="00E40F0C" w:rsidP="00C717B8">
      <w:pPr>
        <w:spacing w:after="0" w:line="240" w:lineRule="auto"/>
        <w:jc w:val="both"/>
        <w:rPr>
          <w:rFonts w:ascii="Times New Roman" w:hAnsi="Times New Roman" w:cs="Times New Roman"/>
          <w:sz w:val="28"/>
          <w:szCs w:val="28"/>
        </w:rPr>
      </w:pPr>
    </w:p>
    <w:p w14:paraId="35F3AAFA" w14:textId="4E0FEB19" w:rsidR="004023D0" w:rsidRPr="004023D0" w:rsidRDefault="004023D0" w:rsidP="00DD0686">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3.1.Вишнівська сільська рада на підставі розрахунків про фактично виконані обсяги перевезень пільгових категорій громадян, що надаються перевізниками, забезпечує відшкодування компенсаційних виплат на розрахунковий рахунок перевізників.</w:t>
      </w:r>
    </w:p>
    <w:p w14:paraId="5FF304F2" w14:textId="53BAFDEA" w:rsidR="004023D0" w:rsidRPr="004023D0" w:rsidRDefault="004023D0" w:rsidP="00DD0686">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3.2.Вишнівська сільська рада бере бюджетні зобов’язання та здійснює відповідні видатки в межах асигнувань.</w:t>
      </w:r>
    </w:p>
    <w:p w14:paraId="0911B460" w14:textId="47ABE00F" w:rsidR="004023D0" w:rsidRPr="004023D0" w:rsidRDefault="004023D0" w:rsidP="00DD0686">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3.3.Станом на 1 число кожного місяця Вишнівська сільська рада  та перевізник складають акти звіряння у трьох примірниках.</w:t>
      </w:r>
    </w:p>
    <w:p w14:paraId="07416F0A" w14:textId="5B7BF7E3" w:rsidR="004023D0" w:rsidRPr="004023D0" w:rsidRDefault="004023D0" w:rsidP="00DD0686">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3.</w:t>
      </w:r>
      <w:r w:rsidR="00DD0686">
        <w:rPr>
          <w:rFonts w:ascii="Times New Roman" w:hAnsi="Times New Roman" w:cs="Times New Roman"/>
          <w:sz w:val="28"/>
          <w:szCs w:val="28"/>
        </w:rPr>
        <w:t>4.</w:t>
      </w:r>
      <w:r w:rsidRPr="004023D0">
        <w:rPr>
          <w:rFonts w:ascii="Times New Roman" w:hAnsi="Times New Roman" w:cs="Times New Roman"/>
          <w:sz w:val="28"/>
          <w:szCs w:val="28"/>
        </w:rPr>
        <w:t>Контроль та відповідальність за порушення договірних умов</w:t>
      </w:r>
    </w:p>
    <w:p w14:paraId="744D93E4" w14:textId="1176AF90" w:rsidR="004023D0" w:rsidRPr="004023D0" w:rsidRDefault="004023D0" w:rsidP="00DD0686">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lastRenderedPageBreak/>
        <w:t>3.1.Перевізник несе повну відповідальність за надання пільг на проїзд окремим категоріям громадян за рахунок коштів місцевого бюджету та за достовірність поданих розрахунків.</w:t>
      </w:r>
    </w:p>
    <w:p w14:paraId="32D52CB2" w14:textId="77777777" w:rsidR="00E40F0C" w:rsidRDefault="00E40F0C" w:rsidP="00E40F0C">
      <w:pPr>
        <w:spacing w:after="0" w:line="240" w:lineRule="auto"/>
        <w:jc w:val="center"/>
        <w:rPr>
          <w:rFonts w:ascii="Times New Roman" w:hAnsi="Times New Roman" w:cs="Times New Roman"/>
          <w:b/>
          <w:bCs/>
          <w:sz w:val="28"/>
          <w:szCs w:val="28"/>
        </w:rPr>
      </w:pPr>
    </w:p>
    <w:p w14:paraId="5F2F9A0C" w14:textId="5318F07A" w:rsidR="004023D0" w:rsidRPr="00E40F0C" w:rsidRDefault="004023D0" w:rsidP="00E40F0C">
      <w:pPr>
        <w:spacing w:after="0" w:line="240" w:lineRule="auto"/>
        <w:jc w:val="center"/>
        <w:rPr>
          <w:rFonts w:ascii="Times New Roman" w:hAnsi="Times New Roman" w:cs="Times New Roman"/>
          <w:b/>
          <w:bCs/>
          <w:sz w:val="28"/>
          <w:szCs w:val="28"/>
        </w:rPr>
      </w:pPr>
      <w:r w:rsidRPr="00E40F0C">
        <w:rPr>
          <w:rFonts w:ascii="Times New Roman" w:hAnsi="Times New Roman" w:cs="Times New Roman"/>
          <w:b/>
          <w:bCs/>
          <w:sz w:val="28"/>
          <w:szCs w:val="28"/>
        </w:rPr>
        <w:t>4.Порядок розглядів спорів</w:t>
      </w:r>
    </w:p>
    <w:p w14:paraId="711F4FDE" w14:textId="77777777" w:rsidR="00E40F0C" w:rsidRDefault="00E40F0C" w:rsidP="00C717B8">
      <w:pPr>
        <w:spacing w:after="0" w:line="240" w:lineRule="auto"/>
        <w:jc w:val="both"/>
        <w:rPr>
          <w:rFonts w:ascii="Times New Roman" w:hAnsi="Times New Roman" w:cs="Times New Roman"/>
          <w:sz w:val="28"/>
          <w:szCs w:val="28"/>
        </w:rPr>
      </w:pPr>
    </w:p>
    <w:p w14:paraId="4035A0E4" w14:textId="1139DF96" w:rsidR="004023D0" w:rsidRPr="004023D0" w:rsidRDefault="004023D0" w:rsidP="00DD0686">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4.1.Спори, що виникають між перевізниками та Вишнівською сільською радою  вирішуються шляхом переговорів.</w:t>
      </w:r>
    </w:p>
    <w:p w14:paraId="646A1F32" w14:textId="744340C6" w:rsidR="004023D0" w:rsidRPr="004023D0" w:rsidRDefault="004023D0" w:rsidP="00DD0686">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 xml:space="preserve">4.2.У випадках недосягнення згоди між Вишнівською сільською радою  та перевізниками спори вирішуються згідно з чинним законодавством України.                                               </w:t>
      </w:r>
    </w:p>
    <w:p w14:paraId="563BAF3C" w14:textId="77777777" w:rsidR="004023D0" w:rsidRPr="004023D0" w:rsidRDefault="004023D0" w:rsidP="00C717B8">
      <w:pPr>
        <w:spacing w:after="0" w:line="240" w:lineRule="auto"/>
        <w:jc w:val="both"/>
        <w:rPr>
          <w:rFonts w:ascii="Times New Roman" w:hAnsi="Times New Roman" w:cs="Times New Roman"/>
          <w:sz w:val="28"/>
          <w:szCs w:val="28"/>
        </w:rPr>
      </w:pPr>
    </w:p>
    <w:p w14:paraId="4ABE641E" w14:textId="77777777" w:rsidR="004023D0" w:rsidRPr="004023D0" w:rsidRDefault="004023D0" w:rsidP="00C717B8">
      <w:pPr>
        <w:spacing w:after="0" w:line="240" w:lineRule="auto"/>
        <w:jc w:val="both"/>
        <w:rPr>
          <w:rFonts w:ascii="Times New Roman" w:hAnsi="Times New Roman" w:cs="Times New Roman"/>
          <w:sz w:val="28"/>
          <w:szCs w:val="28"/>
        </w:rPr>
      </w:pPr>
    </w:p>
    <w:p w14:paraId="34FCE5FC" w14:textId="77777777" w:rsidR="00E40F0C" w:rsidRDefault="00E40F0C">
      <w:pPr>
        <w:rPr>
          <w:rFonts w:ascii="Times New Roman" w:hAnsi="Times New Roman" w:cs="Times New Roman"/>
          <w:sz w:val="28"/>
          <w:szCs w:val="28"/>
        </w:rPr>
      </w:pPr>
      <w:r>
        <w:rPr>
          <w:rFonts w:ascii="Times New Roman" w:hAnsi="Times New Roman" w:cs="Times New Roman"/>
          <w:sz w:val="28"/>
          <w:szCs w:val="28"/>
        </w:rPr>
        <w:br w:type="page"/>
      </w:r>
    </w:p>
    <w:p w14:paraId="515CE22B" w14:textId="5947DD2D" w:rsidR="004023D0" w:rsidRPr="00E40F0C" w:rsidRDefault="004023D0" w:rsidP="00E40F0C">
      <w:pPr>
        <w:spacing w:after="0" w:line="240" w:lineRule="auto"/>
        <w:ind w:left="5387"/>
        <w:jc w:val="both"/>
        <w:rPr>
          <w:rFonts w:ascii="Times New Roman" w:hAnsi="Times New Roman" w:cs="Times New Roman"/>
          <w:sz w:val="24"/>
          <w:szCs w:val="24"/>
        </w:rPr>
      </w:pPr>
      <w:r w:rsidRPr="00E40F0C">
        <w:rPr>
          <w:rFonts w:ascii="Times New Roman" w:hAnsi="Times New Roman" w:cs="Times New Roman"/>
          <w:sz w:val="24"/>
          <w:szCs w:val="24"/>
        </w:rPr>
        <w:lastRenderedPageBreak/>
        <w:t>Додаток 1</w:t>
      </w:r>
    </w:p>
    <w:p w14:paraId="735D7C89" w14:textId="77777777" w:rsidR="004023D0" w:rsidRPr="00E40F0C" w:rsidRDefault="004023D0" w:rsidP="00E40F0C">
      <w:pPr>
        <w:spacing w:after="0" w:line="240" w:lineRule="auto"/>
        <w:ind w:left="5387"/>
        <w:jc w:val="both"/>
        <w:rPr>
          <w:rFonts w:ascii="Times New Roman" w:hAnsi="Times New Roman" w:cs="Times New Roman"/>
          <w:sz w:val="24"/>
          <w:szCs w:val="24"/>
        </w:rPr>
      </w:pPr>
      <w:r w:rsidRPr="00E40F0C">
        <w:rPr>
          <w:rFonts w:ascii="Times New Roman" w:hAnsi="Times New Roman" w:cs="Times New Roman"/>
          <w:sz w:val="24"/>
          <w:szCs w:val="24"/>
        </w:rPr>
        <w:t>до Порядку відшкодування компенсації</w:t>
      </w:r>
    </w:p>
    <w:p w14:paraId="647F89B4" w14:textId="77777777" w:rsidR="004023D0" w:rsidRPr="00E40F0C" w:rsidRDefault="004023D0" w:rsidP="00E40F0C">
      <w:pPr>
        <w:spacing w:after="0" w:line="240" w:lineRule="auto"/>
        <w:ind w:left="5387"/>
        <w:jc w:val="both"/>
        <w:rPr>
          <w:rFonts w:ascii="Times New Roman" w:hAnsi="Times New Roman" w:cs="Times New Roman"/>
          <w:sz w:val="24"/>
          <w:szCs w:val="24"/>
        </w:rPr>
      </w:pPr>
      <w:r w:rsidRPr="00E40F0C">
        <w:rPr>
          <w:rFonts w:ascii="Times New Roman" w:hAnsi="Times New Roman" w:cs="Times New Roman"/>
          <w:sz w:val="24"/>
          <w:szCs w:val="24"/>
        </w:rPr>
        <w:t>за перевезення окремих пільгових</w:t>
      </w:r>
    </w:p>
    <w:p w14:paraId="0BD2BB00" w14:textId="77777777" w:rsidR="004023D0" w:rsidRPr="00E40F0C" w:rsidRDefault="004023D0" w:rsidP="00E40F0C">
      <w:pPr>
        <w:spacing w:after="0" w:line="240" w:lineRule="auto"/>
        <w:ind w:left="5387"/>
        <w:jc w:val="both"/>
        <w:rPr>
          <w:rFonts w:ascii="Times New Roman" w:hAnsi="Times New Roman" w:cs="Times New Roman"/>
          <w:sz w:val="24"/>
          <w:szCs w:val="24"/>
        </w:rPr>
      </w:pPr>
      <w:r w:rsidRPr="00E40F0C">
        <w:rPr>
          <w:rFonts w:ascii="Times New Roman" w:hAnsi="Times New Roman" w:cs="Times New Roman"/>
          <w:sz w:val="24"/>
          <w:szCs w:val="24"/>
        </w:rPr>
        <w:t>громадян на приміських маршрутах</w:t>
      </w:r>
    </w:p>
    <w:p w14:paraId="2E5CA51A" w14:textId="77777777" w:rsidR="004023D0" w:rsidRPr="00E40F0C" w:rsidRDefault="004023D0" w:rsidP="00E40F0C">
      <w:pPr>
        <w:spacing w:after="0" w:line="240" w:lineRule="auto"/>
        <w:ind w:left="5387"/>
        <w:jc w:val="both"/>
        <w:rPr>
          <w:rFonts w:ascii="Times New Roman" w:hAnsi="Times New Roman" w:cs="Times New Roman"/>
          <w:sz w:val="24"/>
          <w:szCs w:val="24"/>
        </w:rPr>
      </w:pPr>
      <w:r w:rsidRPr="00E40F0C">
        <w:rPr>
          <w:rFonts w:ascii="Times New Roman" w:hAnsi="Times New Roman" w:cs="Times New Roman"/>
          <w:sz w:val="24"/>
          <w:szCs w:val="24"/>
        </w:rPr>
        <w:t>загального користування</w:t>
      </w:r>
    </w:p>
    <w:p w14:paraId="33368F78" w14:textId="77777777" w:rsidR="004023D0" w:rsidRPr="00E40F0C" w:rsidRDefault="004023D0" w:rsidP="00E40F0C">
      <w:pPr>
        <w:spacing w:after="0" w:line="240" w:lineRule="auto"/>
        <w:ind w:left="5387"/>
        <w:jc w:val="both"/>
        <w:rPr>
          <w:rFonts w:ascii="Times New Roman" w:hAnsi="Times New Roman" w:cs="Times New Roman"/>
          <w:sz w:val="24"/>
          <w:szCs w:val="24"/>
        </w:rPr>
      </w:pPr>
      <w:r w:rsidRPr="00E40F0C">
        <w:rPr>
          <w:rFonts w:ascii="Times New Roman" w:hAnsi="Times New Roman" w:cs="Times New Roman"/>
          <w:sz w:val="24"/>
          <w:szCs w:val="24"/>
        </w:rPr>
        <w:t>автомобільним транспортом</w:t>
      </w:r>
    </w:p>
    <w:p w14:paraId="4F2AAAD6" w14:textId="77777777" w:rsidR="004023D0" w:rsidRPr="004023D0" w:rsidRDefault="004023D0" w:rsidP="00C717B8">
      <w:pPr>
        <w:spacing w:after="0" w:line="240" w:lineRule="auto"/>
        <w:jc w:val="both"/>
        <w:rPr>
          <w:rFonts w:ascii="Times New Roman" w:hAnsi="Times New Roman" w:cs="Times New Roman"/>
          <w:sz w:val="28"/>
          <w:szCs w:val="28"/>
        </w:rPr>
      </w:pPr>
    </w:p>
    <w:p w14:paraId="32E8AF15" w14:textId="77777777" w:rsidR="004023D0" w:rsidRPr="00E40F0C" w:rsidRDefault="004023D0" w:rsidP="00E40F0C">
      <w:pPr>
        <w:spacing w:after="0" w:line="240" w:lineRule="auto"/>
        <w:jc w:val="center"/>
        <w:rPr>
          <w:rFonts w:ascii="Times New Roman" w:hAnsi="Times New Roman" w:cs="Times New Roman"/>
          <w:i/>
          <w:iCs/>
          <w:sz w:val="28"/>
          <w:szCs w:val="28"/>
        </w:rPr>
      </w:pPr>
      <w:r w:rsidRPr="00E40F0C">
        <w:rPr>
          <w:rFonts w:ascii="Times New Roman" w:hAnsi="Times New Roman" w:cs="Times New Roman"/>
          <w:i/>
          <w:iCs/>
          <w:sz w:val="28"/>
          <w:szCs w:val="28"/>
        </w:rPr>
        <w:t>Розрахунок фактично виконаних обсягів перевезень</w:t>
      </w:r>
    </w:p>
    <w:p w14:paraId="23917C37" w14:textId="77777777" w:rsidR="004023D0" w:rsidRPr="00E40F0C" w:rsidRDefault="004023D0" w:rsidP="00E40F0C">
      <w:pPr>
        <w:spacing w:after="0" w:line="240" w:lineRule="auto"/>
        <w:jc w:val="center"/>
        <w:rPr>
          <w:rFonts w:ascii="Times New Roman" w:hAnsi="Times New Roman" w:cs="Times New Roman"/>
          <w:i/>
          <w:iCs/>
          <w:sz w:val="28"/>
          <w:szCs w:val="28"/>
        </w:rPr>
      </w:pPr>
      <w:r w:rsidRPr="00E40F0C">
        <w:rPr>
          <w:rFonts w:ascii="Times New Roman" w:hAnsi="Times New Roman" w:cs="Times New Roman"/>
          <w:i/>
          <w:iCs/>
          <w:sz w:val="28"/>
          <w:szCs w:val="28"/>
        </w:rPr>
        <w:t>пільгових категорій населення</w:t>
      </w:r>
    </w:p>
    <w:p w14:paraId="567CB098" w14:textId="77777777" w:rsidR="001E13FF" w:rsidRPr="001E13FF" w:rsidRDefault="001E13FF" w:rsidP="001E13FF">
      <w:pPr>
        <w:spacing w:after="0" w:line="240" w:lineRule="auto"/>
        <w:jc w:val="both"/>
        <w:rPr>
          <w:rFonts w:ascii="Times New Roman" w:hAnsi="Times New Roman" w:cs="Times New Roman"/>
          <w:i/>
          <w:iCs/>
          <w:sz w:val="28"/>
          <w:szCs w:val="28"/>
        </w:rPr>
      </w:pPr>
    </w:p>
    <w:p w14:paraId="088FA089" w14:textId="7DEE1CA6" w:rsidR="001E13FF" w:rsidRPr="001E13FF" w:rsidRDefault="001E13FF" w:rsidP="001E13FF">
      <w:pPr>
        <w:spacing w:after="0" w:line="240" w:lineRule="auto"/>
        <w:jc w:val="center"/>
        <w:rPr>
          <w:rFonts w:ascii="Times New Roman" w:hAnsi="Times New Roman" w:cs="Times New Roman"/>
          <w:i/>
          <w:iCs/>
          <w:sz w:val="28"/>
          <w:szCs w:val="28"/>
        </w:rPr>
      </w:pPr>
      <w:r w:rsidRPr="001E13FF">
        <w:rPr>
          <w:rFonts w:ascii="Times New Roman" w:hAnsi="Times New Roman" w:cs="Times New Roman"/>
          <w:i/>
          <w:iCs/>
          <w:sz w:val="28"/>
          <w:szCs w:val="28"/>
        </w:rPr>
        <w:t xml:space="preserve">За __________20___р. </w:t>
      </w:r>
      <w:r>
        <w:rPr>
          <w:rFonts w:ascii="Times New Roman" w:hAnsi="Times New Roman" w:cs="Times New Roman"/>
          <w:i/>
          <w:iCs/>
          <w:sz w:val="28"/>
          <w:szCs w:val="28"/>
        </w:rPr>
        <w:t xml:space="preserve">                                                 </w:t>
      </w:r>
      <w:r w:rsidRPr="001E13FF">
        <w:rPr>
          <w:rFonts w:ascii="Times New Roman" w:hAnsi="Times New Roman" w:cs="Times New Roman"/>
          <w:i/>
          <w:iCs/>
          <w:sz w:val="28"/>
          <w:szCs w:val="28"/>
        </w:rPr>
        <w:t>Перевізник_______________</w:t>
      </w:r>
    </w:p>
    <w:p w14:paraId="090E5362" w14:textId="77777777" w:rsidR="001E13FF" w:rsidRPr="001E13FF" w:rsidRDefault="001E13FF" w:rsidP="001E13FF">
      <w:pPr>
        <w:spacing w:after="0" w:line="240" w:lineRule="auto"/>
        <w:jc w:val="both"/>
        <w:rPr>
          <w:rFonts w:ascii="Times New Roman" w:hAnsi="Times New Roman" w:cs="Times New Roman"/>
          <w:i/>
          <w:iCs/>
          <w:sz w:val="28"/>
          <w:szCs w:val="28"/>
        </w:rPr>
      </w:pPr>
    </w:p>
    <w:p w14:paraId="4E19F06E" w14:textId="05A17F24" w:rsidR="004023D0" w:rsidRPr="001E13FF" w:rsidRDefault="001E13FF" w:rsidP="001E13FF">
      <w:pPr>
        <w:spacing w:after="0" w:line="240" w:lineRule="auto"/>
        <w:jc w:val="both"/>
        <w:rPr>
          <w:rFonts w:ascii="Times New Roman" w:hAnsi="Times New Roman" w:cs="Times New Roman"/>
          <w:i/>
          <w:iCs/>
          <w:sz w:val="28"/>
          <w:szCs w:val="28"/>
        </w:rPr>
      </w:pPr>
      <w:r w:rsidRPr="001E13FF">
        <w:rPr>
          <w:rFonts w:ascii="Times New Roman" w:hAnsi="Times New Roman" w:cs="Times New Roman"/>
          <w:i/>
          <w:iCs/>
          <w:sz w:val="28"/>
          <w:szCs w:val="28"/>
        </w:rPr>
        <w:t>Маршрут _______________</w:t>
      </w:r>
    </w:p>
    <w:p w14:paraId="54298281" w14:textId="77777777" w:rsidR="004023D0" w:rsidRDefault="004023D0" w:rsidP="00C717B8">
      <w:pPr>
        <w:spacing w:after="0" w:line="240" w:lineRule="auto"/>
        <w:jc w:val="both"/>
        <w:rPr>
          <w:rFonts w:ascii="Times New Roman" w:hAnsi="Times New Roman" w:cs="Times New Roman"/>
          <w:sz w:val="28"/>
          <w:szCs w:val="28"/>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466"/>
        <w:gridCol w:w="2323"/>
        <w:gridCol w:w="1728"/>
        <w:gridCol w:w="1464"/>
        <w:gridCol w:w="2218"/>
        <w:gridCol w:w="1142"/>
        <w:gridCol w:w="1320"/>
      </w:tblGrid>
      <w:tr w:rsidR="00DD62DE" w:rsidRPr="00012359" w14:paraId="31DEE725" w14:textId="77777777" w:rsidTr="00012359">
        <w:trPr>
          <w:trHeight w:hRule="exact" w:val="1887"/>
          <w:jc w:val="center"/>
        </w:trPr>
        <w:tc>
          <w:tcPr>
            <w:tcW w:w="466" w:type="dxa"/>
            <w:tcBorders>
              <w:top w:val="single" w:sz="4" w:space="0" w:color="auto"/>
              <w:left w:val="single" w:sz="4" w:space="0" w:color="auto"/>
            </w:tcBorders>
          </w:tcPr>
          <w:p w14:paraId="4DA96D00" w14:textId="77777777" w:rsidR="00DD62DE" w:rsidRPr="00012359" w:rsidRDefault="00DD62DE" w:rsidP="00375488">
            <w:pPr>
              <w:pStyle w:val="af4"/>
              <w:spacing w:line="346" w:lineRule="auto"/>
              <w:ind w:firstLine="0"/>
              <w:rPr>
                <w:rFonts w:ascii="Times New Roman" w:hAnsi="Times New Roman" w:cs="Times New Roman"/>
                <w:sz w:val="22"/>
                <w:szCs w:val="22"/>
              </w:rPr>
            </w:pPr>
            <w:r w:rsidRPr="00012359">
              <w:rPr>
                <w:rFonts w:ascii="Times New Roman" w:hAnsi="Times New Roman" w:cs="Times New Roman"/>
                <w:sz w:val="22"/>
                <w:szCs w:val="22"/>
              </w:rPr>
              <w:t>№ п/ п</w:t>
            </w:r>
          </w:p>
        </w:tc>
        <w:tc>
          <w:tcPr>
            <w:tcW w:w="2323" w:type="dxa"/>
            <w:tcBorders>
              <w:top w:val="single" w:sz="4" w:space="0" w:color="auto"/>
              <w:left w:val="single" w:sz="4" w:space="0" w:color="auto"/>
            </w:tcBorders>
          </w:tcPr>
          <w:p w14:paraId="77C76B58" w14:textId="77777777" w:rsidR="00DD62DE" w:rsidRPr="00012359" w:rsidRDefault="00DD62DE" w:rsidP="00375488">
            <w:pPr>
              <w:pStyle w:val="af4"/>
              <w:spacing w:after="120" w:line="240" w:lineRule="auto"/>
              <w:ind w:firstLine="0"/>
              <w:rPr>
                <w:rFonts w:ascii="Times New Roman" w:hAnsi="Times New Roman" w:cs="Times New Roman"/>
                <w:sz w:val="22"/>
                <w:szCs w:val="22"/>
              </w:rPr>
            </w:pPr>
            <w:r w:rsidRPr="00012359">
              <w:rPr>
                <w:rFonts w:ascii="Times New Roman" w:hAnsi="Times New Roman" w:cs="Times New Roman"/>
                <w:sz w:val="22"/>
                <w:szCs w:val="22"/>
              </w:rPr>
              <w:t>Назва зупиночних пунктів</w:t>
            </w:r>
          </w:p>
          <w:p w14:paraId="386E00B6" w14:textId="77777777" w:rsidR="00DD62DE" w:rsidRPr="00012359" w:rsidRDefault="00DD62DE" w:rsidP="00375488">
            <w:pPr>
              <w:pStyle w:val="af4"/>
              <w:tabs>
                <w:tab w:val="left" w:leader="underscore" w:pos="1536"/>
              </w:tabs>
              <w:spacing w:after="120" w:line="240" w:lineRule="auto"/>
              <w:ind w:firstLine="0"/>
              <w:rPr>
                <w:rFonts w:ascii="Times New Roman" w:hAnsi="Times New Roman" w:cs="Times New Roman"/>
                <w:sz w:val="22"/>
                <w:szCs w:val="22"/>
              </w:rPr>
            </w:pPr>
            <w:r w:rsidRPr="00012359">
              <w:rPr>
                <w:rFonts w:ascii="Times New Roman" w:hAnsi="Times New Roman" w:cs="Times New Roman"/>
                <w:sz w:val="22"/>
                <w:szCs w:val="22"/>
              </w:rPr>
              <w:t>від</w:t>
            </w:r>
            <w:r w:rsidRPr="00012359">
              <w:rPr>
                <w:rFonts w:ascii="Times New Roman" w:hAnsi="Times New Roman" w:cs="Times New Roman"/>
                <w:sz w:val="22"/>
                <w:szCs w:val="22"/>
              </w:rPr>
              <w:tab/>
            </w:r>
          </w:p>
          <w:p w14:paraId="6F1E15C3" w14:textId="77777777" w:rsidR="00DD62DE" w:rsidRPr="00012359" w:rsidRDefault="00DD62DE" w:rsidP="00375488">
            <w:pPr>
              <w:pStyle w:val="af4"/>
              <w:tabs>
                <w:tab w:val="left" w:leader="underscore" w:pos="1608"/>
              </w:tabs>
              <w:spacing w:after="120" w:line="240" w:lineRule="auto"/>
              <w:ind w:firstLine="0"/>
              <w:rPr>
                <w:rFonts w:ascii="Times New Roman" w:hAnsi="Times New Roman" w:cs="Times New Roman"/>
                <w:sz w:val="22"/>
                <w:szCs w:val="22"/>
              </w:rPr>
            </w:pPr>
            <w:r w:rsidRPr="00012359">
              <w:rPr>
                <w:rFonts w:ascii="Times New Roman" w:hAnsi="Times New Roman" w:cs="Times New Roman"/>
                <w:sz w:val="22"/>
                <w:szCs w:val="22"/>
              </w:rPr>
              <w:t>до</w:t>
            </w:r>
            <w:r w:rsidRPr="00012359">
              <w:rPr>
                <w:rFonts w:ascii="Times New Roman" w:hAnsi="Times New Roman" w:cs="Times New Roman"/>
                <w:color w:val="2D1D33"/>
                <w:sz w:val="22"/>
                <w:szCs w:val="22"/>
              </w:rPr>
              <w:tab/>
            </w:r>
          </w:p>
        </w:tc>
        <w:tc>
          <w:tcPr>
            <w:tcW w:w="1728" w:type="dxa"/>
            <w:tcBorders>
              <w:top w:val="single" w:sz="4" w:space="0" w:color="auto"/>
              <w:left w:val="single" w:sz="4" w:space="0" w:color="auto"/>
            </w:tcBorders>
          </w:tcPr>
          <w:p w14:paraId="7035DD43" w14:textId="77777777" w:rsidR="00DD62DE" w:rsidRPr="00012359" w:rsidRDefault="00DD62DE" w:rsidP="00375488">
            <w:pPr>
              <w:pStyle w:val="af4"/>
              <w:spacing w:line="240" w:lineRule="auto"/>
              <w:ind w:firstLine="0"/>
              <w:rPr>
                <w:rFonts w:ascii="Times New Roman" w:hAnsi="Times New Roman" w:cs="Times New Roman"/>
                <w:sz w:val="22"/>
                <w:szCs w:val="22"/>
              </w:rPr>
            </w:pPr>
            <w:r w:rsidRPr="00012359">
              <w:rPr>
                <w:rFonts w:ascii="Times New Roman" w:hAnsi="Times New Roman" w:cs="Times New Roman"/>
                <w:sz w:val="22"/>
                <w:szCs w:val="22"/>
              </w:rPr>
              <w:t>Дата видачі на автостанції пільгового квитка</w:t>
            </w:r>
          </w:p>
        </w:tc>
        <w:tc>
          <w:tcPr>
            <w:tcW w:w="1464" w:type="dxa"/>
            <w:tcBorders>
              <w:top w:val="single" w:sz="4" w:space="0" w:color="auto"/>
              <w:left w:val="single" w:sz="4" w:space="0" w:color="auto"/>
            </w:tcBorders>
          </w:tcPr>
          <w:p w14:paraId="5D764441" w14:textId="77777777" w:rsidR="00DD62DE" w:rsidRPr="00012359" w:rsidRDefault="00DD62DE" w:rsidP="00375488">
            <w:pPr>
              <w:pStyle w:val="af4"/>
              <w:spacing w:line="240" w:lineRule="auto"/>
              <w:ind w:firstLine="0"/>
              <w:rPr>
                <w:rFonts w:ascii="Times New Roman" w:hAnsi="Times New Roman" w:cs="Times New Roman"/>
                <w:sz w:val="22"/>
                <w:szCs w:val="22"/>
              </w:rPr>
            </w:pPr>
            <w:r w:rsidRPr="00012359">
              <w:rPr>
                <w:rFonts w:ascii="Times New Roman" w:hAnsi="Times New Roman" w:cs="Times New Roman"/>
                <w:sz w:val="22"/>
                <w:szCs w:val="22"/>
              </w:rPr>
              <w:t>Категорія пільговика</w:t>
            </w:r>
          </w:p>
        </w:tc>
        <w:tc>
          <w:tcPr>
            <w:tcW w:w="2218" w:type="dxa"/>
            <w:tcBorders>
              <w:top w:val="single" w:sz="4" w:space="0" w:color="auto"/>
              <w:left w:val="single" w:sz="4" w:space="0" w:color="auto"/>
            </w:tcBorders>
          </w:tcPr>
          <w:p w14:paraId="1D2567A1" w14:textId="77777777" w:rsidR="00DD62DE" w:rsidRPr="00012359" w:rsidRDefault="00DD62DE" w:rsidP="00375488">
            <w:pPr>
              <w:pStyle w:val="af4"/>
              <w:spacing w:line="240" w:lineRule="auto"/>
              <w:ind w:firstLine="0"/>
              <w:jc w:val="center"/>
              <w:rPr>
                <w:rFonts w:ascii="Times New Roman" w:hAnsi="Times New Roman" w:cs="Times New Roman"/>
                <w:sz w:val="22"/>
                <w:szCs w:val="22"/>
              </w:rPr>
            </w:pPr>
            <w:r w:rsidRPr="00012359">
              <w:rPr>
                <w:rFonts w:ascii="Times New Roman" w:hAnsi="Times New Roman" w:cs="Times New Roman"/>
                <w:sz w:val="22"/>
                <w:szCs w:val="22"/>
              </w:rPr>
              <w:t>Прізвище та ініціали пільговика</w:t>
            </w:r>
          </w:p>
        </w:tc>
        <w:tc>
          <w:tcPr>
            <w:tcW w:w="1142" w:type="dxa"/>
            <w:tcBorders>
              <w:top w:val="single" w:sz="4" w:space="0" w:color="auto"/>
              <w:left w:val="single" w:sz="4" w:space="0" w:color="auto"/>
            </w:tcBorders>
          </w:tcPr>
          <w:p w14:paraId="3F054230" w14:textId="77777777" w:rsidR="00DD62DE" w:rsidRPr="00012359" w:rsidRDefault="00DD62DE" w:rsidP="00375488">
            <w:pPr>
              <w:pStyle w:val="af4"/>
              <w:tabs>
                <w:tab w:val="left" w:leader="underscore" w:pos="806"/>
              </w:tabs>
              <w:spacing w:after="280" w:line="240" w:lineRule="auto"/>
              <w:ind w:firstLine="0"/>
              <w:rPr>
                <w:rFonts w:ascii="Times New Roman" w:hAnsi="Times New Roman" w:cs="Times New Roman"/>
                <w:sz w:val="22"/>
                <w:szCs w:val="22"/>
              </w:rPr>
            </w:pPr>
            <w:r w:rsidRPr="00012359">
              <w:rPr>
                <w:rFonts w:ascii="Times New Roman" w:hAnsi="Times New Roman" w:cs="Times New Roman"/>
                <w:sz w:val="22"/>
                <w:szCs w:val="22"/>
              </w:rPr>
              <w:t>Посвід</w:t>
            </w:r>
            <w:r w:rsidRPr="00012359">
              <w:rPr>
                <w:rFonts w:ascii="Times New Roman" w:hAnsi="Times New Roman" w:cs="Times New Roman"/>
                <w:sz w:val="22"/>
                <w:szCs w:val="22"/>
              </w:rPr>
              <w:softHyphen/>
              <w:t>чення серія</w:t>
            </w:r>
            <w:r w:rsidRPr="00012359">
              <w:rPr>
                <w:rFonts w:ascii="Times New Roman" w:hAnsi="Times New Roman" w:cs="Times New Roman"/>
                <w:sz w:val="22"/>
                <w:szCs w:val="22"/>
              </w:rPr>
              <w:tab/>
            </w:r>
          </w:p>
          <w:p w14:paraId="47C8F5D7" w14:textId="77777777" w:rsidR="00DD62DE" w:rsidRPr="00012359" w:rsidRDefault="00DD62DE" w:rsidP="00375488">
            <w:pPr>
              <w:pStyle w:val="af4"/>
              <w:tabs>
                <w:tab w:val="left" w:leader="underscore" w:pos="898"/>
              </w:tabs>
              <w:spacing w:line="240" w:lineRule="auto"/>
              <w:ind w:firstLine="0"/>
              <w:rPr>
                <w:rFonts w:ascii="Times New Roman" w:hAnsi="Times New Roman" w:cs="Times New Roman"/>
                <w:sz w:val="22"/>
                <w:szCs w:val="22"/>
              </w:rPr>
            </w:pPr>
            <w:r w:rsidRPr="00012359">
              <w:rPr>
                <w:rFonts w:ascii="Times New Roman" w:hAnsi="Times New Roman" w:cs="Times New Roman"/>
                <w:sz w:val="22"/>
                <w:szCs w:val="22"/>
              </w:rPr>
              <w:t>№</w:t>
            </w:r>
            <w:r w:rsidRPr="00012359">
              <w:rPr>
                <w:rFonts w:ascii="Times New Roman" w:hAnsi="Times New Roman" w:cs="Times New Roman"/>
                <w:color w:val="402D59"/>
                <w:sz w:val="22"/>
                <w:szCs w:val="22"/>
              </w:rPr>
              <w:tab/>
            </w:r>
          </w:p>
        </w:tc>
        <w:tc>
          <w:tcPr>
            <w:tcW w:w="1320" w:type="dxa"/>
            <w:tcBorders>
              <w:top w:val="single" w:sz="4" w:space="0" w:color="auto"/>
              <w:left w:val="single" w:sz="4" w:space="0" w:color="auto"/>
              <w:right w:val="single" w:sz="4" w:space="0" w:color="auto"/>
            </w:tcBorders>
          </w:tcPr>
          <w:p w14:paraId="038C211C" w14:textId="77777777" w:rsidR="00DD62DE" w:rsidRPr="00012359" w:rsidRDefault="00DD62DE" w:rsidP="00375488">
            <w:pPr>
              <w:pStyle w:val="af4"/>
              <w:spacing w:line="240" w:lineRule="auto"/>
              <w:ind w:firstLine="0"/>
              <w:rPr>
                <w:rFonts w:ascii="Times New Roman" w:hAnsi="Times New Roman" w:cs="Times New Roman"/>
                <w:sz w:val="22"/>
                <w:szCs w:val="22"/>
              </w:rPr>
            </w:pPr>
            <w:r w:rsidRPr="00012359">
              <w:rPr>
                <w:rFonts w:ascii="Times New Roman" w:hAnsi="Times New Roman" w:cs="Times New Roman"/>
                <w:sz w:val="22"/>
                <w:szCs w:val="22"/>
              </w:rPr>
              <w:t>Вартість проїзду (грн.)</w:t>
            </w:r>
          </w:p>
        </w:tc>
      </w:tr>
      <w:tr w:rsidR="00DD62DE" w:rsidRPr="00012359" w14:paraId="75EF3AB1" w14:textId="77777777" w:rsidTr="00375488">
        <w:trPr>
          <w:trHeight w:hRule="exact" w:val="432"/>
          <w:jc w:val="center"/>
        </w:trPr>
        <w:tc>
          <w:tcPr>
            <w:tcW w:w="466" w:type="dxa"/>
            <w:tcBorders>
              <w:top w:val="single" w:sz="4" w:space="0" w:color="auto"/>
              <w:left w:val="single" w:sz="4" w:space="0" w:color="auto"/>
            </w:tcBorders>
          </w:tcPr>
          <w:p w14:paraId="4F564437" w14:textId="77777777" w:rsidR="00DD62DE" w:rsidRPr="00012359" w:rsidRDefault="00DD62DE" w:rsidP="00375488">
            <w:pPr>
              <w:rPr>
                <w:rFonts w:ascii="Times New Roman" w:hAnsi="Times New Roman" w:cs="Times New Roman"/>
              </w:rPr>
            </w:pPr>
          </w:p>
        </w:tc>
        <w:tc>
          <w:tcPr>
            <w:tcW w:w="2323" w:type="dxa"/>
            <w:tcBorders>
              <w:top w:val="single" w:sz="4" w:space="0" w:color="auto"/>
              <w:left w:val="single" w:sz="4" w:space="0" w:color="auto"/>
            </w:tcBorders>
          </w:tcPr>
          <w:p w14:paraId="3B83E0A6" w14:textId="77777777" w:rsidR="00DD62DE" w:rsidRPr="00012359" w:rsidRDefault="00DD62DE" w:rsidP="00375488">
            <w:pPr>
              <w:rPr>
                <w:rFonts w:ascii="Times New Roman" w:hAnsi="Times New Roman" w:cs="Times New Roman"/>
              </w:rPr>
            </w:pPr>
          </w:p>
        </w:tc>
        <w:tc>
          <w:tcPr>
            <w:tcW w:w="1728" w:type="dxa"/>
            <w:tcBorders>
              <w:top w:val="single" w:sz="4" w:space="0" w:color="auto"/>
              <w:left w:val="single" w:sz="4" w:space="0" w:color="auto"/>
            </w:tcBorders>
          </w:tcPr>
          <w:p w14:paraId="4D4E2502" w14:textId="77777777" w:rsidR="00DD62DE" w:rsidRPr="00012359" w:rsidRDefault="00DD62DE" w:rsidP="00375488">
            <w:pPr>
              <w:rPr>
                <w:rFonts w:ascii="Times New Roman" w:hAnsi="Times New Roman" w:cs="Times New Roman"/>
              </w:rPr>
            </w:pPr>
          </w:p>
        </w:tc>
        <w:tc>
          <w:tcPr>
            <w:tcW w:w="1464" w:type="dxa"/>
            <w:tcBorders>
              <w:top w:val="single" w:sz="4" w:space="0" w:color="auto"/>
              <w:left w:val="single" w:sz="4" w:space="0" w:color="auto"/>
            </w:tcBorders>
          </w:tcPr>
          <w:p w14:paraId="49EE9C5C" w14:textId="77777777" w:rsidR="00DD62DE" w:rsidRPr="00012359" w:rsidRDefault="00DD62DE" w:rsidP="00375488">
            <w:pPr>
              <w:rPr>
                <w:rFonts w:ascii="Times New Roman" w:hAnsi="Times New Roman" w:cs="Times New Roman"/>
              </w:rPr>
            </w:pPr>
          </w:p>
        </w:tc>
        <w:tc>
          <w:tcPr>
            <w:tcW w:w="2218" w:type="dxa"/>
            <w:tcBorders>
              <w:top w:val="single" w:sz="4" w:space="0" w:color="auto"/>
              <w:left w:val="single" w:sz="4" w:space="0" w:color="auto"/>
            </w:tcBorders>
          </w:tcPr>
          <w:p w14:paraId="61F15F12" w14:textId="77777777" w:rsidR="00DD62DE" w:rsidRPr="00012359" w:rsidRDefault="00DD62DE" w:rsidP="00375488">
            <w:pPr>
              <w:rPr>
                <w:rFonts w:ascii="Times New Roman" w:hAnsi="Times New Roman" w:cs="Times New Roman"/>
              </w:rPr>
            </w:pPr>
          </w:p>
        </w:tc>
        <w:tc>
          <w:tcPr>
            <w:tcW w:w="1142" w:type="dxa"/>
            <w:tcBorders>
              <w:top w:val="single" w:sz="4" w:space="0" w:color="auto"/>
              <w:left w:val="single" w:sz="4" w:space="0" w:color="auto"/>
            </w:tcBorders>
          </w:tcPr>
          <w:p w14:paraId="03D913BA" w14:textId="77777777" w:rsidR="00DD62DE" w:rsidRPr="00012359" w:rsidRDefault="00DD62DE" w:rsidP="00375488">
            <w:pPr>
              <w:rPr>
                <w:rFonts w:ascii="Times New Roman" w:hAnsi="Times New Roman" w:cs="Times New Roman"/>
              </w:rPr>
            </w:pPr>
          </w:p>
        </w:tc>
        <w:tc>
          <w:tcPr>
            <w:tcW w:w="1320" w:type="dxa"/>
            <w:tcBorders>
              <w:top w:val="single" w:sz="4" w:space="0" w:color="auto"/>
              <w:left w:val="single" w:sz="4" w:space="0" w:color="auto"/>
              <w:right w:val="single" w:sz="4" w:space="0" w:color="auto"/>
            </w:tcBorders>
          </w:tcPr>
          <w:p w14:paraId="39D68669" w14:textId="77777777" w:rsidR="00DD62DE" w:rsidRPr="00012359" w:rsidRDefault="00DD62DE" w:rsidP="00375488">
            <w:pPr>
              <w:rPr>
                <w:rFonts w:ascii="Times New Roman" w:hAnsi="Times New Roman" w:cs="Times New Roman"/>
              </w:rPr>
            </w:pPr>
          </w:p>
        </w:tc>
      </w:tr>
      <w:tr w:rsidR="00DD62DE" w:rsidRPr="00012359" w14:paraId="01540417" w14:textId="77777777" w:rsidTr="00375488">
        <w:trPr>
          <w:trHeight w:hRule="exact" w:val="427"/>
          <w:jc w:val="center"/>
        </w:trPr>
        <w:tc>
          <w:tcPr>
            <w:tcW w:w="466" w:type="dxa"/>
            <w:tcBorders>
              <w:top w:val="single" w:sz="4" w:space="0" w:color="auto"/>
              <w:left w:val="single" w:sz="4" w:space="0" w:color="auto"/>
            </w:tcBorders>
          </w:tcPr>
          <w:p w14:paraId="75AB7C41" w14:textId="77777777" w:rsidR="00DD62DE" w:rsidRPr="00012359" w:rsidRDefault="00DD62DE" w:rsidP="00375488">
            <w:pPr>
              <w:rPr>
                <w:rFonts w:ascii="Times New Roman" w:hAnsi="Times New Roman" w:cs="Times New Roman"/>
              </w:rPr>
            </w:pPr>
          </w:p>
        </w:tc>
        <w:tc>
          <w:tcPr>
            <w:tcW w:w="2323" w:type="dxa"/>
            <w:tcBorders>
              <w:top w:val="single" w:sz="4" w:space="0" w:color="auto"/>
              <w:left w:val="single" w:sz="4" w:space="0" w:color="auto"/>
            </w:tcBorders>
          </w:tcPr>
          <w:p w14:paraId="4ECAAF71" w14:textId="77777777" w:rsidR="00DD62DE" w:rsidRPr="00012359" w:rsidRDefault="00DD62DE" w:rsidP="00375488">
            <w:pPr>
              <w:rPr>
                <w:rFonts w:ascii="Times New Roman" w:hAnsi="Times New Roman" w:cs="Times New Roman"/>
              </w:rPr>
            </w:pPr>
          </w:p>
        </w:tc>
        <w:tc>
          <w:tcPr>
            <w:tcW w:w="1728" w:type="dxa"/>
            <w:tcBorders>
              <w:top w:val="single" w:sz="4" w:space="0" w:color="auto"/>
              <w:left w:val="single" w:sz="4" w:space="0" w:color="auto"/>
            </w:tcBorders>
          </w:tcPr>
          <w:p w14:paraId="50B95632" w14:textId="77777777" w:rsidR="00DD62DE" w:rsidRPr="00012359" w:rsidRDefault="00DD62DE" w:rsidP="00375488">
            <w:pPr>
              <w:rPr>
                <w:rFonts w:ascii="Times New Roman" w:hAnsi="Times New Roman" w:cs="Times New Roman"/>
              </w:rPr>
            </w:pPr>
          </w:p>
        </w:tc>
        <w:tc>
          <w:tcPr>
            <w:tcW w:w="1464" w:type="dxa"/>
            <w:tcBorders>
              <w:top w:val="single" w:sz="4" w:space="0" w:color="auto"/>
              <w:left w:val="single" w:sz="4" w:space="0" w:color="auto"/>
            </w:tcBorders>
          </w:tcPr>
          <w:p w14:paraId="712C9553" w14:textId="77777777" w:rsidR="00DD62DE" w:rsidRPr="00012359" w:rsidRDefault="00DD62DE" w:rsidP="00375488">
            <w:pPr>
              <w:rPr>
                <w:rFonts w:ascii="Times New Roman" w:hAnsi="Times New Roman" w:cs="Times New Roman"/>
              </w:rPr>
            </w:pPr>
          </w:p>
        </w:tc>
        <w:tc>
          <w:tcPr>
            <w:tcW w:w="2218" w:type="dxa"/>
            <w:tcBorders>
              <w:top w:val="single" w:sz="4" w:space="0" w:color="auto"/>
              <w:left w:val="single" w:sz="4" w:space="0" w:color="auto"/>
            </w:tcBorders>
          </w:tcPr>
          <w:p w14:paraId="56699733" w14:textId="77777777" w:rsidR="00DD62DE" w:rsidRPr="00012359" w:rsidRDefault="00DD62DE" w:rsidP="00375488">
            <w:pPr>
              <w:rPr>
                <w:rFonts w:ascii="Times New Roman" w:hAnsi="Times New Roman" w:cs="Times New Roman"/>
              </w:rPr>
            </w:pPr>
          </w:p>
        </w:tc>
        <w:tc>
          <w:tcPr>
            <w:tcW w:w="1142" w:type="dxa"/>
            <w:tcBorders>
              <w:top w:val="single" w:sz="4" w:space="0" w:color="auto"/>
              <w:left w:val="single" w:sz="4" w:space="0" w:color="auto"/>
            </w:tcBorders>
          </w:tcPr>
          <w:p w14:paraId="2BDA57B8" w14:textId="77777777" w:rsidR="00DD62DE" w:rsidRPr="00012359" w:rsidRDefault="00DD62DE" w:rsidP="00375488">
            <w:pPr>
              <w:rPr>
                <w:rFonts w:ascii="Times New Roman" w:hAnsi="Times New Roman" w:cs="Times New Roman"/>
              </w:rPr>
            </w:pPr>
          </w:p>
        </w:tc>
        <w:tc>
          <w:tcPr>
            <w:tcW w:w="1320" w:type="dxa"/>
            <w:tcBorders>
              <w:top w:val="single" w:sz="4" w:space="0" w:color="auto"/>
              <w:left w:val="single" w:sz="4" w:space="0" w:color="auto"/>
              <w:right w:val="single" w:sz="4" w:space="0" w:color="auto"/>
            </w:tcBorders>
          </w:tcPr>
          <w:p w14:paraId="7263FFAA" w14:textId="77777777" w:rsidR="00DD62DE" w:rsidRPr="00012359" w:rsidRDefault="00DD62DE" w:rsidP="00375488">
            <w:pPr>
              <w:rPr>
                <w:rFonts w:ascii="Times New Roman" w:hAnsi="Times New Roman" w:cs="Times New Roman"/>
              </w:rPr>
            </w:pPr>
          </w:p>
        </w:tc>
      </w:tr>
      <w:tr w:rsidR="00DD62DE" w:rsidRPr="00012359" w14:paraId="371DBD01" w14:textId="77777777" w:rsidTr="00375488">
        <w:trPr>
          <w:trHeight w:hRule="exact" w:val="437"/>
          <w:jc w:val="center"/>
        </w:trPr>
        <w:tc>
          <w:tcPr>
            <w:tcW w:w="466" w:type="dxa"/>
            <w:tcBorders>
              <w:top w:val="single" w:sz="4" w:space="0" w:color="auto"/>
              <w:left w:val="single" w:sz="4" w:space="0" w:color="auto"/>
            </w:tcBorders>
          </w:tcPr>
          <w:p w14:paraId="0F2D860E" w14:textId="77777777" w:rsidR="00DD62DE" w:rsidRPr="00012359" w:rsidRDefault="00DD62DE" w:rsidP="00375488">
            <w:pPr>
              <w:rPr>
                <w:rFonts w:ascii="Times New Roman" w:hAnsi="Times New Roman" w:cs="Times New Roman"/>
              </w:rPr>
            </w:pPr>
          </w:p>
        </w:tc>
        <w:tc>
          <w:tcPr>
            <w:tcW w:w="2323" w:type="dxa"/>
            <w:tcBorders>
              <w:top w:val="single" w:sz="4" w:space="0" w:color="auto"/>
              <w:left w:val="single" w:sz="4" w:space="0" w:color="auto"/>
            </w:tcBorders>
          </w:tcPr>
          <w:p w14:paraId="607C7431" w14:textId="77777777" w:rsidR="00DD62DE" w:rsidRPr="00012359" w:rsidRDefault="00DD62DE" w:rsidP="00375488">
            <w:pPr>
              <w:rPr>
                <w:rFonts w:ascii="Times New Roman" w:hAnsi="Times New Roman" w:cs="Times New Roman"/>
              </w:rPr>
            </w:pPr>
          </w:p>
        </w:tc>
        <w:tc>
          <w:tcPr>
            <w:tcW w:w="1728" w:type="dxa"/>
            <w:tcBorders>
              <w:top w:val="single" w:sz="4" w:space="0" w:color="auto"/>
              <w:left w:val="single" w:sz="4" w:space="0" w:color="auto"/>
            </w:tcBorders>
          </w:tcPr>
          <w:p w14:paraId="21826E7B" w14:textId="77777777" w:rsidR="00DD62DE" w:rsidRPr="00012359" w:rsidRDefault="00DD62DE" w:rsidP="00375488">
            <w:pPr>
              <w:rPr>
                <w:rFonts w:ascii="Times New Roman" w:hAnsi="Times New Roman" w:cs="Times New Roman"/>
              </w:rPr>
            </w:pPr>
          </w:p>
        </w:tc>
        <w:tc>
          <w:tcPr>
            <w:tcW w:w="1464" w:type="dxa"/>
            <w:tcBorders>
              <w:top w:val="single" w:sz="4" w:space="0" w:color="auto"/>
              <w:left w:val="single" w:sz="4" w:space="0" w:color="auto"/>
            </w:tcBorders>
          </w:tcPr>
          <w:p w14:paraId="23D52B6B" w14:textId="77777777" w:rsidR="00DD62DE" w:rsidRPr="00012359" w:rsidRDefault="00DD62DE" w:rsidP="00375488">
            <w:pPr>
              <w:rPr>
                <w:rFonts w:ascii="Times New Roman" w:hAnsi="Times New Roman" w:cs="Times New Roman"/>
              </w:rPr>
            </w:pPr>
          </w:p>
        </w:tc>
        <w:tc>
          <w:tcPr>
            <w:tcW w:w="2218" w:type="dxa"/>
            <w:tcBorders>
              <w:top w:val="single" w:sz="4" w:space="0" w:color="auto"/>
              <w:left w:val="single" w:sz="4" w:space="0" w:color="auto"/>
            </w:tcBorders>
          </w:tcPr>
          <w:p w14:paraId="43EF6D54" w14:textId="77777777" w:rsidR="00DD62DE" w:rsidRPr="00012359" w:rsidRDefault="00DD62DE" w:rsidP="00375488">
            <w:pPr>
              <w:rPr>
                <w:rFonts w:ascii="Times New Roman" w:hAnsi="Times New Roman" w:cs="Times New Roman"/>
              </w:rPr>
            </w:pPr>
          </w:p>
        </w:tc>
        <w:tc>
          <w:tcPr>
            <w:tcW w:w="1142" w:type="dxa"/>
            <w:tcBorders>
              <w:top w:val="single" w:sz="4" w:space="0" w:color="auto"/>
              <w:left w:val="single" w:sz="4" w:space="0" w:color="auto"/>
            </w:tcBorders>
          </w:tcPr>
          <w:p w14:paraId="534217F7" w14:textId="77777777" w:rsidR="00DD62DE" w:rsidRPr="00012359" w:rsidRDefault="00DD62DE" w:rsidP="00375488">
            <w:pPr>
              <w:rPr>
                <w:rFonts w:ascii="Times New Roman" w:hAnsi="Times New Roman" w:cs="Times New Roman"/>
              </w:rPr>
            </w:pPr>
          </w:p>
        </w:tc>
        <w:tc>
          <w:tcPr>
            <w:tcW w:w="1320" w:type="dxa"/>
            <w:tcBorders>
              <w:top w:val="single" w:sz="4" w:space="0" w:color="auto"/>
              <w:left w:val="single" w:sz="4" w:space="0" w:color="auto"/>
              <w:right w:val="single" w:sz="4" w:space="0" w:color="auto"/>
            </w:tcBorders>
          </w:tcPr>
          <w:p w14:paraId="299E4083" w14:textId="77777777" w:rsidR="00DD62DE" w:rsidRPr="00012359" w:rsidRDefault="00DD62DE" w:rsidP="00375488">
            <w:pPr>
              <w:rPr>
                <w:rFonts w:ascii="Times New Roman" w:hAnsi="Times New Roman" w:cs="Times New Roman"/>
              </w:rPr>
            </w:pPr>
          </w:p>
        </w:tc>
      </w:tr>
      <w:tr w:rsidR="00DD62DE" w:rsidRPr="00012359" w14:paraId="28C50E1A" w14:textId="77777777" w:rsidTr="00375488">
        <w:trPr>
          <w:trHeight w:hRule="exact" w:val="446"/>
          <w:jc w:val="center"/>
        </w:trPr>
        <w:tc>
          <w:tcPr>
            <w:tcW w:w="466" w:type="dxa"/>
            <w:tcBorders>
              <w:top w:val="single" w:sz="4" w:space="0" w:color="auto"/>
              <w:left w:val="single" w:sz="4" w:space="0" w:color="auto"/>
              <w:bottom w:val="single" w:sz="4" w:space="0" w:color="auto"/>
            </w:tcBorders>
          </w:tcPr>
          <w:p w14:paraId="0AE899EC" w14:textId="77777777" w:rsidR="00DD62DE" w:rsidRPr="00012359" w:rsidRDefault="00DD62DE" w:rsidP="00375488">
            <w:pPr>
              <w:rPr>
                <w:rFonts w:ascii="Times New Roman" w:hAnsi="Times New Roman" w:cs="Times New Roman"/>
              </w:rPr>
            </w:pPr>
          </w:p>
        </w:tc>
        <w:tc>
          <w:tcPr>
            <w:tcW w:w="2323" w:type="dxa"/>
            <w:tcBorders>
              <w:top w:val="single" w:sz="4" w:space="0" w:color="auto"/>
              <w:left w:val="single" w:sz="4" w:space="0" w:color="auto"/>
              <w:bottom w:val="single" w:sz="4" w:space="0" w:color="auto"/>
            </w:tcBorders>
          </w:tcPr>
          <w:p w14:paraId="18659BF3" w14:textId="77777777" w:rsidR="00DD62DE" w:rsidRPr="00012359" w:rsidRDefault="00DD62DE" w:rsidP="00375488">
            <w:pPr>
              <w:rPr>
                <w:rFonts w:ascii="Times New Roman" w:hAnsi="Times New Roman" w:cs="Times New Roman"/>
              </w:rPr>
            </w:pPr>
          </w:p>
        </w:tc>
        <w:tc>
          <w:tcPr>
            <w:tcW w:w="1728" w:type="dxa"/>
            <w:tcBorders>
              <w:top w:val="single" w:sz="4" w:space="0" w:color="auto"/>
              <w:left w:val="single" w:sz="4" w:space="0" w:color="auto"/>
              <w:bottom w:val="single" w:sz="4" w:space="0" w:color="auto"/>
            </w:tcBorders>
          </w:tcPr>
          <w:p w14:paraId="0D1C6903" w14:textId="77777777" w:rsidR="00DD62DE" w:rsidRPr="00012359" w:rsidRDefault="00DD62DE" w:rsidP="00375488">
            <w:pPr>
              <w:rPr>
                <w:rFonts w:ascii="Times New Roman" w:hAnsi="Times New Roman" w:cs="Times New Roman"/>
              </w:rPr>
            </w:pPr>
          </w:p>
        </w:tc>
        <w:tc>
          <w:tcPr>
            <w:tcW w:w="1464" w:type="dxa"/>
            <w:tcBorders>
              <w:top w:val="single" w:sz="4" w:space="0" w:color="auto"/>
              <w:left w:val="single" w:sz="4" w:space="0" w:color="auto"/>
              <w:bottom w:val="single" w:sz="4" w:space="0" w:color="auto"/>
            </w:tcBorders>
          </w:tcPr>
          <w:p w14:paraId="15F54041" w14:textId="77777777" w:rsidR="00DD62DE" w:rsidRPr="00012359" w:rsidRDefault="00DD62DE" w:rsidP="00375488">
            <w:pPr>
              <w:rPr>
                <w:rFonts w:ascii="Times New Roman" w:hAnsi="Times New Roman" w:cs="Times New Roman"/>
              </w:rPr>
            </w:pPr>
          </w:p>
        </w:tc>
        <w:tc>
          <w:tcPr>
            <w:tcW w:w="2218" w:type="dxa"/>
            <w:tcBorders>
              <w:top w:val="single" w:sz="4" w:space="0" w:color="auto"/>
              <w:left w:val="single" w:sz="4" w:space="0" w:color="auto"/>
              <w:bottom w:val="single" w:sz="4" w:space="0" w:color="auto"/>
            </w:tcBorders>
          </w:tcPr>
          <w:p w14:paraId="7CAEBEDF" w14:textId="77777777" w:rsidR="00DD62DE" w:rsidRPr="00012359" w:rsidRDefault="00DD62DE" w:rsidP="00375488">
            <w:pPr>
              <w:rPr>
                <w:rFonts w:ascii="Times New Roman" w:hAnsi="Times New Roman" w:cs="Times New Roman"/>
              </w:rPr>
            </w:pPr>
          </w:p>
        </w:tc>
        <w:tc>
          <w:tcPr>
            <w:tcW w:w="1142" w:type="dxa"/>
            <w:tcBorders>
              <w:top w:val="single" w:sz="4" w:space="0" w:color="auto"/>
              <w:left w:val="single" w:sz="4" w:space="0" w:color="auto"/>
              <w:bottom w:val="single" w:sz="4" w:space="0" w:color="auto"/>
            </w:tcBorders>
          </w:tcPr>
          <w:p w14:paraId="56DD793B" w14:textId="77777777" w:rsidR="00DD62DE" w:rsidRPr="00012359" w:rsidRDefault="00DD62DE" w:rsidP="00375488">
            <w:pPr>
              <w:rPr>
                <w:rFonts w:ascii="Times New Roman" w:hAnsi="Times New Roman" w:cs="Times New Roman"/>
              </w:rPr>
            </w:pPr>
          </w:p>
        </w:tc>
        <w:tc>
          <w:tcPr>
            <w:tcW w:w="1320" w:type="dxa"/>
            <w:tcBorders>
              <w:top w:val="single" w:sz="4" w:space="0" w:color="auto"/>
              <w:left w:val="single" w:sz="4" w:space="0" w:color="auto"/>
              <w:bottom w:val="single" w:sz="4" w:space="0" w:color="auto"/>
              <w:right w:val="single" w:sz="4" w:space="0" w:color="auto"/>
            </w:tcBorders>
          </w:tcPr>
          <w:p w14:paraId="0980AEF8" w14:textId="77777777" w:rsidR="00DD62DE" w:rsidRPr="00012359" w:rsidRDefault="00DD62DE" w:rsidP="00375488">
            <w:pPr>
              <w:rPr>
                <w:rFonts w:ascii="Times New Roman" w:hAnsi="Times New Roman" w:cs="Times New Roman"/>
              </w:rPr>
            </w:pPr>
          </w:p>
        </w:tc>
      </w:tr>
    </w:tbl>
    <w:p w14:paraId="7965B3A3" w14:textId="77777777" w:rsidR="00DD62DE" w:rsidRPr="004023D0" w:rsidRDefault="00DD62DE" w:rsidP="00C717B8">
      <w:pPr>
        <w:spacing w:after="0" w:line="240" w:lineRule="auto"/>
        <w:jc w:val="both"/>
        <w:rPr>
          <w:rFonts w:ascii="Times New Roman" w:hAnsi="Times New Roman" w:cs="Times New Roman"/>
          <w:sz w:val="28"/>
          <w:szCs w:val="28"/>
        </w:rPr>
      </w:pPr>
    </w:p>
    <w:p w14:paraId="578060D5" w14:textId="77777777" w:rsidR="004023D0" w:rsidRPr="004023D0" w:rsidRDefault="004023D0" w:rsidP="00C717B8">
      <w:pPr>
        <w:spacing w:after="0" w:line="240" w:lineRule="auto"/>
        <w:jc w:val="both"/>
        <w:rPr>
          <w:rFonts w:ascii="Times New Roman" w:hAnsi="Times New Roman" w:cs="Times New Roman"/>
          <w:sz w:val="28"/>
          <w:szCs w:val="28"/>
        </w:rPr>
      </w:pPr>
    </w:p>
    <w:p w14:paraId="730FC0A4" w14:textId="77777777" w:rsidR="004023D0" w:rsidRPr="004023D0" w:rsidRDefault="004023D0" w:rsidP="00C717B8">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 xml:space="preserve"> </w:t>
      </w:r>
    </w:p>
    <w:p w14:paraId="5B9B7AAA" w14:textId="77777777" w:rsidR="00012359" w:rsidRDefault="00012359">
      <w:pPr>
        <w:rPr>
          <w:rFonts w:ascii="Times New Roman" w:hAnsi="Times New Roman" w:cs="Times New Roman"/>
          <w:sz w:val="28"/>
          <w:szCs w:val="28"/>
        </w:rPr>
      </w:pPr>
      <w:r>
        <w:rPr>
          <w:rFonts w:ascii="Times New Roman" w:hAnsi="Times New Roman" w:cs="Times New Roman"/>
          <w:sz w:val="28"/>
          <w:szCs w:val="28"/>
        </w:rPr>
        <w:br w:type="page"/>
      </w:r>
    </w:p>
    <w:p w14:paraId="3E5E37AF" w14:textId="07156A4B" w:rsidR="004023D0" w:rsidRPr="00012359" w:rsidRDefault="004023D0" w:rsidP="00012359">
      <w:pPr>
        <w:spacing w:after="0" w:line="240" w:lineRule="auto"/>
        <w:ind w:left="5529"/>
        <w:jc w:val="both"/>
        <w:rPr>
          <w:rFonts w:ascii="Times New Roman" w:hAnsi="Times New Roman" w:cs="Times New Roman"/>
          <w:sz w:val="24"/>
          <w:szCs w:val="24"/>
        </w:rPr>
      </w:pPr>
      <w:r w:rsidRPr="00012359">
        <w:rPr>
          <w:rFonts w:ascii="Times New Roman" w:hAnsi="Times New Roman" w:cs="Times New Roman"/>
          <w:sz w:val="24"/>
          <w:szCs w:val="24"/>
        </w:rPr>
        <w:lastRenderedPageBreak/>
        <w:t>Додаток2</w:t>
      </w:r>
    </w:p>
    <w:p w14:paraId="3F8B01D3" w14:textId="77777777" w:rsidR="004023D0" w:rsidRPr="00012359" w:rsidRDefault="004023D0" w:rsidP="00012359">
      <w:pPr>
        <w:spacing w:after="0" w:line="240" w:lineRule="auto"/>
        <w:ind w:left="5529"/>
        <w:jc w:val="both"/>
        <w:rPr>
          <w:rFonts w:ascii="Times New Roman" w:hAnsi="Times New Roman" w:cs="Times New Roman"/>
          <w:sz w:val="24"/>
          <w:szCs w:val="24"/>
        </w:rPr>
      </w:pPr>
      <w:r w:rsidRPr="00012359">
        <w:rPr>
          <w:rFonts w:ascii="Times New Roman" w:hAnsi="Times New Roman" w:cs="Times New Roman"/>
          <w:sz w:val="24"/>
          <w:szCs w:val="24"/>
        </w:rPr>
        <w:t>до Порядку відшкодування компенсації</w:t>
      </w:r>
    </w:p>
    <w:p w14:paraId="52D1DFE8" w14:textId="77777777" w:rsidR="004023D0" w:rsidRPr="00012359" w:rsidRDefault="004023D0" w:rsidP="00012359">
      <w:pPr>
        <w:spacing w:after="0" w:line="240" w:lineRule="auto"/>
        <w:ind w:left="5529"/>
        <w:jc w:val="both"/>
        <w:rPr>
          <w:rFonts w:ascii="Times New Roman" w:hAnsi="Times New Roman" w:cs="Times New Roman"/>
          <w:sz w:val="24"/>
          <w:szCs w:val="24"/>
        </w:rPr>
      </w:pPr>
      <w:r w:rsidRPr="00012359">
        <w:rPr>
          <w:rFonts w:ascii="Times New Roman" w:hAnsi="Times New Roman" w:cs="Times New Roman"/>
          <w:sz w:val="24"/>
          <w:szCs w:val="24"/>
        </w:rPr>
        <w:t>за перевезення окремих пільгових</w:t>
      </w:r>
    </w:p>
    <w:p w14:paraId="5887A278" w14:textId="77777777" w:rsidR="004023D0" w:rsidRPr="00012359" w:rsidRDefault="004023D0" w:rsidP="00012359">
      <w:pPr>
        <w:spacing w:after="0" w:line="240" w:lineRule="auto"/>
        <w:ind w:left="5529"/>
        <w:jc w:val="both"/>
        <w:rPr>
          <w:rFonts w:ascii="Times New Roman" w:hAnsi="Times New Roman" w:cs="Times New Roman"/>
          <w:sz w:val="24"/>
          <w:szCs w:val="24"/>
        </w:rPr>
      </w:pPr>
      <w:r w:rsidRPr="00012359">
        <w:rPr>
          <w:rFonts w:ascii="Times New Roman" w:hAnsi="Times New Roman" w:cs="Times New Roman"/>
          <w:sz w:val="24"/>
          <w:szCs w:val="24"/>
        </w:rPr>
        <w:t>громадян на приміських маршрутах</w:t>
      </w:r>
    </w:p>
    <w:p w14:paraId="6670B19B" w14:textId="77777777" w:rsidR="004023D0" w:rsidRPr="00012359" w:rsidRDefault="004023D0" w:rsidP="00012359">
      <w:pPr>
        <w:spacing w:after="0" w:line="240" w:lineRule="auto"/>
        <w:ind w:left="5529"/>
        <w:jc w:val="both"/>
        <w:rPr>
          <w:rFonts w:ascii="Times New Roman" w:hAnsi="Times New Roman" w:cs="Times New Roman"/>
          <w:sz w:val="24"/>
          <w:szCs w:val="24"/>
        </w:rPr>
      </w:pPr>
      <w:r w:rsidRPr="00012359">
        <w:rPr>
          <w:rFonts w:ascii="Times New Roman" w:hAnsi="Times New Roman" w:cs="Times New Roman"/>
          <w:sz w:val="24"/>
          <w:szCs w:val="24"/>
        </w:rPr>
        <w:t>загального користування</w:t>
      </w:r>
    </w:p>
    <w:p w14:paraId="0C5A6340" w14:textId="77777777" w:rsidR="004023D0" w:rsidRPr="00012359" w:rsidRDefault="004023D0" w:rsidP="00012359">
      <w:pPr>
        <w:spacing w:after="0" w:line="240" w:lineRule="auto"/>
        <w:ind w:left="5529"/>
        <w:jc w:val="both"/>
        <w:rPr>
          <w:rFonts w:ascii="Times New Roman" w:hAnsi="Times New Roman" w:cs="Times New Roman"/>
          <w:sz w:val="24"/>
          <w:szCs w:val="24"/>
        </w:rPr>
      </w:pPr>
      <w:r w:rsidRPr="00012359">
        <w:rPr>
          <w:rFonts w:ascii="Times New Roman" w:hAnsi="Times New Roman" w:cs="Times New Roman"/>
          <w:sz w:val="24"/>
          <w:szCs w:val="24"/>
        </w:rPr>
        <w:t>автомобільним транспортом</w:t>
      </w:r>
    </w:p>
    <w:p w14:paraId="029E3CDC" w14:textId="77777777" w:rsidR="004023D0" w:rsidRPr="004023D0" w:rsidRDefault="004023D0" w:rsidP="00CF7B4B">
      <w:pPr>
        <w:spacing w:after="0" w:line="240" w:lineRule="auto"/>
        <w:jc w:val="center"/>
        <w:rPr>
          <w:rFonts w:ascii="Times New Roman" w:hAnsi="Times New Roman" w:cs="Times New Roman"/>
          <w:sz w:val="28"/>
          <w:szCs w:val="28"/>
        </w:rPr>
      </w:pPr>
    </w:p>
    <w:p w14:paraId="1302E000" w14:textId="77777777" w:rsidR="00CF7B4B" w:rsidRPr="00CF7B4B" w:rsidRDefault="00CF7B4B" w:rsidP="00CF7B4B">
      <w:pPr>
        <w:spacing w:after="0" w:line="240" w:lineRule="auto"/>
        <w:jc w:val="center"/>
        <w:rPr>
          <w:rFonts w:ascii="Times New Roman" w:hAnsi="Times New Roman" w:cs="Times New Roman"/>
          <w:sz w:val="28"/>
          <w:szCs w:val="28"/>
        </w:rPr>
      </w:pPr>
      <w:r w:rsidRPr="00CF7B4B">
        <w:rPr>
          <w:rFonts w:ascii="Times New Roman" w:hAnsi="Times New Roman" w:cs="Times New Roman"/>
          <w:sz w:val="28"/>
          <w:szCs w:val="28"/>
        </w:rPr>
        <w:t>Розрахунок компенсаційних виплат за пільгове перевезення</w:t>
      </w:r>
    </w:p>
    <w:p w14:paraId="70580F21" w14:textId="77777777" w:rsidR="00CF7B4B" w:rsidRPr="00CF7B4B" w:rsidRDefault="00CF7B4B" w:rsidP="00CF7B4B">
      <w:pPr>
        <w:spacing w:after="0" w:line="240" w:lineRule="auto"/>
        <w:jc w:val="center"/>
        <w:rPr>
          <w:rFonts w:ascii="Times New Roman" w:hAnsi="Times New Roman" w:cs="Times New Roman"/>
          <w:sz w:val="28"/>
          <w:szCs w:val="28"/>
        </w:rPr>
      </w:pPr>
      <w:r w:rsidRPr="00CF7B4B">
        <w:rPr>
          <w:rFonts w:ascii="Times New Roman" w:hAnsi="Times New Roman" w:cs="Times New Roman"/>
          <w:sz w:val="28"/>
          <w:szCs w:val="28"/>
        </w:rPr>
        <w:t>окремих категорій громадян у приміському автотранспорті</w:t>
      </w:r>
    </w:p>
    <w:p w14:paraId="29F84603" w14:textId="7D49487D" w:rsidR="00CF7B4B" w:rsidRDefault="00CF7B4B" w:rsidP="00CF7B4B">
      <w:pPr>
        <w:spacing w:after="0" w:line="240" w:lineRule="auto"/>
        <w:jc w:val="center"/>
        <w:rPr>
          <w:rFonts w:ascii="Times New Roman" w:hAnsi="Times New Roman" w:cs="Times New Roman"/>
          <w:sz w:val="28"/>
          <w:szCs w:val="28"/>
        </w:rPr>
      </w:pPr>
      <w:r w:rsidRPr="00CF7B4B">
        <w:rPr>
          <w:rFonts w:ascii="Times New Roman" w:hAnsi="Times New Roman" w:cs="Times New Roman"/>
          <w:sz w:val="28"/>
          <w:szCs w:val="28"/>
        </w:rPr>
        <w:t>загального користування за________ 202__ року.</w:t>
      </w:r>
    </w:p>
    <w:p w14:paraId="5E57F742" w14:textId="77777777" w:rsidR="00CF7B4B" w:rsidRDefault="00CF7B4B" w:rsidP="00C717B8">
      <w:pPr>
        <w:spacing w:after="0" w:line="240" w:lineRule="auto"/>
        <w:jc w:val="both"/>
        <w:rPr>
          <w:rFonts w:ascii="Times New Roman" w:hAnsi="Times New Roman" w:cs="Times New Roman"/>
          <w:sz w:val="28"/>
          <w:szCs w:val="28"/>
        </w:rPr>
      </w:pPr>
    </w:p>
    <w:tbl>
      <w:tblPr>
        <w:tblStyle w:val="ae"/>
        <w:tblW w:w="10006" w:type="dxa"/>
        <w:tblLook w:val="04A0" w:firstRow="1" w:lastRow="0" w:firstColumn="1" w:lastColumn="0" w:noHBand="0" w:noVBand="1"/>
      </w:tblPr>
      <w:tblGrid>
        <w:gridCol w:w="778"/>
        <w:gridCol w:w="3328"/>
        <w:gridCol w:w="2950"/>
        <w:gridCol w:w="2950"/>
      </w:tblGrid>
      <w:tr w:rsidR="00CF7B4B" w:rsidRPr="00B63844" w14:paraId="04712D97" w14:textId="0E84D09E" w:rsidTr="00B63844">
        <w:trPr>
          <w:trHeight w:val="1258"/>
        </w:trPr>
        <w:tc>
          <w:tcPr>
            <w:tcW w:w="778" w:type="dxa"/>
            <w:vMerge w:val="restart"/>
            <w:vAlign w:val="center"/>
          </w:tcPr>
          <w:p w14:paraId="3C362689" w14:textId="41633F11" w:rsidR="00CF7B4B" w:rsidRPr="00B63844" w:rsidRDefault="00CF7B4B" w:rsidP="00B63844">
            <w:pPr>
              <w:jc w:val="center"/>
              <w:rPr>
                <w:rFonts w:ascii="Times New Roman" w:hAnsi="Times New Roman" w:cs="Times New Roman"/>
                <w:sz w:val="24"/>
                <w:szCs w:val="24"/>
              </w:rPr>
            </w:pPr>
            <w:r w:rsidRPr="00B63844">
              <w:rPr>
                <w:rFonts w:ascii="Times New Roman" w:hAnsi="Times New Roman" w:cs="Times New Roman"/>
                <w:sz w:val="24"/>
                <w:szCs w:val="24"/>
              </w:rPr>
              <w:t>№п/п</w:t>
            </w:r>
          </w:p>
        </w:tc>
        <w:tc>
          <w:tcPr>
            <w:tcW w:w="3328" w:type="dxa"/>
            <w:vMerge w:val="restart"/>
            <w:vAlign w:val="center"/>
          </w:tcPr>
          <w:p w14:paraId="79868209" w14:textId="177744F9" w:rsidR="00CF7B4B" w:rsidRPr="00B63844" w:rsidRDefault="00CF7B4B" w:rsidP="00B63844">
            <w:pPr>
              <w:jc w:val="center"/>
              <w:rPr>
                <w:rFonts w:ascii="Times New Roman" w:hAnsi="Times New Roman" w:cs="Times New Roman"/>
                <w:sz w:val="24"/>
                <w:szCs w:val="24"/>
              </w:rPr>
            </w:pPr>
            <w:r w:rsidRPr="00B63844">
              <w:rPr>
                <w:rFonts w:ascii="Times New Roman" w:hAnsi="Times New Roman" w:cs="Times New Roman"/>
                <w:sz w:val="24"/>
                <w:szCs w:val="24"/>
              </w:rPr>
              <w:t>Категорії пільговиків</w:t>
            </w:r>
          </w:p>
        </w:tc>
        <w:tc>
          <w:tcPr>
            <w:tcW w:w="2950" w:type="dxa"/>
            <w:vAlign w:val="center"/>
          </w:tcPr>
          <w:p w14:paraId="383789F5" w14:textId="725ED343" w:rsidR="00CF7B4B" w:rsidRPr="00B63844" w:rsidRDefault="00CF7B4B" w:rsidP="00B63844">
            <w:pPr>
              <w:jc w:val="center"/>
              <w:rPr>
                <w:rFonts w:ascii="Times New Roman" w:hAnsi="Times New Roman" w:cs="Times New Roman"/>
                <w:sz w:val="24"/>
                <w:szCs w:val="24"/>
              </w:rPr>
            </w:pPr>
            <w:r w:rsidRPr="00B63844">
              <w:rPr>
                <w:rFonts w:ascii="Times New Roman" w:hAnsi="Times New Roman" w:cs="Times New Roman"/>
                <w:sz w:val="24"/>
                <w:szCs w:val="24"/>
              </w:rPr>
              <w:t xml:space="preserve">Перевезено безкоштовно пасажирів </w:t>
            </w:r>
            <w:proofErr w:type="spellStart"/>
            <w:r w:rsidRPr="00B63844">
              <w:rPr>
                <w:rFonts w:ascii="Times New Roman" w:hAnsi="Times New Roman" w:cs="Times New Roman"/>
                <w:sz w:val="24"/>
                <w:szCs w:val="24"/>
              </w:rPr>
              <w:t>чол</w:t>
            </w:r>
            <w:proofErr w:type="spellEnd"/>
            <w:r w:rsidRPr="00B63844">
              <w:rPr>
                <w:rFonts w:ascii="Times New Roman" w:hAnsi="Times New Roman" w:cs="Times New Roman"/>
                <w:sz w:val="24"/>
                <w:szCs w:val="24"/>
              </w:rPr>
              <w:t>.</w:t>
            </w:r>
          </w:p>
        </w:tc>
        <w:tc>
          <w:tcPr>
            <w:tcW w:w="2950" w:type="dxa"/>
            <w:vAlign w:val="center"/>
          </w:tcPr>
          <w:p w14:paraId="1843E543" w14:textId="3ADB9A8A" w:rsidR="00CF7B4B" w:rsidRPr="00B63844" w:rsidRDefault="00CF7B4B" w:rsidP="00B63844">
            <w:pPr>
              <w:jc w:val="center"/>
              <w:rPr>
                <w:rFonts w:ascii="Times New Roman" w:hAnsi="Times New Roman" w:cs="Times New Roman"/>
                <w:sz w:val="24"/>
                <w:szCs w:val="24"/>
              </w:rPr>
            </w:pPr>
            <w:r w:rsidRPr="00B63844">
              <w:rPr>
                <w:rFonts w:ascii="Times New Roman" w:hAnsi="Times New Roman" w:cs="Times New Roman"/>
                <w:sz w:val="24"/>
                <w:szCs w:val="24"/>
              </w:rPr>
              <w:t>Нарахована сума для відшкодування грн.</w:t>
            </w:r>
          </w:p>
        </w:tc>
      </w:tr>
      <w:tr w:rsidR="00CF7B4B" w:rsidRPr="00B63844" w14:paraId="52CFEF4F" w14:textId="63999653" w:rsidTr="00B63844">
        <w:trPr>
          <w:trHeight w:val="402"/>
        </w:trPr>
        <w:tc>
          <w:tcPr>
            <w:tcW w:w="778" w:type="dxa"/>
            <w:vMerge/>
            <w:vAlign w:val="center"/>
          </w:tcPr>
          <w:p w14:paraId="04EEA8D7" w14:textId="77777777" w:rsidR="00CF7B4B" w:rsidRPr="00B63844" w:rsidRDefault="00CF7B4B" w:rsidP="00B63844">
            <w:pPr>
              <w:jc w:val="center"/>
              <w:rPr>
                <w:rFonts w:ascii="Times New Roman" w:hAnsi="Times New Roman" w:cs="Times New Roman"/>
                <w:sz w:val="24"/>
                <w:szCs w:val="24"/>
              </w:rPr>
            </w:pPr>
          </w:p>
        </w:tc>
        <w:tc>
          <w:tcPr>
            <w:tcW w:w="3328" w:type="dxa"/>
            <w:vMerge/>
            <w:vAlign w:val="center"/>
          </w:tcPr>
          <w:p w14:paraId="4C98FDA2" w14:textId="77777777" w:rsidR="00CF7B4B" w:rsidRPr="00B63844" w:rsidRDefault="00CF7B4B" w:rsidP="00B63844">
            <w:pPr>
              <w:jc w:val="center"/>
              <w:rPr>
                <w:rFonts w:ascii="Times New Roman" w:hAnsi="Times New Roman" w:cs="Times New Roman"/>
                <w:sz w:val="24"/>
                <w:szCs w:val="24"/>
              </w:rPr>
            </w:pPr>
          </w:p>
        </w:tc>
        <w:tc>
          <w:tcPr>
            <w:tcW w:w="2950" w:type="dxa"/>
            <w:vAlign w:val="center"/>
          </w:tcPr>
          <w:p w14:paraId="244711C9" w14:textId="35DA032F" w:rsidR="00CF7B4B" w:rsidRPr="00B63844" w:rsidRDefault="00CF7B4B" w:rsidP="00B63844">
            <w:pPr>
              <w:jc w:val="center"/>
              <w:rPr>
                <w:rFonts w:ascii="Times New Roman" w:hAnsi="Times New Roman" w:cs="Times New Roman"/>
                <w:sz w:val="24"/>
                <w:szCs w:val="24"/>
              </w:rPr>
            </w:pPr>
            <w:r w:rsidRPr="00B63844">
              <w:rPr>
                <w:rFonts w:ascii="Times New Roman" w:hAnsi="Times New Roman" w:cs="Times New Roman"/>
                <w:sz w:val="24"/>
                <w:szCs w:val="24"/>
              </w:rPr>
              <w:t>приміське</w:t>
            </w:r>
          </w:p>
        </w:tc>
        <w:tc>
          <w:tcPr>
            <w:tcW w:w="2950" w:type="dxa"/>
            <w:vAlign w:val="center"/>
          </w:tcPr>
          <w:p w14:paraId="1628DF39" w14:textId="07B8E6A3" w:rsidR="00CF7B4B" w:rsidRPr="00B63844" w:rsidRDefault="00CF7B4B" w:rsidP="00B63844">
            <w:pPr>
              <w:jc w:val="center"/>
              <w:rPr>
                <w:rFonts w:ascii="Times New Roman" w:hAnsi="Times New Roman" w:cs="Times New Roman"/>
                <w:sz w:val="24"/>
                <w:szCs w:val="24"/>
              </w:rPr>
            </w:pPr>
            <w:r w:rsidRPr="00B63844">
              <w:rPr>
                <w:rFonts w:ascii="Times New Roman" w:hAnsi="Times New Roman" w:cs="Times New Roman"/>
                <w:sz w:val="24"/>
                <w:szCs w:val="24"/>
              </w:rPr>
              <w:t>приміське</w:t>
            </w:r>
          </w:p>
        </w:tc>
      </w:tr>
      <w:tr w:rsidR="00CF7B4B" w:rsidRPr="00B63844" w14:paraId="796D3A17" w14:textId="52639FEE" w:rsidTr="00B63844">
        <w:tc>
          <w:tcPr>
            <w:tcW w:w="778" w:type="dxa"/>
          </w:tcPr>
          <w:p w14:paraId="0E1C942D" w14:textId="2FED445C" w:rsidR="00CF7B4B" w:rsidRPr="00B63844" w:rsidRDefault="00CF7B4B" w:rsidP="00CF7B4B">
            <w:pPr>
              <w:jc w:val="both"/>
              <w:rPr>
                <w:rFonts w:ascii="Times New Roman" w:hAnsi="Times New Roman" w:cs="Times New Roman"/>
                <w:sz w:val="24"/>
                <w:szCs w:val="24"/>
              </w:rPr>
            </w:pPr>
            <w:r w:rsidRPr="00B63844">
              <w:rPr>
                <w:rFonts w:ascii="Times New Roman" w:hAnsi="Times New Roman" w:cs="Times New Roman"/>
                <w:sz w:val="24"/>
                <w:szCs w:val="24"/>
              </w:rPr>
              <w:t>1</w:t>
            </w:r>
          </w:p>
        </w:tc>
        <w:tc>
          <w:tcPr>
            <w:tcW w:w="3328" w:type="dxa"/>
          </w:tcPr>
          <w:p w14:paraId="710C953F" w14:textId="7312E207" w:rsidR="00CF7B4B" w:rsidRPr="00B63844" w:rsidRDefault="00CF7B4B" w:rsidP="00CF7B4B">
            <w:pPr>
              <w:rPr>
                <w:rFonts w:ascii="Times New Roman" w:hAnsi="Times New Roman" w:cs="Times New Roman"/>
                <w:sz w:val="24"/>
                <w:szCs w:val="24"/>
              </w:rPr>
            </w:pPr>
            <w:r w:rsidRPr="00B63844">
              <w:rPr>
                <w:rFonts w:ascii="Times New Roman" w:hAnsi="Times New Roman" w:cs="Times New Roman"/>
                <w:sz w:val="24"/>
                <w:szCs w:val="24"/>
              </w:rPr>
              <w:t>Особи з інвалідністю внаслідок війни</w:t>
            </w:r>
          </w:p>
        </w:tc>
        <w:tc>
          <w:tcPr>
            <w:tcW w:w="2950" w:type="dxa"/>
          </w:tcPr>
          <w:p w14:paraId="0AC6782B" w14:textId="77777777" w:rsidR="00CF7B4B" w:rsidRPr="00B63844" w:rsidRDefault="00CF7B4B" w:rsidP="00CF7B4B">
            <w:pPr>
              <w:jc w:val="both"/>
              <w:rPr>
                <w:rFonts w:ascii="Times New Roman" w:hAnsi="Times New Roman" w:cs="Times New Roman"/>
                <w:sz w:val="24"/>
                <w:szCs w:val="24"/>
              </w:rPr>
            </w:pPr>
          </w:p>
        </w:tc>
        <w:tc>
          <w:tcPr>
            <w:tcW w:w="2950" w:type="dxa"/>
          </w:tcPr>
          <w:p w14:paraId="52FB5D7A" w14:textId="46FCF33F" w:rsidR="00CF7B4B" w:rsidRPr="00B63844" w:rsidRDefault="00CF7B4B" w:rsidP="00CF7B4B">
            <w:pPr>
              <w:jc w:val="both"/>
              <w:rPr>
                <w:rFonts w:ascii="Times New Roman" w:hAnsi="Times New Roman" w:cs="Times New Roman"/>
                <w:sz w:val="24"/>
                <w:szCs w:val="24"/>
              </w:rPr>
            </w:pPr>
          </w:p>
        </w:tc>
      </w:tr>
      <w:tr w:rsidR="00CF7B4B" w:rsidRPr="00B63844" w14:paraId="226B2A63" w14:textId="274D9C6F" w:rsidTr="00B63844">
        <w:tc>
          <w:tcPr>
            <w:tcW w:w="778" w:type="dxa"/>
          </w:tcPr>
          <w:p w14:paraId="6E5A89F3" w14:textId="3C6437CB" w:rsidR="00CF7B4B" w:rsidRPr="00B63844" w:rsidRDefault="00CF7B4B" w:rsidP="00CF7B4B">
            <w:pPr>
              <w:jc w:val="both"/>
              <w:rPr>
                <w:rFonts w:ascii="Times New Roman" w:hAnsi="Times New Roman" w:cs="Times New Roman"/>
                <w:sz w:val="24"/>
                <w:szCs w:val="24"/>
              </w:rPr>
            </w:pPr>
            <w:r w:rsidRPr="00B63844">
              <w:rPr>
                <w:rFonts w:ascii="Times New Roman" w:hAnsi="Times New Roman" w:cs="Times New Roman"/>
                <w:sz w:val="24"/>
                <w:szCs w:val="24"/>
              </w:rPr>
              <w:t>2</w:t>
            </w:r>
          </w:p>
        </w:tc>
        <w:tc>
          <w:tcPr>
            <w:tcW w:w="3328" w:type="dxa"/>
          </w:tcPr>
          <w:p w14:paraId="37AB9633" w14:textId="367629F8" w:rsidR="00CF7B4B" w:rsidRPr="00B63844" w:rsidRDefault="00CF7B4B" w:rsidP="00CF7B4B">
            <w:pPr>
              <w:rPr>
                <w:rFonts w:ascii="Times New Roman" w:hAnsi="Times New Roman" w:cs="Times New Roman"/>
                <w:sz w:val="24"/>
                <w:szCs w:val="24"/>
              </w:rPr>
            </w:pPr>
            <w:r w:rsidRPr="00B63844">
              <w:rPr>
                <w:rFonts w:ascii="Times New Roman" w:hAnsi="Times New Roman" w:cs="Times New Roman"/>
                <w:sz w:val="24"/>
                <w:szCs w:val="24"/>
              </w:rPr>
              <w:t>Учасники бойових дій</w:t>
            </w:r>
          </w:p>
        </w:tc>
        <w:tc>
          <w:tcPr>
            <w:tcW w:w="2950" w:type="dxa"/>
          </w:tcPr>
          <w:p w14:paraId="4CADEA29" w14:textId="77777777" w:rsidR="00CF7B4B" w:rsidRPr="00B63844" w:rsidRDefault="00CF7B4B" w:rsidP="00CF7B4B">
            <w:pPr>
              <w:jc w:val="both"/>
              <w:rPr>
                <w:rFonts w:ascii="Times New Roman" w:hAnsi="Times New Roman" w:cs="Times New Roman"/>
                <w:sz w:val="24"/>
                <w:szCs w:val="24"/>
              </w:rPr>
            </w:pPr>
          </w:p>
        </w:tc>
        <w:tc>
          <w:tcPr>
            <w:tcW w:w="2950" w:type="dxa"/>
          </w:tcPr>
          <w:p w14:paraId="677704CC" w14:textId="656D92F4" w:rsidR="00CF7B4B" w:rsidRPr="00B63844" w:rsidRDefault="00CF7B4B" w:rsidP="00CF7B4B">
            <w:pPr>
              <w:jc w:val="both"/>
              <w:rPr>
                <w:rFonts w:ascii="Times New Roman" w:hAnsi="Times New Roman" w:cs="Times New Roman"/>
                <w:sz w:val="24"/>
                <w:szCs w:val="24"/>
              </w:rPr>
            </w:pPr>
          </w:p>
        </w:tc>
      </w:tr>
      <w:tr w:rsidR="00CF7B4B" w:rsidRPr="00B63844" w14:paraId="071E62C2" w14:textId="021A43BF" w:rsidTr="00B63844">
        <w:tc>
          <w:tcPr>
            <w:tcW w:w="778" w:type="dxa"/>
          </w:tcPr>
          <w:p w14:paraId="0445DC3A" w14:textId="6BBD2D54" w:rsidR="00CF7B4B" w:rsidRPr="00B63844" w:rsidRDefault="00CF7B4B" w:rsidP="00CF7B4B">
            <w:pPr>
              <w:jc w:val="both"/>
              <w:rPr>
                <w:rFonts w:ascii="Times New Roman" w:hAnsi="Times New Roman" w:cs="Times New Roman"/>
                <w:sz w:val="24"/>
                <w:szCs w:val="24"/>
              </w:rPr>
            </w:pPr>
            <w:r w:rsidRPr="00B63844">
              <w:rPr>
                <w:rFonts w:ascii="Times New Roman" w:hAnsi="Times New Roman" w:cs="Times New Roman"/>
                <w:sz w:val="24"/>
                <w:szCs w:val="24"/>
              </w:rPr>
              <w:t>3</w:t>
            </w:r>
          </w:p>
        </w:tc>
        <w:tc>
          <w:tcPr>
            <w:tcW w:w="3328" w:type="dxa"/>
          </w:tcPr>
          <w:p w14:paraId="25D8126B" w14:textId="6E34D9A5" w:rsidR="00CF7B4B" w:rsidRPr="00B63844" w:rsidRDefault="00CF7B4B" w:rsidP="00CF7B4B">
            <w:pPr>
              <w:rPr>
                <w:rFonts w:ascii="Times New Roman" w:hAnsi="Times New Roman" w:cs="Times New Roman"/>
                <w:sz w:val="24"/>
                <w:szCs w:val="24"/>
              </w:rPr>
            </w:pPr>
            <w:r w:rsidRPr="00B63844">
              <w:rPr>
                <w:rFonts w:ascii="Times New Roman" w:hAnsi="Times New Roman" w:cs="Times New Roman"/>
                <w:sz w:val="24"/>
                <w:szCs w:val="24"/>
              </w:rPr>
              <w:t>Ветерани військової служби</w:t>
            </w:r>
          </w:p>
        </w:tc>
        <w:tc>
          <w:tcPr>
            <w:tcW w:w="2950" w:type="dxa"/>
          </w:tcPr>
          <w:p w14:paraId="6D475AA6" w14:textId="77777777" w:rsidR="00CF7B4B" w:rsidRPr="00B63844" w:rsidRDefault="00CF7B4B" w:rsidP="00CF7B4B">
            <w:pPr>
              <w:jc w:val="both"/>
              <w:rPr>
                <w:rFonts w:ascii="Times New Roman" w:hAnsi="Times New Roman" w:cs="Times New Roman"/>
                <w:sz w:val="24"/>
                <w:szCs w:val="24"/>
              </w:rPr>
            </w:pPr>
          </w:p>
        </w:tc>
        <w:tc>
          <w:tcPr>
            <w:tcW w:w="2950" w:type="dxa"/>
          </w:tcPr>
          <w:p w14:paraId="44A59794" w14:textId="58C8AE6B" w:rsidR="00CF7B4B" w:rsidRPr="00B63844" w:rsidRDefault="00CF7B4B" w:rsidP="00CF7B4B">
            <w:pPr>
              <w:jc w:val="both"/>
              <w:rPr>
                <w:rFonts w:ascii="Times New Roman" w:hAnsi="Times New Roman" w:cs="Times New Roman"/>
                <w:sz w:val="24"/>
                <w:szCs w:val="24"/>
              </w:rPr>
            </w:pPr>
          </w:p>
        </w:tc>
      </w:tr>
      <w:tr w:rsidR="00CF7B4B" w:rsidRPr="00B63844" w14:paraId="67DE5445" w14:textId="77777777" w:rsidTr="00B63844">
        <w:tc>
          <w:tcPr>
            <w:tcW w:w="778" w:type="dxa"/>
          </w:tcPr>
          <w:p w14:paraId="7B58C06A" w14:textId="5380CD66" w:rsidR="00CF7B4B" w:rsidRPr="00B63844" w:rsidRDefault="00CF7B4B" w:rsidP="00CF7B4B">
            <w:pPr>
              <w:jc w:val="both"/>
              <w:rPr>
                <w:rFonts w:ascii="Times New Roman" w:hAnsi="Times New Roman" w:cs="Times New Roman"/>
                <w:sz w:val="24"/>
                <w:szCs w:val="24"/>
              </w:rPr>
            </w:pPr>
            <w:r w:rsidRPr="00B63844">
              <w:rPr>
                <w:rFonts w:ascii="Times New Roman" w:hAnsi="Times New Roman" w:cs="Times New Roman"/>
                <w:sz w:val="24"/>
                <w:szCs w:val="24"/>
              </w:rPr>
              <w:t>4</w:t>
            </w:r>
          </w:p>
        </w:tc>
        <w:tc>
          <w:tcPr>
            <w:tcW w:w="3328" w:type="dxa"/>
          </w:tcPr>
          <w:p w14:paraId="16DA9AFF" w14:textId="7C8E84E0" w:rsidR="00CF7B4B" w:rsidRPr="00B63844" w:rsidRDefault="00CF7B4B" w:rsidP="00CF7B4B">
            <w:pPr>
              <w:rPr>
                <w:rFonts w:ascii="Times New Roman" w:hAnsi="Times New Roman" w:cs="Times New Roman"/>
                <w:sz w:val="24"/>
                <w:szCs w:val="24"/>
              </w:rPr>
            </w:pPr>
            <w:r w:rsidRPr="00B63844">
              <w:rPr>
                <w:rFonts w:ascii="Times New Roman" w:hAnsi="Times New Roman" w:cs="Times New Roman"/>
                <w:sz w:val="24"/>
                <w:szCs w:val="24"/>
              </w:rPr>
              <w:t>Ветерани органів внутрішніх справ</w:t>
            </w:r>
          </w:p>
        </w:tc>
        <w:tc>
          <w:tcPr>
            <w:tcW w:w="2950" w:type="dxa"/>
          </w:tcPr>
          <w:p w14:paraId="5B78DF1C" w14:textId="77777777" w:rsidR="00CF7B4B" w:rsidRPr="00B63844" w:rsidRDefault="00CF7B4B" w:rsidP="00CF7B4B">
            <w:pPr>
              <w:jc w:val="both"/>
              <w:rPr>
                <w:rFonts w:ascii="Times New Roman" w:hAnsi="Times New Roman" w:cs="Times New Roman"/>
                <w:sz w:val="24"/>
                <w:szCs w:val="24"/>
              </w:rPr>
            </w:pPr>
          </w:p>
        </w:tc>
        <w:tc>
          <w:tcPr>
            <w:tcW w:w="2950" w:type="dxa"/>
          </w:tcPr>
          <w:p w14:paraId="47141109" w14:textId="77777777" w:rsidR="00CF7B4B" w:rsidRPr="00B63844" w:rsidRDefault="00CF7B4B" w:rsidP="00CF7B4B">
            <w:pPr>
              <w:jc w:val="both"/>
              <w:rPr>
                <w:rFonts w:ascii="Times New Roman" w:hAnsi="Times New Roman" w:cs="Times New Roman"/>
                <w:sz w:val="24"/>
                <w:szCs w:val="24"/>
              </w:rPr>
            </w:pPr>
          </w:p>
        </w:tc>
      </w:tr>
      <w:tr w:rsidR="00CF7B4B" w:rsidRPr="00B63844" w14:paraId="3F4FAF3C" w14:textId="77777777" w:rsidTr="00B63844">
        <w:tc>
          <w:tcPr>
            <w:tcW w:w="778" w:type="dxa"/>
          </w:tcPr>
          <w:p w14:paraId="14BA33B6" w14:textId="0F54B2D3" w:rsidR="00CF7B4B" w:rsidRPr="00B63844" w:rsidRDefault="00CF7B4B" w:rsidP="00CF7B4B">
            <w:pPr>
              <w:jc w:val="both"/>
              <w:rPr>
                <w:rFonts w:ascii="Times New Roman" w:hAnsi="Times New Roman" w:cs="Times New Roman"/>
                <w:sz w:val="24"/>
                <w:szCs w:val="24"/>
              </w:rPr>
            </w:pPr>
            <w:r w:rsidRPr="00B63844">
              <w:rPr>
                <w:rFonts w:ascii="Times New Roman" w:hAnsi="Times New Roman" w:cs="Times New Roman"/>
                <w:sz w:val="24"/>
                <w:szCs w:val="24"/>
              </w:rPr>
              <w:t>5</w:t>
            </w:r>
          </w:p>
        </w:tc>
        <w:tc>
          <w:tcPr>
            <w:tcW w:w="3328" w:type="dxa"/>
          </w:tcPr>
          <w:p w14:paraId="465E9293" w14:textId="028C81FC" w:rsidR="00CF7B4B" w:rsidRPr="00B63844" w:rsidRDefault="00CF7B4B" w:rsidP="00CF7B4B">
            <w:pPr>
              <w:rPr>
                <w:rFonts w:ascii="Times New Roman" w:hAnsi="Times New Roman" w:cs="Times New Roman"/>
                <w:sz w:val="24"/>
                <w:szCs w:val="24"/>
              </w:rPr>
            </w:pPr>
            <w:r w:rsidRPr="00B63844">
              <w:rPr>
                <w:rFonts w:ascii="Times New Roman" w:hAnsi="Times New Roman" w:cs="Times New Roman"/>
                <w:sz w:val="24"/>
                <w:szCs w:val="24"/>
              </w:rPr>
              <w:t>Постраждалі внаслідок Чорнобильської катастрофи</w:t>
            </w:r>
          </w:p>
        </w:tc>
        <w:tc>
          <w:tcPr>
            <w:tcW w:w="2950" w:type="dxa"/>
          </w:tcPr>
          <w:p w14:paraId="3529F9DA" w14:textId="77777777" w:rsidR="00CF7B4B" w:rsidRPr="00B63844" w:rsidRDefault="00CF7B4B" w:rsidP="00CF7B4B">
            <w:pPr>
              <w:jc w:val="both"/>
              <w:rPr>
                <w:rFonts w:ascii="Times New Roman" w:hAnsi="Times New Roman" w:cs="Times New Roman"/>
                <w:sz w:val="24"/>
                <w:szCs w:val="24"/>
              </w:rPr>
            </w:pPr>
          </w:p>
        </w:tc>
        <w:tc>
          <w:tcPr>
            <w:tcW w:w="2950" w:type="dxa"/>
          </w:tcPr>
          <w:p w14:paraId="266301FB" w14:textId="77777777" w:rsidR="00CF7B4B" w:rsidRPr="00B63844" w:rsidRDefault="00CF7B4B" w:rsidP="00CF7B4B">
            <w:pPr>
              <w:jc w:val="both"/>
              <w:rPr>
                <w:rFonts w:ascii="Times New Roman" w:hAnsi="Times New Roman" w:cs="Times New Roman"/>
                <w:sz w:val="24"/>
                <w:szCs w:val="24"/>
              </w:rPr>
            </w:pPr>
          </w:p>
        </w:tc>
      </w:tr>
      <w:tr w:rsidR="00CF7B4B" w:rsidRPr="00B63844" w14:paraId="2456BE7D" w14:textId="77777777" w:rsidTr="00B63844">
        <w:tc>
          <w:tcPr>
            <w:tcW w:w="778" w:type="dxa"/>
          </w:tcPr>
          <w:p w14:paraId="3C762747" w14:textId="3F5D0A4A" w:rsidR="00CF7B4B" w:rsidRPr="00B63844" w:rsidRDefault="00CF7B4B" w:rsidP="00CF7B4B">
            <w:pPr>
              <w:jc w:val="both"/>
              <w:rPr>
                <w:rFonts w:ascii="Times New Roman" w:hAnsi="Times New Roman" w:cs="Times New Roman"/>
                <w:sz w:val="24"/>
                <w:szCs w:val="24"/>
              </w:rPr>
            </w:pPr>
            <w:r w:rsidRPr="00B63844">
              <w:rPr>
                <w:rFonts w:ascii="Times New Roman" w:hAnsi="Times New Roman" w:cs="Times New Roman"/>
                <w:sz w:val="24"/>
                <w:szCs w:val="24"/>
              </w:rPr>
              <w:t>6</w:t>
            </w:r>
          </w:p>
        </w:tc>
        <w:tc>
          <w:tcPr>
            <w:tcW w:w="3328" w:type="dxa"/>
          </w:tcPr>
          <w:p w14:paraId="1BCDB167" w14:textId="636356B8" w:rsidR="00CF7B4B" w:rsidRPr="00B63844" w:rsidRDefault="00CF7B4B" w:rsidP="00CF7B4B">
            <w:pPr>
              <w:rPr>
                <w:rFonts w:ascii="Times New Roman" w:hAnsi="Times New Roman" w:cs="Times New Roman"/>
                <w:sz w:val="24"/>
                <w:szCs w:val="24"/>
              </w:rPr>
            </w:pPr>
            <w:r w:rsidRPr="00B63844">
              <w:rPr>
                <w:rFonts w:ascii="Times New Roman" w:hAnsi="Times New Roman" w:cs="Times New Roman"/>
                <w:sz w:val="24"/>
                <w:szCs w:val="24"/>
              </w:rPr>
              <w:t>Діти з багатодітних сімей</w:t>
            </w:r>
          </w:p>
        </w:tc>
        <w:tc>
          <w:tcPr>
            <w:tcW w:w="2950" w:type="dxa"/>
          </w:tcPr>
          <w:p w14:paraId="3D1B7165" w14:textId="77777777" w:rsidR="00CF7B4B" w:rsidRPr="00B63844" w:rsidRDefault="00CF7B4B" w:rsidP="00CF7B4B">
            <w:pPr>
              <w:jc w:val="both"/>
              <w:rPr>
                <w:rFonts w:ascii="Times New Roman" w:hAnsi="Times New Roman" w:cs="Times New Roman"/>
                <w:sz w:val="24"/>
                <w:szCs w:val="24"/>
              </w:rPr>
            </w:pPr>
          </w:p>
        </w:tc>
        <w:tc>
          <w:tcPr>
            <w:tcW w:w="2950" w:type="dxa"/>
          </w:tcPr>
          <w:p w14:paraId="60D9F346" w14:textId="77777777" w:rsidR="00CF7B4B" w:rsidRPr="00B63844" w:rsidRDefault="00CF7B4B" w:rsidP="00CF7B4B">
            <w:pPr>
              <w:jc w:val="both"/>
              <w:rPr>
                <w:rFonts w:ascii="Times New Roman" w:hAnsi="Times New Roman" w:cs="Times New Roman"/>
                <w:sz w:val="24"/>
                <w:szCs w:val="24"/>
              </w:rPr>
            </w:pPr>
          </w:p>
        </w:tc>
      </w:tr>
      <w:tr w:rsidR="00CF7B4B" w:rsidRPr="00B63844" w14:paraId="0AB865FB" w14:textId="77777777" w:rsidTr="00B63844">
        <w:tc>
          <w:tcPr>
            <w:tcW w:w="778" w:type="dxa"/>
          </w:tcPr>
          <w:p w14:paraId="51774878" w14:textId="6F609737" w:rsidR="00CF7B4B" w:rsidRPr="00B63844" w:rsidRDefault="00CF7B4B" w:rsidP="00CF7B4B">
            <w:pPr>
              <w:jc w:val="both"/>
              <w:rPr>
                <w:rFonts w:ascii="Times New Roman" w:hAnsi="Times New Roman" w:cs="Times New Roman"/>
                <w:sz w:val="24"/>
                <w:szCs w:val="24"/>
              </w:rPr>
            </w:pPr>
            <w:r w:rsidRPr="00B63844">
              <w:rPr>
                <w:rFonts w:ascii="Times New Roman" w:hAnsi="Times New Roman" w:cs="Times New Roman"/>
                <w:sz w:val="24"/>
                <w:szCs w:val="24"/>
              </w:rPr>
              <w:t>7</w:t>
            </w:r>
          </w:p>
        </w:tc>
        <w:tc>
          <w:tcPr>
            <w:tcW w:w="3328" w:type="dxa"/>
          </w:tcPr>
          <w:p w14:paraId="6824030D" w14:textId="7502B732" w:rsidR="00CF7B4B" w:rsidRPr="00B63844" w:rsidRDefault="00CF7B4B" w:rsidP="00CF7B4B">
            <w:pPr>
              <w:rPr>
                <w:rFonts w:ascii="Times New Roman" w:hAnsi="Times New Roman" w:cs="Times New Roman"/>
                <w:sz w:val="24"/>
                <w:szCs w:val="24"/>
              </w:rPr>
            </w:pPr>
            <w:r w:rsidRPr="00B63844">
              <w:rPr>
                <w:rFonts w:ascii="Times New Roman" w:hAnsi="Times New Roman" w:cs="Times New Roman"/>
                <w:sz w:val="24"/>
                <w:szCs w:val="24"/>
              </w:rPr>
              <w:t>Пенсіонери за віком</w:t>
            </w:r>
          </w:p>
        </w:tc>
        <w:tc>
          <w:tcPr>
            <w:tcW w:w="2950" w:type="dxa"/>
          </w:tcPr>
          <w:p w14:paraId="4895F34C" w14:textId="77777777" w:rsidR="00CF7B4B" w:rsidRPr="00B63844" w:rsidRDefault="00CF7B4B" w:rsidP="00CF7B4B">
            <w:pPr>
              <w:jc w:val="both"/>
              <w:rPr>
                <w:rFonts w:ascii="Times New Roman" w:hAnsi="Times New Roman" w:cs="Times New Roman"/>
                <w:sz w:val="24"/>
                <w:szCs w:val="24"/>
              </w:rPr>
            </w:pPr>
          </w:p>
        </w:tc>
        <w:tc>
          <w:tcPr>
            <w:tcW w:w="2950" w:type="dxa"/>
          </w:tcPr>
          <w:p w14:paraId="3BA381D4" w14:textId="77777777" w:rsidR="00CF7B4B" w:rsidRPr="00B63844" w:rsidRDefault="00CF7B4B" w:rsidP="00CF7B4B">
            <w:pPr>
              <w:jc w:val="both"/>
              <w:rPr>
                <w:rFonts w:ascii="Times New Roman" w:hAnsi="Times New Roman" w:cs="Times New Roman"/>
                <w:sz w:val="24"/>
                <w:szCs w:val="24"/>
              </w:rPr>
            </w:pPr>
          </w:p>
        </w:tc>
      </w:tr>
      <w:tr w:rsidR="00CF7B4B" w:rsidRPr="00B63844" w14:paraId="7B8FA615" w14:textId="77777777" w:rsidTr="00B63844">
        <w:tc>
          <w:tcPr>
            <w:tcW w:w="778" w:type="dxa"/>
          </w:tcPr>
          <w:p w14:paraId="7A512211" w14:textId="67960D1E" w:rsidR="00CF7B4B" w:rsidRPr="00B63844" w:rsidRDefault="00CF7B4B" w:rsidP="00CF7B4B">
            <w:pPr>
              <w:jc w:val="both"/>
              <w:rPr>
                <w:rFonts w:ascii="Times New Roman" w:hAnsi="Times New Roman" w:cs="Times New Roman"/>
                <w:sz w:val="24"/>
                <w:szCs w:val="24"/>
              </w:rPr>
            </w:pPr>
            <w:r w:rsidRPr="00B63844">
              <w:rPr>
                <w:rFonts w:ascii="Times New Roman" w:hAnsi="Times New Roman" w:cs="Times New Roman"/>
                <w:sz w:val="24"/>
                <w:szCs w:val="24"/>
              </w:rPr>
              <w:t>8</w:t>
            </w:r>
          </w:p>
        </w:tc>
        <w:tc>
          <w:tcPr>
            <w:tcW w:w="3328" w:type="dxa"/>
          </w:tcPr>
          <w:p w14:paraId="1594E3AF" w14:textId="043AEEA8" w:rsidR="00CF7B4B" w:rsidRPr="00B63844" w:rsidRDefault="00CF7B4B" w:rsidP="00CF7B4B">
            <w:pPr>
              <w:rPr>
                <w:rFonts w:ascii="Times New Roman" w:hAnsi="Times New Roman" w:cs="Times New Roman"/>
                <w:sz w:val="24"/>
                <w:szCs w:val="24"/>
              </w:rPr>
            </w:pPr>
            <w:r w:rsidRPr="00B63844">
              <w:rPr>
                <w:rFonts w:ascii="Times New Roman" w:hAnsi="Times New Roman" w:cs="Times New Roman"/>
                <w:sz w:val="24"/>
                <w:szCs w:val="24"/>
              </w:rPr>
              <w:t>Особи з інвалідністю</w:t>
            </w:r>
          </w:p>
        </w:tc>
        <w:tc>
          <w:tcPr>
            <w:tcW w:w="2950" w:type="dxa"/>
          </w:tcPr>
          <w:p w14:paraId="0BEF6DA5" w14:textId="77777777" w:rsidR="00CF7B4B" w:rsidRPr="00B63844" w:rsidRDefault="00CF7B4B" w:rsidP="00CF7B4B">
            <w:pPr>
              <w:jc w:val="both"/>
              <w:rPr>
                <w:rFonts w:ascii="Times New Roman" w:hAnsi="Times New Roman" w:cs="Times New Roman"/>
                <w:sz w:val="24"/>
                <w:szCs w:val="24"/>
              </w:rPr>
            </w:pPr>
          </w:p>
        </w:tc>
        <w:tc>
          <w:tcPr>
            <w:tcW w:w="2950" w:type="dxa"/>
          </w:tcPr>
          <w:p w14:paraId="7B4E07D6" w14:textId="77777777" w:rsidR="00CF7B4B" w:rsidRPr="00B63844" w:rsidRDefault="00CF7B4B" w:rsidP="00CF7B4B">
            <w:pPr>
              <w:jc w:val="both"/>
              <w:rPr>
                <w:rFonts w:ascii="Times New Roman" w:hAnsi="Times New Roman" w:cs="Times New Roman"/>
                <w:sz w:val="24"/>
                <w:szCs w:val="24"/>
              </w:rPr>
            </w:pPr>
          </w:p>
        </w:tc>
      </w:tr>
      <w:tr w:rsidR="00CF7B4B" w:rsidRPr="00B63844" w14:paraId="187FAB90" w14:textId="77777777" w:rsidTr="00B63844">
        <w:tc>
          <w:tcPr>
            <w:tcW w:w="778" w:type="dxa"/>
          </w:tcPr>
          <w:p w14:paraId="61B70333" w14:textId="56142D1F" w:rsidR="00CF7B4B" w:rsidRPr="00B63844" w:rsidRDefault="00CF7B4B" w:rsidP="00CF7B4B">
            <w:pPr>
              <w:jc w:val="both"/>
              <w:rPr>
                <w:rFonts w:ascii="Times New Roman" w:hAnsi="Times New Roman" w:cs="Times New Roman"/>
                <w:sz w:val="24"/>
                <w:szCs w:val="24"/>
              </w:rPr>
            </w:pPr>
          </w:p>
        </w:tc>
        <w:tc>
          <w:tcPr>
            <w:tcW w:w="3328" w:type="dxa"/>
          </w:tcPr>
          <w:p w14:paraId="4502A8FF" w14:textId="1B0014C1" w:rsidR="00CF7B4B" w:rsidRPr="00B63844" w:rsidRDefault="00B63844" w:rsidP="00CF7B4B">
            <w:pPr>
              <w:jc w:val="both"/>
              <w:rPr>
                <w:rFonts w:ascii="Times New Roman" w:hAnsi="Times New Roman" w:cs="Times New Roman"/>
                <w:sz w:val="24"/>
                <w:szCs w:val="24"/>
              </w:rPr>
            </w:pPr>
            <w:r w:rsidRPr="00B63844">
              <w:rPr>
                <w:rFonts w:ascii="Times New Roman" w:hAnsi="Times New Roman" w:cs="Times New Roman"/>
                <w:b/>
                <w:sz w:val="24"/>
                <w:szCs w:val="24"/>
              </w:rPr>
              <w:t>Всього:</w:t>
            </w:r>
          </w:p>
        </w:tc>
        <w:tc>
          <w:tcPr>
            <w:tcW w:w="2950" w:type="dxa"/>
          </w:tcPr>
          <w:p w14:paraId="121A26F1" w14:textId="77777777" w:rsidR="00CF7B4B" w:rsidRPr="00B63844" w:rsidRDefault="00CF7B4B" w:rsidP="00CF7B4B">
            <w:pPr>
              <w:jc w:val="both"/>
              <w:rPr>
                <w:rFonts w:ascii="Times New Roman" w:hAnsi="Times New Roman" w:cs="Times New Roman"/>
                <w:sz w:val="24"/>
                <w:szCs w:val="24"/>
              </w:rPr>
            </w:pPr>
          </w:p>
        </w:tc>
        <w:tc>
          <w:tcPr>
            <w:tcW w:w="2950" w:type="dxa"/>
          </w:tcPr>
          <w:p w14:paraId="10549909" w14:textId="77777777" w:rsidR="00CF7B4B" w:rsidRPr="00B63844" w:rsidRDefault="00CF7B4B" w:rsidP="00CF7B4B">
            <w:pPr>
              <w:jc w:val="both"/>
              <w:rPr>
                <w:rFonts w:ascii="Times New Roman" w:hAnsi="Times New Roman" w:cs="Times New Roman"/>
                <w:sz w:val="24"/>
                <w:szCs w:val="24"/>
              </w:rPr>
            </w:pPr>
          </w:p>
        </w:tc>
      </w:tr>
      <w:tr w:rsidR="00B63844" w:rsidRPr="00B63844" w14:paraId="1CACE7E7" w14:textId="77777777" w:rsidTr="0021358A">
        <w:tc>
          <w:tcPr>
            <w:tcW w:w="10006" w:type="dxa"/>
            <w:gridSpan w:val="4"/>
          </w:tcPr>
          <w:p w14:paraId="2C882B4D" w14:textId="77777777" w:rsidR="00B63844" w:rsidRPr="00B63844" w:rsidRDefault="00B63844" w:rsidP="00B63844">
            <w:pPr>
              <w:rPr>
                <w:rFonts w:ascii="Times New Roman" w:hAnsi="Times New Roman" w:cs="Times New Roman"/>
                <w:sz w:val="24"/>
                <w:szCs w:val="24"/>
              </w:rPr>
            </w:pPr>
            <w:r w:rsidRPr="00B63844">
              <w:rPr>
                <w:rFonts w:ascii="Times New Roman" w:hAnsi="Times New Roman" w:cs="Times New Roman"/>
                <w:sz w:val="24"/>
                <w:szCs w:val="24"/>
              </w:rPr>
              <w:t>Загальна сума для відшкодування за місяць складає _______________________</w:t>
            </w:r>
          </w:p>
          <w:p w14:paraId="7EF1E4E9" w14:textId="77777777" w:rsidR="00B63844" w:rsidRPr="00B63844" w:rsidRDefault="00B63844" w:rsidP="00B63844">
            <w:pPr>
              <w:rPr>
                <w:rFonts w:ascii="Times New Roman" w:hAnsi="Times New Roman" w:cs="Times New Roman"/>
                <w:sz w:val="24"/>
                <w:szCs w:val="24"/>
              </w:rPr>
            </w:pPr>
            <w:r w:rsidRPr="00B63844">
              <w:rPr>
                <w:rFonts w:ascii="Times New Roman" w:hAnsi="Times New Roman" w:cs="Times New Roman"/>
                <w:sz w:val="24"/>
                <w:szCs w:val="24"/>
              </w:rPr>
              <w:t>сума прописом________________________________</w:t>
            </w:r>
          </w:p>
          <w:p w14:paraId="20E7CAD6" w14:textId="77777777" w:rsidR="00B63844" w:rsidRPr="00B63844" w:rsidRDefault="00B63844" w:rsidP="00B63844">
            <w:pPr>
              <w:rPr>
                <w:rFonts w:ascii="Times New Roman" w:hAnsi="Times New Roman" w:cs="Times New Roman"/>
                <w:sz w:val="24"/>
                <w:szCs w:val="24"/>
              </w:rPr>
            </w:pPr>
          </w:p>
          <w:p w14:paraId="6151DD8A" w14:textId="775D47E2" w:rsidR="00B63844" w:rsidRPr="00B63844" w:rsidRDefault="00B63844" w:rsidP="00B63844">
            <w:pPr>
              <w:jc w:val="both"/>
              <w:rPr>
                <w:rFonts w:ascii="Times New Roman" w:hAnsi="Times New Roman" w:cs="Times New Roman"/>
                <w:sz w:val="24"/>
                <w:szCs w:val="24"/>
              </w:rPr>
            </w:pPr>
            <w:r w:rsidRPr="00B63844">
              <w:rPr>
                <w:rFonts w:ascii="Times New Roman" w:hAnsi="Times New Roman" w:cs="Times New Roman"/>
                <w:sz w:val="24"/>
                <w:szCs w:val="24"/>
              </w:rPr>
              <w:t>Перевізник</w:t>
            </w:r>
          </w:p>
        </w:tc>
      </w:tr>
    </w:tbl>
    <w:p w14:paraId="20C331C5" w14:textId="77777777" w:rsidR="00CF7B4B" w:rsidRDefault="00CF7B4B" w:rsidP="00044A9A">
      <w:pPr>
        <w:spacing w:after="0" w:line="240" w:lineRule="auto"/>
        <w:jc w:val="both"/>
        <w:rPr>
          <w:rFonts w:ascii="Times New Roman" w:hAnsi="Times New Roman" w:cs="Times New Roman"/>
          <w:sz w:val="28"/>
          <w:szCs w:val="28"/>
        </w:rPr>
      </w:pPr>
    </w:p>
    <w:sectPr w:rsidR="00CF7B4B">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4A6"/>
    <w:multiLevelType w:val="multilevel"/>
    <w:tmpl w:val="5E08B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BD01C2"/>
    <w:multiLevelType w:val="hybridMultilevel"/>
    <w:tmpl w:val="3EB646E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166A26F6"/>
    <w:multiLevelType w:val="multilevel"/>
    <w:tmpl w:val="BF00F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632B7F"/>
    <w:multiLevelType w:val="hybridMultilevel"/>
    <w:tmpl w:val="779E849A"/>
    <w:lvl w:ilvl="0" w:tplc="DC149194">
      <w:start w:val="1"/>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29D92A18"/>
    <w:multiLevelType w:val="multilevel"/>
    <w:tmpl w:val="25569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EEC1785"/>
    <w:multiLevelType w:val="multilevel"/>
    <w:tmpl w:val="1C30A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7B116A9"/>
    <w:multiLevelType w:val="multilevel"/>
    <w:tmpl w:val="066A69C8"/>
    <w:lvl w:ilvl="0">
      <w:start w:val="1"/>
      <w:numFmt w:val="decimal"/>
      <w:lvlText w:val="%1."/>
      <w:lvlJc w:val="left"/>
      <w:pPr>
        <w:ind w:left="360" w:hanging="360"/>
      </w:pPr>
      <w:rPr>
        <w:rFonts w:hint="default"/>
        <w:color w:val="000000" w:themeColor="text1"/>
      </w:rPr>
    </w:lvl>
    <w:lvl w:ilvl="1">
      <w:start w:val="1"/>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800" w:hanging="1800"/>
      </w:pPr>
      <w:rPr>
        <w:rFonts w:hint="default"/>
        <w:color w:val="000000" w:themeColor="text1"/>
      </w:rPr>
    </w:lvl>
  </w:abstractNum>
  <w:abstractNum w:abstractNumId="7" w15:restartNumberingAfterBreak="0">
    <w:nsid w:val="4C8F5517"/>
    <w:multiLevelType w:val="multilevel"/>
    <w:tmpl w:val="3BD81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2927996"/>
    <w:multiLevelType w:val="hybridMultilevel"/>
    <w:tmpl w:val="9E9C5A96"/>
    <w:lvl w:ilvl="0" w:tplc="B26EBDA0">
      <w:numFmt w:val="bullet"/>
      <w:lvlText w:val="-"/>
      <w:lvlJc w:val="left"/>
      <w:pPr>
        <w:ind w:left="360" w:hanging="360"/>
      </w:pPr>
      <w:rPr>
        <w:rFonts w:ascii="Times New Roman" w:eastAsia="Times New Roman" w:hAnsi="Times New Roman" w:cs="Times New Roman" w:hint="default"/>
      </w:rPr>
    </w:lvl>
    <w:lvl w:ilvl="1" w:tplc="04220003">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9" w15:restartNumberingAfterBreak="0">
    <w:nsid w:val="5CD945BC"/>
    <w:multiLevelType w:val="hybridMultilevel"/>
    <w:tmpl w:val="586E0F18"/>
    <w:lvl w:ilvl="0" w:tplc="B26EBDA0">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66D30264"/>
    <w:multiLevelType w:val="hybridMultilevel"/>
    <w:tmpl w:val="92F08380"/>
    <w:lvl w:ilvl="0" w:tplc="B26EBDA0">
      <w:numFmt w:val="bullet"/>
      <w:lvlText w:val="-"/>
      <w:lvlJc w:val="left"/>
      <w:pPr>
        <w:ind w:left="360" w:hanging="360"/>
      </w:pPr>
      <w:rPr>
        <w:rFonts w:ascii="Times New Roman" w:eastAsia="Times New Roman"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1" w15:restartNumberingAfterBreak="0">
    <w:nsid w:val="6BA31D9A"/>
    <w:multiLevelType w:val="hybridMultilevel"/>
    <w:tmpl w:val="A0C2AF4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7EA13648"/>
    <w:multiLevelType w:val="hybridMultilevel"/>
    <w:tmpl w:val="32AA24F4"/>
    <w:lvl w:ilvl="0" w:tplc="B26EBDA0">
      <w:numFmt w:val="bullet"/>
      <w:lvlText w:val="-"/>
      <w:lvlJc w:val="left"/>
      <w:pPr>
        <w:ind w:left="360" w:hanging="360"/>
      </w:pPr>
      <w:rPr>
        <w:rFonts w:ascii="Times New Roman" w:eastAsia="Times New Roman"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num w:numId="1" w16cid:durableId="1647854245">
    <w:abstractNumId w:val="10"/>
  </w:num>
  <w:num w:numId="2" w16cid:durableId="1151094909">
    <w:abstractNumId w:val="6"/>
  </w:num>
  <w:num w:numId="3" w16cid:durableId="1396051023">
    <w:abstractNumId w:val="8"/>
  </w:num>
  <w:num w:numId="4" w16cid:durableId="380980121">
    <w:abstractNumId w:val="12"/>
  </w:num>
  <w:num w:numId="5" w16cid:durableId="2067755436">
    <w:abstractNumId w:val="9"/>
  </w:num>
  <w:num w:numId="6" w16cid:durableId="390155691">
    <w:abstractNumId w:val="11"/>
  </w:num>
  <w:num w:numId="7" w16cid:durableId="1838182126">
    <w:abstractNumId w:val="3"/>
  </w:num>
  <w:num w:numId="8" w16cid:durableId="679425951">
    <w:abstractNumId w:val="1"/>
  </w:num>
  <w:num w:numId="9" w16cid:durableId="1253204983">
    <w:abstractNumId w:val="5"/>
  </w:num>
  <w:num w:numId="10" w16cid:durableId="821240786">
    <w:abstractNumId w:val="4"/>
  </w:num>
  <w:num w:numId="11" w16cid:durableId="1024592190">
    <w:abstractNumId w:val="0"/>
  </w:num>
  <w:num w:numId="12" w16cid:durableId="1023364514">
    <w:abstractNumId w:val="7"/>
  </w:num>
  <w:num w:numId="13" w16cid:durableId="13919975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23D0"/>
    <w:rsid w:val="00004A60"/>
    <w:rsid w:val="00005C5B"/>
    <w:rsid w:val="0001099D"/>
    <w:rsid w:val="00012359"/>
    <w:rsid w:val="00041788"/>
    <w:rsid w:val="00044A9A"/>
    <w:rsid w:val="000451E1"/>
    <w:rsid w:val="00053BEA"/>
    <w:rsid w:val="000567E5"/>
    <w:rsid w:val="000640C3"/>
    <w:rsid w:val="0007125D"/>
    <w:rsid w:val="0007191A"/>
    <w:rsid w:val="00093033"/>
    <w:rsid w:val="000966BB"/>
    <w:rsid w:val="000A174E"/>
    <w:rsid w:val="000A2409"/>
    <w:rsid w:val="000C07AE"/>
    <w:rsid w:val="000C1D11"/>
    <w:rsid w:val="000F1C7F"/>
    <w:rsid w:val="000F2FBA"/>
    <w:rsid w:val="000F33FF"/>
    <w:rsid w:val="000F3A04"/>
    <w:rsid w:val="00130519"/>
    <w:rsid w:val="001449B2"/>
    <w:rsid w:val="00164D95"/>
    <w:rsid w:val="001654EC"/>
    <w:rsid w:val="00174BB3"/>
    <w:rsid w:val="00176E69"/>
    <w:rsid w:val="0019587A"/>
    <w:rsid w:val="001B039C"/>
    <w:rsid w:val="001C6751"/>
    <w:rsid w:val="001C7D0B"/>
    <w:rsid w:val="001D1C9A"/>
    <w:rsid w:val="001D3A87"/>
    <w:rsid w:val="001E13FF"/>
    <w:rsid w:val="001E3431"/>
    <w:rsid w:val="001F5953"/>
    <w:rsid w:val="00210559"/>
    <w:rsid w:val="00214F85"/>
    <w:rsid w:val="00222C96"/>
    <w:rsid w:val="00225EB0"/>
    <w:rsid w:val="00231FCA"/>
    <w:rsid w:val="002322E4"/>
    <w:rsid w:val="0023434B"/>
    <w:rsid w:val="00234A62"/>
    <w:rsid w:val="00236D91"/>
    <w:rsid w:val="00240F10"/>
    <w:rsid w:val="0024601C"/>
    <w:rsid w:val="002501A9"/>
    <w:rsid w:val="00255775"/>
    <w:rsid w:val="0026124C"/>
    <w:rsid w:val="00261BDA"/>
    <w:rsid w:val="00266022"/>
    <w:rsid w:val="00280ACE"/>
    <w:rsid w:val="00284ED7"/>
    <w:rsid w:val="00286185"/>
    <w:rsid w:val="0029527A"/>
    <w:rsid w:val="00297EA3"/>
    <w:rsid w:val="002C4115"/>
    <w:rsid w:val="002E1AC9"/>
    <w:rsid w:val="002F15A2"/>
    <w:rsid w:val="002F1F51"/>
    <w:rsid w:val="003257AF"/>
    <w:rsid w:val="0035750B"/>
    <w:rsid w:val="00377621"/>
    <w:rsid w:val="003934D2"/>
    <w:rsid w:val="003A28E7"/>
    <w:rsid w:val="003B26E7"/>
    <w:rsid w:val="003D1AB2"/>
    <w:rsid w:val="003D65B8"/>
    <w:rsid w:val="003E11DE"/>
    <w:rsid w:val="003E678A"/>
    <w:rsid w:val="003F6F00"/>
    <w:rsid w:val="004023D0"/>
    <w:rsid w:val="0040409F"/>
    <w:rsid w:val="00413575"/>
    <w:rsid w:val="00425E75"/>
    <w:rsid w:val="00431D1C"/>
    <w:rsid w:val="00435EFC"/>
    <w:rsid w:val="0043600C"/>
    <w:rsid w:val="00440859"/>
    <w:rsid w:val="0045676F"/>
    <w:rsid w:val="00474431"/>
    <w:rsid w:val="004845CF"/>
    <w:rsid w:val="004A24BA"/>
    <w:rsid w:val="004A4533"/>
    <w:rsid w:val="004C2C95"/>
    <w:rsid w:val="004F2C50"/>
    <w:rsid w:val="004F402E"/>
    <w:rsid w:val="004F519A"/>
    <w:rsid w:val="005079B8"/>
    <w:rsid w:val="00510649"/>
    <w:rsid w:val="00511067"/>
    <w:rsid w:val="005152CC"/>
    <w:rsid w:val="005241CF"/>
    <w:rsid w:val="00550D1C"/>
    <w:rsid w:val="00550EE4"/>
    <w:rsid w:val="0056100B"/>
    <w:rsid w:val="00561E7C"/>
    <w:rsid w:val="00563781"/>
    <w:rsid w:val="005772AE"/>
    <w:rsid w:val="005A30CE"/>
    <w:rsid w:val="005A5998"/>
    <w:rsid w:val="005A6ECA"/>
    <w:rsid w:val="005B0479"/>
    <w:rsid w:val="005B41CB"/>
    <w:rsid w:val="005D07BB"/>
    <w:rsid w:val="005D115A"/>
    <w:rsid w:val="005D31D2"/>
    <w:rsid w:val="005E757D"/>
    <w:rsid w:val="005F37A8"/>
    <w:rsid w:val="00615640"/>
    <w:rsid w:val="006158BE"/>
    <w:rsid w:val="00615B9C"/>
    <w:rsid w:val="006211A8"/>
    <w:rsid w:val="00622FF2"/>
    <w:rsid w:val="0062369B"/>
    <w:rsid w:val="00624BB3"/>
    <w:rsid w:val="00624D50"/>
    <w:rsid w:val="00625974"/>
    <w:rsid w:val="00637474"/>
    <w:rsid w:val="006435E3"/>
    <w:rsid w:val="00644562"/>
    <w:rsid w:val="00645B65"/>
    <w:rsid w:val="00646E11"/>
    <w:rsid w:val="006475E0"/>
    <w:rsid w:val="006519DD"/>
    <w:rsid w:val="006615E6"/>
    <w:rsid w:val="00675813"/>
    <w:rsid w:val="006775C9"/>
    <w:rsid w:val="006779A9"/>
    <w:rsid w:val="00681EDC"/>
    <w:rsid w:val="006F3685"/>
    <w:rsid w:val="006F7DB4"/>
    <w:rsid w:val="00706243"/>
    <w:rsid w:val="007063C3"/>
    <w:rsid w:val="0070739A"/>
    <w:rsid w:val="00715487"/>
    <w:rsid w:val="007231AF"/>
    <w:rsid w:val="00723378"/>
    <w:rsid w:val="00727921"/>
    <w:rsid w:val="00746CB2"/>
    <w:rsid w:val="007478C7"/>
    <w:rsid w:val="00767645"/>
    <w:rsid w:val="00771A8C"/>
    <w:rsid w:val="007726FA"/>
    <w:rsid w:val="00793738"/>
    <w:rsid w:val="007B4BDA"/>
    <w:rsid w:val="007B5B3A"/>
    <w:rsid w:val="007C1049"/>
    <w:rsid w:val="007C4425"/>
    <w:rsid w:val="007E5518"/>
    <w:rsid w:val="008054E9"/>
    <w:rsid w:val="0080770F"/>
    <w:rsid w:val="008145B8"/>
    <w:rsid w:val="00833B16"/>
    <w:rsid w:val="00860A06"/>
    <w:rsid w:val="0087300F"/>
    <w:rsid w:val="008774A0"/>
    <w:rsid w:val="00896E29"/>
    <w:rsid w:val="008F0CD6"/>
    <w:rsid w:val="00920A5D"/>
    <w:rsid w:val="00921975"/>
    <w:rsid w:val="009437B9"/>
    <w:rsid w:val="009755F7"/>
    <w:rsid w:val="00977D98"/>
    <w:rsid w:val="00982E11"/>
    <w:rsid w:val="009844CD"/>
    <w:rsid w:val="009943C5"/>
    <w:rsid w:val="009B61FA"/>
    <w:rsid w:val="009C7768"/>
    <w:rsid w:val="009E2DB9"/>
    <w:rsid w:val="009E45BA"/>
    <w:rsid w:val="009E4E5F"/>
    <w:rsid w:val="009E6CD2"/>
    <w:rsid w:val="009F55A8"/>
    <w:rsid w:val="009F7685"/>
    <w:rsid w:val="00A02BAC"/>
    <w:rsid w:val="00A13B49"/>
    <w:rsid w:val="00A21A7C"/>
    <w:rsid w:val="00A36E8B"/>
    <w:rsid w:val="00A47224"/>
    <w:rsid w:val="00A5207B"/>
    <w:rsid w:val="00A61266"/>
    <w:rsid w:val="00A63137"/>
    <w:rsid w:val="00A81E21"/>
    <w:rsid w:val="00AC0CE2"/>
    <w:rsid w:val="00AC25E7"/>
    <w:rsid w:val="00AC5891"/>
    <w:rsid w:val="00AC6BFD"/>
    <w:rsid w:val="00AE0CB1"/>
    <w:rsid w:val="00AE6162"/>
    <w:rsid w:val="00AF0073"/>
    <w:rsid w:val="00AF1DF8"/>
    <w:rsid w:val="00B072F8"/>
    <w:rsid w:val="00B20E61"/>
    <w:rsid w:val="00B249D1"/>
    <w:rsid w:val="00B63844"/>
    <w:rsid w:val="00B7188D"/>
    <w:rsid w:val="00B916F3"/>
    <w:rsid w:val="00B92DF0"/>
    <w:rsid w:val="00B94D9C"/>
    <w:rsid w:val="00B954A2"/>
    <w:rsid w:val="00B9737C"/>
    <w:rsid w:val="00BB2C96"/>
    <w:rsid w:val="00BC6333"/>
    <w:rsid w:val="00BE0125"/>
    <w:rsid w:val="00C157C2"/>
    <w:rsid w:val="00C214E8"/>
    <w:rsid w:val="00C22177"/>
    <w:rsid w:val="00C23919"/>
    <w:rsid w:val="00C3541A"/>
    <w:rsid w:val="00C509A7"/>
    <w:rsid w:val="00C55521"/>
    <w:rsid w:val="00C648BA"/>
    <w:rsid w:val="00C7056F"/>
    <w:rsid w:val="00C717B8"/>
    <w:rsid w:val="00C81199"/>
    <w:rsid w:val="00C82B9E"/>
    <w:rsid w:val="00CA4528"/>
    <w:rsid w:val="00CC2537"/>
    <w:rsid w:val="00CE112B"/>
    <w:rsid w:val="00CE2F44"/>
    <w:rsid w:val="00CF1DF6"/>
    <w:rsid w:val="00CF5CCA"/>
    <w:rsid w:val="00CF7B4B"/>
    <w:rsid w:val="00D05CC7"/>
    <w:rsid w:val="00D60E26"/>
    <w:rsid w:val="00D703A0"/>
    <w:rsid w:val="00D9005D"/>
    <w:rsid w:val="00D95409"/>
    <w:rsid w:val="00DA1D2E"/>
    <w:rsid w:val="00DA26E6"/>
    <w:rsid w:val="00DA3B5C"/>
    <w:rsid w:val="00DA4A9E"/>
    <w:rsid w:val="00DA4D07"/>
    <w:rsid w:val="00DB12A5"/>
    <w:rsid w:val="00DC20C2"/>
    <w:rsid w:val="00DC2197"/>
    <w:rsid w:val="00DC2936"/>
    <w:rsid w:val="00DD01B3"/>
    <w:rsid w:val="00DD0686"/>
    <w:rsid w:val="00DD1124"/>
    <w:rsid w:val="00DD62DE"/>
    <w:rsid w:val="00DE2947"/>
    <w:rsid w:val="00DF6F97"/>
    <w:rsid w:val="00DF7E75"/>
    <w:rsid w:val="00E06F20"/>
    <w:rsid w:val="00E224D6"/>
    <w:rsid w:val="00E2433A"/>
    <w:rsid w:val="00E40F0C"/>
    <w:rsid w:val="00E54F63"/>
    <w:rsid w:val="00E61DDB"/>
    <w:rsid w:val="00E7365F"/>
    <w:rsid w:val="00E73A27"/>
    <w:rsid w:val="00E86409"/>
    <w:rsid w:val="00E9509C"/>
    <w:rsid w:val="00EA3BB3"/>
    <w:rsid w:val="00EC0104"/>
    <w:rsid w:val="00EC658A"/>
    <w:rsid w:val="00EE78D5"/>
    <w:rsid w:val="00EE7B7D"/>
    <w:rsid w:val="00F03655"/>
    <w:rsid w:val="00F04658"/>
    <w:rsid w:val="00F404AB"/>
    <w:rsid w:val="00F47C3D"/>
    <w:rsid w:val="00F54F68"/>
    <w:rsid w:val="00F559B7"/>
    <w:rsid w:val="00F77451"/>
    <w:rsid w:val="00FB5A60"/>
    <w:rsid w:val="00FD09E4"/>
    <w:rsid w:val="00FD2D98"/>
    <w:rsid w:val="00FE35B0"/>
    <w:rsid w:val="00FE41A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2CA9D"/>
  <w15:chartTrackingRefBased/>
  <w15:docId w15:val="{E3D7581B-D43C-4ACE-A0DD-5B494CEB3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4023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4023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4023D0"/>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4023D0"/>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4023D0"/>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023D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023D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023D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023D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023D0"/>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4023D0"/>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4023D0"/>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4023D0"/>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4023D0"/>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4023D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023D0"/>
    <w:rPr>
      <w:rFonts w:eastAsiaTheme="majorEastAsia" w:cstheme="majorBidi"/>
      <w:color w:val="595959" w:themeColor="text1" w:themeTint="A6"/>
    </w:rPr>
  </w:style>
  <w:style w:type="character" w:customStyle="1" w:styleId="80">
    <w:name w:val="Заголовок 8 Знак"/>
    <w:basedOn w:val="a0"/>
    <w:link w:val="8"/>
    <w:uiPriority w:val="9"/>
    <w:semiHidden/>
    <w:rsid w:val="004023D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023D0"/>
    <w:rPr>
      <w:rFonts w:eastAsiaTheme="majorEastAsia" w:cstheme="majorBidi"/>
      <w:color w:val="272727" w:themeColor="text1" w:themeTint="D8"/>
    </w:rPr>
  </w:style>
  <w:style w:type="paragraph" w:styleId="a3">
    <w:name w:val="Title"/>
    <w:basedOn w:val="a"/>
    <w:next w:val="a"/>
    <w:link w:val="a4"/>
    <w:uiPriority w:val="10"/>
    <w:qFormat/>
    <w:rsid w:val="004023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4023D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023D0"/>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4023D0"/>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4023D0"/>
    <w:pPr>
      <w:spacing w:before="160"/>
      <w:jc w:val="center"/>
    </w:pPr>
    <w:rPr>
      <w:i/>
      <w:iCs/>
      <w:color w:val="404040" w:themeColor="text1" w:themeTint="BF"/>
    </w:rPr>
  </w:style>
  <w:style w:type="character" w:customStyle="1" w:styleId="a8">
    <w:name w:val="Цитата Знак"/>
    <w:basedOn w:val="a0"/>
    <w:link w:val="a7"/>
    <w:uiPriority w:val="29"/>
    <w:rsid w:val="004023D0"/>
    <w:rPr>
      <w:i/>
      <w:iCs/>
      <w:color w:val="404040" w:themeColor="text1" w:themeTint="BF"/>
    </w:rPr>
  </w:style>
  <w:style w:type="paragraph" w:styleId="a9">
    <w:name w:val="List Paragraph"/>
    <w:basedOn w:val="a"/>
    <w:uiPriority w:val="34"/>
    <w:qFormat/>
    <w:rsid w:val="004023D0"/>
    <w:pPr>
      <w:ind w:left="720"/>
      <w:contextualSpacing/>
    </w:pPr>
  </w:style>
  <w:style w:type="character" w:styleId="aa">
    <w:name w:val="Intense Emphasis"/>
    <w:basedOn w:val="a0"/>
    <w:uiPriority w:val="21"/>
    <w:qFormat/>
    <w:rsid w:val="004023D0"/>
    <w:rPr>
      <w:i/>
      <w:iCs/>
      <w:color w:val="0F4761" w:themeColor="accent1" w:themeShade="BF"/>
    </w:rPr>
  </w:style>
  <w:style w:type="paragraph" w:styleId="ab">
    <w:name w:val="Intense Quote"/>
    <w:basedOn w:val="a"/>
    <w:next w:val="a"/>
    <w:link w:val="ac"/>
    <w:uiPriority w:val="30"/>
    <w:qFormat/>
    <w:rsid w:val="004023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4023D0"/>
    <w:rPr>
      <w:i/>
      <w:iCs/>
      <w:color w:val="0F4761" w:themeColor="accent1" w:themeShade="BF"/>
    </w:rPr>
  </w:style>
  <w:style w:type="character" w:styleId="ad">
    <w:name w:val="Intense Reference"/>
    <w:basedOn w:val="a0"/>
    <w:uiPriority w:val="32"/>
    <w:qFormat/>
    <w:rsid w:val="004023D0"/>
    <w:rPr>
      <w:b/>
      <w:bCs/>
      <w:smallCaps/>
      <w:color w:val="0F4761" w:themeColor="accent1" w:themeShade="BF"/>
      <w:spacing w:val="5"/>
    </w:rPr>
  </w:style>
  <w:style w:type="table" w:styleId="ae">
    <w:name w:val="Table Grid"/>
    <w:basedOn w:val="a1"/>
    <w:uiPriority w:val="59"/>
    <w:rsid w:val="00CA45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caption"/>
    <w:basedOn w:val="a"/>
    <w:qFormat/>
    <w:rsid w:val="00B954A2"/>
    <w:pPr>
      <w:suppressLineNumbers/>
      <w:suppressAutoHyphens/>
      <w:spacing w:before="120" w:after="120" w:line="240" w:lineRule="auto"/>
    </w:pPr>
    <w:rPr>
      <w:rFonts w:ascii="Times New Roman" w:eastAsia="Times New Roman" w:hAnsi="Times New Roman" w:cs="Mangal"/>
      <w:bCs/>
      <w:i/>
      <w:iCs/>
      <w:kern w:val="0"/>
      <w:sz w:val="24"/>
      <w:szCs w:val="24"/>
      <w:lang w:eastAsia="zh-CN"/>
      <w14:ligatures w14:val="none"/>
    </w:rPr>
  </w:style>
  <w:style w:type="paragraph" w:styleId="af0">
    <w:name w:val="Normal (Web)"/>
    <w:basedOn w:val="a"/>
    <w:uiPriority w:val="99"/>
    <w:rsid w:val="00B954A2"/>
    <w:pPr>
      <w:suppressAutoHyphens/>
      <w:spacing w:before="280" w:after="280" w:line="240" w:lineRule="auto"/>
    </w:pPr>
    <w:rPr>
      <w:rFonts w:ascii="Times New Roman" w:eastAsia="Times New Roman" w:hAnsi="Times New Roman" w:cs="Times New Roman"/>
      <w:kern w:val="0"/>
      <w:sz w:val="24"/>
      <w:szCs w:val="24"/>
      <w:lang w:eastAsia="zh-CN"/>
      <w14:ligatures w14:val="none"/>
    </w:rPr>
  </w:style>
  <w:style w:type="character" w:styleId="af1">
    <w:name w:val="Emphasis"/>
    <w:qFormat/>
    <w:rsid w:val="00B954A2"/>
    <w:rPr>
      <w:i/>
      <w:iCs/>
    </w:rPr>
  </w:style>
  <w:style w:type="character" w:customStyle="1" w:styleId="af2">
    <w:name w:val="Основний текст_"/>
    <w:link w:val="11"/>
    <w:rsid w:val="005D31D2"/>
    <w:rPr>
      <w:sz w:val="26"/>
      <w:szCs w:val="26"/>
    </w:rPr>
  </w:style>
  <w:style w:type="paragraph" w:customStyle="1" w:styleId="11">
    <w:name w:val="Основний текст1"/>
    <w:basedOn w:val="a"/>
    <w:link w:val="af2"/>
    <w:rsid w:val="005D31D2"/>
    <w:pPr>
      <w:widowControl w:val="0"/>
      <w:spacing w:after="0" w:line="262" w:lineRule="auto"/>
      <w:ind w:firstLine="400"/>
    </w:pPr>
    <w:rPr>
      <w:sz w:val="26"/>
      <w:szCs w:val="26"/>
    </w:rPr>
  </w:style>
  <w:style w:type="paragraph" w:customStyle="1" w:styleId="rvps2">
    <w:name w:val="rvps2"/>
    <w:basedOn w:val="a"/>
    <w:rsid w:val="005D31D2"/>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 w:type="character" w:customStyle="1" w:styleId="af3">
    <w:name w:val="Інше_"/>
    <w:basedOn w:val="a0"/>
    <w:link w:val="af4"/>
    <w:rsid w:val="00DD62DE"/>
    <w:rPr>
      <w:sz w:val="26"/>
      <w:szCs w:val="26"/>
    </w:rPr>
  </w:style>
  <w:style w:type="paragraph" w:customStyle="1" w:styleId="af4">
    <w:name w:val="Інше"/>
    <w:basedOn w:val="a"/>
    <w:link w:val="af3"/>
    <w:rsid w:val="00DD62DE"/>
    <w:pPr>
      <w:widowControl w:val="0"/>
      <w:spacing w:after="0" w:line="262" w:lineRule="auto"/>
      <w:ind w:firstLine="400"/>
    </w:pPr>
    <w:rPr>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9058866">
      <w:bodyDiv w:val="1"/>
      <w:marLeft w:val="0"/>
      <w:marRight w:val="0"/>
      <w:marTop w:val="0"/>
      <w:marBottom w:val="0"/>
      <w:divBdr>
        <w:top w:val="none" w:sz="0" w:space="0" w:color="auto"/>
        <w:left w:val="none" w:sz="0" w:space="0" w:color="auto"/>
        <w:bottom w:val="none" w:sz="0" w:space="0" w:color="auto"/>
        <w:right w:val="none" w:sz="0" w:space="0" w:color="auto"/>
      </w:divBdr>
    </w:div>
    <w:div w:id="1080325576">
      <w:bodyDiv w:val="1"/>
      <w:marLeft w:val="0"/>
      <w:marRight w:val="0"/>
      <w:marTop w:val="0"/>
      <w:marBottom w:val="0"/>
      <w:divBdr>
        <w:top w:val="none" w:sz="0" w:space="0" w:color="auto"/>
        <w:left w:val="none" w:sz="0" w:space="0" w:color="auto"/>
        <w:bottom w:val="none" w:sz="0" w:space="0" w:color="auto"/>
        <w:right w:val="none" w:sz="0" w:space="0" w:color="auto"/>
      </w:divBdr>
    </w:div>
    <w:div w:id="1425108968">
      <w:bodyDiv w:val="1"/>
      <w:marLeft w:val="0"/>
      <w:marRight w:val="0"/>
      <w:marTop w:val="0"/>
      <w:marBottom w:val="0"/>
      <w:divBdr>
        <w:top w:val="none" w:sz="0" w:space="0" w:color="auto"/>
        <w:left w:val="none" w:sz="0" w:space="0" w:color="auto"/>
        <w:bottom w:val="none" w:sz="0" w:space="0" w:color="auto"/>
        <w:right w:val="none" w:sz="0" w:space="0" w:color="auto"/>
      </w:divBdr>
    </w:div>
    <w:div w:id="1728145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C2990E-3971-4F5E-9153-213ED37DFD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1034</TotalTime>
  <Pages>38</Pages>
  <Words>49168</Words>
  <Characters>28027</Characters>
  <Application>Microsoft Office Word</Application>
  <DocSecurity>0</DocSecurity>
  <Lines>233</Lines>
  <Paragraphs>154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77041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Ірина Богуш</dc:creator>
  <cp:keywords/>
  <dc:description/>
  <cp:lastModifiedBy>Наталія Жарінова</cp:lastModifiedBy>
  <cp:revision>80</cp:revision>
  <cp:lastPrinted>2026-06-05T06:48:00Z</cp:lastPrinted>
  <dcterms:created xsi:type="dcterms:W3CDTF">2024-12-16T10:15:00Z</dcterms:created>
  <dcterms:modified xsi:type="dcterms:W3CDTF">2026-07-07T13:49:00Z</dcterms:modified>
</cp:coreProperties>
</file>