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10ED" w14:textId="77777777" w:rsidR="00901EF2" w:rsidRPr="00B72FA8" w:rsidRDefault="00901EF2" w:rsidP="00901EF2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B72FA8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5FDCD5D3" wp14:editId="3603E4A8">
            <wp:extent cx="476250" cy="609600"/>
            <wp:effectExtent l="19050" t="0" r="0" b="0"/>
            <wp:docPr id="2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23D73" w14:textId="77777777" w:rsidR="00901EF2" w:rsidRPr="00B72FA8" w:rsidRDefault="00901EF2" w:rsidP="00901E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72FA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20EC2717" w14:textId="24F9902F" w:rsidR="00901EF2" w:rsidRPr="00B72FA8" w:rsidRDefault="002667C4" w:rsidP="00901E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75</w:t>
      </w:r>
      <w:r w:rsidR="00901EF2" w:rsidRPr="00B72FA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901EF2" w:rsidRPr="00B72FA8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901EF2" w:rsidRPr="00B72FA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1EA46DAE" w14:textId="77777777" w:rsidR="00901EF2" w:rsidRPr="00B72FA8" w:rsidRDefault="00901EF2" w:rsidP="00901E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72FA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B72FA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B72FA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7F6E7284" w14:textId="77777777" w:rsidR="008E02D3" w:rsidRDefault="008E02D3" w:rsidP="009A404F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644C47" w14:textId="17B23AF7" w:rsidR="00714A9F" w:rsidRDefault="008E02D3" w:rsidP="009A404F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 червня</w:t>
      </w:r>
      <w:r w:rsidR="00901E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01EF2" w:rsidRPr="00B72FA8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2667C4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901EF2" w:rsidRPr="00B72F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</w:t>
      </w:r>
      <w:r w:rsidR="00D067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901EF2" w:rsidRPr="00B72F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</w:t>
      </w:r>
      <w:r w:rsidR="00901EF2" w:rsidRPr="00B72FA8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 w:rsidR="00901EF2" w:rsidRPr="00B72F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65A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901EF2" w:rsidRPr="00B72F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BA79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901EF2" w:rsidRPr="00B72FA8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2667C4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="00901EF2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</w:p>
    <w:p w14:paraId="719E92B1" w14:textId="246ABD80" w:rsidR="00542F07" w:rsidRDefault="00B83834" w:rsidP="00E45F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3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</w:t>
      </w:r>
      <w:r w:rsidR="002667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5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депутатське звернення</w:t>
      </w:r>
    </w:p>
    <w:p w14:paraId="19A40912" w14:textId="59E3E248" w:rsidR="00E45FED" w:rsidRPr="00B83834" w:rsidRDefault="00E45FED" w:rsidP="00E45F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Самолюка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І.І.</w:t>
      </w:r>
    </w:p>
    <w:p w14:paraId="55EE731E" w14:textId="77777777" w:rsidR="00B83834" w:rsidRPr="00884508" w:rsidRDefault="00B83834" w:rsidP="009A4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C78321B" w14:textId="72DAE37A" w:rsidR="00D43D21" w:rsidRPr="00D43D21" w:rsidRDefault="00D43D21" w:rsidP="00BA795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Керуючись ст. 21, 22 Закону України </w:t>
      </w:r>
      <w:r w:rsidR="00BA7958">
        <w:rPr>
          <w:rFonts w:ascii="Times New Roman" w:eastAsiaTheme="minorEastAsia" w:hAnsi="Times New Roman" w:cs="Times New Roman"/>
          <w:sz w:val="28"/>
          <w:szCs w:val="28"/>
          <w:lang w:eastAsia="uk-UA"/>
        </w:rPr>
        <w:t>«</w:t>
      </w: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 статус депутатів місцевих рад</w:t>
      </w:r>
      <w:r w:rsidR="00BA7958">
        <w:rPr>
          <w:rFonts w:ascii="Times New Roman" w:eastAsiaTheme="minorEastAsia" w:hAnsi="Times New Roman" w:cs="Times New Roman"/>
          <w:sz w:val="28"/>
          <w:szCs w:val="28"/>
          <w:lang w:eastAsia="uk-UA"/>
        </w:rPr>
        <w:t>»</w:t>
      </w: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п.9 ч.1 ст.43 Закону України </w:t>
      </w:r>
      <w:r w:rsidR="00BA7958">
        <w:rPr>
          <w:rFonts w:ascii="Times New Roman" w:eastAsiaTheme="minorEastAsia" w:hAnsi="Times New Roman" w:cs="Times New Roman"/>
          <w:sz w:val="28"/>
          <w:szCs w:val="28"/>
          <w:lang w:eastAsia="uk-UA"/>
        </w:rPr>
        <w:t>«</w:t>
      </w: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Про місцеве самоврядування в Україні</w:t>
      </w:r>
      <w:r w:rsidR="00BA7958">
        <w:rPr>
          <w:rFonts w:ascii="Times New Roman" w:eastAsiaTheme="minorEastAsia" w:hAnsi="Times New Roman" w:cs="Times New Roman"/>
          <w:sz w:val="28"/>
          <w:szCs w:val="28"/>
          <w:lang w:eastAsia="uk-UA"/>
        </w:rPr>
        <w:t>»</w:t>
      </w: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</w:t>
      </w:r>
      <w:r w:rsidR="00BA7958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враховуючи рекомендації постійної комісії з питань планування фінансів, бюджету та соціально-економічного розвитку, </w:t>
      </w: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заслухавши з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вернення</w:t>
      </w: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депутата </w:t>
      </w:r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Вишнівської сільської ради </w:t>
      </w:r>
      <w:proofErr w:type="spellStart"/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>Самолюка</w:t>
      </w:r>
      <w:proofErr w:type="spellEnd"/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 І.І.</w:t>
      </w:r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 щодо </w:t>
      </w:r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ремонту дороги по вулиці Свободи </w:t>
      </w:r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в селі </w:t>
      </w:r>
      <w:proofErr w:type="spellStart"/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>Чмикос</w:t>
      </w:r>
      <w:proofErr w:type="spellEnd"/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Pr="00D43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C19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Ковельського району Волинської області</w:t>
      </w:r>
      <w:r w:rsidRPr="003C191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3D2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сільська рада</w:t>
      </w:r>
    </w:p>
    <w:p w14:paraId="0A271053" w14:textId="77777777" w:rsidR="00D43D21" w:rsidRPr="00D43D21" w:rsidRDefault="00D43D21" w:rsidP="00BA7958">
      <w:pPr>
        <w:spacing w:line="240" w:lineRule="auto"/>
        <w:jc w:val="both"/>
        <w:rPr>
          <w:rFonts w:ascii="Times New Roman" w:eastAsiaTheme="minorEastAsia" w:hAnsi="Times New Roman"/>
          <w:b/>
          <w:bCs/>
          <w:sz w:val="28"/>
          <w:szCs w:val="28"/>
          <w:lang w:eastAsia="uk-UA"/>
        </w:rPr>
      </w:pPr>
    </w:p>
    <w:p w14:paraId="17AA03D1" w14:textId="77777777" w:rsidR="00D43D21" w:rsidRPr="00D43D21" w:rsidRDefault="00D43D21" w:rsidP="00D43D21">
      <w:pPr>
        <w:spacing w:line="240" w:lineRule="auto"/>
        <w:jc w:val="both"/>
        <w:rPr>
          <w:rFonts w:ascii="Times New Roman" w:eastAsiaTheme="minorEastAsia" w:hAnsi="Times New Roman"/>
          <w:sz w:val="28"/>
          <w:szCs w:val="28"/>
          <w:lang w:eastAsia="uk-UA"/>
        </w:rPr>
      </w:pPr>
      <w:r w:rsidRPr="00D43D21">
        <w:rPr>
          <w:rFonts w:ascii="Times New Roman" w:eastAsiaTheme="minorEastAsia" w:hAnsi="Times New Roman"/>
          <w:sz w:val="28"/>
          <w:szCs w:val="28"/>
          <w:lang w:eastAsia="uk-UA"/>
        </w:rPr>
        <w:t>ВИРІШИЛА:</w:t>
      </w:r>
    </w:p>
    <w:p w14:paraId="70611D39" w14:textId="4A5C0B57" w:rsidR="00D43D21" w:rsidRPr="00D43D21" w:rsidRDefault="00D43D21" w:rsidP="00D43D21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Theme="minorEastAsia" w:hAnsi="Times New Roman"/>
          <w:bCs/>
          <w:sz w:val="28"/>
          <w:szCs w:val="28"/>
          <w:lang w:eastAsia="uk-UA"/>
        </w:rPr>
      </w:pPr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>Підтримати  з</w:t>
      </w:r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>вернення</w:t>
      </w:r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 депутата Вишнівської сільської ради </w:t>
      </w:r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Івана </w:t>
      </w:r>
      <w:proofErr w:type="spellStart"/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>Самолюка</w:t>
      </w:r>
      <w:proofErr w:type="spellEnd"/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 </w:t>
      </w:r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щодо </w:t>
      </w:r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ремонту дороги по вулиці Свободи </w:t>
      </w:r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в селі </w:t>
      </w:r>
      <w:proofErr w:type="spellStart"/>
      <w:r>
        <w:rPr>
          <w:rFonts w:ascii="Times New Roman" w:eastAsiaTheme="minorEastAsia" w:hAnsi="Times New Roman"/>
          <w:bCs/>
          <w:sz w:val="28"/>
          <w:szCs w:val="28"/>
          <w:lang w:eastAsia="uk-UA"/>
        </w:rPr>
        <w:t>Чмикос</w:t>
      </w:r>
      <w:proofErr w:type="spellEnd"/>
      <w:r w:rsidRPr="00D43D21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 (додається).</w:t>
      </w:r>
    </w:p>
    <w:p w14:paraId="003452F2" w14:textId="7035B053" w:rsidR="00D43D21" w:rsidRPr="00D43D21" w:rsidRDefault="00BA7958" w:rsidP="00BA7958">
      <w:pPr>
        <w:pStyle w:val="a5"/>
        <w:keepNext/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0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2.</w:t>
      </w:r>
      <w:r w:rsidR="00D43D2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Провести комісійне обстеження ділянки дороги в </w:t>
      </w:r>
      <w:proofErr w:type="spellStart"/>
      <w:r w:rsidR="00D43D2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с.Чмикос</w:t>
      </w:r>
      <w:proofErr w:type="spellEnd"/>
      <w:r w:rsidR="00D43D2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по вулиці Свободи за участю представників балансоутримувача дороги</w:t>
      </w:r>
      <w:r w:rsidR="002962E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14:paraId="1E5B9E15" w14:textId="1153116C" w:rsidR="009A404F" w:rsidRDefault="00AA68E2" w:rsidP="00224212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3</w:t>
      </w:r>
      <w:r w:rsidR="00643002" w:rsidRPr="00D86E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  <w:r w:rsidR="009A404F" w:rsidRPr="009A40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Контроль за виконанням даного рішення покласти на постійну комісію з питань </w:t>
      </w:r>
      <w:r w:rsidR="002242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="00224212">
        <w:rPr>
          <w:rFonts w:ascii="Times New Roman" w:eastAsia="Times New Roman" w:hAnsi="Times New Roman" w:cs="Times New Roman"/>
          <w:sz w:val="28"/>
          <w:lang w:eastAsia="uk-UA"/>
        </w:rPr>
        <w:t>планування фінансів, бюджету та соціально-економічного розвитку</w:t>
      </w:r>
      <w:r w:rsidR="00E12343">
        <w:rPr>
          <w:rFonts w:ascii="Times New Roman" w:eastAsia="Times New Roman" w:hAnsi="Times New Roman" w:cs="Times New Roman"/>
          <w:sz w:val="28"/>
          <w:lang w:eastAsia="uk-UA"/>
        </w:rPr>
        <w:t>.</w:t>
      </w:r>
      <w:r w:rsidR="0022421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287ABF81" w14:textId="77777777" w:rsidR="009A404F" w:rsidRPr="00D86E4F" w:rsidRDefault="009A404F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6EB957" w14:textId="77777777" w:rsidR="006137FB" w:rsidRDefault="006137FB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4ED03" w14:textId="387826A1" w:rsidR="00643002" w:rsidRDefault="00643002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Сільський голова                                </w:t>
      </w:r>
      <w:r w:rsidR="003E34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6647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242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628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430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Віктор СУЩИК</w:t>
      </w:r>
    </w:p>
    <w:p w14:paraId="2006F9EE" w14:textId="77777777" w:rsidR="00224212" w:rsidRDefault="00224212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8A365F4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47D501E8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72C431D4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221088A1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5BC87312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1C3C5A99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22A3E223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6D38D55C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0FBE4C11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3FA3DD74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48CF6B30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0EC1419D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18AA3942" w14:textId="77777777" w:rsid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7"/>
          <w:szCs w:val="27"/>
        </w:rPr>
      </w:pPr>
    </w:p>
    <w:p w14:paraId="17653BF6" w14:textId="5E2827EC" w:rsidR="00493D5A" w:rsidRPr="00493D5A" w:rsidRDefault="00493D5A" w:rsidP="00493D5A">
      <w:pPr>
        <w:widowControl w:val="0"/>
        <w:autoSpaceDE w:val="0"/>
        <w:autoSpaceDN w:val="0"/>
        <w:spacing w:before="69" w:after="0" w:line="240" w:lineRule="auto"/>
        <w:ind w:left="5876"/>
        <w:rPr>
          <w:rFonts w:ascii="Times New Roman" w:eastAsia="Times New Roman" w:hAnsi="Times New Roman" w:cs="Times New Roman"/>
          <w:sz w:val="28"/>
        </w:rPr>
      </w:pPr>
      <w:r w:rsidRPr="00493D5A">
        <w:rPr>
          <w:rFonts w:ascii="Times New Roman" w:eastAsia="Times New Roman" w:hAnsi="Times New Roman" w:cs="Times New Roman"/>
          <w:sz w:val="27"/>
          <w:szCs w:val="27"/>
        </w:rPr>
        <w:t>Сільському</w:t>
      </w:r>
      <w:r w:rsidRPr="00493D5A">
        <w:rPr>
          <w:rFonts w:ascii="Times New Roman" w:eastAsia="Times New Roman" w:hAnsi="Times New Roman" w:cs="Times New Roman"/>
          <w:spacing w:val="56"/>
          <w:w w:val="15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голові</w:t>
      </w:r>
      <w:r w:rsidRPr="00493D5A">
        <w:rPr>
          <w:rFonts w:ascii="Times New Roman" w:eastAsia="Times New Roman" w:hAnsi="Times New Roman" w:cs="Times New Roman"/>
          <w:spacing w:val="48"/>
          <w:w w:val="15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2"/>
          <w:sz w:val="27"/>
          <w:szCs w:val="27"/>
        </w:rPr>
        <w:t>Вишнівської</w:t>
      </w:r>
      <w:r>
        <w:rPr>
          <w:rFonts w:ascii="Times New Roman" w:eastAsia="Times New Roman" w:hAnsi="Times New Roman" w:cs="Times New Roman"/>
          <w:spacing w:val="-2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8"/>
        </w:rPr>
        <w:t>сільської</w:t>
      </w:r>
      <w:r w:rsidRPr="00493D5A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4"/>
          <w:sz w:val="28"/>
        </w:rPr>
        <w:t>ради</w:t>
      </w:r>
    </w:p>
    <w:p w14:paraId="21BA10A1" w14:textId="2CD988FF" w:rsidR="00493D5A" w:rsidRPr="00493D5A" w:rsidRDefault="00493D5A" w:rsidP="00493D5A">
      <w:pPr>
        <w:widowControl w:val="0"/>
        <w:autoSpaceDE w:val="0"/>
        <w:autoSpaceDN w:val="0"/>
        <w:spacing w:before="4" w:after="0" w:line="256" w:lineRule="auto"/>
        <w:ind w:left="5882" w:right="571" w:firstLine="6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Віктору СУЩИ</w:t>
      </w:r>
      <w:r>
        <w:rPr>
          <w:rFonts w:ascii="Times New Roman" w:eastAsia="Times New Roman" w:hAnsi="Times New Roman" w:cs="Times New Roman"/>
          <w:w w:val="105"/>
          <w:sz w:val="27"/>
          <w:szCs w:val="27"/>
        </w:rPr>
        <w:t>К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 xml:space="preserve">У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Депутата Радехівського </w:t>
      </w:r>
      <w:proofErr w:type="spellStart"/>
      <w:r w:rsidRPr="00493D5A">
        <w:rPr>
          <w:rFonts w:ascii="Times New Roman" w:eastAsia="Times New Roman" w:hAnsi="Times New Roman" w:cs="Times New Roman"/>
          <w:spacing w:val="-2"/>
          <w:w w:val="105"/>
          <w:sz w:val="27"/>
          <w:szCs w:val="27"/>
        </w:rPr>
        <w:t>старости</w:t>
      </w:r>
      <w:r>
        <w:rPr>
          <w:rFonts w:ascii="Times New Roman" w:eastAsia="Times New Roman" w:hAnsi="Times New Roman" w:cs="Times New Roman"/>
          <w:spacing w:val="-2"/>
          <w:w w:val="105"/>
          <w:sz w:val="27"/>
          <w:szCs w:val="27"/>
        </w:rPr>
        <w:t>н</w:t>
      </w:r>
      <w:r w:rsidRPr="00493D5A">
        <w:rPr>
          <w:rFonts w:ascii="Times New Roman" w:eastAsia="Times New Roman" w:hAnsi="Times New Roman" w:cs="Times New Roman"/>
          <w:spacing w:val="-2"/>
          <w:w w:val="105"/>
          <w:sz w:val="27"/>
          <w:szCs w:val="27"/>
        </w:rPr>
        <w:t>ства</w:t>
      </w:r>
      <w:proofErr w:type="spellEnd"/>
    </w:p>
    <w:p w14:paraId="7A1CC1AB" w14:textId="5876868C" w:rsidR="00493D5A" w:rsidRPr="00493D5A" w:rsidRDefault="00493D5A" w:rsidP="00493D5A">
      <w:pPr>
        <w:widowControl w:val="0"/>
        <w:autoSpaceDE w:val="0"/>
        <w:autoSpaceDN w:val="0"/>
        <w:spacing w:after="0" w:line="307" w:lineRule="exact"/>
        <w:ind w:left="5890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Самолюка</w:t>
      </w:r>
      <w:proofErr w:type="spellEnd"/>
      <w:r w:rsidRPr="00493D5A">
        <w:rPr>
          <w:rFonts w:ascii="Times New Roman" w:eastAsia="Times New Roman" w:hAnsi="Times New Roman" w:cs="Times New Roman"/>
          <w:spacing w:val="63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Івана</w:t>
      </w:r>
      <w:r w:rsidRPr="00493D5A">
        <w:rPr>
          <w:rFonts w:ascii="Times New Roman" w:eastAsia="Times New Roman" w:hAnsi="Times New Roman" w:cs="Times New Roman"/>
          <w:spacing w:val="77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Іванови</w:t>
      </w:r>
      <w:r w:rsidRPr="00493D5A">
        <w:rPr>
          <w:rFonts w:ascii="Times New Roman" w:eastAsia="Times New Roman" w:hAnsi="Times New Roman" w:cs="Times New Roman"/>
          <w:spacing w:val="-5"/>
          <w:w w:val="105"/>
          <w:sz w:val="27"/>
          <w:szCs w:val="27"/>
        </w:rPr>
        <w:t>ча</w:t>
      </w:r>
    </w:p>
    <w:p w14:paraId="3C3EC920" w14:textId="77777777" w:rsidR="00493D5A" w:rsidRPr="00493D5A" w:rsidRDefault="00493D5A" w:rsidP="00493D5A">
      <w:pPr>
        <w:widowControl w:val="0"/>
        <w:autoSpaceDE w:val="0"/>
        <w:autoSpaceDN w:val="0"/>
        <w:spacing w:before="13" w:after="0" w:line="240" w:lineRule="auto"/>
        <w:ind w:left="5888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sz w:val="27"/>
          <w:szCs w:val="27"/>
        </w:rPr>
        <w:t>+38098</w:t>
      </w:r>
      <w:r w:rsidRPr="00493D5A">
        <w:rPr>
          <w:rFonts w:ascii="Times New Roman" w:eastAsia="Times New Roman" w:hAnsi="Times New Roman" w:cs="Times New Roman"/>
          <w:spacing w:val="44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589</w:t>
      </w:r>
      <w:r w:rsidRPr="00493D5A">
        <w:rPr>
          <w:rFonts w:ascii="Times New Roman" w:eastAsia="Times New Roman" w:hAnsi="Times New Roman" w:cs="Times New Roman"/>
          <w:spacing w:val="3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4"/>
          <w:sz w:val="27"/>
          <w:szCs w:val="27"/>
        </w:rPr>
        <w:t>8473</w:t>
      </w:r>
    </w:p>
    <w:p w14:paraId="4FB6A691" w14:textId="77777777" w:rsidR="00493D5A" w:rsidRPr="00493D5A" w:rsidRDefault="00493D5A" w:rsidP="00493D5A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D20EFA1" w14:textId="77777777" w:rsidR="00493D5A" w:rsidRPr="00493D5A" w:rsidRDefault="00493D5A" w:rsidP="00493D5A">
      <w:pPr>
        <w:widowControl w:val="0"/>
        <w:autoSpaceDE w:val="0"/>
        <w:autoSpaceDN w:val="0"/>
        <w:spacing w:after="0" w:line="240" w:lineRule="auto"/>
        <w:ind w:right="55"/>
        <w:jc w:val="center"/>
        <w:rPr>
          <w:rFonts w:ascii="Times New Roman" w:eastAsia="Times New Roman" w:hAnsi="Times New Roman" w:cs="Times New Roman"/>
          <w:b/>
          <w:sz w:val="27"/>
        </w:rPr>
      </w:pPr>
      <w:r w:rsidRPr="00493D5A">
        <w:rPr>
          <w:rFonts w:ascii="Times New Roman" w:eastAsia="Times New Roman" w:hAnsi="Times New Roman" w:cs="Times New Roman"/>
          <w:b/>
          <w:sz w:val="27"/>
        </w:rPr>
        <w:t>ДЕПУТАТСЬКЕ</w:t>
      </w:r>
      <w:r w:rsidRPr="00493D5A">
        <w:rPr>
          <w:rFonts w:ascii="Times New Roman" w:eastAsia="Times New Roman" w:hAnsi="Times New Roman" w:cs="Times New Roman"/>
          <w:b/>
          <w:spacing w:val="64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b/>
          <w:spacing w:val="-2"/>
          <w:sz w:val="27"/>
        </w:rPr>
        <w:t>ЗВЕРНЕННЯ</w:t>
      </w:r>
    </w:p>
    <w:p w14:paraId="6395BCFE" w14:textId="650422A9" w:rsidR="00493D5A" w:rsidRDefault="00493D5A" w:rsidP="00493D5A">
      <w:pPr>
        <w:widowControl w:val="0"/>
        <w:autoSpaceDE w:val="0"/>
        <w:autoSpaceDN w:val="0"/>
        <w:spacing w:before="21" w:after="0" w:line="240" w:lineRule="auto"/>
        <w:ind w:left="375"/>
        <w:jc w:val="both"/>
        <w:rPr>
          <w:rFonts w:ascii="Times New Roman" w:eastAsia="Times New Roman" w:hAnsi="Times New Roman" w:cs="Times New Roman"/>
          <w:b/>
          <w:spacing w:val="-2"/>
          <w:sz w:val="27"/>
        </w:rPr>
      </w:pPr>
      <w:r w:rsidRPr="00493D5A">
        <w:rPr>
          <w:rFonts w:ascii="Times New Roman" w:eastAsia="Times New Roman" w:hAnsi="Times New Roman" w:cs="Times New Roman"/>
          <w:b/>
          <w:sz w:val="27"/>
        </w:rPr>
        <w:t>щодо</w:t>
      </w:r>
      <w:r w:rsidRPr="00493D5A">
        <w:rPr>
          <w:rFonts w:ascii="Times New Roman" w:eastAsia="Times New Roman" w:hAnsi="Times New Roman" w:cs="Times New Roman"/>
          <w:b/>
          <w:spacing w:val="34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b/>
          <w:sz w:val="27"/>
        </w:rPr>
        <w:t>необхідності</w:t>
      </w:r>
      <w:r w:rsidRPr="00493D5A">
        <w:rPr>
          <w:rFonts w:ascii="Times New Roman" w:eastAsia="Times New Roman" w:hAnsi="Times New Roman" w:cs="Times New Roman"/>
          <w:b/>
          <w:spacing w:val="70"/>
          <w:sz w:val="27"/>
        </w:rPr>
        <w:t xml:space="preserve"> </w:t>
      </w:r>
      <w:proofErr w:type="spellStart"/>
      <w:r w:rsidRPr="00493D5A">
        <w:rPr>
          <w:rFonts w:ascii="Times New Roman" w:eastAsia="Times New Roman" w:hAnsi="Times New Roman" w:cs="Times New Roman"/>
          <w:b/>
          <w:sz w:val="27"/>
        </w:rPr>
        <w:t>проведения</w:t>
      </w:r>
      <w:proofErr w:type="spellEnd"/>
      <w:r w:rsidRPr="00493D5A">
        <w:rPr>
          <w:rFonts w:ascii="Times New Roman" w:eastAsia="Times New Roman" w:hAnsi="Times New Roman" w:cs="Times New Roman"/>
          <w:b/>
          <w:spacing w:val="69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b/>
          <w:sz w:val="27"/>
        </w:rPr>
        <w:t>ремо</w:t>
      </w:r>
      <w:r>
        <w:rPr>
          <w:rFonts w:ascii="Times New Roman" w:eastAsia="Times New Roman" w:hAnsi="Times New Roman" w:cs="Times New Roman"/>
          <w:b/>
          <w:sz w:val="27"/>
        </w:rPr>
        <w:t>н</w:t>
      </w:r>
      <w:r w:rsidRPr="00493D5A">
        <w:rPr>
          <w:rFonts w:ascii="Times New Roman" w:eastAsia="Times New Roman" w:hAnsi="Times New Roman" w:cs="Times New Roman"/>
          <w:b/>
          <w:sz w:val="27"/>
        </w:rPr>
        <w:t>ту</w:t>
      </w:r>
      <w:r w:rsidRPr="00493D5A">
        <w:rPr>
          <w:rFonts w:ascii="Times New Roman" w:eastAsia="Times New Roman" w:hAnsi="Times New Roman" w:cs="Times New Roman"/>
          <w:b/>
          <w:spacing w:val="32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b/>
          <w:bCs/>
          <w:sz w:val="27"/>
        </w:rPr>
        <w:t>дороги</w:t>
      </w:r>
      <w:r w:rsidRPr="00493D5A">
        <w:rPr>
          <w:rFonts w:ascii="Times New Roman" w:eastAsia="Times New Roman" w:hAnsi="Times New Roman" w:cs="Times New Roman"/>
          <w:spacing w:val="46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з</w:t>
      </w:r>
      <w:r w:rsidRPr="00493D5A">
        <w:rPr>
          <w:rFonts w:ascii="Times New Roman" w:eastAsia="Times New Roman" w:hAnsi="Times New Roman" w:cs="Times New Roman"/>
          <w:spacing w:val="14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b/>
          <w:sz w:val="27"/>
        </w:rPr>
        <w:t>асфальтним</w:t>
      </w:r>
      <w:r w:rsidRPr="00493D5A">
        <w:rPr>
          <w:rFonts w:ascii="Times New Roman" w:eastAsia="Times New Roman" w:hAnsi="Times New Roman" w:cs="Times New Roman"/>
          <w:b/>
          <w:spacing w:val="68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b/>
          <w:spacing w:val="-2"/>
          <w:sz w:val="27"/>
        </w:rPr>
        <w:t>покриття</w:t>
      </w:r>
    </w:p>
    <w:p w14:paraId="6B44760B" w14:textId="77777777" w:rsidR="00493D5A" w:rsidRPr="00493D5A" w:rsidRDefault="00493D5A" w:rsidP="00493D5A">
      <w:pPr>
        <w:widowControl w:val="0"/>
        <w:autoSpaceDE w:val="0"/>
        <w:autoSpaceDN w:val="0"/>
        <w:spacing w:before="21" w:after="0" w:line="240" w:lineRule="auto"/>
        <w:ind w:left="375"/>
        <w:jc w:val="both"/>
        <w:rPr>
          <w:rFonts w:ascii="Times New Roman" w:eastAsia="Times New Roman" w:hAnsi="Times New Roman" w:cs="Times New Roman"/>
          <w:b/>
          <w:sz w:val="27"/>
        </w:rPr>
      </w:pPr>
    </w:p>
    <w:p w14:paraId="02803D62" w14:textId="466F44A8" w:rsidR="00493D5A" w:rsidRPr="00493D5A" w:rsidRDefault="00493D5A" w:rsidP="00493D5A">
      <w:pPr>
        <w:widowControl w:val="0"/>
        <w:autoSpaceDE w:val="0"/>
        <w:autoSpaceDN w:val="0"/>
        <w:spacing w:before="21" w:after="0" w:line="249" w:lineRule="auto"/>
        <w:ind w:left="14" w:right="58" w:firstLine="56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До мене, як до депутата Ви</w:t>
      </w:r>
      <w:r>
        <w:rPr>
          <w:rFonts w:ascii="Times New Roman" w:eastAsia="Times New Roman" w:hAnsi="Times New Roman" w:cs="Times New Roman"/>
          <w:w w:val="105"/>
          <w:sz w:val="27"/>
          <w:szCs w:val="27"/>
        </w:rPr>
        <w:t>ш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 xml:space="preserve">нівської сільської ради, надходять численні звернення від мешканців с. </w:t>
      </w:r>
      <w:proofErr w:type="spellStart"/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Чмикос</w:t>
      </w:r>
      <w:proofErr w:type="spellEnd"/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 xml:space="preserve"> стосовно незадовільного</w:t>
      </w:r>
      <w:r w:rsidRPr="00493D5A">
        <w:rPr>
          <w:rFonts w:ascii="Times New Roman" w:eastAsia="Times New Roman" w:hAnsi="Times New Roman" w:cs="Times New Roman"/>
          <w:spacing w:val="-12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стану дорожнього покриття проїжджої частини по вул. Свободи.</w:t>
      </w:r>
    </w:p>
    <w:p w14:paraId="0CBF9BAA" w14:textId="49BF765F" w:rsidR="00493D5A" w:rsidRPr="00493D5A" w:rsidRDefault="00493D5A" w:rsidP="00493D5A">
      <w:pPr>
        <w:widowControl w:val="0"/>
        <w:autoSpaceDE w:val="0"/>
        <w:autoSpaceDN w:val="0"/>
        <w:spacing w:before="3" w:after="0" w:line="252" w:lineRule="auto"/>
        <w:ind w:left="22" w:right="42" w:firstLine="56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sz w:val="27"/>
          <w:szCs w:val="27"/>
        </w:rPr>
        <w:t>Ста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 дорожнього покриття на вказаній ділянці е критичним та не відповіда</w:t>
      </w:r>
      <w:r>
        <w:rPr>
          <w:rFonts w:ascii="Times New Roman" w:eastAsia="Times New Roman" w:hAnsi="Times New Roman" w:cs="Times New Roman"/>
          <w:sz w:val="27"/>
          <w:szCs w:val="27"/>
        </w:rPr>
        <w:t>є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 нормам безпеки дорожнього </w:t>
      </w:r>
      <w:proofErr w:type="spellStart"/>
      <w:r w:rsidRPr="00493D5A">
        <w:rPr>
          <w:rFonts w:ascii="Times New Roman" w:eastAsia="Times New Roman" w:hAnsi="Times New Roman" w:cs="Times New Roman"/>
          <w:sz w:val="27"/>
          <w:szCs w:val="27"/>
        </w:rPr>
        <w:t>pyxy</w:t>
      </w:r>
      <w:proofErr w:type="spellEnd"/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spellStart"/>
      <w:r w:rsidRPr="00493D5A">
        <w:rPr>
          <w:rFonts w:ascii="Times New Roman" w:eastAsia="Times New Roman" w:hAnsi="Times New Roman" w:cs="Times New Roman"/>
          <w:sz w:val="27"/>
          <w:szCs w:val="27"/>
        </w:rPr>
        <w:t>H</w:t>
      </w:r>
      <w:r>
        <w:rPr>
          <w:rFonts w:ascii="Times New Roman" w:eastAsia="Times New Roman" w:hAnsi="Times New Roman" w:cs="Times New Roman"/>
          <w:sz w:val="27"/>
          <w:szCs w:val="27"/>
        </w:rPr>
        <w:t>аявні</w:t>
      </w:r>
      <w:proofErr w:type="spellEnd"/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 глибок</w:t>
      </w:r>
      <w:r>
        <w:rPr>
          <w:rFonts w:ascii="Times New Roman" w:eastAsia="Times New Roman" w:hAnsi="Times New Roman" w:cs="Times New Roman"/>
          <w:sz w:val="27"/>
          <w:szCs w:val="27"/>
        </w:rPr>
        <w:t>і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 ями, вибоїни та суцільне руйнування асфальту унемо</w:t>
      </w:r>
      <w:r>
        <w:rPr>
          <w:rFonts w:ascii="Times New Roman" w:eastAsia="Times New Roman" w:hAnsi="Times New Roman" w:cs="Times New Roman"/>
          <w:sz w:val="27"/>
          <w:szCs w:val="27"/>
        </w:rPr>
        <w:t>ж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ливлю</w:t>
      </w:r>
      <w:r>
        <w:rPr>
          <w:rFonts w:ascii="Times New Roman" w:eastAsia="Times New Roman" w:hAnsi="Times New Roman" w:cs="Times New Roman"/>
          <w:sz w:val="27"/>
          <w:szCs w:val="27"/>
        </w:rPr>
        <w:t>ю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ть комфортний та безпечний проїзд автомобільного транспорту, спеціальної техніки (карет швидкої допомоги, </w:t>
      </w:r>
      <w:proofErr w:type="spellStart"/>
      <w:r w:rsidRPr="00493D5A">
        <w:rPr>
          <w:rFonts w:ascii="Times New Roman" w:eastAsia="Times New Roman" w:hAnsi="Times New Roman" w:cs="Times New Roman"/>
          <w:sz w:val="27"/>
          <w:szCs w:val="27"/>
        </w:rPr>
        <w:t>пожежиих</w:t>
      </w:r>
      <w:proofErr w:type="spellEnd"/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 машин) та маршрутних транспортних засобів. Крім того, через відсутність нормального водовідведення та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окриття, під час опадів дорога с</w:t>
      </w:r>
      <w:r>
        <w:rPr>
          <w:rFonts w:ascii="Times New Roman" w:eastAsia="Times New Roman" w:hAnsi="Times New Roman" w:cs="Times New Roman"/>
          <w:sz w:val="27"/>
          <w:szCs w:val="27"/>
        </w:rPr>
        <w:t>т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є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 xml:space="preserve"> непроїзною,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що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порушу</w:t>
      </w:r>
      <w:r>
        <w:rPr>
          <w:rFonts w:ascii="Times New Roman" w:eastAsia="Times New Roman" w:hAnsi="Times New Roman" w:cs="Times New Roman"/>
          <w:sz w:val="27"/>
          <w:szCs w:val="27"/>
        </w:rPr>
        <w:t>є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права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громадян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на безпечні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умови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пересування.</w:t>
      </w:r>
    </w:p>
    <w:p w14:paraId="2DC3920B" w14:textId="263AC493" w:rsidR="00493D5A" w:rsidRPr="00493D5A" w:rsidRDefault="00493D5A" w:rsidP="00493D5A">
      <w:pPr>
        <w:widowControl w:val="0"/>
        <w:autoSpaceDE w:val="0"/>
        <w:autoSpaceDN w:val="0"/>
        <w:spacing w:before="1" w:after="0" w:line="256" w:lineRule="auto"/>
        <w:ind w:left="35" w:right="34" w:firstLine="5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sz w:val="27"/>
          <w:szCs w:val="27"/>
        </w:rPr>
        <w:t>Відповідно до статті 16 Закону України «Про місцеве самоврядування в Україні»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та статті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13</w:t>
      </w:r>
      <w:r w:rsidRPr="00493D5A">
        <w:rPr>
          <w:rFonts w:ascii="Times New Roman" w:eastAsia="Times New Roman" w:hAnsi="Times New Roman" w:cs="Times New Roman"/>
          <w:spacing w:val="33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Закону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Укра</w:t>
      </w:r>
      <w:r>
        <w:rPr>
          <w:rFonts w:ascii="Times New Roman" w:eastAsia="Times New Roman" w:hAnsi="Times New Roman" w:cs="Times New Roman"/>
          <w:sz w:val="27"/>
          <w:szCs w:val="27"/>
        </w:rPr>
        <w:t>ї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ни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«Про</w:t>
      </w:r>
      <w:r w:rsidRPr="00493D5A">
        <w:rPr>
          <w:rFonts w:ascii="Times New Roman" w:eastAsia="Times New Roman" w:hAnsi="Times New Roman" w:cs="Times New Roman"/>
          <w:spacing w:val="34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статус</w:t>
      </w:r>
      <w:r w:rsidRPr="00493D5A">
        <w:rPr>
          <w:rFonts w:ascii="Times New Roman" w:eastAsia="Times New Roman" w:hAnsi="Times New Roman" w:cs="Times New Roman"/>
          <w:spacing w:val="39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депутатів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місцевих</w:t>
      </w:r>
      <w:r w:rsidRPr="00493D5A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  <w:szCs w:val="27"/>
        </w:rPr>
        <w:t>рад»,</w:t>
      </w:r>
    </w:p>
    <w:p w14:paraId="42C66CD4" w14:textId="77777777" w:rsidR="00493D5A" w:rsidRPr="00493D5A" w:rsidRDefault="00493D5A" w:rsidP="00493D5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149DE7D" w14:textId="77777777" w:rsidR="00493D5A" w:rsidRPr="00493D5A" w:rsidRDefault="00493D5A" w:rsidP="00493D5A">
      <w:pPr>
        <w:widowControl w:val="0"/>
        <w:autoSpaceDE w:val="0"/>
        <w:autoSpaceDN w:val="0"/>
        <w:spacing w:after="0" w:line="240" w:lineRule="auto"/>
        <w:ind w:left="34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spacing w:val="-2"/>
          <w:w w:val="110"/>
          <w:sz w:val="27"/>
          <w:szCs w:val="27"/>
        </w:rPr>
        <w:t>ПРОШУ:</w:t>
      </w:r>
    </w:p>
    <w:p w14:paraId="19E93EEC" w14:textId="2759B2A8" w:rsidR="00493D5A" w:rsidRPr="00493D5A" w:rsidRDefault="00493D5A" w:rsidP="00493D5A">
      <w:pPr>
        <w:widowControl w:val="0"/>
        <w:numPr>
          <w:ilvl w:val="0"/>
          <w:numId w:val="7"/>
        </w:numPr>
        <w:tabs>
          <w:tab w:val="left" w:pos="746"/>
          <w:tab w:val="left" w:pos="749"/>
        </w:tabs>
        <w:autoSpaceDE w:val="0"/>
        <w:autoSpaceDN w:val="0"/>
        <w:spacing w:before="14" w:after="0" w:line="256" w:lineRule="auto"/>
        <w:ind w:right="74" w:hanging="353"/>
        <w:jc w:val="both"/>
        <w:rPr>
          <w:rFonts w:ascii="Times New Roman" w:eastAsia="Times New Roman" w:hAnsi="Times New Roman" w:cs="Times New Roman"/>
          <w:sz w:val="27"/>
        </w:rPr>
      </w:pPr>
      <w:r w:rsidRPr="00493D5A">
        <w:rPr>
          <w:rFonts w:ascii="Times New Roman" w:eastAsia="Times New Roman" w:hAnsi="Times New Roman" w:cs="Times New Roman"/>
          <w:sz w:val="27"/>
        </w:rPr>
        <w:t>Розглянути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це депутатське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звернення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на найбли</w:t>
      </w:r>
      <w:r>
        <w:rPr>
          <w:rFonts w:ascii="Times New Roman" w:eastAsia="Times New Roman" w:hAnsi="Times New Roman" w:cs="Times New Roman"/>
          <w:sz w:val="27"/>
        </w:rPr>
        <w:t>ж</w:t>
      </w:r>
      <w:r w:rsidRPr="00493D5A">
        <w:rPr>
          <w:rFonts w:ascii="Times New Roman" w:eastAsia="Times New Roman" w:hAnsi="Times New Roman" w:cs="Times New Roman"/>
          <w:sz w:val="27"/>
        </w:rPr>
        <w:t>чому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пленарному засіданні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ради.</w:t>
      </w:r>
    </w:p>
    <w:p w14:paraId="241FB196" w14:textId="77777777" w:rsidR="00493D5A" w:rsidRPr="00493D5A" w:rsidRDefault="00493D5A" w:rsidP="00493D5A">
      <w:pPr>
        <w:widowControl w:val="0"/>
        <w:numPr>
          <w:ilvl w:val="0"/>
          <w:numId w:val="7"/>
        </w:numPr>
        <w:tabs>
          <w:tab w:val="left" w:pos="751"/>
        </w:tabs>
        <w:autoSpaceDE w:val="0"/>
        <w:autoSpaceDN w:val="0"/>
        <w:spacing w:after="0" w:line="294" w:lineRule="exact"/>
        <w:ind w:left="751" w:hanging="358"/>
        <w:jc w:val="both"/>
        <w:rPr>
          <w:rFonts w:ascii="Times New Roman" w:eastAsia="Times New Roman" w:hAnsi="Times New Roman" w:cs="Times New Roman"/>
          <w:sz w:val="27"/>
        </w:rPr>
      </w:pPr>
      <w:r w:rsidRPr="00493D5A">
        <w:rPr>
          <w:rFonts w:ascii="Times New Roman" w:eastAsia="Times New Roman" w:hAnsi="Times New Roman" w:cs="Times New Roman"/>
          <w:sz w:val="27"/>
        </w:rPr>
        <w:t>Ініціювати</w:t>
      </w:r>
      <w:r w:rsidRPr="00493D5A">
        <w:rPr>
          <w:rFonts w:ascii="Times New Roman" w:eastAsia="Times New Roman" w:hAnsi="Times New Roman" w:cs="Times New Roman"/>
          <w:spacing w:val="32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комісійне</w:t>
      </w:r>
      <w:r w:rsidRPr="00493D5A">
        <w:rPr>
          <w:rFonts w:ascii="Times New Roman" w:eastAsia="Times New Roman" w:hAnsi="Times New Roman" w:cs="Times New Roman"/>
          <w:spacing w:val="2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обстеження</w:t>
      </w:r>
      <w:r w:rsidRPr="00493D5A">
        <w:rPr>
          <w:rFonts w:ascii="Times New Roman" w:eastAsia="Times New Roman" w:hAnsi="Times New Roman" w:cs="Times New Roman"/>
          <w:spacing w:val="23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ділянки</w:t>
      </w:r>
      <w:r w:rsidRPr="00493D5A">
        <w:rPr>
          <w:rFonts w:ascii="Times New Roman" w:eastAsia="Times New Roman" w:hAnsi="Times New Roman" w:cs="Times New Roman"/>
          <w:spacing w:val="14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дороги</w:t>
      </w:r>
      <w:r w:rsidRPr="00493D5A">
        <w:rPr>
          <w:rFonts w:ascii="Times New Roman" w:eastAsia="Times New Roman" w:hAnsi="Times New Roman" w:cs="Times New Roman"/>
          <w:spacing w:val="2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по</w:t>
      </w:r>
      <w:r w:rsidRPr="00493D5A">
        <w:rPr>
          <w:rFonts w:ascii="Times New Roman" w:eastAsia="Times New Roman" w:hAnsi="Times New Roman" w:cs="Times New Roman"/>
          <w:spacing w:val="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вул.</w:t>
      </w:r>
      <w:r w:rsidRPr="00493D5A">
        <w:rPr>
          <w:rFonts w:ascii="Times New Roman" w:eastAsia="Times New Roman" w:hAnsi="Times New Roman" w:cs="Times New Roman"/>
          <w:spacing w:val="6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Свободи</w:t>
      </w:r>
      <w:r w:rsidRPr="00493D5A">
        <w:rPr>
          <w:rFonts w:ascii="Times New Roman" w:eastAsia="Times New Roman" w:hAnsi="Times New Roman" w:cs="Times New Roman"/>
          <w:spacing w:val="1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 xml:space="preserve">с. </w:t>
      </w:r>
      <w:proofErr w:type="spellStart"/>
      <w:r w:rsidRPr="00493D5A">
        <w:rPr>
          <w:rFonts w:ascii="Times New Roman" w:eastAsia="Times New Roman" w:hAnsi="Times New Roman" w:cs="Times New Roman"/>
          <w:spacing w:val="-2"/>
          <w:sz w:val="27"/>
        </w:rPr>
        <w:t>Чмикос</w:t>
      </w:r>
      <w:proofErr w:type="spellEnd"/>
    </w:p>
    <w:p w14:paraId="6EEC96C4" w14:textId="77777777" w:rsidR="00493D5A" w:rsidRPr="00493D5A" w:rsidRDefault="00493D5A" w:rsidP="00493D5A">
      <w:pPr>
        <w:widowControl w:val="0"/>
        <w:autoSpaceDE w:val="0"/>
        <w:autoSpaceDN w:val="0"/>
        <w:spacing w:before="20" w:after="0" w:line="240" w:lineRule="auto"/>
        <w:ind w:left="74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за</w:t>
      </w:r>
      <w:r w:rsidRPr="00493D5A">
        <w:rPr>
          <w:rFonts w:ascii="Times New Roman" w:eastAsia="Times New Roman" w:hAnsi="Times New Roman" w:cs="Times New Roman"/>
          <w:spacing w:val="-18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участю</w:t>
      </w:r>
      <w:r w:rsidRPr="00493D5A">
        <w:rPr>
          <w:rFonts w:ascii="Times New Roman" w:eastAsia="Times New Roman" w:hAnsi="Times New Roman" w:cs="Times New Roman"/>
          <w:spacing w:val="-11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представників</w:t>
      </w:r>
      <w:r w:rsidRPr="00493D5A">
        <w:rPr>
          <w:rFonts w:ascii="Times New Roman" w:eastAsia="Times New Roman" w:hAnsi="Times New Roman" w:cs="Times New Roman"/>
          <w:spacing w:val="-6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балансоутримувача</w:t>
      </w:r>
      <w:r w:rsidRPr="00493D5A">
        <w:rPr>
          <w:rFonts w:ascii="Times New Roman" w:eastAsia="Times New Roman" w:hAnsi="Times New Roman" w:cs="Times New Roman"/>
          <w:spacing w:val="-18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2"/>
          <w:w w:val="105"/>
          <w:sz w:val="27"/>
          <w:szCs w:val="27"/>
        </w:rPr>
        <w:t>дороги.</w:t>
      </w:r>
    </w:p>
    <w:p w14:paraId="0560BDCA" w14:textId="77777777" w:rsidR="00493D5A" w:rsidRPr="00493D5A" w:rsidRDefault="00493D5A" w:rsidP="00493D5A">
      <w:pPr>
        <w:widowControl w:val="0"/>
        <w:numPr>
          <w:ilvl w:val="0"/>
          <w:numId w:val="7"/>
        </w:numPr>
        <w:tabs>
          <w:tab w:val="left" w:pos="748"/>
          <w:tab w:val="left" w:pos="753"/>
        </w:tabs>
        <w:autoSpaceDE w:val="0"/>
        <w:autoSpaceDN w:val="0"/>
        <w:spacing w:before="14" w:after="0" w:line="252" w:lineRule="auto"/>
        <w:ind w:left="748" w:right="52"/>
        <w:jc w:val="both"/>
        <w:rPr>
          <w:rFonts w:ascii="Times New Roman" w:eastAsia="Times New Roman" w:hAnsi="Times New Roman" w:cs="Times New Roman"/>
          <w:sz w:val="27"/>
        </w:rPr>
      </w:pPr>
      <w:r w:rsidRPr="00493D5A">
        <w:rPr>
          <w:rFonts w:ascii="Times New Roman" w:eastAsia="Times New Roman" w:hAnsi="Times New Roman" w:cs="Times New Roman"/>
          <w:sz w:val="27"/>
        </w:rPr>
        <w:t>Вжити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необхідних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заходів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щодо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виділення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коштів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з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>місцевого</w:t>
      </w:r>
      <w:r w:rsidRPr="00493D5A">
        <w:rPr>
          <w:rFonts w:ascii="Times New Roman" w:eastAsia="Times New Roman" w:hAnsi="Times New Roman" w:cs="Times New Roman"/>
          <w:spacing w:val="40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z w:val="27"/>
        </w:rPr>
        <w:t xml:space="preserve">бюджету (a6o передбачити </w:t>
      </w:r>
      <w:proofErr w:type="spellStart"/>
      <w:r w:rsidRPr="00493D5A">
        <w:rPr>
          <w:rFonts w:ascii="Times New Roman" w:eastAsia="Times New Roman" w:hAnsi="Times New Roman" w:cs="Times New Roman"/>
          <w:sz w:val="27"/>
        </w:rPr>
        <w:t>ïx</w:t>
      </w:r>
      <w:proofErr w:type="spellEnd"/>
      <w:r w:rsidRPr="00493D5A">
        <w:rPr>
          <w:rFonts w:ascii="Times New Roman" w:eastAsia="Times New Roman" w:hAnsi="Times New Roman" w:cs="Times New Roman"/>
          <w:sz w:val="27"/>
        </w:rPr>
        <w:t xml:space="preserve"> у відповідних цільових програмах) для проведення поточного a6o капітального ремонту вказаної ділянки дороги з асфальтним покриттям у 2026 році.</w:t>
      </w:r>
    </w:p>
    <w:p w14:paraId="6B5DA71A" w14:textId="77777777" w:rsidR="00493D5A" w:rsidRPr="00493D5A" w:rsidRDefault="00493D5A" w:rsidP="00493D5A">
      <w:pPr>
        <w:widowControl w:val="0"/>
        <w:numPr>
          <w:ilvl w:val="0"/>
          <w:numId w:val="7"/>
        </w:numPr>
        <w:tabs>
          <w:tab w:val="left" w:pos="750"/>
          <w:tab w:val="left" w:pos="752"/>
        </w:tabs>
        <w:autoSpaceDE w:val="0"/>
        <w:autoSpaceDN w:val="0"/>
        <w:spacing w:after="0" w:line="249" w:lineRule="auto"/>
        <w:ind w:left="750" w:right="56" w:hanging="363"/>
        <w:jc w:val="both"/>
        <w:rPr>
          <w:rFonts w:ascii="Times New Roman" w:eastAsia="Times New Roman" w:hAnsi="Times New Roman" w:cs="Times New Roman"/>
          <w:sz w:val="27"/>
        </w:rPr>
      </w:pPr>
      <w:r w:rsidRPr="00493D5A">
        <w:rPr>
          <w:rFonts w:ascii="Times New Roman" w:eastAsia="Times New Roman" w:hAnsi="Times New Roman" w:cs="Times New Roman"/>
          <w:w w:val="105"/>
          <w:sz w:val="27"/>
        </w:rPr>
        <w:t>Проінформувати</w:t>
      </w:r>
      <w:r w:rsidRPr="00493D5A">
        <w:rPr>
          <w:rFonts w:ascii="Times New Roman" w:eastAsia="Times New Roman" w:hAnsi="Times New Roman" w:cs="Times New Roman"/>
          <w:spacing w:val="-16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</w:rPr>
        <w:t>мене</w:t>
      </w:r>
      <w:r w:rsidRPr="00493D5A">
        <w:rPr>
          <w:rFonts w:ascii="Times New Roman" w:eastAsia="Times New Roman" w:hAnsi="Times New Roman" w:cs="Times New Roman"/>
          <w:spacing w:val="-6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</w:rPr>
        <w:t>письмово</w:t>
      </w:r>
      <w:r w:rsidRPr="00493D5A">
        <w:rPr>
          <w:rFonts w:ascii="Times New Roman" w:eastAsia="Times New Roman" w:hAnsi="Times New Roman" w:cs="Times New Roman"/>
          <w:spacing w:val="-18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</w:rPr>
        <w:t>про</w:t>
      </w:r>
      <w:r w:rsidRPr="00493D5A">
        <w:rPr>
          <w:rFonts w:ascii="Times New Roman" w:eastAsia="Times New Roman" w:hAnsi="Times New Roman" w:cs="Times New Roman"/>
          <w:spacing w:val="-12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</w:rPr>
        <w:t>результати розгляду цього</w:t>
      </w:r>
      <w:r w:rsidRPr="00493D5A">
        <w:rPr>
          <w:rFonts w:ascii="Times New Roman" w:eastAsia="Times New Roman" w:hAnsi="Times New Roman" w:cs="Times New Roman"/>
          <w:spacing w:val="-10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</w:rPr>
        <w:t>звернення та прийняті рішення у строки, встановлені</w:t>
      </w:r>
      <w:r w:rsidRPr="00493D5A">
        <w:rPr>
          <w:rFonts w:ascii="Times New Roman" w:eastAsia="Times New Roman" w:hAnsi="Times New Roman" w:cs="Times New Roman"/>
          <w:spacing w:val="36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</w:rPr>
        <w:t>чинним законодавством.</w:t>
      </w:r>
    </w:p>
    <w:p w14:paraId="02E07D8C" w14:textId="77777777" w:rsidR="00493D5A" w:rsidRPr="00493D5A" w:rsidRDefault="00493D5A" w:rsidP="00493D5A">
      <w:pPr>
        <w:widowControl w:val="0"/>
        <w:autoSpaceDE w:val="0"/>
        <w:autoSpaceDN w:val="0"/>
        <w:spacing w:after="0" w:line="324" w:lineRule="exact"/>
        <w:ind w:left="28"/>
        <w:rPr>
          <w:rFonts w:ascii="Times New Roman" w:eastAsia="Times New Roman" w:hAnsi="Times New Roman" w:cs="Times New Roman"/>
          <w:sz w:val="29"/>
          <w:szCs w:val="29"/>
        </w:rPr>
      </w:pPr>
      <w:r w:rsidRPr="00493D5A">
        <w:rPr>
          <w:rFonts w:ascii="Times New Roman" w:eastAsia="Times New Roman" w:hAnsi="Times New Roman" w:cs="Times New Roman"/>
          <w:spacing w:val="-2"/>
          <w:sz w:val="29"/>
          <w:szCs w:val="29"/>
        </w:rPr>
        <w:t>Додатки:</w:t>
      </w:r>
    </w:p>
    <w:p w14:paraId="793D02F4" w14:textId="77777777" w:rsidR="00493D5A" w:rsidRPr="00493D5A" w:rsidRDefault="00493D5A" w:rsidP="00493D5A">
      <w:pPr>
        <w:widowControl w:val="0"/>
        <w:numPr>
          <w:ilvl w:val="0"/>
          <w:numId w:val="6"/>
        </w:numPr>
        <w:tabs>
          <w:tab w:val="left" w:pos="748"/>
          <w:tab w:val="left" w:pos="6668"/>
        </w:tabs>
        <w:autoSpaceDE w:val="0"/>
        <w:autoSpaceDN w:val="0"/>
        <w:spacing w:before="1" w:after="0" w:line="240" w:lineRule="auto"/>
        <w:ind w:left="748" w:hanging="352"/>
        <w:rPr>
          <w:rFonts w:ascii="Times New Roman" w:eastAsia="Times New Roman" w:hAnsi="Times New Roman" w:cs="Times New Roman"/>
          <w:sz w:val="27"/>
        </w:rPr>
      </w:pPr>
      <w:r w:rsidRPr="00493D5A">
        <w:rPr>
          <w:rFonts w:ascii="Times New Roman" w:eastAsia="Times New Roman" w:hAnsi="Times New Roman" w:cs="Times New Roman"/>
          <w:noProof/>
          <w:sz w:val="27"/>
        </w:rPr>
        <w:drawing>
          <wp:anchor distT="0" distB="0" distL="0" distR="0" simplePos="0" relativeHeight="251659264" behindDoc="1" locked="0" layoutInCell="1" allowOverlap="1" wp14:anchorId="772A87DD" wp14:editId="35AB1F86">
            <wp:simplePos x="0" y="0"/>
            <wp:positionH relativeFrom="page">
              <wp:posOffset>2523744</wp:posOffset>
            </wp:positionH>
            <wp:positionV relativeFrom="paragraph">
              <wp:posOffset>362095</wp:posOffset>
            </wp:positionV>
            <wp:extent cx="932687" cy="5532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7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3D5A">
        <w:rPr>
          <w:rFonts w:ascii="Times New Roman" w:eastAsia="Times New Roman" w:hAnsi="Times New Roman" w:cs="Times New Roman"/>
          <w:spacing w:val="-2"/>
          <w:w w:val="105"/>
          <w:sz w:val="27"/>
        </w:rPr>
        <w:t>Фотофіксація</w:t>
      </w:r>
      <w:r w:rsidRPr="00493D5A">
        <w:rPr>
          <w:rFonts w:ascii="Times New Roman" w:eastAsia="Times New Roman" w:hAnsi="Times New Roman" w:cs="Times New Roman"/>
          <w:spacing w:val="6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2"/>
          <w:w w:val="105"/>
          <w:sz w:val="27"/>
        </w:rPr>
        <w:t>стану</w:t>
      </w:r>
      <w:r w:rsidRPr="00493D5A">
        <w:rPr>
          <w:rFonts w:ascii="Times New Roman" w:eastAsia="Times New Roman" w:hAnsi="Times New Roman" w:cs="Times New Roman"/>
          <w:spacing w:val="2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2"/>
          <w:w w:val="105"/>
          <w:sz w:val="27"/>
        </w:rPr>
        <w:t>дорожнього</w:t>
      </w:r>
      <w:r w:rsidRPr="00493D5A">
        <w:rPr>
          <w:rFonts w:ascii="Times New Roman" w:eastAsia="Times New Roman" w:hAnsi="Times New Roman" w:cs="Times New Roman"/>
          <w:spacing w:val="7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2"/>
          <w:w w:val="105"/>
          <w:sz w:val="27"/>
        </w:rPr>
        <w:t>покриття</w:t>
      </w:r>
      <w:r w:rsidRPr="00493D5A">
        <w:rPr>
          <w:rFonts w:ascii="Times New Roman" w:eastAsia="Times New Roman" w:hAnsi="Times New Roman" w:cs="Times New Roman"/>
          <w:spacing w:val="11"/>
          <w:w w:val="105"/>
          <w:sz w:val="27"/>
        </w:rPr>
        <w:t xml:space="preserve"> </w:t>
      </w:r>
      <w:r w:rsidRPr="00493D5A">
        <w:rPr>
          <w:rFonts w:ascii="Times New Roman" w:eastAsia="Times New Roman" w:hAnsi="Times New Roman" w:cs="Times New Roman"/>
          <w:spacing w:val="-5"/>
          <w:w w:val="105"/>
          <w:sz w:val="27"/>
        </w:rPr>
        <w:t>(на</w:t>
      </w:r>
      <w:r w:rsidRPr="00493D5A">
        <w:rPr>
          <w:rFonts w:ascii="Times New Roman" w:eastAsia="Times New Roman" w:hAnsi="Times New Roman" w:cs="Times New Roman"/>
          <w:sz w:val="27"/>
        </w:rPr>
        <w:tab/>
      </w:r>
      <w:proofErr w:type="spellStart"/>
      <w:r w:rsidRPr="00493D5A">
        <w:rPr>
          <w:rFonts w:ascii="Times New Roman" w:eastAsia="Times New Roman" w:hAnsi="Times New Roman" w:cs="Times New Roman"/>
          <w:spacing w:val="-2"/>
          <w:w w:val="105"/>
          <w:sz w:val="27"/>
        </w:rPr>
        <w:t>арк</w:t>
      </w:r>
      <w:proofErr w:type="spellEnd"/>
      <w:r w:rsidRPr="00493D5A">
        <w:rPr>
          <w:rFonts w:ascii="Times New Roman" w:eastAsia="Times New Roman" w:hAnsi="Times New Roman" w:cs="Times New Roman"/>
          <w:spacing w:val="-2"/>
          <w:w w:val="105"/>
          <w:sz w:val="27"/>
        </w:rPr>
        <w:t>.).</w:t>
      </w:r>
    </w:p>
    <w:p w14:paraId="34A73318" w14:textId="77777777" w:rsidR="00493D5A" w:rsidRPr="00493D5A" w:rsidRDefault="00493D5A" w:rsidP="00493D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0D5FF238" w14:textId="77777777" w:rsidR="00493D5A" w:rsidRPr="00493D5A" w:rsidRDefault="00493D5A" w:rsidP="00493D5A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34DC014C" w14:textId="7E28BE79" w:rsidR="00493D5A" w:rsidRPr="00493D5A" w:rsidRDefault="00493D5A" w:rsidP="00493D5A">
      <w:pPr>
        <w:widowControl w:val="0"/>
        <w:tabs>
          <w:tab w:val="left" w:pos="6315"/>
        </w:tabs>
        <w:autoSpaceDE w:val="0"/>
        <w:autoSpaceDN w:val="0"/>
        <w:spacing w:after="0" w:line="240" w:lineRule="auto"/>
        <w:ind w:left="36"/>
        <w:rPr>
          <w:rFonts w:ascii="Times New Roman" w:eastAsia="Times New Roman" w:hAnsi="Times New Roman" w:cs="Times New Roman"/>
          <w:sz w:val="27"/>
          <w:szCs w:val="27"/>
        </w:rPr>
      </w:pPr>
      <w:r w:rsidRPr="00493D5A">
        <w:rPr>
          <w:rFonts w:ascii="Times New Roman" w:eastAsia="Times New Roman" w:hAnsi="Times New Roman" w:cs="Times New Roman"/>
          <w:spacing w:val="-2"/>
          <w:w w:val="105"/>
          <w:position w:val="1"/>
          <w:sz w:val="27"/>
          <w:szCs w:val="27"/>
        </w:rPr>
        <w:t>11.06.2026</w:t>
      </w:r>
      <w:r w:rsidRPr="00493D5A">
        <w:rPr>
          <w:rFonts w:ascii="Times New Roman" w:eastAsia="Times New Roman" w:hAnsi="Times New Roman" w:cs="Times New Roman"/>
          <w:position w:val="1"/>
          <w:sz w:val="27"/>
          <w:szCs w:val="27"/>
        </w:rPr>
        <w:tab/>
      </w:r>
      <w:proofErr w:type="spellStart"/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Самол</w:t>
      </w:r>
      <w:r w:rsidR="00087F41">
        <w:rPr>
          <w:rFonts w:ascii="Times New Roman" w:eastAsia="Times New Roman" w:hAnsi="Times New Roman" w:cs="Times New Roman"/>
          <w:w w:val="105"/>
          <w:sz w:val="27"/>
          <w:szCs w:val="27"/>
        </w:rPr>
        <w:t>ю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к</w:t>
      </w:r>
      <w:proofErr w:type="spellEnd"/>
      <w:r w:rsidRPr="00493D5A">
        <w:rPr>
          <w:rFonts w:ascii="Times New Roman" w:eastAsia="Times New Roman" w:hAnsi="Times New Roman" w:cs="Times New Roman"/>
          <w:spacing w:val="56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Іван</w:t>
      </w:r>
      <w:r w:rsidRPr="00493D5A">
        <w:rPr>
          <w:rFonts w:ascii="Times New Roman" w:eastAsia="Times New Roman" w:hAnsi="Times New Roman" w:cs="Times New Roman"/>
          <w:spacing w:val="37"/>
          <w:w w:val="105"/>
          <w:sz w:val="27"/>
          <w:szCs w:val="27"/>
        </w:rPr>
        <w:t xml:space="preserve"> </w:t>
      </w:r>
      <w:r w:rsidRPr="00493D5A">
        <w:rPr>
          <w:rFonts w:ascii="Times New Roman" w:eastAsia="Times New Roman" w:hAnsi="Times New Roman" w:cs="Times New Roman"/>
          <w:w w:val="105"/>
          <w:sz w:val="27"/>
          <w:szCs w:val="27"/>
        </w:rPr>
        <w:t>Іва</w:t>
      </w:r>
      <w:r w:rsidRPr="00493D5A">
        <w:rPr>
          <w:rFonts w:ascii="Times New Roman" w:eastAsia="Times New Roman" w:hAnsi="Times New Roman" w:cs="Times New Roman"/>
          <w:spacing w:val="-2"/>
          <w:w w:val="105"/>
          <w:sz w:val="27"/>
          <w:szCs w:val="27"/>
        </w:rPr>
        <w:t>нович</w:t>
      </w:r>
    </w:p>
    <w:p w14:paraId="270AD0D4" w14:textId="77777777" w:rsidR="00643002" w:rsidRDefault="00643002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BFD531" w14:textId="77777777" w:rsidR="0066478D" w:rsidRDefault="0066478D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57AD86" w14:textId="77777777" w:rsidR="0066478D" w:rsidRDefault="0066478D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97DF36" w14:textId="77777777" w:rsidR="009E3E7B" w:rsidRDefault="009E3E7B" w:rsidP="00643002">
      <w:pPr>
        <w:tabs>
          <w:tab w:val="left" w:pos="0"/>
          <w:tab w:val="left" w:pos="1276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E3E7B" w:rsidSect="002B62B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94A35"/>
    <w:multiLevelType w:val="hybridMultilevel"/>
    <w:tmpl w:val="FAC02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F30DF"/>
    <w:multiLevelType w:val="hybridMultilevel"/>
    <w:tmpl w:val="07A6A862"/>
    <w:lvl w:ilvl="0" w:tplc="696CD28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5" w:hanging="360"/>
      </w:pPr>
    </w:lvl>
    <w:lvl w:ilvl="2" w:tplc="0422001B" w:tentative="1">
      <w:start w:val="1"/>
      <w:numFmt w:val="lowerRoman"/>
      <w:lvlText w:val="%3."/>
      <w:lvlJc w:val="right"/>
      <w:pPr>
        <w:ind w:left="2295" w:hanging="180"/>
      </w:pPr>
    </w:lvl>
    <w:lvl w:ilvl="3" w:tplc="0422000F" w:tentative="1">
      <w:start w:val="1"/>
      <w:numFmt w:val="decimal"/>
      <w:lvlText w:val="%4."/>
      <w:lvlJc w:val="left"/>
      <w:pPr>
        <w:ind w:left="3015" w:hanging="360"/>
      </w:pPr>
    </w:lvl>
    <w:lvl w:ilvl="4" w:tplc="04220019" w:tentative="1">
      <w:start w:val="1"/>
      <w:numFmt w:val="lowerLetter"/>
      <w:lvlText w:val="%5."/>
      <w:lvlJc w:val="left"/>
      <w:pPr>
        <w:ind w:left="3735" w:hanging="360"/>
      </w:pPr>
    </w:lvl>
    <w:lvl w:ilvl="5" w:tplc="0422001B" w:tentative="1">
      <w:start w:val="1"/>
      <w:numFmt w:val="lowerRoman"/>
      <w:lvlText w:val="%6."/>
      <w:lvlJc w:val="right"/>
      <w:pPr>
        <w:ind w:left="4455" w:hanging="180"/>
      </w:pPr>
    </w:lvl>
    <w:lvl w:ilvl="6" w:tplc="0422000F" w:tentative="1">
      <w:start w:val="1"/>
      <w:numFmt w:val="decimal"/>
      <w:lvlText w:val="%7."/>
      <w:lvlJc w:val="left"/>
      <w:pPr>
        <w:ind w:left="5175" w:hanging="360"/>
      </w:pPr>
    </w:lvl>
    <w:lvl w:ilvl="7" w:tplc="04220019" w:tentative="1">
      <w:start w:val="1"/>
      <w:numFmt w:val="lowerLetter"/>
      <w:lvlText w:val="%8."/>
      <w:lvlJc w:val="left"/>
      <w:pPr>
        <w:ind w:left="5895" w:hanging="360"/>
      </w:pPr>
    </w:lvl>
    <w:lvl w:ilvl="8" w:tplc="042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46561E3E"/>
    <w:multiLevelType w:val="hybridMultilevel"/>
    <w:tmpl w:val="C846CB32"/>
    <w:lvl w:ilvl="0" w:tplc="B9A21BBA">
      <w:start w:val="1"/>
      <w:numFmt w:val="decimal"/>
      <w:lvlText w:val="%1."/>
      <w:lvlJc w:val="left"/>
      <w:pPr>
        <w:ind w:left="749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uk-UA" w:eastAsia="en-US" w:bidi="ar-SA"/>
      </w:rPr>
    </w:lvl>
    <w:lvl w:ilvl="1" w:tplc="23781E5E">
      <w:numFmt w:val="bullet"/>
      <w:lvlText w:val="•"/>
      <w:lvlJc w:val="left"/>
      <w:pPr>
        <w:ind w:left="1645" w:hanging="353"/>
      </w:pPr>
      <w:rPr>
        <w:rFonts w:hint="default"/>
        <w:lang w:val="uk-UA" w:eastAsia="en-US" w:bidi="ar-SA"/>
      </w:rPr>
    </w:lvl>
    <w:lvl w:ilvl="2" w:tplc="43E65B30">
      <w:numFmt w:val="bullet"/>
      <w:lvlText w:val="•"/>
      <w:lvlJc w:val="left"/>
      <w:pPr>
        <w:ind w:left="2551" w:hanging="353"/>
      </w:pPr>
      <w:rPr>
        <w:rFonts w:hint="default"/>
        <w:lang w:val="uk-UA" w:eastAsia="en-US" w:bidi="ar-SA"/>
      </w:rPr>
    </w:lvl>
    <w:lvl w:ilvl="3" w:tplc="B170B83E">
      <w:numFmt w:val="bullet"/>
      <w:lvlText w:val="•"/>
      <w:lvlJc w:val="left"/>
      <w:pPr>
        <w:ind w:left="3456" w:hanging="353"/>
      </w:pPr>
      <w:rPr>
        <w:rFonts w:hint="default"/>
        <w:lang w:val="uk-UA" w:eastAsia="en-US" w:bidi="ar-SA"/>
      </w:rPr>
    </w:lvl>
    <w:lvl w:ilvl="4" w:tplc="93A6CB80">
      <w:numFmt w:val="bullet"/>
      <w:lvlText w:val="•"/>
      <w:lvlJc w:val="left"/>
      <w:pPr>
        <w:ind w:left="4362" w:hanging="353"/>
      </w:pPr>
      <w:rPr>
        <w:rFonts w:hint="default"/>
        <w:lang w:val="uk-UA" w:eastAsia="en-US" w:bidi="ar-SA"/>
      </w:rPr>
    </w:lvl>
    <w:lvl w:ilvl="5" w:tplc="9D4C1B9E">
      <w:numFmt w:val="bullet"/>
      <w:lvlText w:val="•"/>
      <w:lvlJc w:val="left"/>
      <w:pPr>
        <w:ind w:left="5267" w:hanging="353"/>
      </w:pPr>
      <w:rPr>
        <w:rFonts w:hint="default"/>
        <w:lang w:val="uk-UA" w:eastAsia="en-US" w:bidi="ar-SA"/>
      </w:rPr>
    </w:lvl>
    <w:lvl w:ilvl="6" w:tplc="D42C1370">
      <w:numFmt w:val="bullet"/>
      <w:lvlText w:val="•"/>
      <w:lvlJc w:val="left"/>
      <w:pPr>
        <w:ind w:left="6173" w:hanging="353"/>
      </w:pPr>
      <w:rPr>
        <w:rFonts w:hint="default"/>
        <w:lang w:val="uk-UA" w:eastAsia="en-US" w:bidi="ar-SA"/>
      </w:rPr>
    </w:lvl>
    <w:lvl w:ilvl="7" w:tplc="F7449652">
      <w:numFmt w:val="bullet"/>
      <w:lvlText w:val="•"/>
      <w:lvlJc w:val="left"/>
      <w:pPr>
        <w:ind w:left="7078" w:hanging="353"/>
      </w:pPr>
      <w:rPr>
        <w:rFonts w:hint="default"/>
        <w:lang w:val="uk-UA" w:eastAsia="en-US" w:bidi="ar-SA"/>
      </w:rPr>
    </w:lvl>
    <w:lvl w:ilvl="8" w:tplc="3C6EB4B0">
      <w:numFmt w:val="bullet"/>
      <w:lvlText w:val="•"/>
      <w:lvlJc w:val="left"/>
      <w:pPr>
        <w:ind w:left="7984" w:hanging="353"/>
      </w:pPr>
      <w:rPr>
        <w:rFonts w:hint="default"/>
        <w:lang w:val="uk-UA" w:eastAsia="en-US" w:bidi="ar-SA"/>
      </w:rPr>
    </w:lvl>
  </w:abstractNum>
  <w:abstractNum w:abstractNumId="3" w15:restartNumberingAfterBreak="0">
    <w:nsid w:val="47137395"/>
    <w:multiLevelType w:val="hybridMultilevel"/>
    <w:tmpl w:val="B50C24B8"/>
    <w:lvl w:ilvl="0" w:tplc="0472C400">
      <w:start w:val="1"/>
      <w:numFmt w:val="decimal"/>
      <w:lvlText w:val="%1."/>
      <w:lvlJc w:val="left"/>
      <w:pPr>
        <w:ind w:left="749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uk-UA" w:eastAsia="en-US" w:bidi="ar-SA"/>
      </w:rPr>
    </w:lvl>
    <w:lvl w:ilvl="1" w:tplc="F0B2A1BE">
      <w:numFmt w:val="bullet"/>
      <w:lvlText w:val="•"/>
      <w:lvlJc w:val="left"/>
      <w:pPr>
        <w:ind w:left="1645" w:hanging="352"/>
      </w:pPr>
      <w:rPr>
        <w:rFonts w:hint="default"/>
        <w:lang w:val="uk-UA" w:eastAsia="en-US" w:bidi="ar-SA"/>
      </w:rPr>
    </w:lvl>
    <w:lvl w:ilvl="2" w:tplc="5F128A70">
      <w:numFmt w:val="bullet"/>
      <w:lvlText w:val="•"/>
      <w:lvlJc w:val="left"/>
      <w:pPr>
        <w:ind w:left="2551" w:hanging="352"/>
      </w:pPr>
      <w:rPr>
        <w:rFonts w:hint="default"/>
        <w:lang w:val="uk-UA" w:eastAsia="en-US" w:bidi="ar-SA"/>
      </w:rPr>
    </w:lvl>
    <w:lvl w:ilvl="3" w:tplc="7D325988">
      <w:numFmt w:val="bullet"/>
      <w:lvlText w:val="•"/>
      <w:lvlJc w:val="left"/>
      <w:pPr>
        <w:ind w:left="3456" w:hanging="352"/>
      </w:pPr>
      <w:rPr>
        <w:rFonts w:hint="default"/>
        <w:lang w:val="uk-UA" w:eastAsia="en-US" w:bidi="ar-SA"/>
      </w:rPr>
    </w:lvl>
    <w:lvl w:ilvl="4" w:tplc="0DD86D06">
      <w:numFmt w:val="bullet"/>
      <w:lvlText w:val="•"/>
      <w:lvlJc w:val="left"/>
      <w:pPr>
        <w:ind w:left="4362" w:hanging="352"/>
      </w:pPr>
      <w:rPr>
        <w:rFonts w:hint="default"/>
        <w:lang w:val="uk-UA" w:eastAsia="en-US" w:bidi="ar-SA"/>
      </w:rPr>
    </w:lvl>
    <w:lvl w:ilvl="5" w:tplc="0862F4EC">
      <w:numFmt w:val="bullet"/>
      <w:lvlText w:val="•"/>
      <w:lvlJc w:val="left"/>
      <w:pPr>
        <w:ind w:left="5267" w:hanging="352"/>
      </w:pPr>
      <w:rPr>
        <w:rFonts w:hint="default"/>
        <w:lang w:val="uk-UA" w:eastAsia="en-US" w:bidi="ar-SA"/>
      </w:rPr>
    </w:lvl>
    <w:lvl w:ilvl="6" w:tplc="89CCBEE2">
      <w:numFmt w:val="bullet"/>
      <w:lvlText w:val="•"/>
      <w:lvlJc w:val="left"/>
      <w:pPr>
        <w:ind w:left="6173" w:hanging="352"/>
      </w:pPr>
      <w:rPr>
        <w:rFonts w:hint="default"/>
        <w:lang w:val="uk-UA" w:eastAsia="en-US" w:bidi="ar-SA"/>
      </w:rPr>
    </w:lvl>
    <w:lvl w:ilvl="7" w:tplc="93523460">
      <w:numFmt w:val="bullet"/>
      <w:lvlText w:val="•"/>
      <w:lvlJc w:val="left"/>
      <w:pPr>
        <w:ind w:left="7078" w:hanging="352"/>
      </w:pPr>
      <w:rPr>
        <w:rFonts w:hint="default"/>
        <w:lang w:val="uk-UA" w:eastAsia="en-US" w:bidi="ar-SA"/>
      </w:rPr>
    </w:lvl>
    <w:lvl w:ilvl="8" w:tplc="9AD8E7F2">
      <w:numFmt w:val="bullet"/>
      <w:lvlText w:val="•"/>
      <w:lvlJc w:val="left"/>
      <w:pPr>
        <w:ind w:left="7984" w:hanging="352"/>
      </w:pPr>
      <w:rPr>
        <w:rFonts w:hint="default"/>
        <w:lang w:val="uk-UA" w:eastAsia="en-US" w:bidi="ar-SA"/>
      </w:rPr>
    </w:lvl>
  </w:abstractNum>
  <w:abstractNum w:abstractNumId="4" w15:restartNumberingAfterBreak="0">
    <w:nsid w:val="66994A9F"/>
    <w:multiLevelType w:val="hybridMultilevel"/>
    <w:tmpl w:val="D6D0987C"/>
    <w:lvl w:ilvl="0" w:tplc="54B0712E">
      <w:start w:val="1"/>
      <w:numFmt w:val="decimal"/>
      <w:lvlText w:val="%1."/>
      <w:lvlJc w:val="left"/>
      <w:pPr>
        <w:tabs>
          <w:tab w:val="num" w:pos="1110"/>
        </w:tabs>
        <w:ind w:left="1110" w:hanging="480"/>
      </w:pPr>
      <w:rPr>
        <w:rFonts w:hint="default"/>
      </w:rPr>
    </w:lvl>
    <w:lvl w:ilvl="1" w:tplc="963CFEC4">
      <w:numFmt w:val="none"/>
      <w:lvlText w:val=""/>
      <w:lvlJc w:val="left"/>
      <w:pPr>
        <w:tabs>
          <w:tab w:val="num" w:pos="360"/>
        </w:tabs>
      </w:pPr>
    </w:lvl>
    <w:lvl w:ilvl="2" w:tplc="47EC8364">
      <w:numFmt w:val="none"/>
      <w:lvlText w:val=""/>
      <w:lvlJc w:val="left"/>
      <w:pPr>
        <w:tabs>
          <w:tab w:val="num" w:pos="360"/>
        </w:tabs>
      </w:pPr>
    </w:lvl>
    <w:lvl w:ilvl="3" w:tplc="051C5338">
      <w:numFmt w:val="none"/>
      <w:lvlText w:val=""/>
      <w:lvlJc w:val="left"/>
      <w:pPr>
        <w:tabs>
          <w:tab w:val="num" w:pos="360"/>
        </w:tabs>
      </w:pPr>
    </w:lvl>
    <w:lvl w:ilvl="4" w:tplc="FCF83866">
      <w:numFmt w:val="none"/>
      <w:lvlText w:val=""/>
      <w:lvlJc w:val="left"/>
      <w:pPr>
        <w:tabs>
          <w:tab w:val="num" w:pos="360"/>
        </w:tabs>
      </w:pPr>
    </w:lvl>
    <w:lvl w:ilvl="5" w:tplc="2444AC52">
      <w:numFmt w:val="none"/>
      <w:lvlText w:val=""/>
      <w:lvlJc w:val="left"/>
      <w:pPr>
        <w:tabs>
          <w:tab w:val="num" w:pos="360"/>
        </w:tabs>
      </w:pPr>
    </w:lvl>
    <w:lvl w:ilvl="6" w:tplc="42DE8A72">
      <w:numFmt w:val="none"/>
      <w:lvlText w:val=""/>
      <w:lvlJc w:val="left"/>
      <w:pPr>
        <w:tabs>
          <w:tab w:val="num" w:pos="360"/>
        </w:tabs>
      </w:pPr>
    </w:lvl>
    <w:lvl w:ilvl="7" w:tplc="CA22EF00">
      <w:numFmt w:val="none"/>
      <w:lvlText w:val=""/>
      <w:lvlJc w:val="left"/>
      <w:pPr>
        <w:tabs>
          <w:tab w:val="num" w:pos="360"/>
        </w:tabs>
      </w:pPr>
    </w:lvl>
    <w:lvl w:ilvl="8" w:tplc="5838C38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67BE3318"/>
    <w:multiLevelType w:val="singleLevel"/>
    <w:tmpl w:val="67BE3318"/>
    <w:lvl w:ilvl="0">
      <w:start w:val="1"/>
      <w:numFmt w:val="decimal"/>
      <w:suff w:val="space"/>
      <w:lvlText w:val="%1."/>
      <w:lvlJc w:val="left"/>
      <w:pPr>
        <w:ind w:left="0"/>
      </w:pPr>
    </w:lvl>
  </w:abstractNum>
  <w:abstractNum w:abstractNumId="6" w15:restartNumberingAfterBreak="0">
    <w:nsid w:val="6F380613"/>
    <w:multiLevelType w:val="multilevel"/>
    <w:tmpl w:val="7A849A3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7193725">
    <w:abstractNumId w:val="5"/>
  </w:num>
  <w:num w:numId="2" w16cid:durableId="687292643">
    <w:abstractNumId w:val="6"/>
  </w:num>
  <w:num w:numId="3" w16cid:durableId="1188253627">
    <w:abstractNumId w:val="0"/>
  </w:num>
  <w:num w:numId="4" w16cid:durableId="1744913266">
    <w:abstractNumId w:val="1"/>
  </w:num>
  <w:num w:numId="5" w16cid:durableId="1806314176">
    <w:abstractNumId w:val="4"/>
  </w:num>
  <w:num w:numId="6" w16cid:durableId="1619024262">
    <w:abstractNumId w:val="2"/>
  </w:num>
  <w:num w:numId="7" w16cid:durableId="2037805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2B"/>
    <w:rsid w:val="0005031C"/>
    <w:rsid w:val="000637F1"/>
    <w:rsid w:val="00072AA9"/>
    <w:rsid w:val="00087F41"/>
    <w:rsid w:val="00090C58"/>
    <w:rsid w:val="000C1B5B"/>
    <w:rsid w:val="0010628A"/>
    <w:rsid w:val="00114D4B"/>
    <w:rsid w:val="001376FA"/>
    <w:rsid w:val="00224212"/>
    <w:rsid w:val="00257050"/>
    <w:rsid w:val="002667C4"/>
    <w:rsid w:val="002962E0"/>
    <w:rsid w:val="002B62B9"/>
    <w:rsid w:val="002D7B0D"/>
    <w:rsid w:val="0031572B"/>
    <w:rsid w:val="003333DD"/>
    <w:rsid w:val="00374804"/>
    <w:rsid w:val="003A4A4B"/>
    <w:rsid w:val="003C1914"/>
    <w:rsid w:val="003E34D7"/>
    <w:rsid w:val="004060B8"/>
    <w:rsid w:val="00435F8F"/>
    <w:rsid w:val="004433A9"/>
    <w:rsid w:val="004457F6"/>
    <w:rsid w:val="00493D5A"/>
    <w:rsid w:val="004C0326"/>
    <w:rsid w:val="004F7931"/>
    <w:rsid w:val="00542F07"/>
    <w:rsid w:val="00567E88"/>
    <w:rsid w:val="005A61DE"/>
    <w:rsid w:val="006137FB"/>
    <w:rsid w:val="0061573D"/>
    <w:rsid w:val="00643002"/>
    <w:rsid w:val="0066478D"/>
    <w:rsid w:val="00665AC1"/>
    <w:rsid w:val="006C116B"/>
    <w:rsid w:val="006F1C6E"/>
    <w:rsid w:val="00714A9F"/>
    <w:rsid w:val="00734E77"/>
    <w:rsid w:val="007D5171"/>
    <w:rsid w:val="007E4A10"/>
    <w:rsid w:val="008326F9"/>
    <w:rsid w:val="0084319C"/>
    <w:rsid w:val="00884508"/>
    <w:rsid w:val="008E02D3"/>
    <w:rsid w:val="008F056E"/>
    <w:rsid w:val="008F07CD"/>
    <w:rsid w:val="00901EF2"/>
    <w:rsid w:val="009A404F"/>
    <w:rsid w:val="009E3E7B"/>
    <w:rsid w:val="00A00B59"/>
    <w:rsid w:val="00A16D89"/>
    <w:rsid w:val="00AA17DF"/>
    <w:rsid w:val="00AA68E2"/>
    <w:rsid w:val="00AC46D8"/>
    <w:rsid w:val="00B01C17"/>
    <w:rsid w:val="00B3406A"/>
    <w:rsid w:val="00B83834"/>
    <w:rsid w:val="00B83D31"/>
    <w:rsid w:val="00B876EE"/>
    <w:rsid w:val="00BA2AC8"/>
    <w:rsid w:val="00BA7958"/>
    <w:rsid w:val="00BE2291"/>
    <w:rsid w:val="00BF75EF"/>
    <w:rsid w:val="00C824BC"/>
    <w:rsid w:val="00C90E5C"/>
    <w:rsid w:val="00CB6413"/>
    <w:rsid w:val="00CC2C83"/>
    <w:rsid w:val="00D06783"/>
    <w:rsid w:val="00D230BC"/>
    <w:rsid w:val="00D43D21"/>
    <w:rsid w:val="00D8605D"/>
    <w:rsid w:val="00D86E4F"/>
    <w:rsid w:val="00D92B30"/>
    <w:rsid w:val="00DA3D08"/>
    <w:rsid w:val="00E12343"/>
    <w:rsid w:val="00E12E4C"/>
    <w:rsid w:val="00E45FED"/>
    <w:rsid w:val="00E92CCB"/>
    <w:rsid w:val="00EE10BE"/>
    <w:rsid w:val="00F65145"/>
    <w:rsid w:val="00F67C4C"/>
    <w:rsid w:val="00F74EBA"/>
    <w:rsid w:val="00F911CB"/>
    <w:rsid w:val="00F9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6E7E"/>
  <w15:chartTrackingRefBased/>
  <w15:docId w15:val="{0E821FB8-6A50-402E-9717-1C59C967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EF2"/>
  </w:style>
  <w:style w:type="paragraph" w:styleId="1">
    <w:name w:val="heading 1"/>
    <w:basedOn w:val="a"/>
    <w:next w:val="a"/>
    <w:link w:val="10"/>
    <w:uiPriority w:val="9"/>
    <w:qFormat/>
    <w:rsid w:val="00315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72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72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1572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57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572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572B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572B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5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5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5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572B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315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315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3157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315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3157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31572B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31572B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31572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31572B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31572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F0C5F-D95B-4DFB-B4E1-9B49EEEE7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1868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Ірина Богуш</cp:lastModifiedBy>
  <cp:revision>42</cp:revision>
  <cp:lastPrinted>2026-06-23T13:51:00Z</cp:lastPrinted>
  <dcterms:created xsi:type="dcterms:W3CDTF">2025-05-08T12:33:00Z</dcterms:created>
  <dcterms:modified xsi:type="dcterms:W3CDTF">2026-06-23T13:51:00Z</dcterms:modified>
</cp:coreProperties>
</file>