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608C" w14:textId="6BC840CD" w:rsidR="00833B16" w:rsidRDefault="00E77E73" w:rsidP="00833B16">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w:t>
      </w:r>
    </w:p>
    <w:p w14:paraId="74BBC01B" w14:textId="77777777" w:rsidR="00833B16" w:rsidRDefault="00833B16" w:rsidP="00DB12A5">
      <w:pPr>
        <w:spacing w:after="0" w:line="240" w:lineRule="auto"/>
        <w:ind w:left="6096"/>
        <w:rPr>
          <w:rFonts w:ascii="Times New Roman" w:hAnsi="Times New Roman" w:cs="Times New Roman"/>
          <w:b/>
          <w:bCs/>
          <w:sz w:val="28"/>
          <w:szCs w:val="28"/>
        </w:rPr>
      </w:pPr>
    </w:p>
    <w:p w14:paraId="2055EF03" w14:textId="77777777" w:rsidR="00833B16" w:rsidRDefault="00833B16" w:rsidP="00833B16">
      <w:pPr>
        <w:spacing w:after="0" w:line="240" w:lineRule="auto"/>
        <w:jc w:val="center"/>
        <w:rPr>
          <w:rFonts w:ascii="Times New Roman" w:hAnsi="Times New Roman" w:cs="Times New Roman"/>
          <w:sz w:val="28"/>
          <w:szCs w:val="28"/>
        </w:rPr>
      </w:pPr>
      <w:r>
        <w:rPr>
          <w:noProof/>
          <w:lang w:eastAsia="uk-UA"/>
        </w:rPr>
        <w:drawing>
          <wp:inline distT="0" distB="0" distL="0" distR="0" wp14:anchorId="789EA704" wp14:editId="797A4C72">
            <wp:extent cx="476250" cy="609600"/>
            <wp:effectExtent l="0" t="0" r="0" b="0"/>
            <wp:docPr id="1" name="Рисунок 2"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Зображення, що містить символ, логотип&#10;&#10;Автоматично згенерований опис"/>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1BBF063B" w14:textId="77777777" w:rsidR="00833B16" w:rsidRPr="00DB12A5" w:rsidRDefault="00833B16" w:rsidP="00833B16">
      <w:pPr>
        <w:spacing w:after="0" w:line="240" w:lineRule="auto"/>
        <w:jc w:val="center"/>
        <w:rPr>
          <w:rFonts w:ascii="Times New Roman" w:hAnsi="Times New Roman" w:cs="Times New Roman"/>
          <w:b/>
          <w:bCs/>
          <w:sz w:val="28"/>
          <w:szCs w:val="28"/>
        </w:rPr>
      </w:pPr>
      <w:r w:rsidRPr="00DB12A5">
        <w:rPr>
          <w:rFonts w:ascii="Times New Roman" w:hAnsi="Times New Roman" w:cs="Times New Roman"/>
          <w:b/>
          <w:bCs/>
          <w:sz w:val="28"/>
          <w:szCs w:val="28"/>
        </w:rPr>
        <w:t>ВИШНІВСЬКА СІЛЬСЬКА РАДА</w:t>
      </w:r>
    </w:p>
    <w:p w14:paraId="0A5ECB7F" w14:textId="3BA31CD1" w:rsidR="00833B16" w:rsidRPr="00DB12A5" w:rsidRDefault="000946EB" w:rsidP="00833B1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76</w:t>
      </w:r>
      <w:r w:rsidR="00833B16" w:rsidRPr="00DB12A5">
        <w:rPr>
          <w:rFonts w:ascii="Times New Roman" w:hAnsi="Times New Roman" w:cs="Times New Roman"/>
          <w:b/>
          <w:bCs/>
          <w:sz w:val="28"/>
          <w:szCs w:val="28"/>
        </w:rPr>
        <w:t xml:space="preserve"> СЕСІЯ VІІІ СКЛИКАННЯ</w:t>
      </w:r>
    </w:p>
    <w:p w14:paraId="71B1743E" w14:textId="77777777" w:rsidR="00833B16" w:rsidRPr="00DB12A5" w:rsidRDefault="00833B16" w:rsidP="00833B16">
      <w:pPr>
        <w:spacing w:after="0" w:line="240" w:lineRule="auto"/>
        <w:jc w:val="center"/>
        <w:rPr>
          <w:rFonts w:ascii="Times New Roman" w:hAnsi="Times New Roman" w:cs="Times New Roman"/>
          <w:b/>
          <w:bCs/>
          <w:sz w:val="28"/>
          <w:szCs w:val="28"/>
        </w:rPr>
      </w:pPr>
      <w:r w:rsidRPr="00DB12A5">
        <w:rPr>
          <w:rFonts w:ascii="Times New Roman" w:hAnsi="Times New Roman" w:cs="Times New Roman"/>
          <w:b/>
          <w:bCs/>
          <w:sz w:val="28"/>
          <w:szCs w:val="28"/>
        </w:rPr>
        <w:t xml:space="preserve">Р І Ш Е Н </w:t>
      </w:r>
      <w:proofErr w:type="spellStart"/>
      <w:r w:rsidRPr="00DB12A5">
        <w:rPr>
          <w:rFonts w:ascii="Times New Roman" w:hAnsi="Times New Roman" w:cs="Times New Roman"/>
          <w:b/>
          <w:bCs/>
          <w:sz w:val="28"/>
          <w:szCs w:val="28"/>
        </w:rPr>
        <w:t>Н</w:t>
      </w:r>
      <w:proofErr w:type="spellEnd"/>
      <w:r w:rsidRPr="00DB12A5">
        <w:rPr>
          <w:rFonts w:ascii="Times New Roman" w:hAnsi="Times New Roman" w:cs="Times New Roman"/>
          <w:b/>
          <w:bCs/>
          <w:sz w:val="28"/>
          <w:szCs w:val="28"/>
        </w:rPr>
        <w:t xml:space="preserve"> Я</w:t>
      </w:r>
    </w:p>
    <w:p w14:paraId="3FC555B3" w14:textId="77777777" w:rsidR="00833B16" w:rsidRPr="00DB12A5" w:rsidRDefault="00833B16" w:rsidP="00833B16">
      <w:pPr>
        <w:spacing w:after="0" w:line="240" w:lineRule="auto"/>
        <w:rPr>
          <w:rFonts w:ascii="Times New Roman" w:hAnsi="Times New Roman" w:cs="Times New Roman"/>
          <w:b/>
          <w:bCs/>
          <w:sz w:val="28"/>
          <w:szCs w:val="28"/>
        </w:rPr>
      </w:pPr>
    </w:p>
    <w:p w14:paraId="10759284" w14:textId="039A6A58" w:rsidR="00833B16" w:rsidRPr="000946EB" w:rsidRDefault="004A0B04" w:rsidP="00833B16">
      <w:pPr>
        <w:spacing w:after="0" w:line="240" w:lineRule="auto"/>
        <w:rPr>
          <w:rFonts w:ascii="Times New Roman" w:hAnsi="Times New Roman" w:cs="Times New Roman"/>
          <w:sz w:val="28"/>
          <w:szCs w:val="28"/>
          <w:lang w:val="ru-RU"/>
        </w:rPr>
      </w:pPr>
      <w:r>
        <w:rPr>
          <w:rFonts w:ascii="Times New Roman" w:hAnsi="Times New Roman" w:cs="Times New Roman"/>
          <w:sz w:val="28"/>
          <w:szCs w:val="28"/>
        </w:rPr>
        <w:t>29</w:t>
      </w:r>
      <w:r w:rsidR="00F54F68">
        <w:rPr>
          <w:rFonts w:ascii="Times New Roman" w:hAnsi="Times New Roman" w:cs="Times New Roman"/>
          <w:sz w:val="28"/>
          <w:szCs w:val="28"/>
        </w:rPr>
        <w:t xml:space="preserve"> </w:t>
      </w:r>
      <w:r w:rsidR="006A3644">
        <w:rPr>
          <w:rFonts w:ascii="Times New Roman" w:hAnsi="Times New Roman" w:cs="Times New Roman"/>
          <w:sz w:val="28"/>
          <w:szCs w:val="28"/>
        </w:rPr>
        <w:t>л</w:t>
      </w:r>
      <w:r w:rsidR="00E56968">
        <w:rPr>
          <w:rFonts w:ascii="Times New Roman" w:hAnsi="Times New Roman" w:cs="Times New Roman"/>
          <w:sz w:val="28"/>
          <w:szCs w:val="28"/>
        </w:rPr>
        <w:t xml:space="preserve">ипня </w:t>
      </w:r>
      <w:r w:rsidR="00833B16" w:rsidRPr="004023D0">
        <w:rPr>
          <w:rFonts w:ascii="Times New Roman" w:hAnsi="Times New Roman" w:cs="Times New Roman"/>
          <w:sz w:val="28"/>
          <w:szCs w:val="28"/>
        </w:rPr>
        <w:t>202</w:t>
      </w:r>
      <w:r w:rsidR="001D3A87" w:rsidRPr="000946EB">
        <w:rPr>
          <w:rFonts w:ascii="Times New Roman" w:hAnsi="Times New Roman" w:cs="Times New Roman"/>
          <w:sz w:val="28"/>
          <w:szCs w:val="28"/>
          <w:lang w:val="ru-RU"/>
        </w:rPr>
        <w:t>6</w:t>
      </w:r>
      <w:r w:rsidR="00833B16" w:rsidRPr="004023D0">
        <w:rPr>
          <w:rFonts w:ascii="Times New Roman" w:hAnsi="Times New Roman" w:cs="Times New Roman"/>
          <w:sz w:val="28"/>
          <w:szCs w:val="28"/>
        </w:rPr>
        <w:t xml:space="preserve"> року                                                                                  </w:t>
      </w:r>
      <w:r w:rsidR="001D3A87" w:rsidRPr="000946EB">
        <w:rPr>
          <w:rFonts w:ascii="Times New Roman" w:hAnsi="Times New Roman" w:cs="Times New Roman"/>
          <w:sz w:val="28"/>
          <w:szCs w:val="28"/>
          <w:lang w:val="ru-RU"/>
        </w:rPr>
        <w:t xml:space="preserve">   </w:t>
      </w:r>
      <w:r w:rsidR="00E73A27">
        <w:rPr>
          <w:rFonts w:ascii="Times New Roman" w:hAnsi="Times New Roman" w:cs="Times New Roman"/>
          <w:sz w:val="28"/>
          <w:szCs w:val="28"/>
        </w:rPr>
        <w:t xml:space="preserve">      </w:t>
      </w:r>
      <w:r w:rsidR="00833B16" w:rsidRPr="004023D0">
        <w:rPr>
          <w:rFonts w:ascii="Times New Roman" w:hAnsi="Times New Roman" w:cs="Times New Roman"/>
          <w:sz w:val="28"/>
          <w:szCs w:val="28"/>
        </w:rPr>
        <w:t>№</w:t>
      </w:r>
      <w:r w:rsidR="00E56968">
        <w:rPr>
          <w:rFonts w:ascii="Times New Roman" w:hAnsi="Times New Roman" w:cs="Times New Roman"/>
          <w:sz w:val="28"/>
          <w:szCs w:val="28"/>
        </w:rPr>
        <w:t>76</w:t>
      </w:r>
      <w:r w:rsidR="00E73A27">
        <w:rPr>
          <w:rFonts w:ascii="Times New Roman" w:hAnsi="Times New Roman" w:cs="Times New Roman"/>
          <w:sz w:val="28"/>
          <w:szCs w:val="28"/>
        </w:rPr>
        <w:t>/</w:t>
      </w:r>
      <w:r>
        <w:rPr>
          <w:rFonts w:ascii="Times New Roman" w:hAnsi="Times New Roman" w:cs="Times New Roman"/>
          <w:sz w:val="28"/>
          <w:szCs w:val="28"/>
        </w:rPr>
        <w:t>2</w:t>
      </w:r>
    </w:p>
    <w:p w14:paraId="0982874E" w14:textId="77777777" w:rsidR="00833B16" w:rsidRPr="004023D0" w:rsidRDefault="00833B16" w:rsidP="00833B16">
      <w:pPr>
        <w:spacing w:after="0" w:line="240" w:lineRule="auto"/>
        <w:rPr>
          <w:rFonts w:ascii="Times New Roman" w:hAnsi="Times New Roman" w:cs="Times New Roman"/>
          <w:sz w:val="28"/>
          <w:szCs w:val="28"/>
        </w:rPr>
      </w:pPr>
    </w:p>
    <w:p w14:paraId="6F8D7B66" w14:textId="77777777" w:rsidR="00833B16" w:rsidRPr="004023D0" w:rsidRDefault="00833B16" w:rsidP="00833B16">
      <w:pPr>
        <w:spacing w:after="0" w:line="240" w:lineRule="auto"/>
        <w:rPr>
          <w:rFonts w:ascii="Times New Roman" w:hAnsi="Times New Roman" w:cs="Times New Roman"/>
          <w:sz w:val="28"/>
          <w:szCs w:val="28"/>
        </w:rPr>
      </w:pPr>
    </w:p>
    <w:p w14:paraId="21C3DD83" w14:textId="77777777"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Про внесення змін  до Програми соціального</w:t>
      </w:r>
    </w:p>
    <w:p w14:paraId="72159BF7" w14:textId="77777777"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захисту  населення Вишнівської сільської ради</w:t>
      </w:r>
    </w:p>
    <w:p w14:paraId="420D4778" w14:textId="77777777"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 xml:space="preserve">на 2024-2027 роки </w:t>
      </w:r>
    </w:p>
    <w:p w14:paraId="127BA070" w14:textId="77777777" w:rsidR="00833B16" w:rsidRPr="004023D0" w:rsidRDefault="00833B16" w:rsidP="00833B16">
      <w:pPr>
        <w:spacing w:after="0" w:line="240" w:lineRule="auto"/>
        <w:rPr>
          <w:rFonts w:ascii="Times New Roman" w:hAnsi="Times New Roman" w:cs="Times New Roman"/>
          <w:sz w:val="28"/>
          <w:szCs w:val="28"/>
        </w:rPr>
      </w:pPr>
    </w:p>
    <w:p w14:paraId="2BC693FF" w14:textId="1DE8561D" w:rsidR="00833B16" w:rsidRPr="004023D0" w:rsidRDefault="00833B16" w:rsidP="00833B1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Відповідно до статей 26, 34, 59  Закону України «Про місцеве самоврядування в Україні» та з метою встановлення додаткових гарантій соціального захисту  вразливих верств населення, які потребують соціального підтримки, враховуючи </w:t>
      </w:r>
      <w:r w:rsidR="0025736B">
        <w:rPr>
          <w:rFonts w:ascii="Times New Roman" w:hAnsi="Times New Roman" w:cs="Times New Roman"/>
          <w:sz w:val="28"/>
          <w:szCs w:val="28"/>
        </w:rPr>
        <w:t xml:space="preserve"> рекомендації </w:t>
      </w:r>
      <w:r w:rsidRPr="004023D0">
        <w:rPr>
          <w:rFonts w:ascii="Times New Roman" w:hAnsi="Times New Roman" w:cs="Times New Roman"/>
          <w:sz w:val="28"/>
          <w:szCs w:val="28"/>
        </w:rPr>
        <w:t>постійної комісії з питань планування фінансів, бюджету та соціально-економічного розвитку,  сільська рада</w:t>
      </w:r>
    </w:p>
    <w:p w14:paraId="7C287706" w14:textId="77777777" w:rsidR="00833B16" w:rsidRPr="004023D0" w:rsidRDefault="00833B16" w:rsidP="00833B16">
      <w:pPr>
        <w:spacing w:after="0" w:line="240" w:lineRule="auto"/>
        <w:rPr>
          <w:rFonts w:ascii="Times New Roman" w:hAnsi="Times New Roman" w:cs="Times New Roman"/>
          <w:sz w:val="28"/>
          <w:szCs w:val="28"/>
        </w:rPr>
      </w:pPr>
    </w:p>
    <w:p w14:paraId="376B15C5" w14:textId="77777777" w:rsidR="00833B16" w:rsidRPr="004023D0" w:rsidRDefault="00833B16" w:rsidP="00833B16">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ВИРІШИЛА:</w:t>
      </w:r>
    </w:p>
    <w:p w14:paraId="222EF252" w14:textId="77777777" w:rsidR="00833B16" w:rsidRPr="004023D0" w:rsidRDefault="00833B16" w:rsidP="00833B16">
      <w:pPr>
        <w:spacing w:after="0" w:line="240" w:lineRule="auto"/>
        <w:rPr>
          <w:rFonts w:ascii="Times New Roman" w:hAnsi="Times New Roman" w:cs="Times New Roman"/>
          <w:sz w:val="28"/>
          <w:szCs w:val="28"/>
        </w:rPr>
      </w:pPr>
    </w:p>
    <w:p w14:paraId="7E12FFC3" w14:textId="1DAA3196" w:rsidR="00833B16" w:rsidRDefault="000946EB" w:rsidP="00833B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1.Внести зміни</w:t>
      </w:r>
      <w:r w:rsidR="00833B16" w:rsidRPr="004023D0">
        <w:rPr>
          <w:rFonts w:ascii="Times New Roman" w:hAnsi="Times New Roman" w:cs="Times New Roman"/>
          <w:sz w:val="28"/>
          <w:szCs w:val="28"/>
        </w:rPr>
        <w:t xml:space="preserve"> до  Програми соціального захисту  населення Вишнівської сільської ради на 2024-2027 роки</w:t>
      </w:r>
      <w:r w:rsidR="00896E29">
        <w:rPr>
          <w:rFonts w:ascii="Times New Roman" w:hAnsi="Times New Roman" w:cs="Times New Roman"/>
          <w:sz w:val="28"/>
          <w:szCs w:val="28"/>
        </w:rPr>
        <w:t xml:space="preserve"> затвердженої рішенням ради від 06.12.2023 року №43/4 зі змінами  </w:t>
      </w:r>
      <w:r w:rsidR="00833B16" w:rsidRPr="004023D0">
        <w:rPr>
          <w:rFonts w:ascii="Times New Roman" w:hAnsi="Times New Roman" w:cs="Times New Roman"/>
          <w:sz w:val="28"/>
          <w:szCs w:val="28"/>
        </w:rPr>
        <w:t xml:space="preserve"> виклавши додаток 1 «Завдання</w:t>
      </w:r>
      <w:r>
        <w:rPr>
          <w:rFonts w:ascii="Times New Roman" w:hAnsi="Times New Roman" w:cs="Times New Roman"/>
          <w:sz w:val="28"/>
          <w:szCs w:val="28"/>
        </w:rPr>
        <w:t xml:space="preserve"> та заходи Програми» та додаток</w:t>
      </w:r>
      <w:r w:rsidR="00833B16" w:rsidRPr="004023D0">
        <w:rPr>
          <w:rFonts w:ascii="Times New Roman" w:hAnsi="Times New Roman" w:cs="Times New Roman"/>
          <w:sz w:val="28"/>
          <w:szCs w:val="28"/>
        </w:rPr>
        <w:t xml:space="preserve"> 2 «Порядок надання матеріальної допомоги</w:t>
      </w:r>
      <w:r>
        <w:rPr>
          <w:rFonts w:ascii="Times New Roman" w:hAnsi="Times New Roman" w:cs="Times New Roman"/>
          <w:sz w:val="28"/>
          <w:szCs w:val="28"/>
        </w:rPr>
        <w:t xml:space="preserve"> вразливим категоріям населення</w:t>
      </w:r>
      <w:r w:rsidR="00833B16" w:rsidRPr="004023D0">
        <w:rPr>
          <w:rFonts w:ascii="Times New Roman" w:hAnsi="Times New Roman" w:cs="Times New Roman"/>
          <w:sz w:val="28"/>
          <w:szCs w:val="28"/>
        </w:rPr>
        <w:t xml:space="preserve"> Вишнівської територіальної громади, які потребують особливої уваги та  підтримки» в новій редакції, що додаються. </w:t>
      </w:r>
    </w:p>
    <w:p w14:paraId="72E0FC49" w14:textId="09359B9B" w:rsidR="00646E11" w:rsidRDefault="00646E11" w:rsidP="00833B16">
      <w:pPr>
        <w:spacing w:after="0" w:line="240" w:lineRule="auto"/>
        <w:jc w:val="both"/>
        <w:rPr>
          <w:rFonts w:ascii="Times New Roman" w:hAnsi="Times New Roman" w:cs="Times New Roman"/>
          <w:sz w:val="28"/>
          <w:szCs w:val="28"/>
        </w:rPr>
      </w:pPr>
      <w:r w:rsidRPr="00646E11">
        <w:rPr>
          <w:rFonts w:ascii="Times New Roman" w:hAnsi="Times New Roman" w:cs="Times New Roman"/>
          <w:sz w:val="28"/>
          <w:szCs w:val="28"/>
        </w:rPr>
        <w:t>2.Внести відповідні зміни до всіх фінансових показників Програми у зв’язку зі змінами, передбаченими додатками 1 та 2 до цього рішення, що відображені у паспорті Програми та розділі «Ресурсне забезпечення»</w:t>
      </w:r>
      <w:r>
        <w:rPr>
          <w:rFonts w:ascii="Times New Roman" w:hAnsi="Times New Roman" w:cs="Times New Roman"/>
          <w:sz w:val="28"/>
          <w:szCs w:val="28"/>
        </w:rPr>
        <w:t xml:space="preserve"> а саме - </w:t>
      </w:r>
      <w:r w:rsidRPr="00C717B8">
        <w:rPr>
          <w:rFonts w:ascii="Times New Roman" w:hAnsi="Times New Roman" w:cs="Times New Roman"/>
          <w:sz w:val="28"/>
          <w:szCs w:val="28"/>
        </w:rPr>
        <w:t>Загальний обсяг фінансових ресурсів, необхідних для реалізації Програми</w:t>
      </w:r>
      <w:r w:rsidR="00BC6333">
        <w:rPr>
          <w:rFonts w:ascii="Times New Roman" w:hAnsi="Times New Roman" w:cs="Times New Roman"/>
          <w:sz w:val="28"/>
          <w:szCs w:val="28"/>
        </w:rPr>
        <w:t>.</w:t>
      </w:r>
    </w:p>
    <w:p w14:paraId="39EAE316" w14:textId="5099FD79" w:rsidR="00833B16" w:rsidRPr="004023D0" w:rsidRDefault="00646E11" w:rsidP="00833B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833B16" w:rsidRPr="004023D0">
        <w:rPr>
          <w:rFonts w:ascii="Times New Roman" w:hAnsi="Times New Roman" w:cs="Times New Roman"/>
          <w:sz w:val="28"/>
          <w:szCs w:val="28"/>
        </w:rPr>
        <w:t xml:space="preserve">.Контроль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 </w:t>
      </w:r>
    </w:p>
    <w:p w14:paraId="03169797" w14:textId="77777777" w:rsidR="00833B16" w:rsidRPr="004023D0" w:rsidRDefault="00833B16" w:rsidP="00833B16">
      <w:pPr>
        <w:spacing w:after="0" w:line="240" w:lineRule="auto"/>
        <w:rPr>
          <w:rFonts w:ascii="Times New Roman" w:hAnsi="Times New Roman" w:cs="Times New Roman"/>
          <w:sz w:val="28"/>
          <w:szCs w:val="28"/>
        </w:rPr>
      </w:pPr>
    </w:p>
    <w:p w14:paraId="14C2321B" w14:textId="77777777" w:rsidR="00833B16" w:rsidRPr="004023D0" w:rsidRDefault="00833B16" w:rsidP="00833B16">
      <w:pPr>
        <w:spacing w:after="0" w:line="240" w:lineRule="auto"/>
        <w:rPr>
          <w:rFonts w:ascii="Times New Roman" w:hAnsi="Times New Roman" w:cs="Times New Roman"/>
          <w:sz w:val="28"/>
          <w:szCs w:val="28"/>
        </w:rPr>
      </w:pPr>
    </w:p>
    <w:p w14:paraId="7908FCC4" w14:textId="77777777" w:rsidR="00833B16" w:rsidRDefault="00833B16" w:rsidP="00833B16">
      <w:pPr>
        <w:spacing w:after="0" w:line="240" w:lineRule="auto"/>
        <w:rPr>
          <w:rFonts w:ascii="Times New Roman" w:hAnsi="Times New Roman" w:cs="Times New Roman"/>
          <w:b/>
          <w:bCs/>
          <w:sz w:val="28"/>
          <w:szCs w:val="28"/>
        </w:rPr>
      </w:pPr>
      <w:r w:rsidRPr="00F6444E">
        <w:rPr>
          <w:rFonts w:ascii="Times New Roman" w:hAnsi="Times New Roman" w:cs="Times New Roman"/>
          <w:sz w:val="28"/>
          <w:szCs w:val="28"/>
        </w:rPr>
        <w:t xml:space="preserve">Сільський  голова                                                                         </w:t>
      </w:r>
      <w:r w:rsidRPr="00D703A0">
        <w:rPr>
          <w:rFonts w:ascii="Times New Roman" w:hAnsi="Times New Roman" w:cs="Times New Roman"/>
          <w:b/>
          <w:bCs/>
          <w:sz w:val="28"/>
          <w:szCs w:val="28"/>
        </w:rPr>
        <w:t>Віктор СУЩИК</w:t>
      </w:r>
    </w:p>
    <w:p w14:paraId="68D5DC91" w14:textId="77777777" w:rsidR="00833B16" w:rsidRDefault="00833B16" w:rsidP="00833B16">
      <w:pPr>
        <w:spacing w:after="0" w:line="240" w:lineRule="auto"/>
        <w:rPr>
          <w:rFonts w:ascii="Times New Roman" w:hAnsi="Times New Roman" w:cs="Times New Roman"/>
          <w:b/>
          <w:bCs/>
          <w:sz w:val="28"/>
          <w:szCs w:val="28"/>
        </w:rPr>
      </w:pPr>
    </w:p>
    <w:p w14:paraId="6F7BA022" w14:textId="77777777" w:rsidR="00833B16" w:rsidRPr="00F6444E" w:rsidRDefault="00833B16" w:rsidP="00833B16">
      <w:pPr>
        <w:spacing w:after="0" w:line="240" w:lineRule="auto"/>
        <w:rPr>
          <w:rFonts w:ascii="Times New Roman" w:hAnsi="Times New Roman" w:cs="Times New Roman"/>
          <w:sz w:val="24"/>
          <w:szCs w:val="24"/>
        </w:rPr>
      </w:pPr>
      <w:r w:rsidRPr="00F6444E">
        <w:rPr>
          <w:rFonts w:ascii="Times New Roman" w:hAnsi="Times New Roman" w:cs="Times New Roman"/>
          <w:sz w:val="24"/>
          <w:szCs w:val="24"/>
        </w:rPr>
        <w:t xml:space="preserve">Ірина Богуш </w:t>
      </w:r>
      <w:r>
        <w:rPr>
          <w:rFonts w:ascii="Times New Roman" w:hAnsi="Times New Roman" w:cs="Times New Roman"/>
          <w:sz w:val="24"/>
          <w:szCs w:val="24"/>
        </w:rPr>
        <w:t>32342</w:t>
      </w:r>
    </w:p>
    <w:p w14:paraId="74BB230C" w14:textId="77777777" w:rsidR="00833B16" w:rsidRPr="00F6444E" w:rsidRDefault="00833B16" w:rsidP="00833B16">
      <w:pPr>
        <w:spacing w:after="0" w:line="240" w:lineRule="auto"/>
        <w:rPr>
          <w:rFonts w:ascii="Times New Roman" w:hAnsi="Times New Roman" w:cs="Times New Roman"/>
          <w:sz w:val="24"/>
          <w:szCs w:val="24"/>
        </w:rPr>
      </w:pPr>
    </w:p>
    <w:p w14:paraId="4A3C7660" w14:textId="77777777" w:rsidR="00833B16" w:rsidRDefault="00833B16" w:rsidP="00833B16">
      <w:pPr>
        <w:rPr>
          <w:rFonts w:ascii="Times New Roman" w:hAnsi="Times New Roman" w:cs="Times New Roman"/>
          <w:sz w:val="28"/>
          <w:szCs w:val="28"/>
        </w:rPr>
      </w:pPr>
      <w:r>
        <w:rPr>
          <w:rFonts w:ascii="Times New Roman" w:hAnsi="Times New Roman" w:cs="Times New Roman"/>
          <w:sz w:val="28"/>
          <w:szCs w:val="28"/>
        </w:rPr>
        <w:br w:type="page"/>
      </w:r>
    </w:p>
    <w:p w14:paraId="0C9613D3"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lastRenderedPageBreak/>
        <w:t>ЗАТВЕРДЖЕНО</w:t>
      </w:r>
    </w:p>
    <w:p w14:paraId="74833C0C"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рішення   сесії сільської  ради</w:t>
      </w:r>
    </w:p>
    <w:p w14:paraId="69A3939D"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від 06.12.2023р. №43/4</w:t>
      </w:r>
    </w:p>
    <w:p w14:paraId="4362E698"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(зі змінами від 10.05.2024 №48/3,</w:t>
      </w:r>
    </w:p>
    <w:p w14:paraId="44353906" w14:textId="121D9714" w:rsidR="00833B16" w:rsidRPr="00DB12A5" w:rsidRDefault="001D3A87" w:rsidP="00833B16">
      <w:pPr>
        <w:spacing w:after="0" w:line="240" w:lineRule="auto"/>
        <w:ind w:left="6096"/>
        <w:rPr>
          <w:rFonts w:ascii="Times New Roman" w:hAnsi="Times New Roman" w:cs="Times New Roman"/>
          <w:sz w:val="24"/>
          <w:szCs w:val="24"/>
        </w:rPr>
      </w:pPr>
      <w:r>
        <w:rPr>
          <w:rFonts w:ascii="Times New Roman" w:hAnsi="Times New Roman" w:cs="Times New Roman"/>
          <w:sz w:val="24"/>
          <w:szCs w:val="24"/>
        </w:rPr>
        <w:t>в</w:t>
      </w:r>
      <w:r w:rsidR="00833B16" w:rsidRPr="00DB12A5">
        <w:rPr>
          <w:rFonts w:ascii="Times New Roman" w:hAnsi="Times New Roman" w:cs="Times New Roman"/>
          <w:sz w:val="24"/>
          <w:szCs w:val="24"/>
        </w:rPr>
        <w:t>ід 28.11.2024 №55/3</w:t>
      </w:r>
      <w:r w:rsidR="00833B16">
        <w:rPr>
          <w:rFonts w:ascii="Times New Roman" w:hAnsi="Times New Roman" w:cs="Times New Roman"/>
          <w:sz w:val="24"/>
          <w:szCs w:val="24"/>
        </w:rPr>
        <w:t>, від 05.12.2025 №69/3</w:t>
      </w:r>
      <w:r>
        <w:rPr>
          <w:rFonts w:ascii="Times New Roman" w:hAnsi="Times New Roman" w:cs="Times New Roman"/>
          <w:sz w:val="24"/>
          <w:szCs w:val="24"/>
        </w:rPr>
        <w:t xml:space="preserve">, від </w:t>
      </w:r>
      <w:r w:rsidR="00DC2197">
        <w:rPr>
          <w:rFonts w:ascii="Times New Roman" w:hAnsi="Times New Roman" w:cs="Times New Roman"/>
          <w:sz w:val="24"/>
          <w:szCs w:val="24"/>
        </w:rPr>
        <w:t xml:space="preserve">21.05. </w:t>
      </w:r>
      <w:r>
        <w:rPr>
          <w:rFonts w:ascii="Times New Roman" w:hAnsi="Times New Roman" w:cs="Times New Roman"/>
          <w:sz w:val="24"/>
          <w:szCs w:val="24"/>
        </w:rPr>
        <w:t>2026</w:t>
      </w:r>
      <w:r w:rsidR="005152CC">
        <w:rPr>
          <w:rFonts w:ascii="Times New Roman" w:hAnsi="Times New Roman" w:cs="Times New Roman"/>
          <w:sz w:val="24"/>
          <w:szCs w:val="24"/>
        </w:rPr>
        <w:t xml:space="preserve"> №74/7</w:t>
      </w:r>
      <w:r w:rsidR="004A0B04">
        <w:rPr>
          <w:rFonts w:ascii="Times New Roman" w:hAnsi="Times New Roman" w:cs="Times New Roman"/>
          <w:sz w:val="24"/>
          <w:szCs w:val="24"/>
        </w:rPr>
        <w:t>, від 23.07.26 №76/2</w:t>
      </w:r>
      <w:r w:rsidR="00833B16" w:rsidRPr="00DB12A5">
        <w:rPr>
          <w:rFonts w:ascii="Times New Roman" w:hAnsi="Times New Roman" w:cs="Times New Roman"/>
          <w:sz w:val="24"/>
          <w:szCs w:val="24"/>
        </w:rPr>
        <w:t>)</w:t>
      </w:r>
    </w:p>
    <w:p w14:paraId="48D972EC" w14:textId="77777777" w:rsidR="00833B16" w:rsidRPr="004023D0" w:rsidRDefault="00833B16" w:rsidP="00833B16">
      <w:pPr>
        <w:spacing w:after="0" w:line="240" w:lineRule="auto"/>
        <w:rPr>
          <w:rFonts w:ascii="Times New Roman" w:hAnsi="Times New Roman" w:cs="Times New Roman"/>
          <w:sz w:val="28"/>
          <w:szCs w:val="28"/>
        </w:rPr>
      </w:pPr>
    </w:p>
    <w:p w14:paraId="591A961C" w14:textId="77777777" w:rsidR="00833B16" w:rsidRPr="004023D0" w:rsidRDefault="00833B16" w:rsidP="00833B16">
      <w:pPr>
        <w:spacing w:after="0" w:line="240" w:lineRule="auto"/>
        <w:rPr>
          <w:rFonts w:ascii="Times New Roman" w:hAnsi="Times New Roman" w:cs="Times New Roman"/>
          <w:sz w:val="28"/>
          <w:szCs w:val="28"/>
        </w:rPr>
      </w:pPr>
    </w:p>
    <w:p w14:paraId="6BFD89DC" w14:textId="77777777" w:rsidR="00833B16" w:rsidRPr="004023D0" w:rsidRDefault="00833B16" w:rsidP="00833B16">
      <w:pPr>
        <w:spacing w:after="0" w:line="240" w:lineRule="auto"/>
        <w:rPr>
          <w:rFonts w:ascii="Times New Roman" w:hAnsi="Times New Roman" w:cs="Times New Roman"/>
          <w:sz w:val="28"/>
          <w:szCs w:val="28"/>
        </w:rPr>
      </w:pPr>
    </w:p>
    <w:p w14:paraId="78EBE664" w14:textId="77777777" w:rsidR="00833B16" w:rsidRDefault="00833B16" w:rsidP="00DB12A5">
      <w:pPr>
        <w:spacing w:after="0" w:line="240" w:lineRule="auto"/>
        <w:ind w:left="6096"/>
        <w:rPr>
          <w:rFonts w:ascii="Times New Roman" w:hAnsi="Times New Roman" w:cs="Times New Roman"/>
          <w:b/>
          <w:bCs/>
          <w:sz w:val="28"/>
          <w:szCs w:val="28"/>
        </w:rPr>
      </w:pPr>
    </w:p>
    <w:p w14:paraId="512664CE" w14:textId="77777777" w:rsidR="00833B16" w:rsidRDefault="00833B16" w:rsidP="00DB12A5">
      <w:pPr>
        <w:spacing w:after="0" w:line="240" w:lineRule="auto"/>
        <w:ind w:left="6096"/>
        <w:rPr>
          <w:rFonts w:ascii="Times New Roman" w:hAnsi="Times New Roman" w:cs="Times New Roman"/>
          <w:b/>
          <w:bCs/>
          <w:sz w:val="28"/>
          <w:szCs w:val="28"/>
        </w:rPr>
      </w:pPr>
    </w:p>
    <w:p w14:paraId="20A4CDCB" w14:textId="77777777" w:rsidR="00833B16" w:rsidRDefault="00833B16" w:rsidP="00DB12A5">
      <w:pPr>
        <w:spacing w:after="0" w:line="240" w:lineRule="auto"/>
        <w:ind w:left="6096"/>
        <w:rPr>
          <w:rFonts w:ascii="Times New Roman" w:hAnsi="Times New Roman" w:cs="Times New Roman"/>
          <w:b/>
          <w:bCs/>
          <w:sz w:val="28"/>
          <w:szCs w:val="28"/>
        </w:rPr>
      </w:pPr>
    </w:p>
    <w:p w14:paraId="0995E30C" w14:textId="77777777" w:rsidR="004023D0" w:rsidRPr="004023D0" w:rsidRDefault="004023D0" w:rsidP="004023D0">
      <w:pPr>
        <w:spacing w:after="0" w:line="240" w:lineRule="auto"/>
        <w:rPr>
          <w:rFonts w:ascii="Times New Roman" w:hAnsi="Times New Roman" w:cs="Times New Roman"/>
          <w:sz w:val="28"/>
          <w:szCs w:val="28"/>
        </w:rPr>
      </w:pPr>
    </w:p>
    <w:p w14:paraId="56340598" w14:textId="77777777" w:rsidR="004023D0" w:rsidRPr="004023D0" w:rsidRDefault="004023D0" w:rsidP="004023D0">
      <w:pPr>
        <w:spacing w:after="0" w:line="240" w:lineRule="auto"/>
        <w:rPr>
          <w:rFonts w:ascii="Times New Roman" w:hAnsi="Times New Roman" w:cs="Times New Roman"/>
          <w:sz w:val="28"/>
          <w:szCs w:val="28"/>
        </w:rPr>
      </w:pPr>
    </w:p>
    <w:p w14:paraId="24C787F0" w14:textId="77777777" w:rsidR="004023D0" w:rsidRPr="004023D0" w:rsidRDefault="004023D0" w:rsidP="004023D0">
      <w:pPr>
        <w:spacing w:after="0" w:line="240" w:lineRule="auto"/>
        <w:rPr>
          <w:rFonts w:ascii="Times New Roman" w:hAnsi="Times New Roman" w:cs="Times New Roman"/>
          <w:sz w:val="28"/>
          <w:szCs w:val="28"/>
        </w:rPr>
      </w:pPr>
    </w:p>
    <w:p w14:paraId="15B6D55C"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2223F5BA"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5896A91A"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26E21DB1" w14:textId="77777777" w:rsidR="004023D0" w:rsidRPr="004023D0" w:rsidRDefault="004023D0" w:rsidP="004023D0">
      <w:pPr>
        <w:spacing w:after="0" w:line="240" w:lineRule="auto"/>
        <w:rPr>
          <w:rFonts w:ascii="Times New Roman" w:hAnsi="Times New Roman" w:cs="Times New Roman"/>
          <w:sz w:val="28"/>
          <w:szCs w:val="28"/>
        </w:rPr>
      </w:pPr>
    </w:p>
    <w:p w14:paraId="4B99E192" w14:textId="0C2CC6D6"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Програма</w:t>
      </w:r>
    </w:p>
    <w:p w14:paraId="696F88CF" w14:textId="2CD4C4E7"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соціального захисту населення</w:t>
      </w:r>
    </w:p>
    <w:p w14:paraId="76E0672E" w14:textId="77777777"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Вишнівської сільської ради на</w:t>
      </w:r>
    </w:p>
    <w:p w14:paraId="19E344D4" w14:textId="79929E7E"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2024-2027 роки</w:t>
      </w:r>
    </w:p>
    <w:p w14:paraId="3ED428E5" w14:textId="77777777" w:rsidR="004023D0" w:rsidRPr="005772AE" w:rsidRDefault="004023D0" w:rsidP="00DB12A5">
      <w:pPr>
        <w:spacing w:after="0" w:line="240" w:lineRule="auto"/>
        <w:jc w:val="center"/>
        <w:rPr>
          <w:rFonts w:ascii="Times New Roman" w:hAnsi="Times New Roman" w:cs="Times New Roman"/>
          <w:b/>
          <w:bCs/>
          <w:sz w:val="32"/>
          <w:szCs w:val="32"/>
        </w:rPr>
      </w:pPr>
      <w:r w:rsidRPr="005772AE">
        <w:rPr>
          <w:rFonts w:ascii="Times New Roman" w:hAnsi="Times New Roman" w:cs="Times New Roman"/>
          <w:b/>
          <w:bCs/>
          <w:sz w:val="32"/>
          <w:szCs w:val="32"/>
        </w:rPr>
        <w:t>(в новій редакції)</w:t>
      </w:r>
    </w:p>
    <w:p w14:paraId="6C31B5A7" w14:textId="77777777" w:rsidR="004023D0" w:rsidRPr="00DB12A5" w:rsidRDefault="004023D0" w:rsidP="004023D0">
      <w:pPr>
        <w:spacing w:after="0" w:line="240" w:lineRule="auto"/>
        <w:rPr>
          <w:rFonts w:ascii="Times New Roman" w:hAnsi="Times New Roman" w:cs="Times New Roman"/>
          <w:sz w:val="36"/>
          <w:szCs w:val="36"/>
        </w:rPr>
      </w:pPr>
    </w:p>
    <w:p w14:paraId="4A12A70D" w14:textId="77777777" w:rsidR="004023D0" w:rsidRPr="004023D0" w:rsidRDefault="004023D0" w:rsidP="004023D0">
      <w:pPr>
        <w:spacing w:after="0" w:line="240" w:lineRule="auto"/>
        <w:rPr>
          <w:rFonts w:ascii="Times New Roman" w:hAnsi="Times New Roman" w:cs="Times New Roman"/>
          <w:sz w:val="28"/>
          <w:szCs w:val="28"/>
        </w:rPr>
      </w:pPr>
    </w:p>
    <w:p w14:paraId="489F8067" w14:textId="77777777" w:rsidR="004023D0" w:rsidRPr="004023D0" w:rsidRDefault="004023D0" w:rsidP="004023D0">
      <w:pPr>
        <w:spacing w:after="0" w:line="240" w:lineRule="auto"/>
        <w:rPr>
          <w:rFonts w:ascii="Times New Roman" w:hAnsi="Times New Roman" w:cs="Times New Roman"/>
          <w:sz w:val="28"/>
          <w:szCs w:val="28"/>
        </w:rPr>
      </w:pPr>
    </w:p>
    <w:p w14:paraId="2A0DD1BA" w14:textId="77777777" w:rsidR="004023D0" w:rsidRPr="004023D0" w:rsidRDefault="004023D0" w:rsidP="004023D0">
      <w:pPr>
        <w:spacing w:after="0" w:line="240" w:lineRule="auto"/>
        <w:rPr>
          <w:rFonts w:ascii="Times New Roman" w:hAnsi="Times New Roman" w:cs="Times New Roman"/>
          <w:sz w:val="28"/>
          <w:szCs w:val="28"/>
        </w:rPr>
      </w:pPr>
    </w:p>
    <w:p w14:paraId="6F338C08" w14:textId="77777777" w:rsidR="004023D0" w:rsidRPr="004023D0" w:rsidRDefault="004023D0" w:rsidP="004023D0">
      <w:pPr>
        <w:spacing w:after="0" w:line="240" w:lineRule="auto"/>
        <w:rPr>
          <w:rFonts w:ascii="Times New Roman" w:hAnsi="Times New Roman" w:cs="Times New Roman"/>
          <w:sz w:val="28"/>
          <w:szCs w:val="28"/>
        </w:rPr>
      </w:pPr>
    </w:p>
    <w:p w14:paraId="27900957" w14:textId="77777777" w:rsidR="004023D0" w:rsidRPr="004023D0" w:rsidRDefault="004023D0" w:rsidP="004023D0">
      <w:pPr>
        <w:spacing w:after="0" w:line="240" w:lineRule="auto"/>
        <w:rPr>
          <w:rFonts w:ascii="Times New Roman" w:hAnsi="Times New Roman" w:cs="Times New Roman"/>
          <w:sz w:val="28"/>
          <w:szCs w:val="28"/>
        </w:rPr>
      </w:pPr>
    </w:p>
    <w:p w14:paraId="5BC320F3" w14:textId="77777777" w:rsidR="004023D0" w:rsidRDefault="004023D0" w:rsidP="004023D0">
      <w:pPr>
        <w:spacing w:after="0" w:line="240" w:lineRule="auto"/>
        <w:rPr>
          <w:rFonts w:ascii="Times New Roman" w:hAnsi="Times New Roman" w:cs="Times New Roman"/>
          <w:sz w:val="28"/>
          <w:szCs w:val="28"/>
        </w:rPr>
      </w:pPr>
    </w:p>
    <w:p w14:paraId="4A45FBF9" w14:textId="77777777" w:rsidR="004023D0" w:rsidRDefault="004023D0" w:rsidP="004023D0">
      <w:pPr>
        <w:spacing w:after="0" w:line="240" w:lineRule="auto"/>
        <w:rPr>
          <w:rFonts w:ascii="Times New Roman" w:hAnsi="Times New Roman" w:cs="Times New Roman"/>
          <w:sz w:val="28"/>
          <w:szCs w:val="28"/>
        </w:rPr>
      </w:pPr>
    </w:p>
    <w:p w14:paraId="08DA16A3" w14:textId="77777777" w:rsidR="005772AE" w:rsidRDefault="005772AE" w:rsidP="004023D0">
      <w:pPr>
        <w:spacing w:after="0" w:line="240" w:lineRule="auto"/>
        <w:rPr>
          <w:rFonts w:ascii="Times New Roman" w:hAnsi="Times New Roman" w:cs="Times New Roman"/>
          <w:sz w:val="28"/>
          <w:szCs w:val="28"/>
        </w:rPr>
      </w:pPr>
    </w:p>
    <w:p w14:paraId="5A27FA9C" w14:textId="77777777" w:rsidR="005772AE" w:rsidRDefault="005772AE" w:rsidP="004023D0">
      <w:pPr>
        <w:spacing w:after="0" w:line="240" w:lineRule="auto"/>
        <w:rPr>
          <w:rFonts w:ascii="Times New Roman" w:hAnsi="Times New Roman" w:cs="Times New Roman"/>
          <w:sz w:val="28"/>
          <w:szCs w:val="28"/>
        </w:rPr>
      </w:pPr>
    </w:p>
    <w:p w14:paraId="2BFA4255" w14:textId="77777777" w:rsidR="005772AE" w:rsidRDefault="005772AE" w:rsidP="004023D0">
      <w:pPr>
        <w:spacing w:after="0" w:line="240" w:lineRule="auto"/>
        <w:rPr>
          <w:rFonts w:ascii="Times New Roman" w:hAnsi="Times New Roman" w:cs="Times New Roman"/>
          <w:sz w:val="28"/>
          <w:szCs w:val="28"/>
        </w:rPr>
      </w:pPr>
    </w:p>
    <w:p w14:paraId="439A266F" w14:textId="77777777" w:rsidR="005772AE" w:rsidRDefault="005772AE" w:rsidP="004023D0">
      <w:pPr>
        <w:spacing w:after="0" w:line="240" w:lineRule="auto"/>
        <w:rPr>
          <w:rFonts w:ascii="Times New Roman" w:hAnsi="Times New Roman" w:cs="Times New Roman"/>
          <w:sz w:val="28"/>
          <w:szCs w:val="28"/>
        </w:rPr>
      </w:pPr>
    </w:p>
    <w:p w14:paraId="13E1E0EE" w14:textId="77777777" w:rsidR="005772AE" w:rsidRDefault="005772AE" w:rsidP="004023D0">
      <w:pPr>
        <w:spacing w:after="0" w:line="240" w:lineRule="auto"/>
        <w:rPr>
          <w:rFonts w:ascii="Times New Roman" w:hAnsi="Times New Roman" w:cs="Times New Roman"/>
          <w:sz w:val="28"/>
          <w:szCs w:val="28"/>
        </w:rPr>
      </w:pPr>
    </w:p>
    <w:p w14:paraId="28AB2D77" w14:textId="77777777" w:rsidR="005772AE" w:rsidRDefault="005772AE" w:rsidP="004023D0">
      <w:pPr>
        <w:spacing w:after="0" w:line="240" w:lineRule="auto"/>
        <w:rPr>
          <w:rFonts w:ascii="Times New Roman" w:hAnsi="Times New Roman" w:cs="Times New Roman"/>
          <w:sz w:val="28"/>
          <w:szCs w:val="28"/>
        </w:rPr>
      </w:pPr>
    </w:p>
    <w:p w14:paraId="4BE2EF03" w14:textId="77777777" w:rsidR="005772AE" w:rsidRPr="000946EB" w:rsidRDefault="005772AE" w:rsidP="004023D0">
      <w:pPr>
        <w:spacing w:after="0" w:line="240" w:lineRule="auto"/>
        <w:rPr>
          <w:rFonts w:ascii="Times New Roman" w:hAnsi="Times New Roman" w:cs="Times New Roman"/>
          <w:sz w:val="28"/>
          <w:szCs w:val="28"/>
          <w:lang w:val="ru-RU"/>
        </w:rPr>
      </w:pPr>
    </w:p>
    <w:p w14:paraId="79E06BE0" w14:textId="77777777" w:rsidR="004023D0" w:rsidRPr="004023D0" w:rsidRDefault="004023D0" w:rsidP="004023D0">
      <w:pPr>
        <w:spacing w:after="0" w:line="240" w:lineRule="auto"/>
        <w:rPr>
          <w:rFonts w:ascii="Times New Roman" w:hAnsi="Times New Roman" w:cs="Times New Roman"/>
          <w:sz w:val="28"/>
          <w:szCs w:val="28"/>
        </w:rPr>
      </w:pPr>
    </w:p>
    <w:p w14:paraId="31976A36" w14:textId="77777777" w:rsidR="004023D0" w:rsidRPr="004023D0" w:rsidRDefault="004023D0" w:rsidP="00DB12A5">
      <w:pPr>
        <w:spacing w:after="0" w:line="240" w:lineRule="auto"/>
        <w:jc w:val="center"/>
        <w:rPr>
          <w:rFonts w:ascii="Times New Roman" w:hAnsi="Times New Roman" w:cs="Times New Roman"/>
          <w:sz w:val="28"/>
          <w:szCs w:val="28"/>
        </w:rPr>
      </w:pPr>
      <w:r w:rsidRPr="004023D0">
        <w:rPr>
          <w:rFonts w:ascii="Times New Roman" w:hAnsi="Times New Roman" w:cs="Times New Roman"/>
          <w:sz w:val="28"/>
          <w:szCs w:val="28"/>
        </w:rPr>
        <w:t>с. Вишнів</w:t>
      </w:r>
    </w:p>
    <w:p w14:paraId="58E9CC1C" w14:textId="50A601EC" w:rsidR="004023D0" w:rsidRPr="004023D0" w:rsidRDefault="004023D0" w:rsidP="00833B16">
      <w:pPr>
        <w:spacing w:after="0" w:line="240" w:lineRule="auto"/>
        <w:jc w:val="center"/>
        <w:rPr>
          <w:rFonts w:ascii="Times New Roman" w:hAnsi="Times New Roman" w:cs="Times New Roman"/>
          <w:sz w:val="28"/>
          <w:szCs w:val="28"/>
        </w:rPr>
      </w:pPr>
      <w:r w:rsidRPr="00284ED7">
        <w:rPr>
          <w:rFonts w:ascii="Times New Roman" w:hAnsi="Times New Roman" w:cs="Times New Roman"/>
          <w:sz w:val="28"/>
          <w:szCs w:val="28"/>
        </w:rPr>
        <w:t>202</w:t>
      </w:r>
      <w:r w:rsidR="00284ED7" w:rsidRPr="000946EB">
        <w:rPr>
          <w:rFonts w:ascii="Times New Roman" w:hAnsi="Times New Roman" w:cs="Times New Roman"/>
          <w:sz w:val="28"/>
          <w:szCs w:val="28"/>
          <w:lang w:val="ru-RU"/>
        </w:rPr>
        <w:t>4</w:t>
      </w:r>
      <w:r w:rsidRPr="00284ED7">
        <w:rPr>
          <w:rFonts w:ascii="Times New Roman" w:hAnsi="Times New Roman" w:cs="Times New Roman"/>
          <w:sz w:val="28"/>
          <w:szCs w:val="28"/>
        </w:rPr>
        <w:t xml:space="preserve"> р</w:t>
      </w:r>
      <w:r w:rsidR="00833B16" w:rsidRPr="00284ED7">
        <w:rPr>
          <w:rFonts w:ascii="Times New Roman" w:hAnsi="Times New Roman" w:cs="Times New Roman"/>
          <w:sz w:val="28"/>
          <w:szCs w:val="28"/>
        </w:rPr>
        <w:t>ік</w:t>
      </w:r>
    </w:p>
    <w:p w14:paraId="1C48410A" w14:textId="77777777" w:rsidR="004023D0" w:rsidRPr="004023D0" w:rsidRDefault="004023D0" w:rsidP="004023D0">
      <w:pPr>
        <w:spacing w:after="0" w:line="240" w:lineRule="auto"/>
        <w:rPr>
          <w:rFonts w:ascii="Times New Roman" w:hAnsi="Times New Roman" w:cs="Times New Roman"/>
          <w:sz w:val="28"/>
          <w:szCs w:val="28"/>
        </w:rPr>
      </w:pPr>
    </w:p>
    <w:p w14:paraId="1AF3E192" w14:textId="77777777" w:rsidR="004023D0" w:rsidRPr="004023D0" w:rsidRDefault="004023D0" w:rsidP="004023D0">
      <w:pPr>
        <w:spacing w:after="0" w:line="240" w:lineRule="auto"/>
        <w:rPr>
          <w:rFonts w:ascii="Times New Roman" w:hAnsi="Times New Roman" w:cs="Times New Roman"/>
          <w:sz w:val="28"/>
          <w:szCs w:val="28"/>
        </w:rPr>
      </w:pPr>
    </w:p>
    <w:p w14:paraId="192155B7" w14:textId="77777777" w:rsidR="004023D0"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lastRenderedPageBreak/>
        <w:t>Паспорт</w:t>
      </w:r>
    </w:p>
    <w:p w14:paraId="4CA1323B" w14:textId="50532F37" w:rsidR="00DB12A5"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Програми соціального захисту населення</w:t>
      </w:r>
    </w:p>
    <w:p w14:paraId="2EE1FF62" w14:textId="030E09F8" w:rsidR="004023D0"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Вишнівської сільської ради</w:t>
      </w:r>
    </w:p>
    <w:p w14:paraId="2F0F2B65" w14:textId="22473A55" w:rsidR="004023D0"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на 2024 -2027 роки</w:t>
      </w:r>
    </w:p>
    <w:p w14:paraId="01EFD521" w14:textId="77777777" w:rsidR="00CA4528" w:rsidRDefault="00CA4528" w:rsidP="00CA4528">
      <w:pPr>
        <w:spacing w:after="0" w:line="240" w:lineRule="auto"/>
        <w:jc w:val="center"/>
        <w:rPr>
          <w:rFonts w:ascii="Times New Roman" w:hAnsi="Times New Roman" w:cs="Times New Roman"/>
          <w:b/>
          <w:bCs/>
          <w:sz w:val="28"/>
          <w:szCs w:val="28"/>
        </w:rPr>
      </w:pPr>
    </w:p>
    <w:tbl>
      <w:tblPr>
        <w:tblStyle w:val="ae"/>
        <w:tblW w:w="0" w:type="auto"/>
        <w:tblLook w:val="04A0" w:firstRow="1" w:lastRow="0" w:firstColumn="1" w:lastColumn="0" w:noHBand="0" w:noVBand="1"/>
      </w:tblPr>
      <w:tblGrid>
        <w:gridCol w:w="566"/>
        <w:gridCol w:w="4410"/>
        <w:gridCol w:w="4705"/>
      </w:tblGrid>
      <w:tr w:rsidR="006211A8" w:rsidRPr="00C717B8" w14:paraId="0CC1A305" w14:textId="66E33DD3" w:rsidTr="00675813">
        <w:tc>
          <w:tcPr>
            <w:tcW w:w="514" w:type="dxa"/>
          </w:tcPr>
          <w:p w14:paraId="4E682789" w14:textId="3B361EB8" w:rsidR="006211A8" w:rsidRPr="00C717B8" w:rsidRDefault="006211A8"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1</w:t>
            </w:r>
          </w:p>
        </w:tc>
        <w:tc>
          <w:tcPr>
            <w:tcW w:w="4410" w:type="dxa"/>
          </w:tcPr>
          <w:p w14:paraId="1485A4B9" w14:textId="77777777" w:rsidR="00174BB3" w:rsidRPr="00C717B8" w:rsidRDefault="006211A8" w:rsidP="006211A8">
            <w:pPr>
              <w:jc w:val="center"/>
              <w:rPr>
                <w:rFonts w:ascii="Times New Roman" w:hAnsi="Times New Roman" w:cs="Times New Roman"/>
                <w:sz w:val="28"/>
                <w:szCs w:val="28"/>
              </w:rPr>
            </w:pPr>
            <w:r w:rsidRPr="00C717B8">
              <w:rPr>
                <w:rFonts w:ascii="Times New Roman" w:hAnsi="Times New Roman" w:cs="Times New Roman"/>
                <w:sz w:val="28"/>
                <w:szCs w:val="28"/>
              </w:rPr>
              <w:t>Ініціатор розроблення</w:t>
            </w:r>
            <w:r w:rsidR="00174BB3" w:rsidRPr="00C717B8">
              <w:rPr>
                <w:rFonts w:ascii="Times New Roman" w:hAnsi="Times New Roman" w:cs="Times New Roman"/>
                <w:sz w:val="28"/>
                <w:szCs w:val="28"/>
              </w:rPr>
              <w:t xml:space="preserve"> </w:t>
            </w:r>
          </w:p>
          <w:p w14:paraId="24A4A942" w14:textId="7B94BF8E" w:rsidR="006211A8" w:rsidRPr="00C717B8" w:rsidRDefault="00174BB3"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Програми</w:t>
            </w:r>
          </w:p>
        </w:tc>
        <w:tc>
          <w:tcPr>
            <w:tcW w:w="4705" w:type="dxa"/>
          </w:tcPr>
          <w:p w14:paraId="36C7B439" w14:textId="4FE0FA4A" w:rsidR="006211A8" w:rsidRPr="00C717B8" w:rsidRDefault="006211A8"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Вишнівська сільська рада</w:t>
            </w:r>
          </w:p>
        </w:tc>
      </w:tr>
      <w:tr w:rsidR="00174BB3" w:rsidRPr="00C717B8" w14:paraId="02AF44F8" w14:textId="3941D42A" w:rsidTr="00675813">
        <w:tc>
          <w:tcPr>
            <w:tcW w:w="514" w:type="dxa"/>
          </w:tcPr>
          <w:p w14:paraId="7B979EAD" w14:textId="26454B0B"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2</w:t>
            </w:r>
          </w:p>
        </w:tc>
        <w:tc>
          <w:tcPr>
            <w:tcW w:w="4410" w:type="dxa"/>
          </w:tcPr>
          <w:p w14:paraId="4A3FD254" w14:textId="62DF1A88"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Розробник Програми</w:t>
            </w:r>
          </w:p>
        </w:tc>
        <w:tc>
          <w:tcPr>
            <w:tcW w:w="4705" w:type="dxa"/>
          </w:tcPr>
          <w:p w14:paraId="2D752D85" w14:textId="04EECD71"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Вишнівська сільська рада</w:t>
            </w:r>
          </w:p>
        </w:tc>
      </w:tr>
      <w:tr w:rsidR="00174BB3" w:rsidRPr="00C717B8" w14:paraId="1DCD7783" w14:textId="716DA4DF" w:rsidTr="00675813">
        <w:tc>
          <w:tcPr>
            <w:tcW w:w="514" w:type="dxa"/>
          </w:tcPr>
          <w:p w14:paraId="18F583C9" w14:textId="4B5CA27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3</w:t>
            </w:r>
          </w:p>
        </w:tc>
        <w:tc>
          <w:tcPr>
            <w:tcW w:w="4410" w:type="dxa"/>
          </w:tcPr>
          <w:p w14:paraId="0E743E5A" w14:textId="25B7B3FD"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Відповідальний виконавець програми</w:t>
            </w:r>
          </w:p>
        </w:tc>
        <w:tc>
          <w:tcPr>
            <w:tcW w:w="4705" w:type="dxa"/>
          </w:tcPr>
          <w:p w14:paraId="165AFDDE" w14:textId="584C1262"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Виконавчі органи Вишнівської сільської ради</w:t>
            </w:r>
          </w:p>
        </w:tc>
      </w:tr>
      <w:tr w:rsidR="00174BB3" w:rsidRPr="00C717B8" w14:paraId="24A1F671" w14:textId="569C247C" w:rsidTr="00675813">
        <w:tc>
          <w:tcPr>
            <w:tcW w:w="514" w:type="dxa"/>
          </w:tcPr>
          <w:p w14:paraId="6E6E9DA0" w14:textId="3BD07A6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4</w:t>
            </w:r>
          </w:p>
        </w:tc>
        <w:tc>
          <w:tcPr>
            <w:tcW w:w="4410" w:type="dxa"/>
          </w:tcPr>
          <w:p w14:paraId="20DE7F64" w14:textId="49DBB3E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 xml:space="preserve">Співвиконавці (учасники) Програми </w:t>
            </w:r>
          </w:p>
        </w:tc>
        <w:tc>
          <w:tcPr>
            <w:tcW w:w="4705" w:type="dxa"/>
          </w:tcPr>
          <w:p w14:paraId="3F30813D" w14:textId="3E203577" w:rsidR="00174BB3" w:rsidRPr="00C717B8" w:rsidRDefault="00004A60" w:rsidP="00174BB3">
            <w:pPr>
              <w:jc w:val="center"/>
              <w:rPr>
                <w:rFonts w:ascii="Times New Roman" w:hAnsi="Times New Roman" w:cs="Times New Roman"/>
                <w:b/>
                <w:bCs/>
                <w:sz w:val="28"/>
                <w:szCs w:val="28"/>
              </w:rPr>
            </w:pPr>
            <w:r>
              <w:rPr>
                <w:rFonts w:ascii="Times New Roman" w:hAnsi="Times New Roman" w:cs="Times New Roman"/>
                <w:sz w:val="28"/>
                <w:szCs w:val="28"/>
              </w:rPr>
              <w:t>КУ «Центр надання соціальних послуг»</w:t>
            </w:r>
          </w:p>
        </w:tc>
      </w:tr>
      <w:tr w:rsidR="00174BB3" w:rsidRPr="00C717B8" w14:paraId="3DDDE881" w14:textId="120EBD05" w:rsidTr="00675813">
        <w:tc>
          <w:tcPr>
            <w:tcW w:w="514" w:type="dxa"/>
          </w:tcPr>
          <w:p w14:paraId="74781581" w14:textId="47F59C56"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5</w:t>
            </w:r>
          </w:p>
        </w:tc>
        <w:tc>
          <w:tcPr>
            <w:tcW w:w="4410" w:type="dxa"/>
          </w:tcPr>
          <w:p w14:paraId="2A440E94" w14:textId="1F9995B4"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Термін реалізації Програми</w:t>
            </w:r>
          </w:p>
        </w:tc>
        <w:tc>
          <w:tcPr>
            <w:tcW w:w="4705" w:type="dxa"/>
          </w:tcPr>
          <w:p w14:paraId="5A761AB8" w14:textId="79135E35"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2024 -2027 роки</w:t>
            </w:r>
          </w:p>
        </w:tc>
      </w:tr>
      <w:tr w:rsidR="00174BB3" w:rsidRPr="00C717B8" w14:paraId="151F48F5" w14:textId="77777777" w:rsidTr="00675813">
        <w:tc>
          <w:tcPr>
            <w:tcW w:w="514" w:type="dxa"/>
          </w:tcPr>
          <w:p w14:paraId="2BD1EA2E" w14:textId="347B68E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6</w:t>
            </w:r>
          </w:p>
        </w:tc>
        <w:tc>
          <w:tcPr>
            <w:tcW w:w="4410" w:type="dxa"/>
          </w:tcPr>
          <w:p w14:paraId="2F11BD8E" w14:textId="0D34862B"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 xml:space="preserve">Етапи виконання </w:t>
            </w:r>
          </w:p>
        </w:tc>
        <w:tc>
          <w:tcPr>
            <w:tcW w:w="4705" w:type="dxa"/>
          </w:tcPr>
          <w:p w14:paraId="52C22E82" w14:textId="77777777" w:rsidR="00174BB3" w:rsidRPr="00C717B8" w:rsidRDefault="00174BB3" w:rsidP="00174BB3">
            <w:pPr>
              <w:jc w:val="center"/>
              <w:rPr>
                <w:rFonts w:ascii="Times New Roman" w:hAnsi="Times New Roman" w:cs="Times New Roman"/>
                <w:sz w:val="28"/>
                <w:szCs w:val="28"/>
              </w:rPr>
            </w:pPr>
            <w:r w:rsidRPr="00C717B8">
              <w:rPr>
                <w:rFonts w:ascii="Times New Roman" w:hAnsi="Times New Roman" w:cs="Times New Roman"/>
                <w:sz w:val="28"/>
                <w:szCs w:val="28"/>
              </w:rPr>
              <w:t>І  етап -2024 рік</w:t>
            </w:r>
          </w:p>
          <w:p w14:paraId="7E7F0D89" w14:textId="77777777" w:rsidR="00174BB3" w:rsidRPr="00C717B8" w:rsidRDefault="00174BB3" w:rsidP="00174BB3">
            <w:pPr>
              <w:jc w:val="center"/>
              <w:rPr>
                <w:rFonts w:ascii="Times New Roman" w:hAnsi="Times New Roman" w:cs="Times New Roman"/>
                <w:sz w:val="28"/>
                <w:szCs w:val="28"/>
              </w:rPr>
            </w:pPr>
            <w:r w:rsidRPr="00C717B8">
              <w:rPr>
                <w:rFonts w:ascii="Times New Roman" w:hAnsi="Times New Roman" w:cs="Times New Roman"/>
                <w:sz w:val="28"/>
                <w:szCs w:val="28"/>
              </w:rPr>
              <w:t>ІІ етап-2025рік</w:t>
            </w:r>
          </w:p>
          <w:p w14:paraId="6B373894" w14:textId="77777777" w:rsidR="00174BB3" w:rsidRPr="00C717B8" w:rsidRDefault="00174BB3" w:rsidP="00174BB3">
            <w:pPr>
              <w:jc w:val="center"/>
              <w:rPr>
                <w:rFonts w:ascii="Times New Roman" w:hAnsi="Times New Roman" w:cs="Times New Roman"/>
                <w:sz w:val="28"/>
                <w:szCs w:val="28"/>
              </w:rPr>
            </w:pPr>
            <w:r w:rsidRPr="00C717B8">
              <w:rPr>
                <w:rFonts w:ascii="Times New Roman" w:hAnsi="Times New Roman" w:cs="Times New Roman"/>
                <w:sz w:val="28"/>
                <w:szCs w:val="28"/>
              </w:rPr>
              <w:t>IІІ етап -2026 рік</w:t>
            </w:r>
          </w:p>
          <w:p w14:paraId="56A1B811" w14:textId="408270B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ІV етап -2027 рік</w:t>
            </w:r>
          </w:p>
        </w:tc>
      </w:tr>
      <w:tr w:rsidR="00174BB3" w:rsidRPr="00C717B8" w14:paraId="3534F5E1" w14:textId="77777777" w:rsidTr="00675813">
        <w:tc>
          <w:tcPr>
            <w:tcW w:w="514" w:type="dxa"/>
          </w:tcPr>
          <w:p w14:paraId="5B073FB5" w14:textId="7D755C8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7</w:t>
            </w:r>
          </w:p>
        </w:tc>
        <w:tc>
          <w:tcPr>
            <w:tcW w:w="4410" w:type="dxa"/>
          </w:tcPr>
          <w:p w14:paraId="4023E0F0" w14:textId="6951E4D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Мета програми</w:t>
            </w:r>
          </w:p>
        </w:tc>
        <w:tc>
          <w:tcPr>
            <w:tcW w:w="4705" w:type="dxa"/>
          </w:tcPr>
          <w:p w14:paraId="3B793D64" w14:textId="0A0604B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Реалізація політики у сфері соціального захисту населення на території Вишнівської сільської ради</w:t>
            </w:r>
          </w:p>
        </w:tc>
      </w:tr>
      <w:tr w:rsidR="00174BB3" w:rsidRPr="00C717B8" w14:paraId="326216C4" w14:textId="77777777" w:rsidTr="00675813">
        <w:tc>
          <w:tcPr>
            <w:tcW w:w="514" w:type="dxa"/>
          </w:tcPr>
          <w:p w14:paraId="303A9C0D" w14:textId="1A6CBB95"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8</w:t>
            </w:r>
          </w:p>
        </w:tc>
        <w:tc>
          <w:tcPr>
            <w:tcW w:w="4410" w:type="dxa"/>
          </w:tcPr>
          <w:p w14:paraId="53815B6B" w14:textId="1D74A0B2"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Фінансування Програми</w:t>
            </w:r>
          </w:p>
        </w:tc>
        <w:tc>
          <w:tcPr>
            <w:tcW w:w="4705" w:type="dxa"/>
            <w:vAlign w:val="bottom"/>
          </w:tcPr>
          <w:p w14:paraId="249CE74C" w14:textId="128B4B23"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color w:val="000000"/>
                <w:sz w:val="28"/>
                <w:szCs w:val="28"/>
                <w:shd w:val="clear" w:color="auto" w:fill="FFFFFF"/>
              </w:rPr>
              <w:t>Кошти місцевого бюджету, які щорічно затверджуються на виконання заходів щодо соціального захисту та соціального забезпечення, в межах можливостей сільського  бюджету, а також інші джерела фінансування, не заборонені чинним законодавством</w:t>
            </w:r>
          </w:p>
        </w:tc>
      </w:tr>
      <w:tr w:rsidR="00174BB3" w:rsidRPr="00C717B8" w14:paraId="3F266982" w14:textId="77777777" w:rsidTr="00675813">
        <w:tc>
          <w:tcPr>
            <w:tcW w:w="514" w:type="dxa"/>
          </w:tcPr>
          <w:p w14:paraId="3459EE60" w14:textId="586510A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8.1</w:t>
            </w:r>
          </w:p>
        </w:tc>
        <w:tc>
          <w:tcPr>
            <w:tcW w:w="4410" w:type="dxa"/>
          </w:tcPr>
          <w:p w14:paraId="791A9770" w14:textId="6CA4E77D"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Загальний обсяг фінансових ресурсів, необхідних для реалізації Програми, всього, тис. грн.</w:t>
            </w:r>
          </w:p>
        </w:tc>
        <w:tc>
          <w:tcPr>
            <w:tcW w:w="4705" w:type="dxa"/>
          </w:tcPr>
          <w:p w14:paraId="77334019" w14:textId="77777777" w:rsidR="00174BB3" w:rsidRPr="00C717B8" w:rsidRDefault="00174BB3" w:rsidP="00174BB3">
            <w:pPr>
              <w:snapToGrid w:val="0"/>
              <w:jc w:val="center"/>
              <w:rPr>
                <w:rFonts w:ascii="Times New Roman" w:hAnsi="Times New Roman" w:cs="Times New Roman"/>
                <w:color w:val="000000"/>
                <w:sz w:val="28"/>
                <w:szCs w:val="28"/>
              </w:rPr>
            </w:pPr>
          </w:p>
          <w:p w14:paraId="0C30973B" w14:textId="2B9FDA45" w:rsidR="00174BB3" w:rsidRPr="00C717B8" w:rsidRDefault="005241CF" w:rsidP="002E1AC9">
            <w:pPr>
              <w:snapToGrid w:val="0"/>
              <w:jc w:val="center"/>
              <w:rPr>
                <w:rFonts w:ascii="Times New Roman" w:hAnsi="Times New Roman" w:cs="Times New Roman"/>
                <w:b/>
                <w:bCs/>
                <w:sz w:val="28"/>
                <w:szCs w:val="28"/>
              </w:rPr>
            </w:pPr>
            <w:r w:rsidRPr="00687887">
              <w:rPr>
                <w:rFonts w:ascii="Times New Roman" w:hAnsi="Times New Roman" w:cs="Times New Roman"/>
                <w:sz w:val="28"/>
                <w:szCs w:val="28"/>
              </w:rPr>
              <w:t>2</w:t>
            </w:r>
            <w:r w:rsidR="00730E0D" w:rsidRPr="00687887">
              <w:rPr>
                <w:rFonts w:ascii="Times New Roman" w:hAnsi="Times New Roman" w:cs="Times New Roman"/>
                <w:sz w:val="28"/>
                <w:szCs w:val="28"/>
              </w:rPr>
              <w:t>3443</w:t>
            </w:r>
            <w:r w:rsidR="002E1AC9" w:rsidRPr="00687887">
              <w:rPr>
                <w:rFonts w:ascii="Times New Roman" w:hAnsi="Times New Roman" w:cs="Times New Roman"/>
                <w:sz w:val="28"/>
                <w:szCs w:val="28"/>
              </w:rPr>
              <w:t>,0</w:t>
            </w:r>
          </w:p>
        </w:tc>
      </w:tr>
      <w:tr w:rsidR="00174BB3" w:rsidRPr="00C717B8" w14:paraId="39F9DCD4" w14:textId="77777777" w:rsidTr="00675813">
        <w:tc>
          <w:tcPr>
            <w:tcW w:w="514" w:type="dxa"/>
          </w:tcPr>
          <w:p w14:paraId="6976A2A1" w14:textId="383DBCFA"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9</w:t>
            </w:r>
          </w:p>
        </w:tc>
        <w:tc>
          <w:tcPr>
            <w:tcW w:w="4410" w:type="dxa"/>
          </w:tcPr>
          <w:p w14:paraId="0749F539" w14:textId="0C7DD44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Очікувані результати</w:t>
            </w:r>
          </w:p>
        </w:tc>
        <w:tc>
          <w:tcPr>
            <w:tcW w:w="4705" w:type="dxa"/>
          </w:tcPr>
          <w:p w14:paraId="53CC7947" w14:textId="77777777" w:rsidR="00174BB3" w:rsidRPr="00C717B8" w:rsidRDefault="00174BB3" w:rsidP="00174BB3">
            <w:pPr>
              <w:rPr>
                <w:rFonts w:ascii="Times New Roman" w:hAnsi="Times New Roman" w:cs="Times New Roman"/>
                <w:sz w:val="28"/>
                <w:szCs w:val="28"/>
                <w:shd w:val="clear" w:color="auto" w:fill="FFFFFF"/>
              </w:rPr>
            </w:pPr>
            <w:r w:rsidRPr="00C717B8">
              <w:rPr>
                <w:rFonts w:ascii="Times New Roman" w:hAnsi="Times New Roman" w:cs="Times New Roman"/>
                <w:sz w:val="28"/>
                <w:szCs w:val="28"/>
                <w:shd w:val="clear" w:color="auto" w:fill="FFFFFF"/>
              </w:rPr>
              <w:t xml:space="preserve">Покращення добробуту та якості життя мешканців громади. </w:t>
            </w:r>
          </w:p>
          <w:p w14:paraId="3B51536A" w14:textId="1697ACCA" w:rsidR="00174BB3" w:rsidRPr="00C717B8" w:rsidRDefault="00174BB3" w:rsidP="00174BB3">
            <w:pPr>
              <w:jc w:val="center"/>
              <w:rPr>
                <w:rFonts w:ascii="Times New Roman" w:hAnsi="Times New Roman" w:cs="Times New Roman"/>
                <w:b/>
                <w:bCs/>
                <w:sz w:val="28"/>
                <w:szCs w:val="28"/>
              </w:rPr>
            </w:pPr>
          </w:p>
        </w:tc>
      </w:tr>
    </w:tbl>
    <w:p w14:paraId="0DF6E788" w14:textId="77777777" w:rsidR="00CA4528" w:rsidRPr="00CA4528" w:rsidRDefault="00CA4528" w:rsidP="00CA4528">
      <w:pPr>
        <w:spacing w:after="0" w:line="240" w:lineRule="auto"/>
        <w:jc w:val="center"/>
        <w:rPr>
          <w:rFonts w:ascii="Times New Roman" w:hAnsi="Times New Roman" w:cs="Times New Roman"/>
          <w:b/>
          <w:bCs/>
          <w:sz w:val="28"/>
          <w:szCs w:val="28"/>
        </w:rPr>
      </w:pPr>
    </w:p>
    <w:p w14:paraId="74007E88" w14:textId="77777777" w:rsidR="004023D0" w:rsidRPr="004023D0" w:rsidRDefault="004023D0" w:rsidP="004023D0">
      <w:pPr>
        <w:spacing w:after="0" w:line="240" w:lineRule="auto"/>
        <w:rPr>
          <w:rFonts w:ascii="Times New Roman" w:hAnsi="Times New Roman" w:cs="Times New Roman"/>
          <w:sz w:val="28"/>
          <w:szCs w:val="28"/>
        </w:rPr>
      </w:pPr>
    </w:p>
    <w:p w14:paraId="548FD9AC" w14:textId="77777777" w:rsidR="004023D0" w:rsidRPr="004023D0" w:rsidRDefault="004023D0" w:rsidP="004023D0">
      <w:pPr>
        <w:spacing w:after="0" w:line="240" w:lineRule="auto"/>
        <w:rPr>
          <w:rFonts w:ascii="Times New Roman" w:hAnsi="Times New Roman" w:cs="Times New Roman"/>
          <w:sz w:val="28"/>
          <w:szCs w:val="28"/>
        </w:rPr>
      </w:pPr>
    </w:p>
    <w:p w14:paraId="3341403D" w14:textId="35234738" w:rsidR="004023D0" w:rsidRPr="00DA4A9E" w:rsidRDefault="008F0CD6" w:rsidP="00C509A7">
      <w:pPr>
        <w:jc w:val="center"/>
        <w:rPr>
          <w:rFonts w:ascii="Times New Roman" w:hAnsi="Times New Roman" w:cs="Times New Roman"/>
          <w:b/>
          <w:bCs/>
          <w:sz w:val="28"/>
          <w:szCs w:val="28"/>
        </w:rPr>
      </w:pPr>
      <w:r>
        <w:rPr>
          <w:rFonts w:ascii="Times New Roman" w:hAnsi="Times New Roman" w:cs="Times New Roman"/>
          <w:b/>
          <w:bCs/>
          <w:sz w:val="28"/>
          <w:szCs w:val="28"/>
        </w:rPr>
        <w:br w:type="page"/>
      </w:r>
      <w:r w:rsidR="004023D0" w:rsidRPr="00C717B8">
        <w:rPr>
          <w:rFonts w:ascii="Times New Roman" w:hAnsi="Times New Roman" w:cs="Times New Roman"/>
          <w:b/>
          <w:bCs/>
          <w:sz w:val="28"/>
          <w:szCs w:val="28"/>
        </w:rPr>
        <w:lastRenderedPageBreak/>
        <w:t>1.</w:t>
      </w:r>
      <w:r w:rsidR="004023D0" w:rsidRPr="00C717B8">
        <w:rPr>
          <w:rFonts w:ascii="Times New Roman" w:hAnsi="Times New Roman" w:cs="Times New Roman"/>
          <w:b/>
          <w:bCs/>
          <w:sz w:val="28"/>
          <w:szCs w:val="28"/>
        </w:rPr>
        <w:tab/>
        <w:t>Загальні положення</w:t>
      </w:r>
    </w:p>
    <w:p w14:paraId="694A37DA" w14:textId="773CB4B4"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Соціальний захист та гідний рівень життя гарантований кожному громадянину  Конституцією України. Турбота про людей, які перебувають у складних життєвих обставинах – один з основних напрямів державної політики у сфері соціального захисту населення.</w:t>
      </w:r>
    </w:p>
    <w:p w14:paraId="5F4DA246" w14:textId="6EED5AD1"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w:t>
      </w:r>
    </w:p>
    <w:p w14:paraId="40574FD7" w14:textId="22C206D4"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Держава вживає заходів щодо підвищення соціального захисту окремих категорій населення, однак це не вирішує проблеми соціального характеру у повному обсязі. У зв’язку з військовою агресією російської федерації проти України посилюються негативні наслідки економічних проблем, а саме: кризові явища та інфляційні процеси, що призвели до зростання  цін на продукти харчування, медикаменти при одночасному зменшенні реального доходу сімей стали причиною скрутного матеріального становища багатьох мешканців громади, наслідки яких вони не можуть подолати самостійно.</w:t>
      </w:r>
    </w:p>
    <w:p w14:paraId="709EC0F8" w14:textId="18BEEBB9"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Упродовж останніх років в громаді зроблено конкретні кроки щодо покращення рівня життя, спрямовані на посилення адресної матеріальної підтримки соціально вразливих верств населення за рахунок коштів місцевого бюджету. Тому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мешканців громади.</w:t>
      </w:r>
    </w:p>
    <w:p w14:paraId="155DF071"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Враховуючи це, а також надані державою органам місцевого самоврядування повноваження щодо встановлення місцевих соціальних гарантій, фінансування соціальних послуг та розробки програм соціального захисту окремих категорій населення таз  метою подальшого продовження дії попередніх напрацювань і впровадження нових ініціатив для можливості подолання соціальних проблем і покращення рівня та якості життя мешканців громади розроблена «Програма соціального захисту населення Вишнівської сільської ради на 2024-2027 роки» (далі – Програма).</w:t>
      </w:r>
    </w:p>
    <w:p w14:paraId="4FDDECC0"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Законодавчими підставами для виконання Програми є закони України: «Про місцеве самоврядування в Україні», «Про соціальні послуги», «Про державні соціальні стандарти та державні соціальні гарантії», «Про основи соціальної захищеності інвалідів в Україні», «Про забезпечення прав і свобод внутрішньо переміщених осіб», «Про реабілітацію інвалідів в Україні», «Про забезпечення організаційно – правових умов соціального захисту дітей – сиріт та дітей, позбавлених батьківського піклування, «Про статус та соціальний захист громадян постраждалих внаслідок Чорнобильської катастрофи», Бюджетний кодекс України.</w:t>
      </w:r>
    </w:p>
    <w:p w14:paraId="0FD06974" w14:textId="6F65C96F"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Під час розробки Програми враховано необхідність забезпечення ефективного розв’язання соціальних проблем шляхом поєднання завдань і заходів, які спрямовані на підвищення якості надання соціальної допомоги.</w:t>
      </w:r>
    </w:p>
    <w:p w14:paraId="496A499A" w14:textId="2EED8E21"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Прийняття Програми та спрямування протягом 2024 -2027 років коштів сільського бюджету на реалізацію її заходів сприятимуть поліпшенню соціальної ситуації  та розвитку партнерських відносин між владою та громадськістю.</w:t>
      </w:r>
    </w:p>
    <w:p w14:paraId="0D967735"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Для забезпечення реалізації Програми передбачається виділення коштів, виходячи з фінансових можливостей бюджету Вишнівської громади.</w:t>
      </w:r>
    </w:p>
    <w:p w14:paraId="6067F30F" w14:textId="3C9687F0"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 xml:space="preserve">Одноразова грошова матеріальна допомога надається громадянину не частіше одного разу на рік відповідно до Програми соціального захисту населення на підставі рішення сесії сільської ради, а в окремих випадках на підставі роз- </w:t>
      </w:r>
      <w:proofErr w:type="spellStart"/>
      <w:r w:rsidRPr="004023D0">
        <w:rPr>
          <w:rFonts w:ascii="Times New Roman" w:hAnsi="Times New Roman" w:cs="Times New Roman"/>
          <w:sz w:val="28"/>
          <w:szCs w:val="28"/>
        </w:rPr>
        <w:t>порядження</w:t>
      </w:r>
      <w:proofErr w:type="spellEnd"/>
      <w:r w:rsidRPr="004023D0">
        <w:rPr>
          <w:rFonts w:ascii="Times New Roman" w:hAnsi="Times New Roman" w:cs="Times New Roman"/>
          <w:sz w:val="28"/>
          <w:szCs w:val="28"/>
        </w:rPr>
        <w:t xml:space="preserve"> сільського голови з подальшим винесенням на розгляд сесії для затвердження.</w:t>
      </w:r>
    </w:p>
    <w:p w14:paraId="0EE4793E" w14:textId="77777777" w:rsidR="004023D0" w:rsidRPr="004023D0" w:rsidRDefault="004023D0" w:rsidP="008F0CD6">
      <w:pPr>
        <w:spacing w:after="0" w:line="240" w:lineRule="auto"/>
        <w:ind w:firstLine="709"/>
        <w:jc w:val="both"/>
        <w:rPr>
          <w:rFonts w:ascii="Times New Roman" w:hAnsi="Times New Roman" w:cs="Times New Roman"/>
          <w:sz w:val="28"/>
          <w:szCs w:val="28"/>
        </w:rPr>
      </w:pPr>
    </w:p>
    <w:p w14:paraId="4B940522" w14:textId="563558ED" w:rsidR="007C1049" w:rsidRPr="008F0CD6" w:rsidRDefault="004023D0" w:rsidP="00DA4A9E">
      <w:pPr>
        <w:spacing w:after="0" w:line="240" w:lineRule="auto"/>
        <w:jc w:val="center"/>
        <w:rPr>
          <w:rFonts w:ascii="Times New Roman" w:hAnsi="Times New Roman" w:cs="Times New Roman"/>
          <w:b/>
          <w:bCs/>
          <w:sz w:val="28"/>
          <w:szCs w:val="28"/>
        </w:rPr>
      </w:pPr>
      <w:r w:rsidRPr="008F0CD6">
        <w:rPr>
          <w:rFonts w:ascii="Times New Roman" w:hAnsi="Times New Roman" w:cs="Times New Roman"/>
          <w:b/>
          <w:bCs/>
          <w:sz w:val="28"/>
          <w:szCs w:val="28"/>
        </w:rPr>
        <w:t>2.</w:t>
      </w:r>
      <w:r w:rsidR="008F0CD6">
        <w:rPr>
          <w:rFonts w:ascii="Times New Roman" w:hAnsi="Times New Roman" w:cs="Times New Roman"/>
          <w:b/>
          <w:bCs/>
          <w:sz w:val="28"/>
          <w:szCs w:val="28"/>
        </w:rPr>
        <w:t xml:space="preserve"> </w:t>
      </w:r>
      <w:r w:rsidRPr="008F0CD6">
        <w:rPr>
          <w:rFonts w:ascii="Times New Roman" w:hAnsi="Times New Roman" w:cs="Times New Roman"/>
          <w:b/>
          <w:bCs/>
          <w:sz w:val="28"/>
          <w:szCs w:val="28"/>
        </w:rPr>
        <w:t>Визначення проблем, на розв’язання яких направлена програма</w:t>
      </w:r>
    </w:p>
    <w:p w14:paraId="5D088691" w14:textId="75E9C47F"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На сьогоднішній день цілий ряд причин визнається визначальними у скрутному становищі доволі великої кількості громадян в Україні. Частково ці причини можуть і мають бути усунені завдяки діям на місцевому рівні, тим більше, враховуючи кількість охоплених негативними наслідками вразливих груп населення.</w:t>
      </w:r>
    </w:p>
    <w:p w14:paraId="2B1F40B8" w14:textId="242432D3"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Так, із загальної кількості населення в Вишнівській громаді – 8221 осіб (3835 – жінки, 4386– чоловіки), досить висока частка тих, хто має високий ризик потрапляння у складні життєві обставини через вплив несприятливих внутрішніх та/або зовнішніх чинників. Крім того на території Вишнівської територіальної громади проживають   пільгові категорії громадян, а саме:</w:t>
      </w:r>
    </w:p>
    <w:p w14:paraId="690296BA" w14:textId="77777777" w:rsid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(таблиця 1)</w:t>
      </w:r>
    </w:p>
    <w:tbl>
      <w:tblPr>
        <w:tblStyle w:val="ae"/>
        <w:tblW w:w="9634" w:type="dxa"/>
        <w:tblLook w:val="04A0" w:firstRow="1" w:lastRow="0" w:firstColumn="1" w:lastColumn="0" w:noHBand="0" w:noVBand="1"/>
      </w:tblPr>
      <w:tblGrid>
        <w:gridCol w:w="861"/>
        <w:gridCol w:w="7226"/>
        <w:gridCol w:w="1547"/>
      </w:tblGrid>
      <w:tr w:rsidR="00C648BA" w:rsidRPr="003D65B8" w14:paraId="12FE2C35" w14:textId="0AA9DC9E" w:rsidTr="003D65B8">
        <w:tc>
          <w:tcPr>
            <w:tcW w:w="861" w:type="dxa"/>
            <w:vAlign w:val="center"/>
          </w:tcPr>
          <w:p w14:paraId="3DC3937E" w14:textId="28FD98F9" w:rsidR="00C648BA" w:rsidRPr="003D65B8" w:rsidRDefault="00C648BA" w:rsidP="003D65B8">
            <w:pPr>
              <w:jc w:val="center"/>
              <w:rPr>
                <w:rFonts w:ascii="Times New Roman" w:hAnsi="Times New Roman" w:cs="Times New Roman"/>
                <w:sz w:val="28"/>
                <w:szCs w:val="28"/>
              </w:rPr>
            </w:pPr>
            <w:r w:rsidRPr="003D65B8">
              <w:rPr>
                <w:rFonts w:ascii="Times New Roman" w:hAnsi="Times New Roman" w:cs="Times New Roman"/>
                <w:sz w:val="28"/>
                <w:szCs w:val="28"/>
              </w:rPr>
              <w:t>№п/п</w:t>
            </w:r>
          </w:p>
        </w:tc>
        <w:tc>
          <w:tcPr>
            <w:tcW w:w="7226" w:type="dxa"/>
            <w:vAlign w:val="center"/>
          </w:tcPr>
          <w:p w14:paraId="4D42B3A6" w14:textId="23E24ED1" w:rsidR="00C648BA" w:rsidRPr="003D65B8" w:rsidRDefault="00C648BA" w:rsidP="003D65B8">
            <w:pPr>
              <w:jc w:val="center"/>
              <w:rPr>
                <w:rFonts w:ascii="Times New Roman" w:hAnsi="Times New Roman" w:cs="Times New Roman"/>
                <w:sz w:val="28"/>
                <w:szCs w:val="28"/>
              </w:rPr>
            </w:pPr>
            <w:r w:rsidRPr="003D65B8">
              <w:rPr>
                <w:rFonts w:ascii="Times New Roman" w:hAnsi="Times New Roman" w:cs="Times New Roman"/>
                <w:sz w:val="28"/>
                <w:szCs w:val="28"/>
              </w:rPr>
              <w:t>Назва категорії</w:t>
            </w:r>
          </w:p>
        </w:tc>
        <w:tc>
          <w:tcPr>
            <w:tcW w:w="1547" w:type="dxa"/>
            <w:vAlign w:val="center"/>
          </w:tcPr>
          <w:p w14:paraId="31814FB9" w14:textId="3BF670E8" w:rsidR="00C648BA" w:rsidRPr="003D65B8" w:rsidRDefault="00C648BA" w:rsidP="003D65B8">
            <w:pPr>
              <w:jc w:val="center"/>
              <w:rPr>
                <w:rFonts w:ascii="Times New Roman" w:hAnsi="Times New Roman" w:cs="Times New Roman"/>
                <w:sz w:val="28"/>
                <w:szCs w:val="28"/>
              </w:rPr>
            </w:pPr>
            <w:r w:rsidRPr="003D65B8">
              <w:rPr>
                <w:rFonts w:ascii="Times New Roman" w:hAnsi="Times New Roman" w:cs="Times New Roman"/>
                <w:sz w:val="28"/>
                <w:szCs w:val="28"/>
              </w:rPr>
              <w:t>кількість осіб</w:t>
            </w:r>
          </w:p>
        </w:tc>
      </w:tr>
      <w:tr w:rsidR="003D65B8" w:rsidRPr="003D65B8" w14:paraId="66439525" w14:textId="455E0FFD" w:rsidTr="003D65B8">
        <w:tc>
          <w:tcPr>
            <w:tcW w:w="861" w:type="dxa"/>
          </w:tcPr>
          <w:p w14:paraId="3BF2A227" w14:textId="27920A3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w:t>
            </w:r>
          </w:p>
        </w:tc>
        <w:tc>
          <w:tcPr>
            <w:tcW w:w="7226" w:type="dxa"/>
          </w:tcPr>
          <w:p w14:paraId="0AD88BF7" w14:textId="77777777"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Особи з інвалідністю внаслідок війни</w:t>
            </w:r>
          </w:p>
          <w:p w14:paraId="580B080B" w14:textId="316856D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(з них: ВВв-1, Афганістану-10)</w:t>
            </w:r>
          </w:p>
        </w:tc>
        <w:tc>
          <w:tcPr>
            <w:tcW w:w="1547" w:type="dxa"/>
          </w:tcPr>
          <w:p w14:paraId="449846DC" w14:textId="1679B717"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11</w:t>
            </w:r>
          </w:p>
        </w:tc>
      </w:tr>
      <w:tr w:rsidR="003D65B8" w:rsidRPr="003D65B8" w14:paraId="0C476B1C" w14:textId="5B5F81F2" w:rsidTr="003D65B8">
        <w:tc>
          <w:tcPr>
            <w:tcW w:w="861" w:type="dxa"/>
          </w:tcPr>
          <w:p w14:paraId="49BDAA9F" w14:textId="289D9D3E"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2</w:t>
            </w:r>
          </w:p>
        </w:tc>
        <w:tc>
          <w:tcPr>
            <w:tcW w:w="7226" w:type="dxa"/>
          </w:tcPr>
          <w:p w14:paraId="4DD8672C" w14:textId="2BFB62B5"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Учасники бойових дій на території інших держав</w:t>
            </w:r>
          </w:p>
        </w:tc>
        <w:tc>
          <w:tcPr>
            <w:tcW w:w="1547" w:type="dxa"/>
          </w:tcPr>
          <w:p w14:paraId="7A08F98D" w14:textId="5671BB81"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26</w:t>
            </w:r>
          </w:p>
        </w:tc>
      </w:tr>
      <w:tr w:rsidR="003D65B8" w:rsidRPr="003D65B8" w14:paraId="24B50D5A" w14:textId="50AB015C" w:rsidTr="003D65B8">
        <w:tc>
          <w:tcPr>
            <w:tcW w:w="861" w:type="dxa"/>
          </w:tcPr>
          <w:p w14:paraId="2AE4C061" w14:textId="41A62A24"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3</w:t>
            </w:r>
          </w:p>
        </w:tc>
        <w:tc>
          <w:tcPr>
            <w:tcW w:w="7226" w:type="dxa"/>
          </w:tcPr>
          <w:p w14:paraId="354061BB" w14:textId="23A4138D"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 xml:space="preserve">Члени сімей загиблих (померлих) ветеранів війни </w:t>
            </w:r>
            <w:proofErr w:type="spellStart"/>
            <w:r w:rsidRPr="003D65B8">
              <w:rPr>
                <w:rFonts w:ascii="Times New Roman" w:hAnsi="Times New Roman" w:cs="Times New Roman"/>
                <w:sz w:val="28"/>
                <w:szCs w:val="28"/>
              </w:rPr>
              <w:t>ВВв</w:t>
            </w:r>
            <w:proofErr w:type="spellEnd"/>
          </w:p>
        </w:tc>
        <w:tc>
          <w:tcPr>
            <w:tcW w:w="1547" w:type="dxa"/>
          </w:tcPr>
          <w:p w14:paraId="4B600548" w14:textId="64332F02"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14</w:t>
            </w:r>
          </w:p>
        </w:tc>
      </w:tr>
      <w:tr w:rsidR="003D65B8" w:rsidRPr="003D65B8" w14:paraId="246D52CA" w14:textId="77777777" w:rsidTr="003D65B8">
        <w:tc>
          <w:tcPr>
            <w:tcW w:w="861" w:type="dxa"/>
          </w:tcPr>
          <w:p w14:paraId="69ECD1B0" w14:textId="1EAB8005"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4</w:t>
            </w:r>
          </w:p>
        </w:tc>
        <w:tc>
          <w:tcPr>
            <w:tcW w:w="7226" w:type="dxa"/>
          </w:tcPr>
          <w:p w14:paraId="3D353982" w14:textId="48953EC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Учасники війни</w:t>
            </w:r>
          </w:p>
        </w:tc>
        <w:tc>
          <w:tcPr>
            <w:tcW w:w="1547" w:type="dxa"/>
          </w:tcPr>
          <w:p w14:paraId="3DEC11A2" w14:textId="1A9F5631"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30</w:t>
            </w:r>
          </w:p>
        </w:tc>
      </w:tr>
      <w:tr w:rsidR="003D65B8" w:rsidRPr="003D65B8" w14:paraId="338B1AB3" w14:textId="77777777" w:rsidTr="003D65B8">
        <w:tc>
          <w:tcPr>
            <w:tcW w:w="861" w:type="dxa"/>
          </w:tcPr>
          <w:p w14:paraId="412C284B" w14:textId="345B0A9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5</w:t>
            </w:r>
          </w:p>
        </w:tc>
        <w:tc>
          <w:tcPr>
            <w:tcW w:w="7226" w:type="dxa"/>
          </w:tcPr>
          <w:p w14:paraId="5612A381" w14:textId="126E7EF3"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 xml:space="preserve">Особи з інвалідністю </w:t>
            </w:r>
          </w:p>
        </w:tc>
        <w:tc>
          <w:tcPr>
            <w:tcW w:w="1547" w:type="dxa"/>
          </w:tcPr>
          <w:p w14:paraId="24177909" w14:textId="6DBA4FF1"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1217</w:t>
            </w:r>
          </w:p>
        </w:tc>
      </w:tr>
      <w:tr w:rsidR="003D65B8" w:rsidRPr="003D65B8" w14:paraId="2106E135" w14:textId="77777777" w:rsidTr="003D65B8">
        <w:tc>
          <w:tcPr>
            <w:tcW w:w="861" w:type="dxa"/>
          </w:tcPr>
          <w:p w14:paraId="41227A40" w14:textId="23B24DB3"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6</w:t>
            </w:r>
          </w:p>
        </w:tc>
        <w:tc>
          <w:tcPr>
            <w:tcW w:w="7226" w:type="dxa"/>
          </w:tcPr>
          <w:p w14:paraId="62B8B274" w14:textId="52B7849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Особи похилого віку (пенсіонери)</w:t>
            </w:r>
          </w:p>
        </w:tc>
        <w:tc>
          <w:tcPr>
            <w:tcW w:w="1547" w:type="dxa"/>
          </w:tcPr>
          <w:p w14:paraId="62A2F7BC" w14:textId="1F99CEF5"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2158</w:t>
            </w:r>
          </w:p>
        </w:tc>
      </w:tr>
      <w:tr w:rsidR="003D65B8" w:rsidRPr="003D65B8" w14:paraId="4FCCED5D" w14:textId="77777777" w:rsidTr="003D65B8">
        <w:tc>
          <w:tcPr>
            <w:tcW w:w="861" w:type="dxa"/>
          </w:tcPr>
          <w:p w14:paraId="61552333" w14:textId="0A5B95C3"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7</w:t>
            </w:r>
          </w:p>
        </w:tc>
        <w:tc>
          <w:tcPr>
            <w:tcW w:w="7226" w:type="dxa"/>
          </w:tcPr>
          <w:p w14:paraId="1A34525E" w14:textId="7DFD3DA1"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Особи, які постраждали внаслідок Чорнобильської катастрофи   (І-ІІІ кат.)</w:t>
            </w:r>
          </w:p>
        </w:tc>
        <w:tc>
          <w:tcPr>
            <w:tcW w:w="1547" w:type="dxa"/>
          </w:tcPr>
          <w:p w14:paraId="644896C5" w14:textId="6AA550F6"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38</w:t>
            </w:r>
          </w:p>
        </w:tc>
      </w:tr>
      <w:tr w:rsidR="003D65B8" w:rsidRPr="003D65B8" w14:paraId="6E1C4F8E" w14:textId="77777777" w:rsidTr="003D65B8">
        <w:tc>
          <w:tcPr>
            <w:tcW w:w="861" w:type="dxa"/>
          </w:tcPr>
          <w:p w14:paraId="587D1A33" w14:textId="768D031F"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8</w:t>
            </w:r>
          </w:p>
        </w:tc>
        <w:tc>
          <w:tcPr>
            <w:tcW w:w="7226" w:type="dxa"/>
          </w:tcPr>
          <w:p w14:paraId="5262F95B" w14:textId="5E4AA82B"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 xml:space="preserve">Особи, які отримують соціальну послугу- догляд вдома </w:t>
            </w:r>
          </w:p>
        </w:tc>
        <w:tc>
          <w:tcPr>
            <w:tcW w:w="1547" w:type="dxa"/>
          </w:tcPr>
          <w:p w14:paraId="3A05084D" w14:textId="631FE3E7"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80</w:t>
            </w:r>
          </w:p>
        </w:tc>
      </w:tr>
      <w:tr w:rsidR="003D65B8" w:rsidRPr="003D65B8" w14:paraId="6CFDC583" w14:textId="77777777" w:rsidTr="003D65B8">
        <w:tc>
          <w:tcPr>
            <w:tcW w:w="861" w:type="dxa"/>
          </w:tcPr>
          <w:p w14:paraId="1558F3F7" w14:textId="1ABDBFB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9</w:t>
            </w:r>
          </w:p>
        </w:tc>
        <w:tc>
          <w:tcPr>
            <w:tcW w:w="7226" w:type="dxa"/>
          </w:tcPr>
          <w:p w14:paraId="1093F5F8" w14:textId="4F444C61"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Внутрішньо переміщені особи (фактично перебувають)</w:t>
            </w:r>
          </w:p>
        </w:tc>
        <w:tc>
          <w:tcPr>
            <w:tcW w:w="1547" w:type="dxa"/>
          </w:tcPr>
          <w:p w14:paraId="174FD728" w14:textId="5976FC65"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190</w:t>
            </w:r>
          </w:p>
        </w:tc>
      </w:tr>
      <w:tr w:rsidR="003D65B8" w:rsidRPr="003D65B8" w14:paraId="2EB29613" w14:textId="77777777" w:rsidTr="003D65B8">
        <w:tc>
          <w:tcPr>
            <w:tcW w:w="861" w:type="dxa"/>
          </w:tcPr>
          <w:p w14:paraId="4FFD2E36" w14:textId="7C6F8D7D"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10</w:t>
            </w:r>
          </w:p>
        </w:tc>
        <w:tc>
          <w:tcPr>
            <w:tcW w:w="7226" w:type="dxa"/>
          </w:tcPr>
          <w:p w14:paraId="3EE2B59E" w14:textId="63E8D77C"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Діти-сироти, діти позбавлені батьківського піклування</w:t>
            </w:r>
          </w:p>
        </w:tc>
        <w:tc>
          <w:tcPr>
            <w:tcW w:w="1547" w:type="dxa"/>
          </w:tcPr>
          <w:p w14:paraId="1A5E4CBC" w14:textId="44BD829C"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12</w:t>
            </w:r>
          </w:p>
        </w:tc>
      </w:tr>
      <w:tr w:rsidR="003D65B8" w:rsidRPr="003D65B8" w14:paraId="49B6FEF4" w14:textId="77777777" w:rsidTr="003D65B8">
        <w:tc>
          <w:tcPr>
            <w:tcW w:w="861" w:type="dxa"/>
          </w:tcPr>
          <w:p w14:paraId="121F4FDE" w14:textId="5E93EA5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11</w:t>
            </w:r>
          </w:p>
        </w:tc>
        <w:tc>
          <w:tcPr>
            <w:tcW w:w="7226" w:type="dxa"/>
          </w:tcPr>
          <w:p w14:paraId="5647AF79" w14:textId="6384C39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 з інвалідністю</w:t>
            </w:r>
          </w:p>
        </w:tc>
        <w:tc>
          <w:tcPr>
            <w:tcW w:w="1547" w:type="dxa"/>
          </w:tcPr>
          <w:p w14:paraId="17238BCD" w14:textId="3548854C"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43</w:t>
            </w:r>
          </w:p>
        </w:tc>
      </w:tr>
      <w:tr w:rsidR="003D65B8" w:rsidRPr="003D65B8" w14:paraId="064EAAAF" w14:textId="77777777" w:rsidTr="003D65B8">
        <w:tc>
          <w:tcPr>
            <w:tcW w:w="861" w:type="dxa"/>
          </w:tcPr>
          <w:p w14:paraId="70D2839B" w14:textId="6B922E92"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12</w:t>
            </w:r>
          </w:p>
        </w:tc>
        <w:tc>
          <w:tcPr>
            <w:tcW w:w="7226" w:type="dxa"/>
          </w:tcPr>
          <w:p w14:paraId="570FB3FD" w14:textId="6D5E49EF"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 потерпілі внаслідок Чорнобильської катастрофи</w:t>
            </w:r>
          </w:p>
        </w:tc>
        <w:tc>
          <w:tcPr>
            <w:tcW w:w="1547" w:type="dxa"/>
          </w:tcPr>
          <w:p w14:paraId="1078D34B" w14:textId="3A2E7A4B"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45</w:t>
            </w:r>
          </w:p>
        </w:tc>
      </w:tr>
      <w:tr w:rsidR="003D65B8" w:rsidRPr="003D65B8" w14:paraId="4B329C20" w14:textId="77777777" w:rsidTr="003D65B8">
        <w:tc>
          <w:tcPr>
            <w:tcW w:w="861" w:type="dxa"/>
          </w:tcPr>
          <w:p w14:paraId="1E1E7417" w14:textId="621199DD"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13</w:t>
            </w:r>
          </w:p>
        </w:tc>
        <w:tc>
          <w:tcPr>
            <w:tcW w:w="7226" w:type="dxa"/>
          </w:tcPr>
          <w:p w14:paraId="1158669B" w14:textId="2C54A0F2"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Багатодітні сім’ї</w:t>
            </w:r>
          </w:p>
        </w:tc>
        <w:tc>
          <w:tcPr>
            <w:tcW w:w="1547" w:type="dxa"/>
          </w:tcPr>
          <w:p w14:paraId="07651065" w14:textId="2416663D"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206</w:t>
            </w:r>
          </w:p>
        </w:tc>
      </w:tr>
      <w:tr w:rsidR="003D65B8" w:rsidRPr="003D65B8" w14:paraId="5B4B679B" w14:textId="77777777" w:rsidTr="003D65B8">
        <w:tc>
          <w:tcPr>
            <w:tcW w:w="861" w:type="dxa"/>
          </w:tcPr>
          <w:p w14:paraId="503B693A" w14:textId="584892D1"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14</w:t>
            </w:r>
          </w:p>
        </w:tc>
        <w:tc>
          <w:tcPr>
            <w:tcW w:w="7226" w:type="dxa"/>
          </w:tcPr>
          <w:p w14:paraId="1240C33E" w14:textId="57AC853F"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 які знаходяться на обліку СЖО</w:t>
            </w:r>
          </w:p>
        </w:tc>
        <w:tc>
          <w:tcPr>
            <w:tcW w:w="1547" w:type="dxa"/>
          </w:tcPr>
          <w:p w14:paraId="598EEDF3" w14:textId="0A5D0795"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18</w:t>
            </w:r>
          </w:p>
        </w:tc>
      </w:tr>
    </w:tbl>
    <w:p w14:paraId="0CFC8AD9" w14:textId="77777777" w:rsidR="003D65B8" w:rsidRDefault="003D65B8" w:rsidP="008F0CD6">
      <w:pPr>
        <w:spacing w:after="0" w:line="240" w:lineRule="auto"/>
        <w:ind w:firstLine="709"/>
        <w:jc w:val="both"/>
        <w:rPr>
          <w:rFonts w:ascii="Times New Roman" w:hAnsi="Times New Roman" w:cs="Times New Roman"/>
          <w:sz w:val="28"/>
          <w:szCs w:val="28"/>
        </w:rPr>
      </w:pPr>
    </w:p>
    <w:p w14:paraId="54B607FE" w14:textId="405160D4"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Основними проблемами в соціальній сфері громади є: - недостатні обсяги державних соціальних гарантій для забезпечення соціального захисту окремих категорій населення; - недостатність фінансування заходів соціального захисту населення; Останнім часом стрімко зросла кількість звернень від громадян, які гостро потребують матеріальної підтримки на лікування, медико-соціальну реабілітацію  на закупівлю ліків, тощо. Тому, одним з важливих видів соціальної підтримки мешканців громади, які опинилися в скрутній життєвій ситуації є надання одноразової матеріальної допомоги.</w:t>
      </w:r>
    </w:p>
    <w:p w14:paraId="665D8D63"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Дія Програми поширюється на громадян, місце проживання яких зареєстровано на території Вишнівської територіальної громади (за винятком внутрішньо переміщених осіб), а саме: людей похилого віку;  осіб і дітей з інвалідністю; </w:t>
      </w:r>
      <w:r w:rsidRPr="004023D0">
        <w:rPr>
          <w:rFonts w:ascii="Times New Roman" w:hAnsi="Times New Roman" w:cs="Times New Roman"/>
          <w:sz w:val="28"/>
          <w:szCs w:val="28"/>
        </w:rPr>
        <w:lastRenderedPageBreak/>
        <w:t>реабілітованих та громадян, які постраждали внаслідок Чорнобильської катастрофи; сімей які знаходяться в складних життєвих обставинах; дітей-сиріт та дітей, позбавлених батьківського піклування, а також інших соціально незахищених верств населення.</w:t>
      </w:r>
    </w:p>
    <w:p w14:paraId="2E06014F" w14:textId="79CEA011"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У зв’язку з  військовою агресією російської федерації проти України у нашій громаді, як і у всьому  українському суспільстві, з’явились нові категорії громадян, які потребують невідкладної турботи і підтримки, яких війна зачепила найболючіше. В  першу чергу,  це  внутрішньо переміщені особи (ВПО), тобто, люди, які втікали від  бойових дій, покидаючи все нажите майно. Тимчасовий прихисток  на території  нашої громади отримали багато  біженців  зі сходу  і півдня країни, територій, куди вдерлись російські окупанти.</w:t>
      </w:r>
    </w:p>
    <w:p w14:paraId="68FBAEDC" w14:textId="5C236DBA" w:rsidR="004023D0" w:rsidRPr="004023D0" w:rsidRDefault="004023D0" w:rsidP="00DA4A9E">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Незважаючи на всі  труднощі військового часу, соціальний захист  залишається пріоритетним напрямком  діяльності ради.  Завдяки реалізації заходів з надання соціальної підтримки і допомоги цільовим групам населення, покращення їхнього добробуту через посилення адресності при її наданні буде досягнуто поставлену мету щодо забезпечення гідного життя мешканців Вишнівської територіальної громади.</w:t>
      </w:r>
    </w:p>
    <w:p w14:paraId="12B6DAD2" w14:textId="47E5F637" w:rsidR="00431D1C" w:rsidRPr="004023D0" w:rsidRDefault="004023D0" w:rsidP="00DA4A9E">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Для досягнення мети Програми передбачається:</w:t>
      </w:r>
    </w:p>
    <w:p w14:paraId="5C055A8A"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1) реалізація пріоритетних напрямів соціального захисту населення, які дозволяють приділити більше уваги найбільш соціально незахищеним мешканцям громади та реально підтримувати їхню життєдіяльність;</w:t>
      </w:r>
    </w:p>
    <w:p w14:paraId="546F3A1F"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2) координація дій щодо соціального партнерства, спрямована на забезпечення ефективного розв’язання соціальних проблем громади;</w:t>
      </w:r>
    </w:p>
    <w:p w14:paraId="4A1596DF"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3) вивчення потреб осіб і дітей з інвалідністю; ветеранів  </w:t>
      </w:r>
      <w:proofErr w:type="spellStart"/>
      <w:r w:rsidRPr="004023D0">
        <w:rPr>
          <w:rFonts w:ascii="Times New Roman" w:hAnsi="Times New Roman" w:cs="Times New Roman"/>
          <w:sz w:val="28"/>
          <w:szCs w:val="28"/>
        </w:rPr>
        <w:t>ВВв</w:t>
      </w:r>
      <w:proofErr w:type="spellEnd"/>
      <w:r w:rsidRPr="004023D0">
        <w:rPr>
          <w:rFonts w:ascii="Times New Roman" w:hAnsi="Times New Roman" w:cs="Times New Roman"/>
          <w:sz w:val="28"/>
          <w:szCs w:val="28"/>
        </w:rPr>
        <w:t xml:space="preserve"> та ветеранів праці; громадян похилого віку;  громадян, які постраждали внаслідок Чорнобильської катастрофи; осіб, діяльність яких сприяла розвиткові соціальної сфери громади, та здійснення конкретних заходів, спрямованих на задоволення їхніх інтересів;</w:t>
      </w:r>
    </w:p>
    <w:p w14:paraId="3949BA29"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4) посилення адресності під час надання матеріальної, натуральної та гуманітарної допомоги соціально вразливим групам населення громади для поліпшення їхнього становища та забезпечення права кожного на достатній рівень життя;</w:t>
      </w:r>
    </w:p>
    <w:p w14:paraId="5C7785DE"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5) створення сприятливих умов для діяльності громадських організацій (об’єднань, товариств) осіб з інвалідністю і ветеранів, надання їм фінансової підтримки на реалізацію проєктів, які відповідають напрямкам і завданням, визначеним пріоритетними для громади, та для здійснення їхньої статутної діяльності;</w:t>
      </w:r>
    </w:p>
    <w:p w14:paraId="705780B8"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6)формування комплексної системи заходів щодо соціального захисту і підтримки соціально активних мешканців громади,  осіб і дітей з інвалідністю, ветеранів і громадян похилого віку, розвитку волонтерського руху, формування цивілізованого ставлення суспільства до людей з інвалідністю;</w:t>
      </w:r>
    </w:p>
    <w:p w14:paraId="67F20256"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7) здійснення заходів для осіб і дітей з інвалідністю, ветеранів праці, громадян старшого покоління з нагоди державних свят, їх відзначення та привітання з визначними подіями в їхньому житті;</w:t>
      </w:r>
    </w:p>
    <w:p w14:paraId="4A5081DF"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8) удосконалення рівня поінформованості населення з питань соціального захисту та надання </w:t>
      </w:r>
      <w:proofErr w:type="spellStart"/>
      <w:r w:rsidRPr="004023D0">
        <w:rPr>
          <w:rFonts w:ascii="Times New Roman" w:hAnsi="Times New Roman" w:cs="Times New Roman"/>
          <w:sz w:val="28"/>
          <w:szCs w:val="28"/>
        </w:rPr>
        <w:t>консультаційно</w:t>
      </w:r>
      <w:proofErr w:type="spellEnd"/>
      <w:r w:rsidRPr="004023D0">
        <w:rPr>
          <w:rFonts w:ascii="Times New Roman" w:hAnsi="Times New Roman" w:cs="Times New Roman"/>
          <w:sz w:val="28"/>
          <w:szCs w:val="28"/>
        </w:rPr>
        <w:t>-правової допомоги;</w:t>
      </w:r>
    </w:p>
    <w:p w14:paraId="0D931FAE"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9) сприяння розвиткові системи надання соціальних послуг, розширення переліку та підвищення якості їх надання;</w:t>
      </w:r>
    </w:p>
    <w:p w14:paraId="60331D9E"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lastRenderedPageBreak/>
        <w:t>10) виконання делегованих державою повноважень.</w:t>
      </w:r>
    </w:p>
    <w:p w14:paraId="24041436" w14:textId="77777777" w:rsidR="004023D0" w:rsidRPr="004023D0" w:rsidRDefault="004023D0" w:rsidP="004023D0">
      <w:pPr>
        <w:spacing w:after="0" w:line="240" w:lineRule="auto"/>
        <w:rPr>
          <w:rFonts w:ascii="Times New Roman" w:hAnsi="Times New Roman" w:cs="Times New Roman"/>
          <w:sz w:val="28"/>
          <w:szCs w:val="28"/>
        </w:rPr>
      </w:pPr>
    </w:p>
    <w:p w14:paraId="401941F9" w14:textId="4461F945" w:rsidR="004023D0" w:rsidRPr="00AC0CE2" w:rsidRDefault="004023D0" w:rsidP="00AC0CE2">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3.Мета Програми та основні завдання</w:t>
      </w:r>
    </w:p>
    <w:p w14:paraId="2404CF8A" w14:textId="6EE25939"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Метою Програми є реалізація державної політики у сфері соціального захисту населення, що проживає (зареєстроване) на території Вишнівської територіальної громади. Забезпечення додаткових до встановлених законодавством гарантій, щодо соціального захисту окремих категорій мешканців громади, забезпечення умов рівного доступу до соціальних послуг жінок і чоловіків,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 рахунок можливостей місцевого самоврядування та у співпраці з громадськістю.</w:t>
      </w:r>
    </w:p>
    <w:p w14:paraId="679AB20E" w14:textId="7C85D3EB"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Основними завданнями Програми є:</w:t>
      </w:r>
    </w:p>
    <w:p w14:paraId="34ADA385" w14:textId="77777777"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забезпечення реалізації механізму надання соціальної допомоги за принципами індивідуального підходу, доступності, відкритості та добровільності;</w:t>
      </w:r>
    </w:p>
    <w:p w14:paraId="0466F665" w14:textId="351FD416"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формування комплексної системи соціального захисту громадян, які потребують соціальної підтримки;</w:t>
      </w:r>
    </w:p>
    <w:p w14:paraId="7D072255" w14:textId="335ACC79"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удосконалення системи надання соціальної допомоги найбільш вразливим верствам населення, посилення спрямованості;</w:t>
      </w:r>
    </w:p>
    <w:p w14:paraId="15BD0613" w14:textId="3D62F9FA"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підвищення якості соціального обслуговування громадян, які перебувають у складних життєвих обставинах;</w:t>
      </w:r>
    </w:p>
    <w:p w14:paraId="0F9ECFA9" w14:textId="191CB241"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покращення ефективності розв’язання соціальних проблем на принципах системності та адресності в умовах прозорості спрямування коштів сільського бюджету.</w:t>
      </w:r>
    </w:p>
    <w:p w14:paraId="5A91482E"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Одним з основних шляхів поліпшення соціальної ситуації у на території громади є відповідне формування соціальної політики громади.</w:t>
      </w:r>
    </w:p>
    <w:p w14:paraId="128AF8FC" w14:textId="77777777" w:rsidR="004023D0" w:rsidRPr="004023D0" w:rsidRDefault="004023D0" w:rsidP="00C717B8">
      <w:pPr>
        <w:spacing w:after="0" w:line="240" w:lineRule="auto"/>
        <w:jc w:val="both"/>
        <w:rPr>
          <w:rFonts w:ascii="Times New Roman" w:hAnsi="Times New Roman" w:cs="Times New Roman"/>
          <w:sz w:val="28"/>
          <w:szCs w:val="28"/>
        </w:rPr>
      </w:pPr>
    </w:p>
    <w:p w14:paraId="2CF66BAF" w14:textId="713280D4" w:rsidR="004023D0" w:rsidRPr="00AC0CE2" w:rsidRDefault="004023D0" w:rsidP="00AC0CE2">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4.Обґрунтування шляхів і засобів розв’язання проблеми,  показники результативності</w:t>
      </w:r>
    </w:p>
    <w:p w14:paraId="048DF650"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Прийняття Програми забезпечить ефективне розв’язання соціальних проблем мешканців громади, оскільки застосовує до їх вирішення принципи системності та адресності, координує взаємодію виконавчих органів сільської ради, об’єднань громадян та безпосередньо громадськості. Окрім того, використання програмного фінансування заходів Програми забезпечує прозорість бюджетного процесу в соціальній сфері громади. Основні завдання і заходи, щодо розв’язання проблеми наведені в додатку 1 до Програми.</w:t>
      </w:r>
    </w:p>
    <w:p w14:paraId="552F1774"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0AA3A66B" w14:textId="5FCAC552" w:rsidR="004023D0" w:rsidRPr="00431D1C" w:rsidRDefault="004023D0" w:rsidP="00431D1C">
      <w:pPr>
        <w:spacing w:after="0" w:line="240" w:lineRule="auto"/>
        <w:jc w:val="center"/>
        <w:rPr>
          <w:rFonts w:ascii="Times New Roman" w:hAnsi="Times New Roman" w:cs="Times New Roman"/>
          <w:b/>
          <w:bCs/>
          <w:sz w:val="28"/>
          <w:szCs w:val="28"/>
        </w:rPr>
      </w:pPr>
      <w:r w:rsidRPr="00431D1C">
        <w:rPr>
          <w:rFonts w:ascii="Times New Roman" w:hAnsi="Times New Roman" w:cs="Times New Roman"/>
          <w:b/>
          <w:bCs/>
          <w:sz w:val="28"/>
          <w:szCs w:val="28"/>
        </w:rPr>
        <w:t>5. Терміни виконання Програми</w:t>
      </w:r>
    </w:p>
    <w:p w14:paraId="43341237" w14:textId="77777777" w:rsidR="004023D0" w:rsidRPr="004023D0" w:rsidRDefault="004023D0" w:rsidP="00C717B8">
      <w:pPr>
        <w:spacing w:after="0" w:line="240" w:lineRule="auto"/>
        <w:jc w:val="both"/>
        <w:rPr>
          <w:rFonts w:ascii="Times New Roman" w:hAnsi="Times New Roman" w:cs="Times New Roman"/>
          <w:sz w:val="28"/>
          <w:szCs w:val="28"/>
        </w:rPr>
      </w:pPr>
    </w:p>
    <w:p w14:paraId="3FAB9C6D"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Початок дії Програми: 1 січня 2024 року. </w:t>
      </w:r>
    </w:p>
    <w:p w14:paraId="359CD046"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Закінчення дії Програми: 31 грудня 2027 року.</w:t>
      </w:r>
    </w:p>
    <w:p w14:paraId="5BEEDCA1"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14:paraId="7592E619" w14:textId="77777777" w:rsidR="004023D0" w:rsidRPr="004023D0" w:rsidRDefault="004023D0" w:rsidP="00C717B8">
      <w:pPr>
        <w:spacing w:after="0" w:line="240" w:lineRule="auto"/>
        <w:jc w:val="both"/>
        <w:rPr>
          <w:rFonts w:ascii="Times New Roman" w:hAnsi="Times New Roman" w:cs="Times New Roman"/>
          <w:sz w:val="28"/>
          <w:szCs w:val="28"/>
        </w:rPr>
      </w:pPr>
    </w:p>
    <w:p w14:paraId="1F925694" w14:textId="77777777" w:rsidR="004023D0" w:rsidRPr="00E86409" w:rsidRDefault="004023D0" w:rsidP="00E86409">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6. Обсяги та джерела фінансування програми</w:t>
      </w:r>
    </w:p>
    <w:p w14:paraId="4C102B3B" w14:textId="77777777" w:rsidR="004023D0" w:rsidRPr="004023D0" w:rsidRDefault="004023D0" w:rsidP="00C717B8">
      <w:pPr>
        <w:spacing w:after="0" w:line="240" w:lineRule="auto"/>
        <w:jc w:val="both"/>
        <w:rPr>
          <w:rFonts w:ascii="Times New Roman" w:hAnsi="Times New Roman" w:cs="Times New Roman"/>
          <w:sz w:val="28"/>
          <w:szCs w:val="28"/>
        </w:rPr>
      </w:pPr>
    </w:p>
    <w:p w14:paraId="23574A81" w14:textId="79E3B3A2"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 xml:space="preserve">Фінансування заходів на виконання Програми здійснюватиметься за рахунок коштів місцевого бюджету Вишнівської сільської ради із залученням інших джерел фінансування не заборонених законодавством. Видатки на виконання заходів Програми щороку </w:t>
      </w:r>
      <w:proofErr w:type="spellStart"/>
      <w:r w:rsidRPr="004023D0">
        <w:rPr>
          <w:rFonts w:ascii="Times New Roman" w:hAnsi="Times New Roman" w:cs="Times New Roman"/>
          <w:sz w:val="28"/>
          <w:szCs w:val="28"/>
        </w:rPr>
        <w:t>передбачатимуться</w:t>
      </w:r>
      <w:proofErr w:type="spellEnd"/>
      <w:r w:rsidRPr="004023D0">
        <w:rPr>
          <w:rFonts w:ascii="Times New Roman" w:hAnsi="Times New Roman" w:cs="Times New Roman"/>
          <w:sz w:val="28"/>
          <w:szCs w:val="28"/>
        </w:rPr>
        <w:t xml:space="preserve"> при формуванні показників бюджету сільської територіальної громади, виходячи з реальних можливостей.</w:t>
      </w:r>
    </w:p>
    <w:p w14:paraId="66D2090F" w14:textId="5C1C506B"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В ході реалізації заходів програми можливі коригування змін, уточнення, доповнення, пов’язані з реальними можливостями сільського бюджету у відповідний рік передбаченими на реалізацію розділів програми.   Використання бюджетних коштів на реалізацію заходів програми буде проводитись відповідно до затвердженого Порядку надання матеріальних допомог найбільш вразливим та мало захищеним верствам населення Вишнівської сільської ради (Додаток 2)</w:t>
      </w:r>
    </w:p>
    <w:p w14:paraId="22B26841" w14:textId="4545EE4A" w:rsid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 метою системного аналізу Програми проводитиметься щорічний моніторинг виконання передбачених заходів.</w:t>
      </w:r>
    </w:p>
    <w:p w14:paraId="1780143A" w14:textId="77777777" w:rsidR="00431D1C" w:rsidRPr="004023D0" w:rsidRDefault="00431D1C" w:rsidP="00431D1C">
      <w:pPr>
        <w:spacing w:after="0" w:line="240" w:lineRule="auto"/>
        <w:ind w:firstLine="709"/>
        <w:jc w:val="both"/>
        <w:rPr>
          <w:rFonts w:ascii="Times New Roman" w:hAnsi="Times New Roman" w:cs="Times New Roman"/>
          <w:sz w:val="28"/>
          <w:szCs w:val="28"/>
        </w:rPr>
      </w:pPr>
    </w:p>
    <w:p w14:paraId="31565D5B" w14:textId="0DC50C84" w:rsidR="004023D0" w:rsidRPr="00431D1C" w:rsidRDefault="004023D0" w:rsidP="00431D1C">
      <w:pPr>
        <w:spacing w:after="0" w:line="240" w:lineRule="auto"/>
        <w:jc w:val="center"/>
        <w:rPr>
          <w:rFonts w:ascii="Times New Roman" w:hAnsi="Times New Roman" w:cs="Times New Roman"/>
          <w:b/>
          <w:bCs/>
          <w:sz w:val="28"/>
          <w:szCs w:val="28"/>
        </w:rPr>
      </w:pPr>
      <w:r w:rsidRPr="00431D1C">
        <w:rPr>
          <w:rFonts w:ascii="Times New Roman" w:hAnsi="Times New Roman" w:cs="Times New Roman"/>
          <w:b/>
          <w:bCs/>
          <w:sz w:val="28"/>
          <w:szCs w:val="28"/>
        </w:rPr>
        <w:t>7. Ресурсне забезпечення програми</w:t>
      </w:r>
    </w:p>
    <w:p w14:paraId="59483A6F" w14:textId="5B7DE404" w:rsidR="004023D0" w:rsidRDefault="004023D0" w:rsidP="00431D1C">
      <w:pPr>
        <w:spacing w:after="0" w:line="240" w:lineRule="auto"/>
        <w:jc w:val="right"/>
        <w:rPr>
          <w:rFonts w:ascii="Times New Roman" w:hAnsi="Times New Roman" w:cs="Times New Roman"/>
          <w:sz w:val="28"/>
          <w:szCs w:val="28"/>
        </w:rPr>
      </w:pPr>
      <w:r w:rsidRPr="004023D0">
        <w:rPr>
          <w:rFonts w:ascii="Times New Roman" w:hAnsi="Times New Roman" w:cs="Times New Roman"/>
          <w:sz w:val="28"/>
          <w:szCs w:val="28"/>
        </w:rPr>
        <w:t>(</w:t>
      </w:r>
      <w:proofErr w:type="spellStart"/>
      <w:r w:rsidRPr="004023D0">
        <w:rPr>
          <w:rFonts w:ascii="Times New Roman" w:hAnsi="Times New Roman" w:cs="Times New Roman"/>
          <w:sz w:val="28"/>
          <w:szCs w:val="28"/>
        </w:rPr>
        <w:t>тис.грн</w:t>
      </w:r>
      <w:proofErr w:type="spellEnd"/>
      <w:r w:rsidRPr="004023D0">
        <w:rPr>
          <w:rFonts w:ascii="Times New Roman" w:hAnsi="Times New Roman" w:cs="Times New Roman"/>
          <w:sz w:val="28"/>
          <w:szCs w:val="28"/>
        </w:rPr>
        <w:t>.)</w:t>
      </w:r>
    </w:p>
    <w:p w14:paraId="52F665DF" w14:textId="77777777" w:rsidR="00431D1C" w:rsidRDefault="00431D1C" w:rsidP="00431D1C">
      <w:pPr>
        <w:spacing w:after="0" w:line="240" w:lineRule="auto"/>
        <w:jc w:val="right"/>
        <w:rPr>
          <w:rFonts w:ascii="Times New Roman" w:hAnsi="Times New Roman" w:cs="Times New Roman"/>
          <w:sz w:val="28"/>
          <w:szCs w:val="28"/>
        </w:rPr>
      </w:pPr>
    </w:p>
    <w:tbl>
      <w:tblPr>
        <w:tblStyle w:val="ae"/>
        <w:tblW w:w="0" w:type="auto"/>
        <w:tblLook w:val="04A0" w:firstRow="1" w:lastRow="0" w:firstColumn="1" w:lastColumn="0" w:noHBand="0" w:noVBand="1"/>
      </w:tblPr>
      <w:tblGrid>
        <w:gridCol w:w="3174"/>
        <w:gridCol w:w="1005"/>
        <w:gridCol w:w="986"/>
        <w:gridCol w:w="1152"/>
        <w:gridCol w:w="1104"/>
        <w:gridCol w:w="2208"/>
      </w:tblGrid>
      <w:tr w:rsidR="00CF5CCA" w:rsidRPr="00B954A2" w14:paraId="42149DA0" w14:textId="69D570A3" w:rsidTr="00234A62">
        <w:tc>
          <w:tcPr>
            <w:tcW w:w="3174" w:type="dxa"/>
            <w:vMerge w:val="restart"/>
          </w:tcPr>
          <w:p w14:paraId="1BC079FD" w14:textId="683EB5B7" w:rsidR="00CF5CCA" w:rsidRPr="00B954A2" w:rsidRDefault="00CF5CCA" w:rsidP="00431D1C">
            <w:pPr>
              <w:jc w:val="right"/>
              <w:rPr>
                <w:rFonts w:ascii="Times New Roman" w:hAnsi="Times New Roman" w:cs="Times New Roman"/>
                <w:sz w:val="28"/>
                <w:szCs w:val="28"/>
              </w:rPr>
            </w:pPr>
            <w:r w:rsidRPr="00B954A2">
              <w:rPr>
                <w:rFonts w:ascii="Times New Roman" w:hAnsi="Times New Roman" w:cs="Times New Roman"/>
                <w:sz w:val="28"/>
                <w:szCs w:val="28"/>
              </w:rPr>
              <w:t>Обсяг коштів, що пропонується залучити на виконання програм</w:t>
            </w:r>
          </w:p>
        </w:tc>
        <w:tc>
          <w:tcPr>
            <w:tcW w:w="6455" w:type="dxa"/>
            <w:gridSpan w:val="5"/>
          </w:tcPr>
          <w:p w14:paraId="3C4F0165" w14:textId="0D2AE25F" w:rsidR="00CF5CCA" w:rsidRPr="00B954A2" w:rsidRDefault="00CF5CCA" w:rsidP="00431D1C">
            <w:pPr>
              <w:jc w:val="right"/>
              <w:rPr>
                <w:rFonts w:ascii="Times New Roman" w:hAnsi="Times New Roman" w:cs="Times New Roman"/>
                <w:sz w:val="28"/>
                <w:szCs w:val="28"/>
              </w:rPr>
            </w:pPr>
            <w:r w:rsidRPr="00B954A2">
              <w:rPr>
                <w:rFonts w:ascii="Times New Roman" w:hAnsi="Times New Roman" w:cs="Times New Roman"/>
                <w:sz w:val="28"/>
                <w:szCs w:val="28"/>
              </w:rPr>
              <w:t>Всього витрат на виконання програми</w:t>
            </w:r>
          </w:p>
        </w:tc>
      </w:tr>
      <w:tr w:rsidR="00CF5CCA" w:rsidRPr="00B954A2" w14:paraId="2C2D9F35" w14:textId="0B2FD451" w:rsidTr="00234A62">
        <w:tc>
          <w:tcPr>
            <w:tcW w:w="3174" w:type="dxa"/>
            <w:vMerge/>
          </w:tcPr>
          <w:p w14:paraId="2BEFDE3D" w14:textId="77777777" w:rsidR="00CF5CCA" w:rsidRPr="00B954A2" w:rsidRDefault="00CF5CCA" w:rsidP="00CF5CCA">
            <w:pPr>
              <w:jc w:val="right"/>
              <w:rPr>
                <w:rFonts w:ascii="Times New Roman" w:hAnsi="Times New Roman" w:cs="Times New Roman"/>
                <w:sz w:val="28"/>
                <w:szCs w:val="28"/>
              </w:rPr>
            </w:pPr>
          </w:p>
        </w:tc>
        <w:tc>
          <w:tcPr>
            <w:tcW w:w="1005" w:type="dxa"/>
          </w:tcPr>
          <w:p w14:paraId="661AFAF1" w14:textId="41C415B3"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2024 рік</w:t>
            </w:r>
          </w:p>
        </w:tc>
        <w:tc>
          <w:tcPr>
            <w:tcW w:w="986" w:type="dxa"/>
          </w:tcPr>
          <w:p w14:paraId="1C8A0D32" w14:textId="1A815E81"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2025 рік</w:t>
            </w:r>
          </w:p>
        </w:tc>
        <w:tc>
          <w:tcPr>
            <w:tcW w:w="1152" w:type="dxa"/>
          </w:tcPr>
          <w:p w14:paraId="0A2D8663" w14:textId="7013329B"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2026 рік</w:t>
            </w:r>
          </w:p>
        </w:tc>
        <w:tc>
          <w:tcPr>
            <w:tcW w:w="1104" w:type="dxa"/>
          </w:tcPr>
          <w:p w14:paraId="5CED67DD" w14:textId="2B8969E8"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2027 рік</w:t>
            </w:r>
          </w:p>
        </w:tc>
        <w:tc>
          <w:tcPr>
            <w:tcW w:w="2208" w:type="dxa"/>
          </w:tcPr>
          <w:p w14:paraId="44F0EB29" w14:textId="51B0BE06"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Всього</w:t>
            </w:r>
          </w:p>
        </w:tc>
      </w:tr>
      <w:tr w:rsidR="00CF5CCA" w:rsidRPr="00B954A2" w14:paraId="0223D7E0" w14:textId="3BCDFA52" w:rsidTr="00234A62">
        <w:tc>
          <w:tcPr>
            <w:tcW w:w="3174" w:type="dxa"/>
          </w:tcPr>
          <w:p w14:paraId="6D416DF2" w14:textId="2053AC11"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1</w:t>
            </w:r>
          </w:p>
        </w:tc>
        <w:tc>
          <w:tcPr>
            <w:tcW w:w="1005" w:type="dxa"/>
          </w:tcPr>
          <w:p w14:paraId="38C28990" w14:textId="44FCC086"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2</w:t>
            </w:r>
          </w:p>
        </w:tc>
        <w:tc>
          <w:tcPr>
            <w:tcW w:w="986" w:type="dxa"/>
          </w:tcPr>
          <w:p w14:paraId="5490748B" w14:textId="2F729EEF"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3</w:t>
            </w:r>
          </w:p>
        </w:tc>
        <w:tc>
          <w:tcPr>
            <w:tcW w:w="1152" w:type="dxa"/>
          </w:tcPr>
          <w:p w14:paraId="73BB52F6" w14:textId="5B4810E3"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4</w:t>
            </w:r>
          </w:p>
        </w:tc>
        <w:tc>
          <w:tcPr>
            <w:tcW w:w="1104" w:type="dxa"/>
          </w:tcPr>
          <w:p w14:paraId="3AE109D0" w14:textId="76BCBB0A"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5</w:t>
            </w:r>
          </w:p>
        </w:tc>
        <w:tc>
          <w:tcPr>
            <w:tcW w:w="2208" w:type="dxa"/>
          </w:tcPr>
          <w:p w14:paraId="6808FFAB" w14:textId="41606206"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6</w:t>
            </w:r>
          </w:p>
        </w:tc>
      </w:tr>
      <w:tr w:rsidR="00234A62" w:rsidRPr="00234A62" w14:paraId="070311DC" w14:textId="77777777" w:rsidTr="00234A62">
        <w:tc>
          <w:tcPr>
            <w:tcW w:w="3174" w:type="dxa"/>
          </w:tcPr>
          <w:p w14:paraId="0694CD1D" w14:textId="67FEE89E" w:rsidR="00234A62" w:rsidRPr="00B954A2" w:rsidRDefault="00234A62" w:rsidP="00234A62">
            <w:pPr>
              <w:jc w:val="right"/>
              <w:rPr>
                <w:rFonts w:ascii="Times New Roman" w:hAnsi="Times New Roman" w:cs="Times New Roman"/>
                <w:sz w:val="28"/>
                <w:szCs w:val="28"/>
              </w:rPr>
            </w:pPr>
            <w:r w:rsidRPr="00B954A2">
              <w:rPr>
                <w:rFonts w:ascii="Times New Roman" w:hAnsi="Times New Roman" w:cs="Times New Roman"/>
                <w:sz w:val="28"/>
                <w:szCs w:val="28"/>
              </w:rPr>
              <w:t>місцевий бюджет тис. грн.</w:t>
            </w:r>
          </w:p>
        </w:tc>
        <w:tc>
          <w:tcPr>
            <w:tcW w:w="1005" w:type="dxa"/>
            <w:vAlign w:val="center"/>
          </w:tcPr>
          <w:p w14:paraId="158D8996" w14:textId="3B1A69EA" w:rsidR="00234A62" w:rsidRPr="00687887" w:rsidRDefault="00234A62" w:rsidP="00234A62">
            <w:pPr>
              <w:jc w:val="right"/>
              <w:rPr>
                <w:rFonts w:ascii="Times New Roman" w:hAnsi="Times New Roman" w:cs="Times New Roman"/>
                <w:bCs/>
                <w:sz w:val="24"/>
                <w:szCs w:val="24"/>
              </w:rPr>
            </w:pPr>
            <w:r w:rsidRPr="00687887">
              <w:rPr>
                <w:rFonts w:ascii="Times New Roman" w:hAnsi="Times New Roman" w:cs="Times New Roman"/>
                <w:bCs/>
                <w:noProof/>
                <w:sz w:val="24"/>
                <w:szCs w:val="24"/>
              </w:rPr>
              <w:t>23</w:t>
            </w:r>
            <w:r w:rsidR="008465BB" w:rsidRPr="00687887">
              <w:rPr>
                <w:rFonts w:ascii="Times New Roman" w:hAnsi="Times New Roman" w:cs="Times New Roman"/>
                <w:bCs/>
                <w:noProof/>
                <w:sz w:val="24"/>
                <w:szCs w:val="24"/>
              </w:rPr>
              <w:t>68</w:t>
            </w:r>
            <w:r w:rsidRPr="00687887">
              <w:rPr>
                <w:rFonts w:ascii="Times New Roman" w:hAnsi="Times New Roman" w:cs="Times New Roman"/>
                <w:bCs/>
                <w:noProof/>
                <w:sz w:val="24"/>
                <w:szCs w:val="24"/>
              </w:rPr>
              <w:t>,0</w:t>
            </w:r>
          </w:p>
        </w:tc>
        <w:tc>
          <w:tcPr>
            <w:tcW w:w="986" w:type="dxa"/>
            <w:vAlign w:val="center"/>
          </w:tcPr>
          <w:p w14:paraId="71E3EDDF" w14:textId="546DC234" w:rsidR="00234A62" w:rsidRPr="00687887" w:rsidRDefault="00234A62" w:rsidP="00234A62">
            <w:pPr>
              <w:jc w:val="right"/>
              <w:rPr>
                <w:rFonts w:ascii="Times New Roman" w:hAnsi="Times New Roman" w:cs="Times New Roman"/>
                <w:bCs/>
                <w:sz w:val="24"/>
                <w:szCs w:val="24"/>
              </w:rPr>
            </w:pPr>
            <w:r w:rsidRPr="00687887">
              <w:rPr>
                <w:rFonts w:ascii="Times New Roman" w:hAnsi="Times New Roman" w:cs="Times New Roman"/>
                <w:bCs/>
                <w:noProof/>
                <w:sz w:val="24"/>
                <w:szCs w:val="24"/>
              </w:rPr>
              <w:t>27</w:t>
            </w:r>
            <w:r w:rsidR="008465BB" w:rsidRPr="00687887">
              <w:rPr>
                <w:rFonts w:ascii="Times New Roman" w:hAnsi="Times New Roman" w:cs="Times New Roman"/>
                <w:bCs/>
                <w:noProof/>
                <w:sz w:val="24"/>
                <w:szCs w:val="24"/>
              </w:rPr>
              <w:t>0</w:t>
            </w:r>
            <w:r w:rsidR="00284ED7" w:rsidRPr="00687887">
              <w:rPr>
                <w:rFonts w:ascii="Times New Roman" w:hAnsi="Times New Roman" w:cs="Times New Roman"/>
                <w:bCs/>
                <w:noProof/>
                <w:sz w:val="24"/>
                <w:szCs w:val="24"/>
                <w:lang w:val="en-US"/>
              </w:rPr>
              <w:t>3</w:t>
            </w:r>
            <w:r w:rsidRPr="00687887">
              <w:rPr>
                <w:rFonts w:ascii="Times New Roman" w:hAnsi="Times New Roman" w:cs="Times New Roman"/>
                <w:bCs/>
                <w:noProof/>
                <w:sz w:val="24"/>
                <w:szCs w:val="24"/>
              </w:rPr>
              <w:t>,0</w:t>
            </w:r>
          </w:p>
        </w:tc>
        <w:tc>
          <w:tcPr>
            <w:tcW w:w="1152" w:type="dxa"/>
            <w:vAlign w:val="center"/>
          </w:tcPr>
          <w:p w14:paraId="50296E8F" w14:textId="48BFAFCD" w:rsidR="00234A62" w:rsidRPr="00687887" w:rsidRDefault="005241CF" w:rsidP="00234A62">
            <w:pPr>
              <w:jc w:val="right"/>
              <w:rPr>
                <w:rFonts w:ascii="Times New Roman" w:hAnsi="Times New Roman" w:cs="Times New Roman"/>
                <w:bCs/>
                <w:sz w:val="24"/>
                <w:szCs w:val="24"/>
              </w:rPr>
            </w:pPr>
            <w:r w:rsidRPr="00687887">
              <w:rPr>
                <w:rFonts w:ascii="Times New Roman" w:hAnsi="Times New Roman" w:cs="Times New Roman"/>
                <w:bCs/>
                <w:noProof/>
                <w:sz w:val="24"/>
                <w:szCs w:val="24"/>
              </w:rPr>
              <w:t>8</w:t>
            </w:r>
            <w:r w:rsidR="008465BB" w:rsidRPr="00687887">
              <w:rPr>
                <w:rFonts w:ascii="Times New Roman" w:hAnsi="Times New Roman" w:cs="Times New Roman"/>
                <w:bCs/>
                <w:noProof/>
                <w:sz w:val="24"/>
                <w:szCs w:val="24"/>
              </w:rPr>
              <w:t>911</w:t>
            </w:r>
            <w:r w:rsidR="00234A62" w:rsidRPr="00687887">
              <w:rPr>
                <w:rFonts w:ascii="Times New Roman" w:hAnsi="Times New Roman" w:cs="Times New Roman"/>
                <w:bCs/>
                <w:noProof/>
                <w:sz w:val="24"/>
                <w:szCs w:val="24"/>
              </w:rPr>
              <w:t>,0</w:t>
            </w:r>
          </w:p>
        </w:tc>
        <w:tc>
          <w:tcPr>
            <w:tcW w:w="1104" w:type="dxa"/>
            <w:vAlign w:val="center"/>
          </w:tcPr>
          <w:p w14:paraId="6083492D" w14:textId="24130BBD" w:rsidR="00234A62" w:rsidRPr="00687887" w:rsidRDefault="008465BB" w:rsidP="00234A62">
            <w:pPr>
              <w:jc w:val="right"/>
              <w:rPr>
                <w:rFonts w:ascii="Times New Roman" w:hAnsi="Times New Roman" w:cs="Times New Roman"/>
                <w:bCs/>
                <w:sz w:val="24"/>
                <w:szCs w:val="24"/>
              </w:rPr>
            </w:pPr>
            <w:r w:rsidRPr="00687887">
              <w:rPr>
                <w:rFonts w:ascii="Times New Roman" w:hAnsi="Times New Roman" w:cs="Times New Roman"/>
                <w:bCs/>
                <w:noProof/>
                <w:sz w:val="24"/>
                <w:szCs w:val="24"/>
              </w:rPr>
              <w:t>9461</w:t>
            </w:r>
            <w:r w:rsidR="00234A62" w:rsidRPr="00687887">
              <w:rPr>
                <w:rFonts w:ascii="Times New Roman" w:hAnsi="Times New Roman" w:cs="Times New Roman"/>
                <w:bCs/>
                <w:noProof/>
                <w:sz w:val="24"/>
                <w:szCs w:val="24"/>
              </w:rPr>
              <w:t>,0</w:t>
            </w:r>
          </w:p>
        </w:tc>
        <w:tc>
          <w:tcPr>
            <w:tcW w:w="2208" w:type="dxa"/>
          </w:tcPr>
          <w:p w14:paraId="6BA94AF6" w14:textId="77777777" w:rsidR="00687887" w:rsidRDefault="00687887" w:rsidP="00234A62">
            <w:pPr>
              <w:jc w:val="right"/>
              <w:rPr>
                <w:rFonts w:ascii="Times New Roman" w:hAnsi="Times New Roman" w:cs="Times New Roman"/>
                <w:sz w:val="28"/>
                <w:szCs w:val="28"/>
              </w:rPr>
            </w:pPr>
          </w:p>
          <w:p w14:paraId="279B2C66" w14:textId="7C412EB2" w:rsidR="00234A62" w:rsidRPr="00687887" w:rsidRDefault="005241CF" w:rsidP="00234A62">
            <w:pPr>
              <w:jc w:val="right"/>
              <w:rPr>
                <w:rFonts w:ascii="Times New Roman" w:hAnsi="Times New Roman" w:cs="Times New Roman"/>
                <w:sz w:val="28"/>
                <w:szCs w:val="28"/>
              </w:rPr>
            </w:pPr>
            <w:r w:rsidRPr="00687887">
              <w:rPr>
                <w:rFonts w:ascii="Times New Roman" w:hAnsi="Times New Roman" w:cs="Times New Roman"/>
                <w:sz w:val="28"/>
                <w:szCs w:val="28"/>
              </w:rPr>
              <w:t>2</w:t>
            </w:r>
            <w:r w:rsidR="008465BB" w:rsidRPr="00687887">
              <w:rPr>
                <w:rFonts w:ascii="Times New Roman" w:hAnsi="Times New Roman" w:cs="Times New Roman"/>
                <w:sz w:val="28"/>
                <w:szCs w:val="28"/>
              </w:rPr>
              <w:t>3443</w:t>
            </w:r>
            <w:r w:rsidR="00234A62" w:rsidRPr="00687887">
              <w:rPr>
                <w:rFonts w:ascii="Times New Roman" w:hAnsi="Times New Roman" w:cs="Times New Roman"/>
                <w:sz w:val="28"/>
                <w:szCs w:val="28"/>
              </w:rPr>
              <w:t>,0</w:t>
            </w:r>
          </w:p>
        </w:tc>
      </w:tr>
      <w:tr w:rsidR="000C1D11" w:rsidRPr="00B954A2" w14:paraId="0219A842" w14:textId="77777777" w:rsidTr="00234A62">
        <w:tc>
          <w:tcPr>
            <w:tcW w:w="3174" w:type="dxa"/>
          </w:tcPr>
          <w:p w14:paraId="7E92D891" w14:textId="5B6F3F0F" w:rsidR="000C1D11"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кошти інших джерел</w:t>
            </w:r>
          </w:p>
        </w:tc>
        <w:tc>
          <w:tcPr>
            <w:tcW w:w="1005" w:type="dxa"/>
          </w:tcPr>
          <w:p w14:paraId="628B399F" w14:textId="77777777" w:rsidR="000C1D11" w:rsidRPr="00B954A2" w:rsidRDefault="000C1D11" w:rsidP="00431D1C">
            <w:pPr>
              <w:jc w:val="right"/>
              <w:rPr>
                <w:rFonts w:ascii="Times New Roman" w:hAnsi="Times New Roman" w:cs="Times New Roman"/>
                <w:sz w:val="28"/>
                <w:szCs w:val="28"/>
              </w:rPr>
            </w:pPr>
          </w:p>
        </w:tc>
        <w:tc>
          <w:tcPr>
            <w:tcW w:w="986" w:type="dxa"/>
          </w:tcPr>
          <w:p w14:paraId="122E67D9" w14:textId="77777777" w:rsidR="000C1D11" w:rsidRPr="00B954A2" w:rsidRDefault="000C1D11" w:rsidP="00431D1C">
            <w:pPr>
              <w:jc w:val="right"/>
              <w:rPr>
                <w:rFonts w:ascii="Times New Roman" w:hAnsi="Times New Roman" w:cs="Times New Roman"/>
                <w:sz w:val="28"/>
                <w:szCs w:val="28"/>
              </w:rPr>
            </w:pPr>
          </w:p>
        </w:tc>
        <w:tc>
          <w:tcPr>
            <w:tcW w:w="1152" w:type="dxa"/>
          </w:tcPr>
          <w:p w14:paraId="1952B691" w14:textId="77777777" w:rsidR="000C1D11" w:rsidRPr="00B954A2" w:rsidRDefault="000C1D11" w:rsidP="00431D1C">
            <w:pPr>
              <w:jc w:val="right"/>
              <w:rPr>
                <w:rFonts w:ascii="Times New Roman" w:hAnsi="Times New Roman" w:cs="Times New Roman"/>
                <w:sz w:val="28"/>
                <w:szCs w:val="28"/>
              </w:rPr>
            </w:pPr>
          </w:p>
        </w:tc>
        <w:tc>
          <w:tcPr>
            <w:tcW w:w="1104" w:type="dxa"/>
          </w:tcPr>
          <w:p w14:paraId="15329E23" w14:textId="77777777" w:rsidR="000C1D11" w:rsidRPr="00B954A2" w:rsidRDefault="000C1D11" w:rsidP="00431D1C">
            <w:pPr>
              <w:jc w:val="right"/>
              <w:rPr>
                <w:rFonts w:ascii="Times New Roman" w:hAnsi="Times New Roman" w:cs="Times New Roman"/>
                <w:sz w:val="28"/>
                <w:szCs w:val="28"/>
              </w:rPr>
            </w:pPr>
          </w:p>
        </w:tc>
        <w:tc>
          <w:tcPr>
            <w:tcW w:w="2208" w:type="dxa"/>
          </w:tcPr>
          <w:p w14:paraId="51E966CD" w14:textId="77777777" w:rsidR="000C1D11" w:rsidRPr="00B954A2" w:rsidRDefault="000C1D11" w:rsidP="00431D1C">
            <w:pPr>
              <w:jc w:val="right"/>
              <w:rPr>
                <w:rFonts w:ascii="Times New Roman" w:hAnsi="Times New Roman" w:cs="Times New Roman"/>
                <w:sz w:val="28"/>
                <w:szCs w:val="28"/>
              </w:rPr>
            </w:pPr>
          </w:p>
        </w:tc>
      </w:tr>
    </w:tbl>
    <w:p w14:paraId="420BC77E" w14:textId="77777777" w:rsidR="00431D1C" w:rsidRDefault="00431D1C" w:rsidP="00431D1C">
      <w:pPr>
        <w:spacing w:after="0" w:line="240" w:lineRule="auto"/>
        <w:jc w:val="right"/>
        <w:rPr>
          <w:rFonts w:ascii="Times New Roman" w:hAnsi="Times New Roman" w:cs="Times New Roman"/>
          <w:sz w:val="28"/>
          <w:szCs w:val="28"/>
        </w:rPr>
      </w:pPr>
    </w:p>
    <w:p w14:paraId="42D265FB" w14:textId="77777777" w:rsidR="00B954A2" w:rsidRPr="004023D0" w:rsidRDefault="00B954A2" w:rsidP="00431D1C">
      <w:pPr>
        <w:spacing w:after="0" w:line="240" w:lineRule="auto"/>
        <w:jc w:val="right"/>
        <w:rPr>
          <w:rFonts w:ascii="Times New Roman" w:hAnsi="Times New Roman" w:cs="Times New Roman"/>
          <w:sz w:val="28"/>
          <w:szCs w:val="28"/>
        </w:rPr>
      </w:pPr>
    </w:p>
    <w:p w14:paraId="2D821369" w14:textId="62CD4F43" w:rsidR="004023D0" w:rsidRPr="00AC0CE2" w:rsidRDefault="004023D0" w:rsidP="00AC0CE2">
      <w:pPr>
        <w:spacing w:after="0" w:line="240" w:lineRule="auto"/>
        <w:jc w:val="center"/>
        <w:rPr>
          <w:rFonts w:ascii="Times New Roman" w:hAnsi="Times New Roman" w:cs="Times New Roman"/>
          <w:b/>
          <w:bCs/>
          <w:sz w:val="28"/>
          <w:szCs w:val="28"/>
        </w:rPr>
      </w:pPr>
      <w:r w:rsidRPr="00B954A2">
        <w:rPr>
          <w:rFonts w:ascii="Times New Roman" w:hAnsi="Times New Roman" w:cs="Times New Roman"/>
          <w:b/>
          <w:bCs/>
          <w:sz w:val="28"/>
          <w:szCs w:val="28"/>
        </w:rPr>
        <w:t>8. Очікувані результати</w:t>
      </w:r>
    </w:p>
    <w:p w14:paraId="722F7FFA"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Реалізація даної Програми дозволить:</w:t>
      </w:r>
    </w:p>
    <w:p w14:paraId="234D9C0C"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підвищити рівень охоплення найбільш соціально незахищених верств населення соціальними послугами; </w:t>
      </w:r>
    </w:p>
    <w:p w14:paraId="73684682"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вирішити проблеми фінансового та соціального забезпечення відповідних категорій населення; </w:t>
      </w:r>
    </w:p>
    <w:p w14:paraId="17913720" w14:textId="4853A144"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створити систему своєчасного реагування щодо надання необхідної допомоги потребуючим громадянам для зниження соціальної напруги у суспільстві. </w:t>
      </w:r>
    </w:p>
    <w:p w14:paraId="38FC8EB6"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Виконання Програми забезпечить:</w:t>
      </w:r>
    </w:p>
    <w:p w14:paraId="4BFB9C8E"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організаційно-правову, інформаційну, матеріальну, соціально-побутову підтримку осіб пільгової категорії;</w:t>
      </w:r>
    </w:p>
    <w:p w14:paraId="0EB1D585" w14:textId="5A73EE59"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покращення рівня життя малозабезпечених верств населення з числа одиноких осіб похилого віку, ветеранів </w:t>
      </w:r>
      <w:r w:rsidR="00284ED7">
        <w:rPr>
          <w:rFonts w:ascii="Times New Roman" w:hAnsi="Times New Roman" w:cs="Times New Roman"/>
          <w:sz w:val="28"/>
          <w:szCs w:val="28"/>
        </w:rPr>
        <w:t>війни</w:t>
      </w:r>
      <w:r w:rsidRPr="004023D0">
        <w:rPr>
          <w:rFonts w:ascii="Times New Roman" w:hAnsi="Times New Roman" w:cs="Times New Roman"/>
          <w:sz w:val="28"/>
          <w:szCs w:val="28"/>
        </w:rPr>
        <w:t xml:space="preserve"> та ветерани праці, осіб з інвалідністю та дітей з інвалідністю;</w:t>
      </w:r>
    </w:p>
    <w:p w14:paraId="5759124D"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фінансову підтримку особам, які опинилися в складних життєвих обставинах у зв’язку з важкою хворобою, стихійним лихом чи надзвичайною ситуацією;</w:t>
      </w:r>
    </w:p>
    <w:p w14:paraId="0F1FFCA7"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часткове компенсування матеріальних витрат на  поховання  родичів  малозабезпечених жителів;</w:t>
      </w:r>
    </w:p>
    <w:p w14:paraId="592C3CA0"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надання пільг окремим категоріям громадян з оплати послуг зв’язку та житлово-комунальних послуг;</w:t>
      </w:r>
    </w:p>
    <w:p w14:paraId="111EBB8A"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 надання соціальних гарантій фізичним особам, які надають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14:paraId="630D68CF" w14:textId="0CD0F8D0"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Завдяки реалізації Програми буде досягнута основна мета – реалізація на території громади державної політики у сфері соціального захисту населення,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забезпечення додаткових до встановлених законодавством гарантій, щодо соціального захисту окремих категорій мешканців громади,  за рахунок можливостей місцевого самоврядування та у співпраці з громадськістю.</w:t>
      </w:r>
    </w:p>
    <w:p w14:paraId="147AB893" w14:textId="77777777" w:rsidR="004023D0" w:rsidRPr="004023D0" w:rsidRDefault="004023D0" w:rsidP="00C717B8">
      <w:pPr>
        <w:spacing w:after="0" w:line="240" w:lineRule="auto"/>
        <w:jc w:val="both"/>
        <w:rPr>
          <w:rFonts w:ascii="Times New Roman" w:hAnsi="Times New Roman" w:cs="Times New Roman"/>
          <w:sz w:val="28"/>
          <w:szCs w:val="28"/>
        </w:rPr>
      </w:pPr>
    </w:p>
    <w:p w14:paraId="1646E025" w14:textId="7324B8AA" w:rsidR="004023D0" w:rsidRPr="00AC0CE2" w:rsidRDefault="004023D0" w:rsidP="00AC0CE2">
      <w:pPr>
        <w:spacing w:after="0" w:line="240" w:lineRule="auto"/>
        <w:jc w:val="center"/>
        <w:rPr>
          <w:rFonts w:ascii="Times New Roman" w:hAnsi="Times New Roman" w:cs="Times New Roman"/>
          <w:b/>
          <w:bCs/>
          <w:sz w:val="28"/>
          <w:szCs w:val="28"/>
        </w:rPr>
      </w:pPr>
      <w:r w:rsidRPr="00431D1C">
        <w:rPr>
          <w:rFonts w:ascii="Times New Roman" w:hAnsi="Times New Roman" w:cs="Times New Roman"/>
          <w:b/>
          <w:bCs/>
          <w:sz w:val="28"/>
          <w:szCs w:val="28"/>
        </w:rPr>
        <w:t>9. Координація та контроль за виконанням Програми:</w:t>
      </w:r>
    </w:p>
    <w:p w14:paraId="38119E3E" w14:textId="77777777" w:rsidR="004023D0" w:rsidRPr="004023D0" w:rsidRDefault="004023D0" w:rsidP="00AC0CE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Координацію виконання заходів Програми здійснює фінансовий та гуманітарний відділи Вишнівської сільської ради.</w:t>
      </w:r>
    </w:p>
    <w:p w14:paraId="16F09036" w14:textId="77777777" w:rsidR="004023D0" w:rsidRPr="004023D0" w:rsidRDefault="004023D0" w:rsidP="00AC0CE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Контроль за виконанням Програми здійснює відділ бухгалтерського обліку та звітності Вишнівської сільської ради, постійна комісія з питань планування фінансів, бюджету та соціально-економічного розвитку Вишнівської сільської ради.</w:t>
      </w:r>
    </w:p>
    <w:p w14:paraId="25D9195F" w14:textId="77777777" w:rsidR="004023D0" w:rsidRPr="004023D0" w:rsidRDefault="004023D0" w:rsidP="00C717B8">
      <w:pPr>
        <w:spacing w:after="0" w:line="240" w:lineRule="auto"/>
        <w:jc w:val="both"/>
        <w:rPr>
          <w:rFonts w:ascii="Times New Roman" w:hAnsi="Times New Roman" w:cs="Times New Roman"/>
          <w:sz w:val="28"/>
          <w:szCs w:val="28"/>
        </w:rPr>
      </w:pPr>
    </w:p>
    <w:p w14:paraId="14AF1C5E"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1CE0073C" w14:textId="77777777" w:rsidR="004023D0" w:rsidRPr="004023D0" w:rsidRDefault="004023D0" w:rsidP="00C717B8">
      <w:pPr>
        <w:spacing w:after="0" w:line="240" w:lineRule="auto"/>
        <w:jc w:val="both"/>
        <w:rPr>
          <w:rFonts w:ascii="Times New Roman" w:hAnsi="Times New Roman" w:cs="Times New Roman"/>
          <w:sz w:val="28"/>
          <w:szCs w:val="28"/>
        </w:rPr>
      </w:pPr>
    </w:p>
    <w:p w14:paraId="59824E67" w14:textId="77777777" w:rsidR="004023D0" w:rsidRPr="004023D0" w:rsidRDefault="004023D0" w:rsidP="00C717B8">
      <w:pPr>
        <w:spacing w:after="0" w:line="240" w:lineRule="auto"/>
        <w:jc w:val="both"/>
        <w:rPr>
          <w:rFonts w:ascii="Times New Roman" w:hAnsi="Times New Roman" w:cs="Times New Roman"/>
          <w:sz w:val="28"/>
          <w:szCs w:val="28"/>
        </w:rPr>
      </w:pPr>
    </w:p>
    <w:p w14:paraId="7706BBCD"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585FA760" w14:textId="77777777" w:rsidR="004023D0" w:rsidRPr="004023D0" w:rsidRDefault="004023D0" w:rsidP="00C717B8">
      <w:pPr>
        <w:spacing w:after="0" w:line="240" w:lineRule="auto"/>
        <w:jc w:val="both"/>
        <w:rPr>
          <w:rFonts w:ascii="Times New Roman" w:hAnsi="Times New Roman" w:cs="Times New Roman"/>
          <w:sz w:val="28"/>
          <w:szCs w:val="28"/>
        </w:rPr>
      </w:pPr>
    </w:p>
    <w:p w14:paraId="19B7E26A" w14:textId="77777777" w:rsidR="005D31D2" w:rsidRDefault="005D31D2">
      <w:pPr>
        <w:rPr>
          <w:rFonts w:ascii="Times New Roman" w:hAnsi="Times New Roman" w:cs="Times New Roman"/>
          <w:sz w:val="28"/>
          <w:szCs w:val="28"/>
        </w:rPr>
      </w:pPr>
      <w:r>
        <w:rPr>
          <w:rFonts w:ascii="Times New Roman" w:hAnsi="Times New Roman" w:cs="Times New Roman"/>
          <w:sz w:val="28"/>
          <w:szCs w:val="28"/>
        </w:rPr>
        <w:br w:type="page"/>
      </w:r>
    </w:p>
    <w:p w14:paraId="50394D60" w14:textId="77777777" w:rsidR="005D31D2" w:rsidRDefault="005D31D2" w:rsidP="00C717B8">
      <w:pPr>
        <w:spacing w:after="0" w:line="240" w:lineRule="auto"/>
        <w:jc w:val="both"/>
        <w:rPr>
          <w:rFonts w:ascii="Times New Roman" w:hAnsi="Times New Roman" w:cs="Times New Roman"/>
          <w:sz w:val="28"/>
          <w:szCs w:val="28"/>
        </w:rPr>
        <w:sectPr w:rsidR="005D31D2" w:rsidSect="00185314">
          <w:pgSz w:w="11906" w:h="16838"/>
          <w:pgMar w:top="284" w:right="850" w:bottom="850" w:left="1417" w:header="708" w:footer="708" w:gutter="0"/>
          <w:cols w:space="708"/>
          <w:docGrid w:linePitch="360"/>
        </w:sectPr>
      </w:pPr>
    </w:p>
    <w:p w14:paraId="68A4EA1C" w14:textId="762C39F2"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lastRenderedPageBreak/>
        <w:t>Додаток 1</w:t>
      </w:r>
    </w:p>
    <w:p w14:paraId="19B62504" w14:textId="77777777"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до «Програми соціального захисту</w:t>
      </w:r>
    </w:p>
    <w:p w14:paraId="7BB6D30E" w14:textId="77777777"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населення Вишнівської сільської ради</w:t>
      </w:r>
    </w:p>
    <w:p w14:paraId="36AB07E9" w14:textId="78A14ED9" w:rsidR="004023D0" w:rsidRPr="00472204" w:rsidRDefault="004023D0" w:rsidP="00472204">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на 2024-2027 роки»</w:t>
      </w:r>
      <w:r w:rsidR="00615640">
        <w:rPr>
          <w:rFonts w:ascii="Times New Roman" w:hAnsi="Times New Roman" w:cs="Times New Roman"/>
          <w:sz w:val="24"/>
          <w:szCs w:val="24"/>
        </w:rPr>
        <w:t xml:space="preserve"> (в новій редакції</w:t>
      </w:r>
      <w:r w:rsidR="00646E11">
        <w:rPr>
          <w:rFonts w:ascii="Times New Roman" w:hAnsi="Times New Roman" w:cs="Times New Roman"/>
          <w:sz w:val="24"/>
          <w:szCs w:val="24"/>
          <w:highlight w:val="yellow"/>
        </w:rPr>
        <w:t xml:space="preserve">   </w:t>
      </w:r>
      <w:r w:rsidR="00615640" w:rsidRPr="00646E11">
        <w:rPr>
          <w:rFonts w:ascii="Times New Roman" w:hAnsi="Times New Roman" w:cs="Times New Roman"/>
          <w:sz w:val="24"/>
          <w:szCs w:val="24"/>
          <w:highlight w:val="yellow"/>
        </w:rPr>
        <w:t xml:space="preserve"> </w:t>
      </w:r>
      <w:r w:rsidR="00615640" w:rsidRPr="00DC2936">
        <w:rPr>
          <w:rFonts w:ascii="Times New Roman" w:hAnsi="Times New Roman" w:cs="Times New Roman"/>
          <w:sz w:val="24"/>
          <w:szCs w:val="24"/>
        </w:rPr>
        <w:t xml:space="preserve">від </w:t>
      </w:r>
      <w:r w:rsidR="00646E11" w:rsidRPr="00DC2936">
        <w:rPr>
          <w:rFonts w:ascii="Times New Roman" w:hAnsi="Times New Roman" w:cs="Times New Roman"/>
          <w:sz w:val="24"/>
          <w:szCs w:val="24"/>
        </w:rPr>
        <w:t xml:space="preserve"> </w:t>
      </w:r>
      <w:r w:rsidR="00DC2936" w:rsidRPr="00DC2936">
        <w:rPr>
          <w:rFonts w:ascii="Times New Roman" w:hAnsi="Times New Roman" w:cs="Times New Roman"/>
          <w:sz w:val="24"/>
          <w:szCs w:val="24"/>
        </w:rPr>
        <w:t>21</w:t>
      </w:r>
      <w:r w:rsidR="00615640" w:rsidRPr="00DC2936">
        <w:rPr>
          <w:rFonts w:ascii="Times New Roman" w:hAnsi="Times New Roman" w:cs="Times New Roman"/>
          <w:sz w:val="24"/>
          <w:szCs w:val="24"/>
        </w:rPr>
        <w:t>.</w:t>
      </w:r>
      <w:r w:rsidR="00646E11" w:rsidRPr="00DC2936">
        <w:rPr>
          <w:rFonts w:ascii="Times New Roman" w:hAnsi="Times New Roman" w:cs="Times New Roman"/>
          <w:sz w:val="24"/>
          <w:szCs w:val="24"/>
        </w:rPr>
        <w:t>05</w:t>
      </w:r>
      <w:r w:rsidR="00615640" w:rsidRPr="00DC2936">
        <w:rPr>
          <w:rFonts w:ascii="Times New Roman" w:hAnsi="Times New Roman" w:cs="Times New Roman"/>
          <w:sz w:val="24"/>
          <w:szCs w:val="24"/>
        </w:rPr>
        <w:t>.202</w:t>
      </w:r>
      <w:r w:rsidR="00646E11" w:rsidRPr="00DC2936">
        <w:rPr>
          <w:rFonts w:ascii="Times New Roman" w:hAnsi="Times New Roman" w:cs="Times New Roman"/>
          <w:sz w:val="24"/>
          <w:szCs w:val="24"/>
        </w:rPr>
        <w:t>6</w:t>
      </w:r>
      <w:r w:rsidR="00DC2936">
        <w:rPr>
          <w:rFonts w:ascii="Times New Roman" w:hAnsi="Times New Roman" w:cs="Times New Roman"/>
          <w:sz w:val="24"/>
          <w:szCs w:val="24"/>
        </w:rPr>
        <w:t xml:space="preserve"> №</w:t>
      </w:r>
      <w:r w:rsidR="00C3541A">
        <w:rPr>
          <w:rFonts w:ascii="Times New Roman" w:hAnsi="Times New Roman" w:cs="Times New Roman"/>
          <w:sz w:val="24"/>
          <w:szCs w:val="24"/>
        </w:rPr>
        <w:t>74/</w:t>
      </w:r>
      <w:r w:rsidR="00DC2936">
        <w:rPr>
          <w:rFonts w:ascii="Times New Roman" w:hAnsi="Times New Roman" w:cs="Times New Roman"/>
          <w:sz w:val="24"/>
          <w:szCs w:val="24"/>
        </w:rPr>
        <w:t>7</w:t>
      </w:r>
      <w:r w:rsidR="00CC3708">
        <w:rPr>
          <w:rFonts w:ascii="Times New Roman" w:hAnsi="Times New Roman" w:cs="Times New Roman"/>
          <w:sz w:val="24"/>
          <w:szCs w:val="24"/>
        </w:rPr>
        <w:t>; в новій редакції від 29.07.2026 №76/2</w:t>
      </w:r>
      <w:r w:rsidR="00C3541A">
        <w:rPr>
          <w:rFonts w:ascii="Times New Roman" w:hAnsi="Times New Roman" w:cs="Times New Roman"/>
          <w:sz w:val="24"/>
          <w:szCs w:val="24"/>
        </w:rPr>
        <w:t>)</w:t>
      </w:r>
    </w:p>
    <w:tbl>
      <w:tblPr>
        <w:tblW w:w="15593"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
        <w:gridCol w:w="16"/>
        <w:gridCol w:w="3735"/>
        <w:gridCol w:w="371"/>
        <w:gridCol w:w="10"/>
        <w:gridCol w:w="1035"/>
        <w:gridCol w:w="362"/>
        <w:gridCol w:w="11"/>
        <w:gridCol w:w="10"/>
        <w:gridCol w:w="9"/>
        <w:gridCol w:w="1159"/>
        <w:gridCol w:w="338"/>
        <w:gridCol w:w="88"/>
        <w:gridCol w:w="1134"/>
        <w:gridCol w:w="20"/>
        <w:gridCol w:w="7"/>
        <w:gridCol w:w="766"/>
        <w:gridCol w:w="83"/>
        <w:gridCol w:w="768"/>
        <w:gridCol w:w="90"/>
        <w:gridCol w:w="959"/>
        <w:gridCol w:w="933"/>
        <w:gridCol w:w="37"/>
        <w:gridCol w:w="2980"/>
      </w:tblGrid>
      <w:tr w:rsidR="00B954A2" w:rsidRPr="00C20854" w14:paraId="2C2B8A93" w14:textId="77777777" w:rsidTr="000946EB">
        <w:trPr>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03213644" w14:textId="77777777" w:rsidR="00B954A2" w:rsidRPr="002A652A" w:rsidRDefault="00B954A2" w:rsidP="000946EB">
            <w:pPr>
              <w:pStyle w:val="af0"/>
              <w:spacing w:before="0" w:after="0"/>
              <w:jc w:val="center"/>
              <w:rPr>
                <w:b/>
                <w:noProof/>
                <w:sz w:val="32"/>
                <w:szCs w:val="32"/>
              </w:rPr>
            </w:pPr>
            <w:bookmarkStart w:id="0" w:name="_Hlk184888450"/>
            <w:r w:rsidRPr="002A652A">
              <w:rPr>
                <w:b/>
                <w:noProof/>
                <w:color w:val="000000"/>
                <w:sz w:val="32"/>
                <w:szCs w:val="32"/>
              </w:rPr>
              <w:t>Завдання та заходи програми</w:t>
            </w:r>
            <w:bookmarkEnd w:id="0"/>
          </w:p>
        </w:tc>
      </w:tr>
      <w:tr w:rsidR="00B954A2" w:rsidRPr="00C20854" w14:paraId="5A9C6569" w14:textId="77777777" w:rsidTr="000946EB">
        <w:trPr>
          <w:trHeight w:val="828"/>
          <w:tblCellSpacing w:w="0" w:type="dxa"/>
        </w:trPr>
        <w:tc>
          <w:tcPr>
            <w:tcW w:w="672" w:type="dxa"/>
            <w:vMerge w:val="restart"/>
            <w:tcBorders>
              <w:top w:val="single" w:sz="4" w:space="0" w:color="000000"/>
              <w:left w:val="single" w:sz="4" w:space="0" w:color="000000"/>
              <w:bottom w:val="single" w:sz="4" w:space="0" w:color="000000"/>
              <w:right w:val="single" w:sz="4" w:space="0" w:color="000000"/>
            </w:tcBorders>
            <w:vAlign w:val="center"/>
            <w:hideMark/>
          </w:tcPr>
          <w:p w14:paraId="1D6FE1E7" w14:textId="77777777" w:rsidR="00B954A2" w:rsidRPr="00C20854" w:rsidRDefault="00B954A2" w:rsidP="000946EB">
            <w:pPr>
              <w:pStyle w:val="af0"/>
              <w:spacing w:before="0" w:after="0"/>
              <w:jc w:val="center"/>
              <w:rPr>
                <w:noProof/>
              </w:rPr>
            </w:pPr>
            <w:r w:rsidRPr="00C20854">
              <w:rPr>
                <w:noProof/>
                <w:color w:val="000000"/>
              </w:rPr>
              <w:t>№</w:t>
            </w:r>
          </w:p>
          <w:p w14:paraId="683A23BF" w14:textId="77777777" w:rsidR="00B954A2" w:rsidRPr="00C20854" w:rsidRDefault="00B954A2" w:rsidP="000946EB">
            <w:pPr>
              <w:pStyle w:val="af0"/>
              <w:spacing w:before="0" w:after="0"/>
              <w:jc w:val="center"/>
              <w:rPr>
                <w:noProof/>
              </w:rPr>
            </w:pPr>
            <w:r w:rsidRPr="00C20854">
              <w:rPr>
                <w:noProof/>
                <w:color w:val="000000"/>
              </w:rPr>
              <w:t>з/п</w:t>
            </w:r>
          </w:p>
        </w:tc>
        <w:tc>
          <w:tcPr>
            <w:tcW w:w="4132"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197A4582" w14:textId="77777777" w:rsidR="00B954A2" w:rsidRPr="00C20854" w:rsidRDefault="00B954A2" w:rsidP="000946EB">
            <w:pPr>
              <w:pStyle w:val="af0"/>
              <w:spacing w:before="0" w:after="0"/>
              <w:jc w:val="center"/>
              <w:rPr>
                <w:noProof/>
              </w:rPr>
            </w:pPr>
            <w:r w:rsidRPr="00C20854">
              <w:rPr>
                <w:noProof/>
                <w:color w:val="000000"/>
              </w:rPr>
              <w:t>Перелік заходів програми</w:t>
            </w:r>
          </w:p>
        </w:tc>
        <w:tc>
          <w:tcPr>
            <w:tcW w:w="1418"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02C94E05" w14:textId="77777777" w:rsidR="00B954A2" w:rsidRPr="00C20854" w:rsidRDefault="00B954A2" w:rsidP="000946EB">
            <w:pPr>
              <w:pStyle w:val="af0"/>
              <w:spacing w:before="0" w:after="0"/>
              <w:ind w:left="-74" w:right="-141"/>
              <w:jc w:val="center"/>
              <w:rPr>
                <w:noProof/>
              </w:rPr>
            </w:pPr>
            <w:r w:rsidRPr="00C20854">
              <w:rPr>
                <w:noProof/>
                <w:color w:val="000000"/>
              </w:rPr>
              <w:t>Строк виконання заходу</w:t>
            </w:r>
          </w:p>
        </w:tc>
        <w:tc>
          <w:tcPr>
            <w:tcW w:w="1594"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7FC2B55C" w14:textId="77777777" w:rsidR="00B954A2" w:rsidRPr="00C20854" w:rsidRDefault="00B954A2" w:rsidP="000946EB">
            <w:pPr>
              <w:pStyle w:val="af0"/>
              <w:spacing w:before="0" w:after="0"/>
              <w:jc w:val="center"/>
              <w:rPr>
                <w:noProof/>
              </w:rPr>
            </w:pPr>
            <w:r w:rsidRPr="00C20854">
              <w:rPr>
                <w:noProof/>
                <w:color w:val="000000"/>
              </w:rPr>
              <w:t>Виконавці</w:t>
            </w:r>
          </w:p>
          <w:p w14:paraId="6BB47652" w14:textId="77777777" w:rsidR="00B954A2" w:rsidRPr="00C20854" w:rsidRDefault="00B954A2" w:rsidP="000946EB">
            <w:pPr>
              <w:pStyle w:val="af0"/>
              <w:spacing w:before="0" w:after="0"/>
              <w:jc w:val="center"/>
              <w:rPr>
                <w:noProof/>
              </w:rPr>
            </w:pPr>
            <w:r w:rsidRPr="00C20854">
              <w:rPr>
                <w:noProof/>
              </w:rPr>
              <w:t>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052C07ED" w14:textId="77777777" w:rsidR="00B954A2" w:rsidRPr="00C20854" w:rsidRDefault="00B954A2" w:rsidP="000946EB">
            <w:pPr>
              <w:pStyle w:val="af0"/>
              <w:spacing w:before="0" w:after="0"/>
              <w:jc w:val="center"/>
              <w:rPr>
                <w:noProof/>
              </w:rPr>
            </w:pPr>
            <w:r w:rsidRPr="00C20854">
              <w:rPr>
                <w:noProof/>
                <w:color w:val="000000"/>
              </w:rPr>
              <w:t>Джерела фінансування</w:t>
            </w:r>
          </w:p>
        </w:tc>
        <w:tc>
          <w:tcPr>
            <w:tcW w:w="3663" w:type="dxa"/>
            <w:gridSpan w:val="9"/>
            <w:tcBorders>
              <w:top w:val="single" w:sz="4" w:space="0" w:color="000000"/>
              <w:left w:val="single" w:sz="4" w:space="0" w:color="000000"/>
              <w:bottom w:val="single" w:sz="4" w:space="0" w:color="000000"/>
              <w:right w:val="single" w:sz="4" w:space="0" w:color="000000"/>
            </w:tcBorders>
            <w:vAlign w:val="center"/>
            <w:hideMark/>
          </w:tcPr>
          <w:p w14:paraId="0538C460" w14:textId="77777777" w:rsidR="00B954A2" w:rsidRPr="00C20854" w:rsidRDefault="00B954A2" w:rsidP="000946EB">
            <w:pPr>
              <w:pStyle w:val="af0"/>
              <w:spacing w:before="0" w:after="0"/>
              <w:jc w:val="center"/>
              <w:rPr>
                <w:noProof/>
              </w:rPr>
            </w:pPr>
            <w:r w:rsidRPr="00C20854">
              <w:rPr>
                <w:noProof/>
                <w:color w:val="000000"/>
              </w:rPr>
              <w:t>Орієнтовні обсяги фінансування (вартість) тис.грн</w:t>
            </w:r>
          </w:p>
          <w:p w14:paraId="6DD24FF8" w14:textId="77777777" w:rsidR="00B954A2" w:rsidRPr="00C20854" w:rsidRDefault="00B954A2" w:rsidP="000946EB">
            <w:pPr>
              <w:pStyle w:val="af0"/>
              <w:spacing w:before="0" w:after="0"/>
              <w:jc w:val="center"/>
              <w:rPr>
                <w:noProof/>
              </w:rPr>
            </w:pPr>
            <w:r w:rsidRPr="00C20854">
              <w:rPr>
                <w:noProof/>
                <w:color w:val="000000"/>
              </w:rPr>
              <w:t>у тому числі:</w:t>
            </w:r>
          </w:p>
        </w:tc>
        <w:tc>
          <w:tcPr>
            <w:tcW w:w="2980" w:type="dxa"/>
            <w:tcBorders>
              <w:top w:val="single" w:sz="4" w:space="0" w:color="000000"/>
              <w:left w:val="single" w:sz="4" w:space="0" w:color="000000"/>
              <w:right w:val="single" w:sz="4" w:space="0" w:color="000000"/>
            </w:tcBorders>
            <w:vAlign w:val="center"/>
            <w:hideMark/>
          </w:tcPr>
          <w:p w14:paraId="3852C6AB" w14:textId="77777777" w:rsidR="00B954A2" w:rsidRPr="00C20854" w:rsidRDefault="00B954A2" w:rsidP="000946EB">
            <w:pPr>
              <w:pStyle w:val="af0"/>
              <w:spacing w:before="0" w:after="0"/>
              <w:ind w:left="-108"/>
              <w:jc w:val="center"/>
              <w:rPr>
                <w:noProof/>
              </w:rPr>
            </w:pPr>
            <w:r w:rsidRPr="00C20854">
              <w:rPr>
                <w:noProof/>
                <w:color w:val="000000"/>
              </w:rPr>
              <w:t>Очікуваний результат</w:t>
            </w:r>
          </w:p>
        </w:tc>
      </w:tr>
      <w:tr w:rsidR="00B954A2" w:rsidRPr="00C20854" w14:paraId="31AB4516" w14:textId="77777777" w:rsidTr="000946EB">
        <w:trPr>
          <w:tblCellSpacing w:w="0" w:type="dxa"/>
        </w:trPr>
        <w:tc>
          <w:tcPr>
            <w:tcW w:w="672" w:type="dxa"/>
            <w:vMerge/>
            <w:tcBorders>
              <w:top w:val="single" w:sz="4" w:space="0" w:color="000000"/>
              <w:left w:val="single" w:sz="4" w:space="0" w:color="000000"/>
              <w:bottom w:val="single" w:sz="4" w:space="0" w:color="000000"/>
              <w:right w:val="single" w:sz="4" w:space="0" w:color="000000"/>
            </w:tcBorders>
            <w:vAlign w:val="center"/>
            <w:hideMark/>
          </w:tcPr>
          <w:p w14:paraId="3CEB5E70" w14:textId="77777777" w:rsidR="00B954A2" w:rsidRPr="00C20854" w:rsidRDefault="00B954A2" w:rsidP="000946EB">
            <w:pPr>
              <w:rPr>
                <w:noProof/>
              </w:rPr>
            </w:pPr>
          </w:p>
        </w:tc>
        <w:tc>
          <w:tcPr>
            <w:tcW w:w="4132" w:type="dxa"/>
            <w:gridSpan w:val="4"/>
            <w:vMerge/>
            <w:tcBorders>
              <w:top w:val="single" w:sz="4" w:space="0" w:color="000000"/>
              <w:left w:val="single" w:sz="4" w:space="0" w:color="000000"/>
              <w:bottom w:val="single" w:sz="4" w:space="0" w:color="000000"/>
              <w:right w:val="single" w:sz="4" w:space="0" w:color="000000"/>
            </w:tcBorders>
            <w:vAlign w:val="center"/>
            <w:hideMark/>
          </w:tcPr>
          <w:p w14:paraId="2C92BABE" w14:textId="77777777" w:rsidR="00B954A2" w:rsidRPr="00C20854" w:rsidRDefault="00B954A2" w:rsidP="000946EB">
            <w:pPr>
              <w:rPr>
                <w:noProof/>
              </w:rPr>
            </w:pPr>
          </w:p>
        </w:tc>
        <w:tc>
          <w:tcPr>
            <w:tcW w:w="1418" w:type="dxa"/>
            <w:gridSpan w:val="4"/>
            <w:vMerge/>
            <w:tcBorders>
              <w:top w:val="single" w:sz="4" w:space="0" w:color="000000"/>
              <w:left w:val="single" w:sz="4" w:space="0" w:color="000000"/>
              <w:bottom w:val="single" w:sz="4" w:space="0" w:color="000000"/>
              <w:right w:val="single" w:sz="4" w:space="0" w:color="000000"/>
            </w:tcBorders>
            <w:vAlign w:val="center"/>
            <w:hideMark/>
          </w:tcPr>
          <w:p w14:paraId="1412CC84" w14:textId="77777777" w:rsidR="00B954A2" w:rsidRPr="00C20854" w:rsidRDefault="00B954A2" w:rsidP="000946EB">
            <w:pPr>
              <w:rPr>
                <w:noProof/>
              </w:rPr>
            </w:pPr>
          </w:p>
        </w:tc>
        <w:tc>
          <w:tcPr>
            <w:tcW w:w="1594" w:type="dxa"/>
            <w:gridSpan w:val="4"/>
            <w:vMerge/>
            <w:tcBorders>
              <w:top w:val="single" w:sz="4" w:space="0" w:color="000000"/>
              <w:left w:val="single" w:sz="4" w:space="0" w:color="000000"/>
              <w:bottom w:val="single" w:sz="4" w:space="0" w:color="000000"/>
              <w:right w:val="single" w:sz="4" w:space="0" w:color="000000"/>
            </w:tcBorders>
            <w:vAlign w:val="center"/>
            <w:hideMark/>
          </w:tcPr>
          <w:p w14:paraId="303C8DFD" w14:textId="77777777" w:rsidR="00B954A2" w:rsidRPr="00C20854" w:rsidRDefault="00B954A2" w:rsidP="000946EB">
            <w:pPr>
              <w:rPr>
                <w:noProof/>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E1FF8EE" w14:textId="77777777" w:rsidR="00B954A2" w:rsidRPr="00C20854" w:rsidRDefault="00B954A2" w:rsidP="000946EB">
            <w:pPr>
              <w:rPr>
                <w:noProof/>
              </w:rPr>
            </w:pPr>
          </w:p>
        </w:tc>
        <w:tc>
          <w:tcPr>
            <w:tcW w:w="793" w:type="dxa"/>
            <w:gridSpan w:val="3"/>
            <w:tcBorders>
              <w:top w:val="single" w:sz="4" w:space="0" w:color="000000"/>
              <w:left w:val="single" w:sz="4" w:space="0" w:color="000000"/>
              <w:bottom w:val="single" w:sz="4" w:space="0" w:color="000000"/>
              <w:right w:val="single" w:sz="4" w:space="0" w:color="auto"/>
            </w:tcBorders>
            <w:hideMark/>
          </w:tcPr>
          <w:p w14:paraId="4B9D8A04" w14:textId="77777777" w:rsidR="00B954A2" w:rsidRPr="00921975" w:rsidRDefault="00B954A2" w:rsidP="000946EB">
            <w:pPr>
              <w:pStyle w:val="af0"/>
              <w:spacing w:before="0" w:after="0"/>
              <w:jc w:val="center"/>
              <w:rPr>
                <w:b/>
                <w:noProof/>
              </w:rPr>
            </w:pPr>
            <w:r w:rsidRPr="00921975">
              <w:rPr>
                <w:b/>
                <w:noProof/>
                <w:color w:val="000000"/>
              </w:rPr>
              <w:t>2024</w:t>
            </w:r>
            <w:r w:rsidRPr="00921975">
              <w:rPr>
                <w:b/>
                <w:noProof/>
              </w:rPr>
              <w:t xml:space="preserve"> </w:t>
            </w:r>
            <w:r w:rsidRPr="00921975">
              <w:rPr>
                <w:b/>
                <w:noProof/>
                <w:color w:val="000000"/>
              </w:rPr>
              <w:t>рік</w:t>
            </w:r>
          </w:p>
        </w:tc>
        <w:tc>
          <w:tcPr>
            <w:tcW w:w="941" w:type="dxa"/>
            <w:gridSpan w:val="3"/>
            <w:tcBorders>
              <w:top w:val="single" w:sz="4" w:space="0" w:color="000000"/>
              <w:left w:val="single" w:sz="4" w:space="0" w:color="auto"/>
              <w:bottom w:val="single" w:sz="4" w:space="0" w:color="000000"/>
              <w:right w:val="single" w:sz="4" w:space="0" w:color="auto"/>
            </w:tcBorders>
          </w:tcPr>
          <w:p w14:paraId="75C4A732" w14:textId="77777777" w:rsidR="00B954A2" w:rsidRPr="00921975" w:rsidRDefault="00B954A2" w:rsidP="000946EB">
            <w:pPr>
              <w:jc w:val="center"/>
              <w:rPr>
                <w:rFonts w:ascii="Times New Roman" w:hAnsi="Times New Roman" w:cs="Times New Roman"/>
                <w:b/>
                <w:bCs/>
                <w:noProof/>
                <w:sz w:val="24"/>
              </w:rPr>
            </w:pPr>
            <w:r w:rsidRPr="00921975">
              <w:rPr>
                <w:rFonts w:ascii="Times New Roman" w:hAnsi="Times New Roman" w:cs="Times New Roman"/>
                <w:b/>
                <w:noProof/>
                <w:sz w:val="24"/>
              </w:rPr>
              <w:t>2025 рік</w:t>
            </w:r>
          </w:p>
          <w:p w14:paraId="144F3103" w14:textId="77777777" w:rsidR="00B954A2" w:rsidRPr="00921975" w:rsidRDefault="00B954A2" w:rsidP="000946EB">
            <w:pPr>
              <w:pStyle w:val="af0"/>
              <w:spacing w:before="0" w:after="0"/>
              <w:jc w:val="center"/>
              <w:rPr>
                <w:b/>
                <w:noProof/>
              </w:rPr>
            </w:pPr>
          </w:p>
        </w:tc>
        <w:tc>
          <w:tcPr>
            <w:tcW w:w="959" w:type="dxa"/>
            <w:tcBorders>
              <w:top w:val="single" w:sz="4" w:space="0" w:color="000000"/>
              <w:left w:val="single" w:sz="4" w:space="0" w:color="auto"/>
              <w:bottom w:val="single" w:sz="4" w:space="0" w:color="000000"/>
              <w:right w:val="single" w:sz="4" w:space="0" w:color="auto"/>
            </w:tcBorders>
          </w:tcPr>
          <w:p w14:paraId="3D17FFB4" w14:textId="77777777" w:rsidR="00B954A2" w:rsidRPr="00921975" w:rsidRDefault="00B954A2" w:rsidP="000946EB">
            <w:pPr>
              <w:jc w:val="center"/>
              <w:rPr>
                <w:rFonts w:ascii="Times New Roman" w:hAnsi="Times New Roman" w:cs="Times New Roman"/>
                <w:b/>
                <w:bCs/>
                <w:noProof/>
                <w:sz w:val="24"/>
              </w:rPr>
            </w:pPr>
            <w:r w:rsidRPr="00921975">
              <w:rPr>
                <w:rFonts w:ascii="Times New Roman" w:hAnsi="Times New Roman" w:cs="Times New Roman"/>
                <w:b/>
                <w:noProof/>
                <w:sz w:val="24"/>
              </w:rPr>
              <w:t>2026 рік</w:t>
            </w:r>
          </w:p>
          <w:p w14:paraId="5CB97E65" w14:textId="77777777" w:rsidR="00B954A2" w:rsidRPr="00921975" w:rsidRDefault="00B954A2" w:rsidP="000946EB">
            <w:pPr>
              <w:pStyle w:val="af0"/>
              <w:spacing w:before="0" w:after="0"/>
              <w:jc w:val="center"/>
              <w:rPr>
                <w:b/>
                <w:noProof/>
              </w:rPr>
            </w:pPr>
          </w:p>
        </w:tc>
        <w:tc>
          <w:tcPr>
            <w:tcW w:w="970" w:type="dxa"/>
            <w:gridSpan w:val="2"/>
            <w:tcBorders>
              <w:top w:val="single" w:sz="4" w:space="0" w:color="000000"/>
              <w:left w:val="single" w:sz="4" w:space="0" w:color="auto"/>
              <w:bottom w:val="single" w:sz="4" w:space="0" w:color="000000"/>
              <w:right w:val="single" w:sz="4" w:space="0" w:color="000000"/>
            </w:tcBorders>
          </w:tcPr>
          <w:p w14:paraId="5332D902" w14:textId="77777777" w:rsidR="00B954A2" w:rsidRPr="00921975" w:rsidRDefault="00B954A2" w:rsidP="000946EB">
            <w:pPr>
              <w:jc w:val="center"/>
              <w:rPr>
                <w:rFonts w:ascii="Times New Roman" w:hAnsi="Times New Roman" w:cs="Times New Roman"/>
                <w:b/>
                <w:bCs/>
                <w:noProof/>
                <w:sz w:val="24"/>
              </w:rPr>
            </w:pPr>
            <w:r w:rsidRPr="00921975">
              <w:rPr>
                <w:rFonts w:ascii="Times New Roman" w:hAnsi="Times New Roman" w:cs="Times New Roman"/>
                <w:b/>
                <w:noProof/>
                <w:sz w:val="24"/>
              </w:rPr>
              <w:t>2027 рік</w:t>
            </w:r>
          </w:p>
          <w:p w14:paraId="60BC0647" w14:textId="77777777" w:rsidR="00B954A2" w:rsidRPr="00921975" w:rsidRDefault="00B954A2" w:rsidP="000946EB">
            <w:pPr>
              <w:pStyle w:val="af0"/>
              <w:spacing w:before="0" w:after="0"/>
              <w:jc w:val="center"/>
              <w:rPr>
                <w:b/>
                <w:noProof/>
              </w:rPr>
            </w:pPr>
          </w:p>
        </w:tc>
        <w:tc>
          <w:tcPr>
            <w:tcW w:w="2980" w:type="dxa"/>
            <w:tcBorders>
              <w:left w:val="single" w:sz="4" w:space="0" w:color="000000"/>
              <w:bottom w:val="single" w:sz="4" w:space="0" w:color="000000"/>
              <w:right w:val="single" w:sz="4" w:space="0" w:color="000000"/>
            </w:tcBorders>
            <w:vAlign w:val="center"/>
            <w:hideMark/>
          </w:tcPr>
          <w:p w14:paraId="2849C8DB" w14:textId="77777777" w:rsidR="00B954A2" w:rsidRPr="00C20854" w:rsidRDefault="00B954A2" w:rsidP="000946EB">
            <w:pPr>
              <w:pStyle w:val="af0"/>
              <w:rPr>
                <w:noProof/>
              </w:rPr>
            </w:pPr>
          </w:p>
        </w:tc>
      </w:tr>
      <w:tr w:rsidR="00B954A2" w:rsidRPr="00C20854" w14:paraId="6EE9F0C3"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2863A6E" w14:textId="77777777" w:rsidR="00B954A2" w:rsidRPr="00C20854" w:rsidRDefault="00B954A2" w:rsidP="000946EB">
            <w:pPr>
              <w:pStyle w:val="af0"/>
              <w:spacing w:before="0" w:after="0"/>
              <w:jc w:val="center"/>
              <w:rPr>
                <w:noProof/>
              </w:rPr>
            </w:pPr>
            <w:r w:rsidRPr="00C20854">
              <w:rPr>
                <w:noProof/>
                <w:color w:val="000000"/>
              </w:rPr>
              <w:t>1</w:t>
            </w:r>
          </w:p>
        </w:tc>
        <w:tc>
          <w:tcPr>
            <w:tcW w:w="4132" w:type="dxa"/>
            <w:gridSpan w:val="4"/>
            <w:tcBorders>
              <w:top w:val="single" w:sz="4" w:space="0" w:color="000000"/>
              <w:left w:val="single" w:sz="4" w:space="0" w:color="000000"/>
              <w:bottom w:val="single" w:sz="4" w:space="0" w:color="000000"/>
              <w:right w:val="single" w:sz="4" w:space="0" w:color="000000"/>
            </w:tcBorders>
            <w:vAlign w:val="center"/>
            <w:hideMark/>
          </w:tcPr>
          <w:p w14:paraId="427C54D8" w14:textId="77777777" w:rsidR="00B954A2" w:rsidRPr="00C20854" w:rsidRDefault="00B954A2" w:rsidP="000946EB">
            <w:pPr>
              <w:pStyle w:val="af0"/>
              <w:spacing w:before="0" w:after="0"/>
              <w:jc w:val="center"/>
              <w:rPr>
                <w:noProof/>
              </w:rPr>
            </w:pPr>
            <w:r w:rsidRPr="00C20854">
              <w:rPr>
                <w:noProof/>
                <w:color w:val="000000"/>
              </w:rPr>
              <w:t>2</w:t>
            </w:r>
          </w:p>
        </w:tc>
        <w:tc>
          <w:tcPr>
            <w:tcW w:w="1427" w:type="dxa"/>
            <w:gridSpan w:val="5"/>
            <w:tcBorders>
              <w:top w:val="single" w:sz="4" w:space="0" w:color="000000"/>
              <w:left w:val="single" w:sz="4" w:space="0" w:color="000000"/>
              <w:bottom w:val="single" w:sz="4" w:space="0" w:color="000000"/>
              <w:right w:val="single" w:sz="4" w:space="0" w:color="000000"/>
            </w:tcBorders>
            <w:vAlign w:val="center"/>
            <w:hideMark/>
          </w:tcPr>
          <w:p w14:paraId="36CFB5DD" w14:textId="77777777" w:rsidR="00B954A2" w:rsidRPr="00C20854" w:rsidRDefault="00B954A2" w:rsidP="000946EB">
            <w:pPr>
              <w:pStyle w:val="af0"/>
              <w:spacing w:before="0" w:after="0"/>
              <w:jc w:val="center"/>
              <w:rPr>
                <w:noProof/>
              </w:rPr>
            </w:pPr>
            <w:r w:rsidRPr="00C20854">
              <w:rPr>
                <w:noProof/>
                <w:color w:val="000000"/>
              </w:rPr>
              <w:t>3</w:t>
            </w:r>
          </w:p>
        </w:tc>
        <w:tc>
          <w:tcPr>
            <w:tcW w:w="1585" w:type="dxa"/>
            <w:gridSpan w:val="3"/>
            <w:tcBorders>
              <w:top w:val="single" w:sz="4" w:space="0" w:color="000000"/>
              <w:left w:val="single" w:sz="4" w:space="0" w:color="000000"/>
              <w:bottom w:val="single" w:sz="4" w:space="0" w:color="000000"/>
              <w:right w:val="single" w:sz="4" w:space="0" w:color="000000"/>
            </w:tcBorders>
            <w:vAlign w:val="center"/>
            <w:hideMark/>
          </w:tcPr>
          <w:p w14:paraId="5980BF7E" w14:textId="77777777" w:rsidR="00B954A2" w:rsidRPr="00C20854" w:rsidRDefault="00B954A2" w:rsidP="000946EB">
            <w:pPr>
              <w:pStyle w:val="af0"/>
              <w:spacing w:before="0" w:after="0"/>
              <w:jc w:val="center"/>
              <w:rPr>
                <w:noProof/>
              </w:rPr>
            </w:pPr>
            <w:r w:rsidRPr="00C20854">
              <w:rPr>
                <w:noProof/>
                <w:color w:val="000000"/>
              </w:rPr>
              <w:t>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3F274E" w14:textId="77777777" w:rsidR="00B954A2" w:rsidRPr="00C20854" w:rsidRDefault="00B954A2" w:rsidP="000946EB">
            <w:pPr>
              <w:pStyle w:val="af0"/>
              <w:spacing w:before="0" w:after="0"/>
              <w:jc w:val="center"/>
              <w:rPr>
                <w:noProof/>
              </w:rPr>
            </w:pPr>
            <w:r w:rsidRPr="00C20854">
              <w:rPr>
                <w:noProof/>
                <w:color w:val="000000"/>
              </w:rPr>
              <w:t>5</w:t>
            </w:r>
          </w:p>
        </w:tc>
        <w:tc>
          <w:tcPr>
            <w:tcW w:w="793" w:type="dxa"/>
            <w:gridSpan w:val="3"/>
            <w:tcBorders>
              <w:top w:val="single" w:sz="4" w:space="0" w:color="000000"/>
              <w:left w:val="single" w:sz="4" w:space="0" w:color="000000"/>
              <w:bottom w:val="single" w:sz="4" w:space="0" w:color="000000"/>
              <w:right w:val="single" w:sz="4" w:space="0" w:color="auto"/>
            </w:tcBorders>
            <w:vAlign w:val="center"/>
            <w:hideMark/>
          </w:tcPr>
          <w:p w14:paraId="00D3AFB6" w14:textId="77777777" w:rsidR="00B954A2" w:rsidRPr="00C20854" w:rsidRDefault="00B954A2" w:rsidP="000946EB">
            <w:pPr>
              <w:pStyle w:val="af0"/>
              <w:spacing w:before="0" w:after="0"/>
              <w:jc w:val="center"/>
              <w:rPr>
                <w:noProof/>
              </w:rPr>
            </w:pPr>
            <w:r>
              <w:rPr>
                <w:noProof/>
                <w:color w:val="000000"/>
              </w:rPr>
              <w:t>6</w:t>
            </w:r>
          </w:p>
        </w:tc>
        <w:tc>
          <w:tcPr>
            <w:tcW w:w="941" w:type="dxa"/>
            <w:gridSpan w:val="3"/>
            <w:tcBorders>
              <w:top w:val="single" w:sz="4" w:space="0" w:color="000000"/>
              <w:left w:val="single" w:sz="4" w:space="0" w:color="auto"/>
              <w:bottom w:val="single" w:sz="4" w:space="0" w:color="000000"/>
              <w:right w:val="single" w:sz="4" w:space="0" w:color="auto"/>
            </w:tcBorders>
            <w:vAlign w:val="center"/>
          </w:tcPr>
          <w:p w14:paraId="54087A76" w14:textId="77777777" w:rsidR="00B954A2" w:rsidRPr="00C20854" w:rsidRDefault="00B954A2" w:rsidP="000946EB">
            <w:pPr>
              <w:pStyle w:val="af0"/>
              <w:spacing w:before="0" w:after="0"/>
              <w:jc w:val="center"/>
              <w:rPr>
                <w:noProof/>
              </w:rPr>
            </w:pPr>
            <w:r>
              <w:rPr>
                <w:noProof/>
              </w:rPr>
              <w:t>7</w:t>
            </w:r>
          </w:p>
        </w:tc>
        <w:tc>
          <w:tcPr>
            <w:tcW w:w="959" w:type="dxa"/>
            <w:tcBorders>
              <w:top w:val="single" w:sz="4" w:space="0" w:color="000000"/>
              <w:left w:val="single" w:sz="4" w:space="0" w:color="auto"/>
              <w:bottom w:val="single" w:sz="4" w:space="0" w:color="000000"/>
              <w:right w:val="single" w:sz="4" w:space="0" w:color="auto"/>
            </w:tcBorders>
            <w:vAlign w:val="center"/>
          </w:tcPr>
          <w:p w14:paraId="644ED430" w14:textId="77777777" w:rsidR="00B954A2" w:rsidRPr="00C20854" w:rsidRDefault="00B954A2" w:rsidP="000946EB">
            <w:pPr>
              <w:pStyle w:val="af0"/>
              <w:spacing w:before="0" w:after="0"/>
              <w:jc w:val="center"/>
              <w:rPr>
                <w:noProof/>
              </w:rPr>
            </w:pPr>
            <w:r>
              <w:rPr>
                <w:noProof/>
              </w:rPr>
              <w:t>8</w:t>
            </w:r>
          </w:p>
        </w:tc>
        <w:tc>
          <w:tcPr>
            <w:tcW w:w="970" w:type="dxa"/>
            <w:gridSpan w:val="2"/>
            <w:tcBorders>
              <w:top w:val="single" w:sz="4" w:space="0" w:color="000000"/>
              <w:left w:val="single" w:sz="4" w:space="0" w:color="auto"/>
              <w:bottom w:val="single" w:sz="4" w:space="0" w:color="000000"/>
              <w:right w:val="single" w:sz="4" w:space="0" w:color="000000"/>
            </w:tcBorders>
            <w:vAlign w:val="center"/>
          </w:tcPr>
          <w:p w14:paraId="3F2F1A24" w14:textId="77777777" w:rsidR="00B954A2" w:rsidRPr="00C20854" w:rsidRDefault="00B954A2" w:rsidP="000946EB">
            <w:pPr>
              <w:pStyle w:val="af0"/>
              <w:spacing w:before="0" w:after="0"/>
              <w:jc w:val="center"/>
              <w:rPr>
                <w:noProof/>
              </w:rPr>
            </w:pPr>
            <w:r>
              <w:rPr>
                <w:noProof/>
              </w:rPr>
              <w:t>9</w:t>
            </w:r>
          </w:p>
        </w:tc>
        <w:tc>
          <w:tcPr>
            <w:tcW w:w="2980" w:type="dxa"/>
            <w:tcBorders>
              <w:top w:val="single" w:sz="4" w:space="0" w:color="000000"/>
              <w:left w:val="single" w:sz="4" w:space="0" w:color="000000"/>
              <w:bottom w:val="single" w:sz="4" w:space="0" w:color="000000"/>
              <w:right w:val="single" w:sz="4" w:space="0" w:color="000000"/>
            </w:tcBorders>
            <w:vAlign w:val="center"/>
            <w:hideMark/>
          </w:tcPr>
          <w:p w14:paraId="0D0AB5B7" w14:textId="77777777" w:rsidR="00B954A2" w:rsidRPr="00C20854" w:rsidRDefault="00B954A2" w:rsidP="000946EB">
            <w:pPr>
              <w:pStyle w:val="af0"/>
              <w:spacing w:before="0" w:after="0"/>
              <w:jc w:val="center"/>
              <w:rPr>
                <w:noProof/>
              </w:rPr>
            </w:pPr>
            <w:r w:rsidRPr="00C20854">
              <w:rPr>
                <w:noProof/>
                <w:color w:val="000000"/>
              </w:rPr>
              <w:t>1</w:t>
            </w:r>
            <w:r>
              <w:rPr>
                <w:noProof/>
                <w:color w:val="000000"/>
              </w:rPr>
              <w:t>0</w:t>
            </w:r>
          </w:p>
        </w:tc>
      </w:tr>
      <w:tr w:rsidR="00B954A2" w:rsidRPr="000F6404" w14:paraId="1A5F553F" w14:textId="77777777" w:rsidTr="000946EB">
        <w:trPr>
          <w:trHeight w:val="431"/>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1FC66D64" w14:textId="77777777" w:rsidR="00B954A2" w:rsidRPr="00686F7C" w:rsidRDefault="00B954A2" w:rsidP="000946EB">
            <w:pPr>
              <w:pStyle w:val="af0"/>
              <w:suppressAutoHyphens w:val="0"/>
              <w:spacing w:before="0" w:after="0"/>
              <w:jc w:val="center"/>
              <w:rPr>
                <w:b/>
                <w:noProof/>
                <w:sz w:val="28"/>
                <w:szCs w:val="28"/>
              </w:rPr>
            </w:pPr>
            <w:r w:rsidRPr="00686F7C">
              <w:rPr>
                <w:b/>
                <w:noProof/>
                <w:color w:val="000000"/>
                <w:sz w:val="28"/>
                <w:szCs w:val="28"/>
              </w:rPr>
              <w:t xml:space="preserve">1. </w:t>
            </w:r>
            <w:r>
              <w:rPr>
                <w:b/>
                <w:noProof/>
                <w:color w:val="000000"/>
                <w:sz w:val="28"/>
                <w:szCs w:val="28"/>
              </w:rPr>
              <w:t xml:space="preserve"> Надання м</w:t>
            </w:r>
            <w:r w:rsidRPr="00686F7C">
              <w:rPr>
                <w:b/>
                <w:noProof/>
                <w:color w:val="000000"/>
                <w:sz w:val="28"/>
                <w:szCs w:val="28"/>
              </w:rPr>
              <w:t>атеріал</w:t>
            </w:r>
            <w:r>
              <w:rPr>
                <w:b/>
                <w:noProof/>
                <w:color w:val="000000"/>
                <w:sz w:val="28"/>
                <w:szCs w:val="28"/>
              </w:rPr>
              <w:t>ьних</w:t>
            </w:r>
            <w:r w:rsidRPr="00686F7C">
              <w:rPr>
                <w:b/>
                <w:noProof/>
                <w:color w:val="000000"/>
                <w:sz w:val="28"/>
                <w:szCs w:val="28"/>
              </w:rPr>
              <w:t xml:space="preserve"> </w:t>
            </w:r>
            <w:r>
              <w:rPr>
                <w:b/>
                <w:noProof/>
                <w:color w:val="000000"/>
                <w:sz w:val="28"/>
                <w:szCs w:val="28"/>
              </w:rPr>
              <w:t xml:space="preserve">допомог для найбільш вразливих та </w:t>
            </w:r>
            <w:r w:rsidRPr="00686F7C">
              <w:rPr>
                <w:b/>
                <w:noProof/>
                <w:color w:val="000000"/>
                <w:sz w:val="28"/>
                <w:szCs w:val="28"/>
              </w:rPr>
              <w:t xml:space="preserve">малозахищених верств населення </w:t>
            </w:r>
          </w:p>
        </w:tc>
      </w:tr>
      <w:tr w:rsidR="00B954A2" w:rsidRPr="00AC0CE2" w14:paraId="65764ECD" w14:textId="77777777" w:rsidTr="000946EB">
        <w:trPr>
          <w:trHeight w:val="1684"/>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5656030A" w14:textId="77777777" w:rsidR="00B954A2" w:rsidRPr="00AC0CE2" w:rsidRDefault="00B954A2" w:rsidP="00AC0CE2">
            <w:pPr>
              <w:pStyle w:val="af0"/>
              <w:spacing w:before="0" w:after="0"/>
              <w:jc w:val="center"/>
              <w:rPr>
                <w:noProof/>
                <w:color w:val="000000"/>
              </w:rPr>
            </w:pPr>
            <w:r w:rsidRPr="00AC0CE2">
              <w:rPr>
                <w:noProof/>
                <w:color w:val="000000"/>
              </w:rPr>
              <w:t>1.1</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3CBF7677" w14:textId="439A6AE0" w:rsidR="00B954A2" w:rsidRPr="00AC0CE2" w:rsidRDefault="00B954A2" w:rsidP="00AC0CE2">
            <w:pPr>
              <w:spacing w:after="0" w:line="240" w:lineRule="auto"/>
              <w:jc w:val="both"/>
              <w:rPr>
                <w:rFonts w:ascii="Times New Roman" w:hAnsi="Times New Roman" w:cs="Times New Roman"/>
                <w:noProof/>
                <w:sz w:val="24"/>
                <w:szCs w:val="24"/>
              </w:rPr>
            </w:pPr>
            <w:r w:rsidRPr="00AC0CE2">
              <w:rPr>
                <w:rFonts w:ascii="Times New Roman" w:hAnsi="Times New Roman" w:cs="Times New Roman"/>
                <w:noProof/>
                <w:sz w:val="24"/>
                <w:szCs w:val="24"/>
              </w:rPr>
              <w:t>Надання одноразової матеріальної допомоги жителям громади на лікування важких захворювань (онкологія, хірургічні (оперативні) втручання, інші захворювання, що потребують дороговартісного/довготривалого лікування)</w:t>
            </w: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18309949" w14:textId="77777777" w:rsidR="00B954A2" w:rsidRPr="00AC0CE2" w:rsidRDefault="00B954A2" w:rsidP="00AC0CE2">
            <w:pPr>
              <w:pStyle w:val="af0"/>
              <w:spacing w:before="0" w:after="0"/>
              <w:ind w:right="-108"/>
              <w:jc w:val="center"/>
              <w:rPr>
                <w:noProof/>
              </w:rPr>
            </w:pPr>
            <w:r w:rsidRPr="00AC0CE2">
              <w:rPr>
                <w:noProof/>
              </w:rPr>
              <w:t>2024-2027 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1B754822"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7D5D062E"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74C31E00"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7C62D99C"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 xml:space="preserve">діяльності,                      </w:t>
            </w:r>
            <w:r w:rsidRPr="00AC0CE2">
              <w:rPr>
                <w:noProof/>
              </w:rPr>
              <w:t xml:space="preserve">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hideMark/>
          </w:tcPr>
          <w:p w14:paraId="7743405C" w14:textId="77777777" w:rsidR="00B954A2" w:rsidRPr="00AC0CE2" w:rsidRDefault="00B954A2" w:rsidP="00AC0CE2">
            <w:pPr>
              <w:pStyle w:val="af0"/>
              <w:spacing w:before="0" w:after="0"/>
              <w:ind w:left="-75"/>
              <w:rPr>
                <w:noProof/>
              </w:rPr>
            </w:pPr>
            <w:r w:rsidRPr="00AC0CE2">
              <w:rPr>
                <w:noProof/>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hideMark/>
          </w:tcPr>
          <w:p w14:paraId="6A091204" w14:textId="77777777" w:rsidR="00B954A2" w:rsidRPr="00AC0CE2" w:rsidRDefault="00B954A2" w:rsidP="00AC0CE2">
            <w:pPr>
              <w:pStyle w:val="af0"/>
              <w:spacing w:before="0" w:after="0"/>
              <w:ind w:right="-51"/>
              <w:rPr>
                <w:noProof/>
                <w:color w:val="000000" w:themeColor="text1"/>
              </w:rPr>
            </w:pPr>
            <w:r w:rsidRPr="00AC0CE2">
              <w:rPr>
                <w:noProof/>
                <w:color w:val="000000" w:themeColor="text1"/>
                <w:lang w:val="en-US"/>
              </w:rPr>
              <w:t>7</w:t>
            </w:r>
            <w:r w:rsidRPr="00AC0CE2">
              <w:rPr>
                <w:noProof/>
                <w:color w:val="000000" w:themeColor="text1"/>
              </w:rPr>
              <w:t>00,0</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79050262" w14:textId="77777777" w:rsidR="00B954A2" w:rsidRPr="00AC0CE2" w:rsidRDefault="00B954A2" w:rsidP="00AC0CE2">
            <w:pPr>
              <w:pStyle w:val="af0"/>
              <w:spacing w:before="0" w:after="0"/>
              <w:rPr>
                <w:noProof/>
                <w:color w:val="000000" w:themeColor="text1"/>
              </w:rPr>
            </w:pPr>
            <w:r w:rsidRPr="00AC0CE2">
              <w:rPr>
                <w:noProof/>
                <w:color w:val="000000" w:themeColor="text1"/>
                <w:lang w:val="en-US"/>
              </w:rPr>
              <w:t>7</w:t>
            </w:r>
            <w:r w:rsidRPr="00AC0CE2">
              <w:rPr>
                <w:noProof/>
                <w:color w:val="000000" w:themeColor="text1"/>
              </w:rPr>
              <w:t>00,0</w:t>
            </w:r>
          </w:p>
        </w:tc>
        <w:tc>
          <w:tcPr>
            <w:tcW w:w="1049" w:type="dxa"/>
            <w:gridSpan w:val="2"/>
            <w:tcBorders>
              <w:top w:val="single" w:sz="4" w:space="0" w:color="000000"/>
              <w:left w:val="single" w:sz="4" w:space="0" w:color="auto"/>
              <w:bottom w:val="single" w:sz="4" w:space="0" w:color="000000"/>
              <w:right w:val="single" w:sz="4" w:space="0" w:color="auto"/>
            </w:tcBorders>
          </w:tcPr>
          <w:p w14:paraId="50396F20" w14:textId="65370FEF" w:rsidR="00B954A2" w:rsidRPr="00BE0125" w:rsidRDefault="000640C3" w:rsidP="00AC0CE2">
            <w:pPr>
              <w:pStyle w:val="af0"/>
              <w:spacing w:before="0" w:after="0"/>
              <w:rPr>
                <w:noProof/>
                <w:color w:val="000000" w:themeColor="text1"/>
              </w:rPr>
            </w:pPr>
            <w:r w:rsidRPr="00BE0125">
              <w:rPr>
                <w:noProof/>
                <w:color w:val="000000" w:themeColor="text1"/>
              </w:rPr>
              <w:t>10</w:t>
            </w:r>
            <w:r w:rsidR="00B954A2" w:rsidRPr="00BE0125">
              <w:rPr>
                <w:noProof/>
                <w:color w:val="000000" w:themeColor="text1"/>
              </w:rPr>
              <w:t>00,0</w:t>
            </w:r>
          </w:p>
        </w:tc>
        <w:tc>
          <w:tcPr>
            <w:tcW w:w="970" w:type="dxa"/>
            <w:gridSpan w:val="2"/>
            <w:tcBorders>
              <w:top w:val="single" w:sz="4" w:space="0" w:color="000000"/>
              <w:left w:val="single" w:sz="4" w:space="0" w:color="auto"/>
              <w:bottom w:val="single" w:sz="4" w:space="0" w:color="000000"/>
              <w:right w:val="single" w:sz="4" w:space="0" w:color="auto"/>
            </w:tcBorders>
          </w:tcPr>
          <w:p w14:paraId="4668EC7A" w14:textId="6505429D" w:rsidR="00B954A2" w:rsidRPr="00BE0125" w:rsidRDefault="000640C3" w:rsidP="00AC0CE2">
            <w:pPr>
              <w:pStyle w:val="af0"/>
              <w:spacing w:before="0" w:after="0"/>
              <w:rPr>
                <w:noProof/>
                <w:color w:val="000000" w:themeColor="text1"/>
              </w:rPr>
            </w:pPr>
            <w:r w:rsidRPr="00BE0125">
              <w:rPr>
                <w:noProof/>
                <w:color w:val="000000" w:themeColor="text1"/>
              </w:rPr>
              <w:t>10</w:t>
            </w:r>
            <w:r w:rsidR="00B954A2" w:rsidRPr="00BE0125">
              <w:rPr>
                <w:noProof/>
                <w:color w:val="000000" w:themeColor="text1"/>
              </w:rPr>
              <w:t>00,0</w:t>
            </w:r>
          </w:p>
        </w:tc>
        <w:tc>
          <w:tcPr>
            <w:tcW w:w="2980" w:type="dxa"/>
            <w:tcBorders>
              <w:top w:val="single" w:sz="4" w:space="0" w:color="000000"/>
              <w:left w:val="single" w:sz="4" w:space="0" w:color="000000"/>
              <w:bottom w:val="single" w:sz="4" w:space="0" w:color="000000"/>
              <w:right w:val="single" w:sz="4" w:space="0" w:color="000000"/>
            </w:tcBorders>
            <w:hideMark/>
          </w:tcPr>
          <w:p w14:paraId="4244D398" w14:textId="77777777" w:rsidR="00B954A2" w:rsidRPr="00AC0CE2" w:rsidRDefault="00B954A2" w:rsidP="00AC0CE2">
            <w:pPr>
              <w:pStyle w:val="af0"/>
              <w:spacing w:before="0" w:after="0"/>
              <w:rPr>
                <w:noProof/>
              </w:rPr>
            </w:pPr>
            <w:r w:rsidRPr="00AC0CE2">
              <w:rPr>
                <w:noProof/>
              </w:rPr>
              <w:t>фінансова підтримка жителів громади для подолання/ мінімізації наслідків складної життєвої ситуації</w:t>
            </w:r>
          </w:p>
        </w:tc>
      </w:tr>
      <w:tr w:rsidR="00B954A2" w:rsidRPr="00AC0CE2" w14:paraId="6380E90C" w14:textId="77777777" w:rsidTr="000946EB">
        <w:trPr>
          <w:trHeight w:val="1684"/>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06B9ED7C" w14:textId="77777777" w:rsidR="00B954A2" w:rsidRPr="00AC0CE2" w:rsidRDefault="00B954A2" w:rsidP="00AC0CE2">
            <w:pPr>
              <w:pStyle w:val="af0"/>
              <w:spacing w:before="0" w:after="0"/>
              <w:jc w:val="center"/>
              <w:rPr>
                <w:noProof/>
                <w:color w:val="000000"/>
              </w:rPr>
            </w:pPr>
            <w:r w:rsidRPr="00AC0CE2">
              <w:rPr>
                <w:noProof/>
                <w:color w:val="000000"/>
              </w:rPr>
              <w:t>1.2</w:t>
            </w:r>
          </w:p>
        </w:tc>
        <w:tc>
          <w:tcPr>
            <w:tcW w:w="4116" w:type="dxa"/>
            <w:gridSpan w:val="3"/>
            <w:tcBorders>
              <w:top w:val="single" w:sz="4" w:space="0" w:color="000000"/>
              <w:left w:val="single" w:sz="4" w:space="0" w:color="000000"/>
              <w:bottom w:val="single" w:sz="4" w:space="0" w:color="000000"/>
              <w:right w:val="single" w:sz="4" w:space="0" w:color="000000"/>
            </w:tcBorders>
          </w:tcPr>
          <w:p w14:paraId="25D86DD0" w14:textId="77777777" w:rsidR="00B954A2" w:rsidRPr="00AC0CE2" w:rsidRDefault="00B954A2" w:rsidP="00AC0CE2">
            <w:pPr>
              <w:spacing w:after="0" w:line="240" w:lineRule="auto"/>
              <w:jc w:val="both"/>
              <w:rPr>
                <w:rFonts w:ascii="Times New Roman" w:hAnsi="Times New Roman" w:cs="Times New Roman"/>
                <w:noProof/>
                <w:color w:val="FF0000"/>
                <w:sz w:val="24"/>
                <w:szCs w:val="24"/>
              </w:rPr>
            </w:pPr>
            <w:r w:rsidRPr="00AC0CE2">
              <w:rPr>
                <w:rFonts w:ascii="Times New Roman" w:hAnsi="Times New Roman" w:cs="Times New Roman"/>
                <w:noProof/>
                <w:sz w:val="24"/>
                <w:szCs w:val="24"/>
              </w:rPr>
              <w:t xml:space="preserve">Надання </w:t>
            </w:r>
            <w:r w:rsidRPr="00DD01B3">
              <w:rPr>
                <w:rFonts w:ascii="Times New Roman" w:hAnsi="Times New Roman" w:cs="Times New Roman"/>
                <w:noProof/>
                <w:sz w:val="24"/>
                <w:szCs w:val="24"/>
              </w:rPr>
              <w:t>одноразової</w:t>
            </w:r>
            <w:r w:rsidRPr="00AC0CE2">
              <w:rPr>
                <w:rFonts w:ascii="Times New Roman" w:hAnsi="Times New Roman" w:cs="Times New Roman"/>
                <w:noProof/>
                <w:sz w:val="24"/>
                <w:szCs w:val="24"/>
              </w:rPr>
              <w:t xml:space="preserve"> матеріальної допомоги на лікування  дітей до 18 років, хворих на тяжкі захворювання </w:t>
            </w:r>
          </w:p>
        </w:tc>
        <w:tc>
          <w:tcPr>
            <w:tcW w:w="1397" w:type="dxa"/>
            <w:gridSpan w:val="2"/>
            <w:tcBorders>
              <w:top w:val="single" w:sz="4" w:space="0" w:color="000000"/>
              <w:left w:val="single" w:sz="4" w:space="0" w:color="000000"/>
              <w:bottom w:val="single" w:sz="4" w:space="0" w:color="000000"/>
              <w:right w:val="single" w:sz="4" w:space="0" w:color="000000"/>
            </w:tcBorders>
          </w:tcPr>
          <w:p w14:paraId="7AF98E24" w14:textId="77777777" w:rsidR="00B954A2" w:rsidRPr="00AC0CE2" w:rsidRDefault="00B954A2" w:rsidP="00AC0CE2">
            <w:pPr>
              <w:pStyle w:val="af0"/>
              <w:spacing w:before="0" w:after="0"/>
              <w:ind w:right="-108"/>
              <w:jc w:val="center"/>
              <w:rPr>
                <w:noProof/>
              </w:rPr>
            </w:pPr>
            <w:r w:rsidRPr="00AC0CE2">
              <w:rPr>
                <w:noProof/>
              </w:rPr>
              <w:t>2024-2027 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52CEE327"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65ED348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5805AF7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6D29EC9B" w14:textId="43AE23DD" w:rsidR="00B954A2" w:rsidRPr="00AC0CE2" w:rsidRDefault="00B954A2" w:rsidP="00AC0CE2">
            <w:pPr>
              <w:spacing w:after="0" w:line="240" w:lineRule="auto"/>
              <w:jc w:val="both"/>
              <w:rPr>
                <w:rFonts w:ascii="Times New Roman" w:hAnsi="Times New Roman" w:cs="Times New Roman"/>
                <w:color w:val="FF0000"/>
                <w:sz w:val="24"/>
                <w:szCs w:val="24"/>
              </w:rPr>
            </w:pPr>
            <w:r w:rsidRPr="00AC0CE2">
              <w:rPr>
                <w:rFonts w:ascii="Times New Roman" w:hAnsi="Times New Roman" w:cs="Times New Roman"/>
                <w:sz w:val="24"/>
                <w:szCs w:val="24"/>
              </w:rPr>
              <w:t>інвестиційної</w:t>
            </w:r>
            <w:r w:rsidR="00646E11" w:rsidRPr="00646E11">
              <w:rPr>
                <w:rFonts w:ascii="Times New Roman" w:hAnsi="Times New Roman" w:cs="Times New Roman"/>
                <w:sz w:val="24"/>
                <w:szCs w:val="24"/>
              </w:rPr>
              <w:t xml:space="preserve"> </w:t>
            </w:r>
            <w:r w:rsidRPr="00AC0CE2">
              <w:rPr>
                <w:rFonts w:ascii="Times New Roman" w:hAnsi="Times New Roman" w:cs="Times New Roman"/>
                <w:sz w:val="24"/>
                <w:szCs w:val="24"/>
              </w:rPr>
              <w:t xml:space="preserve">діяльності,                      </w:t>
            </w:r>
            <w:r w:rsidRPr="00AC0CE2">
              <w:rPr>
                <w:rFonts w:ascii="Times New Roman" w:hAnsi="Times New Roman" w:cs="Times New Roman"/>
                <w:noProof/>
                <w:sz w:val="24"/>
                <w:szCs w:val="24"/>
              </w:rPr>
              <w:t xml:space="preserve"> </w:t>
            </w:r>
            <w:r w:rsidRPr="00AC0CE2">
              <w:rPr>
                <w:rFonts w:ascii="Times New Roman" w:hAnsi="Times New Roman" w:cs="Times New Roman"/>
                <w:noProof/>
                <w:sz w:val="24"/>
                <w:szCs w:val="24"/>
              </w:rPr>
              <w:lastRenderedPageBreak/>
              <w:t>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7C66D7DD" w14:textId="77777777" w:rsidR="00B954A2" w:rsidRPr="00AC0CE2" w:rsidRDefault="00B954A2" w:rsidP="00AC0CE2">
            <w:pPr>
              <w:pStyle w:val="af0"/>
              <w:spacing w:before="0" w:after="0"/>
              <w:ind w:left="-75"/>
              <w:rPr>
                <w:noProof/>
              </w:rPr>
            </w:pPr>
            <w:r w:rsidRPr="00AC0CE2">
              <w:rPr>
                <w:noProof/>
              </w:rPr>
              <w:lastRenderedPageBreak/>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tcPr>
          <w:p w14:paraId="1074264F" w14:textId="77777777" w:rsidR="00B954A2" w:rsidRPr="00AC0CE2" w:rsidRDefault="00B954A2" w:rsidP="00AC0CE2">
            <w:pPr>
              <w:pStyle w:val="af0"/>
              <w:spacing w:before="0" w:after="0"/>
              <w:ind w:right="-51"/>
              <w:rPr>
                <w:noProof/>
                <w:color w:val="000000" w:themeColor="text1"/>
                <w:lang w:val="en-US"/>
              </w:rPr>
            </w:pPr>
            <w:r w:rsidRPr="00AC0CE2">
              <w:rPr>
                <w:noProof/>
                <w:color w:val="000000" w:themeColor="text1"/>
              </w:rPr>
              <w:t>200,0</w:t>
            </w:r>
          </w:p>
        </w:tc>
        <w:tc>
          <w:tcPr>
            <w:tcW w:w="851" w:type="dxa"/>
            <w:gridSpan w:val="2"/>
            <w:tcBorders>
              <w:top w:val="single" w:sz="4" w:space="0" w:color="000000"/>
              <w:left w:val="single" w:sz="4" w:space="0" w:color="000000"/>
              <w:bottom w:val="single" w:sz="4" w:space="0" w:color="000000"/>
              <w:right w:val="single" w:sz="4" w:space="0" w:color="auto"/>
            </w:tcBorders>
          </w:tcPr>
          <w:p w14:paraId="52EE6343" w14:textId="77777777" w:rsidR="00B954A2" w:rsidRPr="00AC0CE2" w:rsidRDefault="00B954A2" w:rsidP="00AC0CE2">
            <w:pPr>
              <w:pStyle w:val="af0"/>
              <w:spacing w:before="0" w:after="0"/>
              <w:rPr>
                <w:noProof/>
                <w:color w:val="000000" w:themeColor="text1"/>
                <w:lang w:val="en-US"/>
              </w:rPr>
            </w:pPr>
            <w:r w:rsidRPr="00AC0CE2">
              <w:rPr>
                <w:noProof/>
                <w:color w:val="000000" w:themeColor="text1"/>
              </w:rPr>
              <w:t>200,0</w:t>
            </w:r>
          </w:p>
        </w:tc>
        <w:tc>
          <w:tcPr>
            <w:tcW w:w="1049" w:type="dxa"/>
            <w:gridSpan w:val="2"/>
            <w:tcBorders>
              <w:top w:val="single" w:sz="4" w:space="0" w:color="000000"/>
              <w:left w:val="single" w:sz="4" w:space="0" w:color="auto"/>
              <w:bottom w:val="single" w:sz="4" w:space="0" w:color="000000"/>
              <w:right w:val="single" w:sz="4" w:space="0" w:color="auto"/>
            </w:tcBorders>
          </w:tcPr>
          <w:p w14:paraId="1E62F4E2" w14:textId="77777777" w:rsidR="00B954A2" w:rsidRPr="00AC0CE2" w:rsidRDefault="00B954A2" w:rsidP="00AC0CE2">
            <w:pPr>
              <w:pStyle w:val="af0"/>
              <w:spacing w:before="0" w:after="0"/>
              <w:rPr>
                <w:noProof/>
                <w:color w:val="000000" w:themeColor="text1"/>
                <w:lang w:val="en-US"/>
              </w:rPr>
            </w:pPr>
            <w:r w:rsidRPr="00AC0CE2">
              <w:rPr>
                <w:noProof/>
                <w:color w:val="000000" w:themeColor="text1"/>
              </w:rPr>
              <w:t>200,0</w:t>
            </w:r>
          </w:p>
        </w:tc>
        <w:tc>
          <w:tcPr>
            <w:tcW w:w="970" w:type="dxa"/>
            <w:gridSpan w:val="2"/>
            <w:tcBorders>
              <w:top w:val="single" w:sz="4" w:space="0" w:color="000000"/>
              <w:left w:val="single" w:sz="4" w:space="0" w:color="auto"/>
              <w:bottom w:val="single" w:sz="4" w:space="0" w:color="000000"/>
              <w:right w:val="single" w:sz="4" w:space="0" w:color="auto"/>
            </w:tcBorders>
          </w:tcPr>
          <w:p w14:paraId="55593906"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2980" w:type="dxa"/>
            <w:tcBorders>
              <w:top w:val="single" w:sz="4" w:space="0" w:color="000000"/>
              <w:left w:val="single" w:sz="4" w:space="0" w:color="000000"/>
              <w:bottom w:val="single" w:sz="4" w:space="0" w:color="000000"/>
              <w:right w:val="single" w:sz="4" w:space="0" w:color="000000"/>
            </w:tcBorders>
          </w:tcPr>
          <w:p w14:paraId="5AED7A7D" w14:textId="77777777" w:rsidR="00B954A2" w:rsidRPr="00AC0CE2" w:rsidRDefault="00B954A2" w:rsidP="00AC0CE2">
            <w:pPr>
              <w:pStyle w:val="af0"/>
              <w:spacing w:before="0" w:after="0"/>
              <w:rPr>
                <w:noProof/>
              </w:rPr>
            </w:pPr>
            <w:r w:rsidRPr="00AC0CE2">
              <w:rPr>
                <w:noProof/>
              </w:rPr>
              <w:t>фінансова підтримка жителів громади для подолання/ мінімізації наслідків складної життєвої ситуації</w:t>
            </w:r>
          </w:p>
        </w:tc>
      </w:tr>
      <w:tr w:rsidR="00B954A2" w:rsidRPr="00AC0CE2" w14:paraId="1C43DD85" w14:textId="77777777" w:rsidTr="000946EB">
        <w:trPr>
          <w:trHeight w:val="1429"/>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637950D1" w14:textId="77777777" w:rsidR="00B954A2" w:rsidRPr="00CC3708" w:rsidRDefault="00B954A2" w:rsidP="00AC0CE2">
            <w:pPr>
              <w:pStyle w:val="af0"/>
              <w:spacing w:before="0" w:after="0"/>
              <w:jc w:val="center"/>
              <w:rPr>
                <w:noProof/>
                <w:color w:val="000000"/>
              </w:rPr>
            </w:pPr>
            <w:r w:rsidRPr="00CC3708">
              <w:rPr>
                <w:noProof/>
                <w:color w:val="000000"/>
              </w:rPr>
              <w:t>1.3</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401E4B80" w14:textId="754653AF" w:rsidR="00B954A2" w:rsidRPr="00CC3708" w:rsidRDefault="00B954A2" w:rsidP="00AC0CE2">
            <w:pPr>
              <w:spacing w:after="0" w:line="240" w:lineRule="auto"/>
              <w:jc w:val="both"/>
              <w:rPr>
                <w:rFonts w:ascii="Times New Roman" w:hAnsi="Times New Roman" w:cs="Times New Roman"/>
                <w:sz w:val="24"/>
                <w:szCs w:val="24"/>
              </w:rPr>
            </w:pPr>
            <w:r w:rsidRPr="00CC3708">
              <w:rPr>
                <w:rFonts w:ascii="Times New Roman" w:hAnsi="Times New Roman" w:cs="Times New Roman"/>
                <w:noProof/>
                <w:sz w:val="24"/>
                <w:szCs w:val="24"/>
              </w:rPr>
              <w:t xml:space="preserve">Надання одноразової матеріальної допомоги </w:t>
            </w:r>
            <w:r w:rsidRPr="00CC3708">
              <w:rPr>
                <w:rFonts w:ascii="Times New Roman" w:hAnsi="Times New Roman" w:cs="Times New Roman"/>
                <w:sz w:val="24"/>
                <w:szCs w:val="24"/>
              </w:rPr>
              <w:t xml:space="preserve"> жителям громади, які постраждали від стихійного лиха</w:t>
            </w:r>
            <w:r w:rsidR="00E61DDB" w:rsidRPr="00CC3708">
              <w:rPr>
                <w:rFonts w:ascii="Times New Roman" w:hAnsi="Times New Roman" w:cs="Times New Roman"/>
                <w:color w:val="202122"/>
                <w:sz w:val="24"/>
                <w:szCs w:val="24"/>
                <w:lang w:eastAsia="uk-UA"/>
              </w:rPr>
              <w:t xml:space="preserve">, </w:t>
            </w:r>
            <w:r w:rsidRPr="00CC3708">
              <w:rPr>
                <w:rFonts w:ascii="Times New Roman" w:hAnsi="Times New Roman" w:cs="Times New Roman"/>
                <w:sz w:val="24"/>
                <w:szCs w:val="24"/>
              </w:rPr>
              <w:t>пожежі</w:t>
            </w:r>
            <w:r w:rsidR="00E61DDB" w:rsidRPr="00CC3708">
              <w:rPr>
                <w:rFonts w:ascii="Times New Roman" w:hAnsi="Times New Roman" w:cs="Times New Roman"/>
                <w:sz w:val="24"/>
                <w:szCs w:val="24"/>
              </w:rPr>
              <w:t xml:space="preserve">, урагану, повені </w:t>
            </w:r>
            <w:r w:rsidRPr="00CC3708">
              <w:rPr>
                <w:rFonts w:ascii="Times New Roman" w:hAnsi="Times New Roman" w:cs="Times New Roman"/>
                <w:sz w:val="24"/>
                <w:szCs w:val="24"/>
              </w:rPr>
              <w:t>тощо</w:t>
            </w:r>
            <w:r w:rsidR="00E61DDB" w:rsidRPr="00CC3708">
              <w:rPr>
                <w:rFonts w:ascii="Times New Roman" w:hAnsi="Times New Roman" w:cs="Times New Roman"/>
                <w:sz w:val="24"/>
                <w:szCs w:val="24"/>
              </w:rPr>
              <w:t>.</w:t>
            </w:r>
          </w:p>
          <w:p w14:paraId="654344B7" w14:textId="77777777" w:rsidR="00B954A2" w:rsidRPr="00CC3708" w:rsidRDefault="00B954A2" w:rsidP="00AC0CE2">
            <w:pPr>
              <w:pStyle w:val="af0"/>
              <w:spacing w:before="0" w:after="0"/>
              <w:rPr>
                <w:noProof/>
              </w:rPr>
            </w:pP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60B00ACD" w14:textId="77777777" w:rsidR="00B954A2" w:rsidRPr="00CC3708" w:rsidRDefault="00B954A2" w:rsidP="00AC0CE2">
            <w:pPr>
              <w:pStyle w:val="af0"/>
              <w:spacing w:before="0" w:after="0"/>
              <w:ind w:right="-108"/>
              <w:jc w:val="center"/>
              <w:rPr>
                <w:noProof/>
              </w:rPr>
            </w:pPr>
            <w:r w:rsidRPr="00CC3708">
              <w:rPr>
                <w:noProof/>
              </w:rPr>
              <w:t>2024-2027 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5C9B5102" w14:textId="77777777" w:rsidR="00B954A2" w:rsidRPr="00CC3708" w:rsidRDefault="00B954A2" w:rsidP="00AC0CE2">
            <w:pPr>
              <w:pStyle w:val="af0"/>
              <w:spacing w:before="0" w:after="0"/>
              <w:rPr>
                <w:noProof/>
              </w:rPr>
            </w:pPr>
            <w:r w:rsidRPr="00CC3708">
              <w:rPr>
                <w:noProof/>
              </w:rPr>
              <w:t>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hideMark/>
          </w:tcPr>
          <w:p w14:paraId="4D7FA134" w14:textId="77777777" w:rsidR="00B954A2" w:rsidRPr="00CC3708" w:rsidRDefault="00B954A2" w:rsidP="00AC0CE2">
            <w:pPr>
              <w:pStyle w:val="af0"/>
              <w:spacing w:before="0" w:after="0"/>
              <w:ind w:left="-75"/>
              <w:rPr>
                <w:noProof/>
              </w:rPr>
            </w:pPr>
            <w:r w:rsidRPr="00CC3708">
              <w:rPr>
                <w:noProof/>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hideMark/>
          </w:tcPr>
          <w:p w14:paraId="253D029D" w14:textId="77777777" w:rsidR="00B954A2" w:rsidRPr="00CC3708" w:rsidRDefault="00B954A2" w:rsidP="00AC0CE2">
            <w:pPr>
              <w:pStyle w:val="af0"/>
              <w:spacing w:before="0" w:after="0"/>
              <w:ind w:right="-51"/>
              <w:rPr>
                <w:noProof/>
              </w:rPr>
            </w:pPr>
            <w:r w:rsidRPr="00CC3708">
              <w:rPr>
                <w:noProof/>
              </w:rPr>
              <w:t>300,0</w:t>
            </w:r>
          </w:p>
          <w:p w14:paraId="226C1CE6" w14:textId="77777777" w:rsidR="000946EB" w:rsidRPr="00CC3708" w:rsidRDefault="000946EB" w:rsidP="00AC0CE2">
            <w:pPr>
              <w:pStyle w:val="af0"/>
              <w:spacing w:before="0" w:after="0"/>
              <w:ind w:right="-51"/>
              <w:rPr>
                <w:noProof/>
              </w:rPr>
            </w:pPr>
          </w:p>
          <w:p w14:paraId="34581BD0" w14:textId="3D207D1A" w:rsidR="000946EB" w:rsidRPr="00CC3708" w:rsidRDefault="000946EB" w:rsidP="00CC3708">
            <w:pPr>
              <w:pStyle w:val="af0"/>
              <w:spacing w:before="0" w:after="0"/>
              <w:ind w:right="-51"/>
              <w:rPr>
                <w:noProof/>
              </w:rPr>
            </w:pPr>
          </w:p>
        </w:tc>
        <w:tc>
          <w:tcPr>
            <w:tcW w:w="851" w:type="dxa"/>
            <w:gridSpan w:val="2"/>
            <w:tcBorders>
              <w:top w:val="single" w:sz="4" w:space="0" w:color="000000"/>
              <w:left w:val="single" w:sz="4" w:space="0" w:color="000000"/>
              <w:bottom w:val="single" w:sz="4" w:space="0" w:color="000000"/>
              <w:right w:val="single" w:sz="4" w:space="0" w:color="auto"/>
            </w:tcBorders>
            <w:hideMark/>
          </w:tcPr>
          <w:p w14:paraId="332FBED3" w14:textId="77777777" w:rsidR="00B954A2" w:rsidRPr="00CC3708" w:rsidRDefault="00B954A2" w:rsidP="00AC0CE2">
            <w:pPr>
              <w:pStyle w:val="af0"/>
              <w:spacing w:before="0" w:after="0"/>
              <w:rPr>
                <w:noProof/>
              </w:rPr>
            </w:pPr>
            <w:r w:rsidRPr="00CC3708">
              <w:rPr>
                <w:noProof/>
              </w:rPr>
              <w:t>300,0</w:t>
            </w:r>
          </w:p>
        </w:tc>
        <w:tc>
          <w:tcPr>
            <w:tcW w:w="1049" w:type="dxa"/>
            <w:gridSpan w:val="2"/>
            <w:tcBorders>
              <w:top w:val="single" w:sz="4" w:space="0" w:color="000000"/>
              <w:left w:val="single" w:sz="4" w:space="0" w:color="auto"/>
              <w:bottom w:val="single" w:sz="4" w:space="0" w:color="000000"/>
              <w:right w:val="single" w:sz="4" w:space="0" w:color="auto"/>
            </w:tcBorders>
          </w:tcPr>
          <w:p w14:paraId="49B86A56" w14:textId="48B0854C" w:rsidR="00B954A2" w:rsidRPr="00687887" w:rsidRDefault="00CC3708" w:rsidP="00AC0CE2">
            <w:pPr>
              <w:pStyle w:val="af0"/>
              <w:spacing w:before="0" w:after="0"/>
              <w:rPr>
                <w:noProof/>
              </w:rPr>
            </w:pPr>
            <w:r w:rsidRPr="00687887">
              <w:rPr>
                <w:noProof/>
              </w:rPr>
              <w:t>10</w:t>
            </w:r>
            <w:r w:rsidR="00B954A2" w:rsidRPr="00687887">
              <w:rPr>
                <w:noProof/>
              </w:rPr>
              <w:t>00,0</w:t>
            </w:r>
          </w:p>
        </w:tc>
        <w:tc>
          <w:tcPr>
            <w:tcW w:w="970" w:type="dxa"/>
            <w:gridSpan w:val="2"/>
            <w:tcBorders>
              <w:top w:val="single" w:sz="4" w:space="0" w:color="000000"/>
              <w:left w:val="single" w:sz="4" w:space="0" w:color="auto"/>
              <w:bottom w:val="single" w:sz="4" w:space="0" w:color="000000"/>
              <w:right w:val="single" w:sz="4" w:space="0" w:color="auto"/>
            </w:tcBorders>
          </w:tcPr>
          <w:p w14:paraId="42D43C3C" w14:textId="54ABFD18" w:rsidR="00B954A2" w:rsidRPr="00687887" w:rsidRDefault="00CC3708" w:rsidP="00AC0CE2">
            <w:pPr>
              <w:pStyle w:val="af0"/>
              <w:spacing w:before="0" w:after="0"/>
              <w:rPr>
                <w:noProof/>
              </w:rPr>
            </w:pPr>
            <w:r w:rsidRPr="00687887">
              <w:rPr>
                <w:noProof/>
              </w:rPr>
              <w:t>10</w:t>
            </w:r>
            <w:r w:rsidR="00B954A2" w:rsidRPr="00687887">
              <w:rPr>
                <w:noProof/>
              </w:rPr>
              <w:t>00,0</w:t>
            </w:r>
          </w:p>
        </w:tc>
        <w:tc>
          <w:tcPr>
            <w:tcW w:w="2980" w:type="dxa"/>
            <w:tcBorders>
              <w:top w:val="single" w:sz="4" w:space="0" w:color="000000"/>
              <w:left w:val="single" w:sz="4" w:space="0" w:color="000000"/>
              <w:bottom w:val="single" w:sz="4" w:space="0" w:color="000000"/>
              <w:right w:val="single" w:sz="4" w:space="0" w:color="000000"/>
            </w:tcBorders>
            <w:hideMark/>
          </w:tcPr>
          <w:p w14:paraId="63179F37" w14:textId="77777777" w:rsidR="00B954A2" w:rsidRPr="00CC3708" w:rsidRDefault="00B954A2" w:rsidP="00AC0CE2">
            <w:pPr>
              <w:pStyle w:val="af0"/>
              <w:spacing w:before="0" w:after="0"/>
              <w:rPr>
                <w:noProof/>
              </w:rPr>
            </w:pPr>
            <w:r w:rsidRPr="00CC3708">
              <w:rPr>
                <w:noProof/>
              </w:rPr>
              <w:t>фінансова підтримка жителів громади для подолання/ мінімізації наслідків складної життєвої ситуації</w:t>
            </w:r>
          </w:p>
        </w:tc>
      </w:tr>
      <w:tr w:rsidR="00B954A2" w:rsidRPr="00AC0CE2" w14:paraId="57C782A8" w14:textId="77777777" w:rsidTr="000946EB">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44CEA1F3" w14:textId="7FEADD85" w:rsidR="00B954A2" w:rsidRPr="00AC0CE2" w:rsidRDefault="00B954A2" w:rsidP="00AC0CE2">
            <w:pPr>
              <w:pStyle w:val="af0"/>
              <w:spacing w:before="0" w:after="0"/>
              <w:jc w:val="center"/>
              <w:rPr>
                <w:noProof/>
                <w:color w:val="000000"/>
                <w:lang w:val="en-US"/>
              </w:rPr>
            </w:pPr>
            <w:r w:rsidRPr="00AC0CE2">
              <w:rPr>
                <w:noProof/>
                <w:color w:val="000000"/>
              </w:rPr>
              <w:t>1.</w:t>
            </w:r>
            <w:r w:rsidR="00615640">
              <w:rPr>
                <w:noProof/>
                <w:color w:val="000000"/>
              </w:rPr>
              <w:t>4</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40E8883B" w14:textId="77777777" w:rsidR="00280ACE" w:rsidRDefault="00B954A2" w:rsidP="00AC0CE2">
            <w:pPr>
              <w:pStyle w:val="af0"/>
              <w:spacing w:before="0" w:after="0"/>
              <w:rPr>
                <w:shd w:val="clear" w:color="auto" w:fill="FFFFFF"/>
              </w:rPr>
            </w:pPr>
            <w:r w:rsidRPr="00AC0CE2">
              <w:rPr>
                <w:shd w:val="clear" w:color="auto" w:fill="FFFFFF"/>
              </w:rPr>
              <w:t>Надання одноразової грошової допомога  особам, які здійснили поховання</w:t>
            </w:r>
            <w:r w:rsidR="00280ACE">
              <w:rPr>
                <w:shd w:val="clear" w:color="auto" w:fill="FFFFFF"/>
              </w:rPr>
              <w:t>:</w:t>
            </w:r>
          </w:p>
          <w:p w14:paraId="2CEF50D8" w14:textId="77777777" w:rsidR="00280ACE" w:rsidRDefault="00280ACE" w:rsidP="00AC0CE2">
            <w:pPr>
              <w:pStyle w:val="af0"/>
              <w:spacing w:before="0" w:after="0"/>
              <w:rPr>
                <w:shd w:val="clear" w:color="auto" w:fill="FFFFFF"/>
              </w:rPr>
            </w:pPr>
            <w:r>
              <w:rPr>
                <w:shd w:val="clear" w:color="auto" w:fill="FFFFFF"/>
              </w:rPr>
              <w:t>-</w:t>
            </w:r>
            <w:r w:rsidR="00B954A2" w:rsidRPr="00AC0CE2">
              <w:rPr>
                <w:shd w:val="clear" w:color="auto" w:fill="FFFFFF"/>
              </w:rPr>
              <w:t xml:space="preserve"> одиноких осіб без постійного місця проживання</w:t>
            </w:r>
            <w:r>
              <w:rPr>
                <w:shd w:val="clear" w:color="auto" w:fill="FFFFFF"/>
              </w:rPr>
              <w:t>;</w:t>
            </w:r>
          </w:p>
          <w:p w14:paraId="078CFF65" w14:textId="73FD3F3D" w:rsidR="00280ACE" w:rsidRDefault="00280ACE" w:rsidP="00AC0CE2">
            <w:pPr>
              <w:pStyle w:val="af0"/>
              <w:spacing w:before="0" w:after="0"/>
              <w:rPr>
                <w:shd w:val="clear" w:color="auto" w:fill="FFFFFF"/>
              </w:rPr>
            </w:pPr>
            <w:r>
              <w:rPr>
                <w:shd w:val="clear" w:color="auto" w:fill="FFFFFF"/>
              </w:rPr>
              <w:t xml:space="preserve">- </w:t>
            </w:r>
            <w:r w:rsidR="00E61DDB">
              <w:rPr>
                <w:shd w:val="clear" w:color="auto" w:fill="FFFFFF"/>
              </w:rPr>
              <w:t>не впізнаних тіл</w:t>
            </w:r>
            <w:r>
              <w:rPr>
                <w:shd w:val="clear" w:color="auto" w:fill="FFFFFF"/>
              </w:rPr>
              <w:t>;</w:t>
            </w:r>
          </w:p>
          <w:p w14:paraId="4627B102" w14:textId="1FD4BE70" w:rsidR="00B954A2" w:rsidRPr="00AC0CE2" w:rsidRDefault="00280ACE" w:rsidP="00AC0CE2">
            <w:pPr>
              <w:pStyle w:val="af0"/>
              <w:spacing w:before="0" w:after="0"/>
              <w:rPr>
                <w:highlight w:val="yellow"/>
                <w:shd w:val="clear" w:color="auto" w:fill="FFFFFF"/>
              </w:rPr>
            </w:pPr>
            <w:r>
              <w:rPr>
                <w:shd w:val="clear" w:color="auto" w:fill="FFFFFF"/>
              </w:rPr>
              <w:t>-</w:t>
            </w:r>
            <w:r w:rsidR="00B954A2" w:rsidRPr="00AC0CE2">
              <w:rPr>
                <w:shd w:val="clear" w:color="auto" w:fill="FFFFFF"/>
              </w:rPr>
              <w:t xml:space="preserve"> осіб  працездатного віку, які на день смерті  ніде не працювали та були зареєстровані  і проживали  на території громади</w:t>
            </w:r>
            <w:r>
              <w:rPr>
                <w:shd w:val="clear" w:color="auto" w:fill="FFFFFF"/>
              </w:rPr>
              <w:t>.</w:t>
            </w: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7BBE695F" w14:textId="77777777" w:rsidR="00B954A2" w:rsidRPr="00AC0CE2" w:rsidRDefault="00B954A2" w:rsidP="00AC0CE2">
            <w:pPr>
              <w:pStyle w:val="af0"/>
              <w:spacing w:before="0" w:after="0"/>
              <w:jc w:val="center"/>
              <w:rPr>
                <w:noProof/>
                <w:color w:val="000000"/>
              </w:rPr>
            </w:pPr>
            <w:r w:rsidRPr="00AC0CE2">
              <w:rPr>
                <w:noProof/>
                <w:color w:val="000000"/>
              </w:rPr>
              <w:t>2024-2027</w:t>
            </w:r>
          </w:p>
          <w:p w14:paraId="52DD64EF" w14:textId="77777777" w:rsidR="00B954A2" w:rsidRPr="00AC0CE2" w:rsidRDefault="00B954A2" w:rsidP="00AC0CE2">
            <w:pPr>
              <w:pStyle w:val="af0"/>
              <w:spacing w:before="0" w:after="0"/>
              <w:jc w:val="center"/>
              <w:rPr>
                <w:noProof/>
              </w:rPr>
            </w:pPr>
            <w:r w:rsidRPr="00AC0CE2">
              <w:rPr>
                <w:noProof/>
                <w:color w:val="000000"/>
              </w:rPr>
              <w:t>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127615BF"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572CE999"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710A68AC"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375E8360"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xml:space="preserve">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hideMark/>
          </w:tcPr>
          <w:p w14:paraId="3FE2BB23"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hideMark/>
          </w:tcPr>
          <w:p w14:paraId="78320F91" w14:textId="77777777" w:rsidR="00B954A2" w:rsidRPr="00AC0CE2" w:rsidRDefault="00B954A2" w:rsidP="00AC0CE2">
            <w:pPr>
              <w:pStyle w:val="af0"/>
              <w:spacing w:before="0" w:after="0"/>
              <w:ind w:right="-108"/>
              <w:rPr>
                <w:noProof/>
              </w:rPr>
            </w:pPr>
            <w:r w:rsidRPr="00AC0CE2">
              <w:rPr>
                <w:noProof/>
              </w:rPr>
              <w:t>70,0</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338C366C" w14:textId="77777777" w:rsidR="00B954A2" w:rsidRPr="00AC0CE2" w:rsidRDefault="00B954A2" w:rsidP="00AC0CE2">
            <w:pPr>
              <w:pStyle w:val="af0"/>
              <w:spacing w:before="0" w:after="0"/>
              <w:rPr>
                <w:noProof/>
              </w:rPr>
            </w:pPr>
            <w:r w:rsidRPr="00AC0CE2">
              <w:rPr>
                <w:noProof/>
              </w:rPr>
              <w:t>70,0</w:t>
            </w:r>
          </w:p>
        </w:tc>
        <w:tc>
          <w:tcPr>
            <w:tcW w:w="1049" w:type="dxa"/>
            <w:gridSpan w:val="2"/>
            <w:tcBorders>
              <w:top w:val="single" w:sz="4" w:space="0" w:color="000000"/>
              <w:left w:val="single" w:sz="4" w:space="0" w:color="auto"/>
              <w:bottom w:val="single" w:sz="4" w:space="0" w:color="000000"/>
              <w:right w:val="single" w:sz="4" w:space="0" w:color="auto"/>
            </w:tcBorders>
          </w:tcPr>
          <w:p w14:paraId="251093BE" w14:textId="25E67D58" w:rsidR="00B954A2" w:rsidRPr="00280ACE" w:rsidRDefault="000640C3" w:rsidP="00AC0CE2">
            <w:pPr>
              <w:pStyle w:val="af0"/>
              <w:spacing w:before="0" w:after="0"/>
              <w:rPr>
                <w:noProof/>
              </w:rPr>
            </w:pPr>
            <w:r w:rsidRPr="00280ACE">
              <w:rPr>
                <w:noProof/>
              </w:rPr>
              <w:t>20</w:t>
            </w:r>
            <w:r w:rsidR="00B954A2" w:rsidRPr="00280ACE">
              <w:rPr>
                <w:noProof/>
              </w:rPr>
              <w:t>0,0</w:t>
            </w:r>
          </w:p>
        </w:tc>
        <w:tc>
          <w:tcPr>
            <w:tcW w:w="970" w:type="dxa"/>
            <w:gridSpan w:val="2"/>
            <w:tcBorders>
              <w:top w:val="single" w:sz="4" w:space="0" w:color="000000"/>
              <w:left w:val="single" w:sz="4" w:space="0" w:color="auto"/>
              <w:bottom w:val="single" w:sz="4" w:space="0" w:color="000000"/>
              <w:right w:val="single" w:sz="4" w:space="0" w:color="auto"/>
            </w:tcBorders>
          </w:tcPr>
          <w:p w14:paraId="0800B6F2" w14:textId="2127583D" w:rsidR="00B954A2" w:rsidRPr="00280ACE" w:rsidRDefault="000640C3" w:rsidP="00AC0CE2">
            <w:pPr>
              <w:pStyle w:val="af0"/>
              <w:spacing w:before="0" w:after="0"/>
              <w:rPr>
                <w:noProof/>
              </w:rPr>
            </w:pPr>
            <w:r w:rsidRPr="00280ACE">
              <w:rPr>
                <w:noProof/>
              </w:rPr>
              <w:t>20</w:t>
            </w:r>
            <w:r w:rsidR="00B954A2" w:rsidRPr="00280ACE">
              <w:rPr>
                <w:noProof/>
              </w:rPr>
              <w:t>0,0</w:t>
            </w:r>
          </w:p>
        </w:tc>
        <w:tc>
          <w:tcPr>
            <w:tcW w:w="2980" w:type="dxa"/>
            <w:tcBorders>
              <w:top w:val="single" w:sz="4" w:space="0" w:color="000000"/>
              <w:left w:val="single" w:sz="4" w:space="0" w:color="000000"/>
              <w:bottom w:val="single" w:sz="4" w:space="0" w:color="000000"/>
              <w:right w:val="single" w:sz="4" w:space="0" w:color="000000"/>
            </w:tcBorders>
            <w:hideMark/>
          </w:tcPr>
          <w:p w14:paraId="1E770A01" w14:textId="77777777" w:rsidR="00B954A2" w:rsidRPr="00AC0CE2" w:rsidRDefault="00B954A2" w:rsidP="00AC0CE2">
            <w:pPr>
              <w:pStyle w:val="af0"/>
              <w:spacing w:before="0" w:after="0"/>
              <w:rPr>
                <w:noProof/>
              </w:rPr>
            </w:pPr>
            <w:r w:rsidRPr="00AC0CE2">
              <w:rPr>
                <w:noProof/>
                <w:color w:val="000000"/>
              </w:rPr>
              <w:t xml:space="preserve">матеріальна підтримка для мешканців громади для здійснення  належного поховання одиноких осіб та інше </w:t>
            </w:r>
          </w:p>
        </w:tc>
      </w:tr>
      <w:tr w:rsidR="00B954A2" w:rsidRPr="00AC0CE2" w14:paraId="0D431187" w14:textId="77777777" w:rsidTr="000946EB">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1BEC4D03" w14:textId="133AA133" w:rsidR="00B954A2" w:rsidRPr="00AC0CE2" w:rsidRDefault="00B954A2" w:rsidP="00AC0CE2">
            <w:pPr>
              <w:pStyle w:val="af0"/>
              <w:spacing w:before="0" w:after="0"/>
              <w:jc w:val="center"/>
              <w:rPr>
                <w:noProof/>
                <w:color w:val="000000"/>
              </w:rPr>
            </w:pPr>
            <w:r w:rsidRPr="00AC0CE2">
              <w:rPr>
                <w:noProof/>
                <w:color w:val="000000"/>
              </w:rPr>
              <w:t>1.</w:t>
            </w:r>
            <w:r w:rsidR="00615640">
              <w:rPr>
                <w:noProof/>
                <w:color w:val="000000"/>
              </w:rPr>
              <w:t>5</w:t>
            </w:r>
          </w:p>
        </w:tc>
        <w:tc>
          <w:tcPr>
            <w:tcW w:w="4116" w:type="dxa"/>
            <w:gridSpan w:val="3"/>
            <w:tcBorders>
              <w:top w:val="single" w:sz="4" w:space="0" w:color="000000"/>
              <w:left w:val="single" w:sz="4" w:space="0" w:color="000000"/>
              <w:bottom w:val="single" w:sz="4" w:space="0" w:color="000000"/>
              <w:right w:val="single" w:sz="4" w:space="0" w:color="000000"/>
            </w:tcBorders>
          </w:tcPr>
          <w:p w14:paraId="535327BB" w14:textId="7BFDD929" w:rsidR="00B954A2" w:rsidRPr="00AC0CE2" w:rsidRDefault="00B954A2" w:rsidP="00AC0CE2">
            <w:pPr>
              <w:pStyle w:val="af0"/>
              <w:spacing w:before="0" w:after="0"/>
              <w:rPr>
                <w:shd w:val="clear" w:color="auto" w:fill="FFFFFF"/>
              </w:rPr>
            </w:pPr>
            <w:r w:rsidRPr="00AC0CE2">
              <w:t xml:space="preserve">Надання одноразової матеріальної допомоги для поліпшення матеріального становища одиноким, громадянам похилого віку, багатодітним та малозабезпеченим сім’ям, особам з інвалідністю, внутрішньо переміщеним особам, </w:t>
            </w:r>
            <w:r w:rsidR="00646E11">
              <w:t>особам/</w:t>
            </w:r>
            <w:r w:rsidRPr="00AC0CE2">
              <w:t>сім’ям СЖО у разі тривалого лікування, скрутного матеріального становища</w:t>
            </w:r>
          </w:p>
        </w:tc>
        <w:tc>
          <w:tcPr>
            <w:tcW w:w="1397" w:type="dxa"/>
            <w:gridSpan w:val="2"/>
            <w:tcBorders>
              <w:top w:val="single" w:sz="4" w:space="0" w:color="000000"/>
              <w:left w:val="single" w:sz="4" w:space="0" w:color="000000"/>
              <w:bottom w:val="single" w:sz="4" w:space="0" w:color="000000"/>
              <w:right w:val="single" w:sz="4" w:space="0" w:color="000000"/>
            </w:tcBorders>
          </w:tcPr>
          <w:p w14:paraId="38282140" w14:textId="77777777" w:rsidR="00B954A2" w:rsidRPr="00AC0CE2" w:rsidRDefault="00B954A2" w:rsidP="00AC0CE2">
            <w:pPr>
              <w:pStyle w:val="af0"/>
              <w:spacing w:before="0" w:after="0"/>
              <w:jc w:val="center"/>
              <w:rPr>
                <w:noProof/>
                <w:color w:val="000000"/>
              </w:rPr>
            </w:pPr>
            <w:r w:rsidRPr="00AC0CE2">
              <w:rPr>
                <w:noProof/>
                <w:color w:val="000000"/>
              </w:rPr>
              <w:t>2024-2027</w:t>
            </w:r>
          </w:p>
          <w:p w14:paraId="769078CD" w14:textId="77777777" w:rsidR="00B954A2" w:rsidRPr="00AC0CE2" w:rsidRDefault="00B954A2" w:rsidP="00AC0CE2">
            <w:pPr>
              <w:pStyle w:val="af0"/>
              <w:spacing w:before="0" w:after="0"/>
              <w:jc w:val="center"/>
              <w:rPr>
                <w:noProof/>
                <w:color w:val="000000"/>
              </w:rPr>
            </w:pPr>
            <w:r w:rsidRPr="00AC0CE2">
              <w:rPr>
                <w:noProof/>
                <w:color w:val="000000"/>
              </w:rPr>
              <w:t>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1F774789"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3E001E5F"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259A06E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21082822"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50F8741F" w14:textId="77777777" w:rsidR="00B954A2" w:rsidRPr="00AC0CE2" w:rsidRDefault="00B954A2" w:rsidP="00AC0CE2">
            <w:pPr>
              <w:pStyle w:val="af0"/>
              <w:spacing w:before="0" w:after="0"/>
              <w:ind w:left="-75"/>
              <w:rPr>
                <w:noProof/>
                <w:color w:val="000000"/>
              </w:rPr>
            </w:pPr>
            <w:r w:rsidRPr="00AC0CE2">
              <w:rPr>
                <w:noProof/>
                <w:color w:val="000000"/>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tcPr>
          <w:p w14:paraId="668BA5F2" w14:textId="77777777" w:rsidR="00B954A2" w:rsidRPr="00AC0CE2" w:rsidRDefault="00B954A2" w:rsidP="00AC0CE2">
            <w:pPr>
              <w:pStyle w:val="af0"/>
              <w:spacing w:before="0" w:after="0"/>
              <w:ind w:right="-108"/>
              <w:rPr>
                <w:noProof/>
              </w:rPr>
            </w:pPr>
            <w:r w:rsidRPr="00AC0CE2">
              <w:rPr>
                <w:noProof/>
              </w:rPr>
              <w:t>100,0</w:t>
            </w:r>
          </w:p>
        </w:tc>
        <w:tc>
          <w:tcPr>
            <w:tcW w:w="851" w:type="dxa"/>
            <w:gridSpan w:val="2"/>
            <w:tcBorders>
              <w:top w:val="single" w:sz="4" w:space="0" w:color="000000"/>
              <w:left w:val="single" w:sz="4" w:space="0" w:color="000000"/>
              <w:bottom w:val="single" w:sz="4" w:space="0" w:color="000000"/>
              <w:right w:val="single" w:sz="4" w:space="0" w:color="auto"/>
            </w:tcBorders>
          </w:tcPr>
          <w:p w14:paraId="166A2935" w14:textId="77777777" w:rsidR="00B954A2" w:rsidRPr="00AC0CE2" w:rsidRDefault="00B954A2" w:rsidP="00AC0CE2">
            <w:pPr>
              <w:pStyle w:val="af0"/>
              <w:spacing w:before="0" w:after="0"/>
              <w:rPr>
                <w:noProof/>
              </w:rPr>
            </w:pPr>
            <w:r w:rsidRPr="00AC0CE2">
              <w:rPr>
                <w:noProof/>
              </w:rPr>
              <w:t>100,0</w:t>
            </w:r>
          </w:p>
        </w:tc>
        <w:tc>
          <w:tcPr>
            <w:tcW w:w="1049" w:type="dxa"/>
            <w:gridSpan w:val="2"/>
            <w:tcBorders>
              <w:top w:val="single" w:sz="4" w:space="0" w:color="000000"/>
              <w:left w:val="single" w:sz="4" w:space="0" w:color="auto"/>
              <w:bottom w:val="single" w:sz="4" w:space="0" w:color="000000"/>
              <w:right w:val="single" w:sz="4" w:space="0" w:color="auto"/>
            </w:tcBorders>
          </w:tcPr>
          <w:p w14:paraId="01BB8623" w14:textId="77777777" w:rsidR="00B954A2" w:rsidRPr="00AC0CE2" w:rsidRDefault="00B954A2" w:rsidP="00AC0CE2">
            <w:pPr>
              <w:pStyle w:val="af0"/>
              <w:spacing w:before="0" w:after="0"/>
              <w:rPr>
                <w:noProof/>
              </w:rPr>
            </w:pPr>
            <w:r w:rsidRPr="00AC0CE2">
              <w:rPr>
                <w:noProof/>
              </w:rPr>
              <w:t>100,0</w:t>
            </w:r>
          </w:p>
        </w:tc>
        <w:tc>
          <w:tcPr>
            <w:tcW w:w="970" w:type="dxa"/>
            <w:gridSpan w:val="2"/>
            <w:tcBorders>
              <w:top w:val="single" w:sz="4" w:space="0" w:color="000000"/>
              <w:left w:val="single" w:sz="4" w:space="0" w:color="auto"/>
              <w:bottom w:val="single" w:sz="4" w:space="0" w:color="000000"/>
              <w:right w:val="single" w:sz="4" w:space="0" w:color="auto"/>
            </w:tcBorders>
          </w:tcPr>
          <w:p w14:paraId="1215A2D1" w14:textId="77777777" w:rsidR="00B954A2" w:rsidRPr="00AC0CE2" w:rsidRDefault="00B954A2" w:rsidP="00AC0CE2">
            <w:pPr>
              <w:pStyle w:val="af0"/>
              <w:spacing w:before="0" w:after="0"/>
              <w:rPr>
                <w:noProof/>
              </w:rPr>
            </w:pPr>
            <w:r w:rsidRPr="00AC0CE2">
              <w:rPr>
                <w:noProof/>
              </w:rPr>
              <w:t>100,0</w:t>
            </w:r>
          </w:p>
        </w:tc>
        <w:tc>
          <w:tcPr>
            <w:tcW w:w="2980" w:type="dxa"/>
            <w:tcBorders>
              <w:top w:val="single" w:sz="4" w:space="0" w:color="000000"/>
              <w:left w:val="single" w:sz="4" w:space="0" w:color="000000"/>
              <w:bottom w:val="single" w:sz="4" w:space="0" w:color="000000"/>
              <w:right w:val="single" w:sz="4" w:space="0" w:color="000000"/>
            </w:tcBorders>
          </w:tcPr>
          <w:p w14:paraId="6313E4F2" w14:textId="77777777" w:rsidR="00B954A2" w:rsidRPr="00AC0CE2" w:rsidRDefault="00B954A2" w:rsidP="00AC0CE2">
            <w:pPr>
              <w:pStyle w:val="af0"/>
              <w:spacing w:before="0" w:after="0"/>
              <w:rPr>
                <w:noProof/>
                <w:color w:val="000000"/>
              </w:rPr>
            </w:pPr>
            <w:r w:rsidRPr="00AC0CE2">
              <w:t>фінансова підтримка найбільш вразливих категорій громадян</w:t>
            </w:r>
          </w:p>
        </w:tc>
      </w:tr>
      <w:tr w:rsidR="00B954A2" w:rsidRPr="00AC0CE2" w14:paraId="580B1881" w14:textId="77777777" w:rsidTr="000946EB">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610413F3" w14:textId="7B5A2B82" w:rsidR="00B954A2" w:rsidRPr="00AC0CE2" w:rsidRDefault="00B954A2" w:rsidP="00AC0CE2">
            <w:pPr>
              <w:pStyle w:val="af0"/>
              <w:spacing w:before="0" w:after="0"/>
              <w:jc w:val="center"/>
              <w:rPr>
                <w:noProof/>
                <w:color w:val="000000"/>
              </w:rPr>
            </w:pPr>
            <w:r w:rsidRPr="00AC0CE2">
              <w:rPr>
                <w:noProof/>
                <w:color w:val="000000"/>
              </w:rPr>
              <w:t>1.</w:t>
            </w:r>
            <w:r w:rsidR="00615640">
              <w:rPr>
                <w:noProof/>
                <w:color w:val="000000"/>
              </w:rPr>
              <w:t>6</w:t>
            </w:r>
          </w:p>
        </w:tc>
        <w:tc>
          <w:tcPr>
            <w:tcW w:w="4116" w:type="dxa"/>
            <w:gridSpan w:val="3"/>
            <w:tcBorders>
              <w:top w:val="single" w:sz="4" w:space="0" w:color="000000"/>
              <w:left w:val="single" w:sz="4" w:space="0" w:color="000000"/>
              <w:bottom w:val="single" w:sz="4" w:space="0" w:color="000000"/>
              <w:right w:val="single" w:sz="4" w:space="0" w:color="000000"/>
            </w:tcBorders>
          </w:tcPr>
          <w:p w14:paraId="747E3C0C" w14:textId="29F52D8E" w:rsidR="00B954A2" w:rsidRPr="00AC0CE2" w:rsidRDefault="00B954A2" w:rsidP="00AC0CE2">
            <w:pPr>
              <w:pStyle w:val="af0"/>
              <w:spacing w:before="0" w:after="0"/>
            </w:pPr>
            <w:r w:rsidRPr="00AC0CE2">
              <w:t xml:space="preserve">Надання матеріальної допомоги для життєзабезпечення осіб з </w:t>
            </w:r>
            <w:r w:rsidRPr="00AC0CE2">
              <w:lastRenderedPageBreak/>
              <w:t>інвалідністю І групи, дітей з інвалідністю до 18 років</w:t>
            </w:r>
          </w:p>
        </w:tc>
        <w:tc>
          <w:tcPr>
            <w:tcW w:w="1397" w:type="dxa"/>
            <w:gridSpan w:val="2"/>
            <w:tcBorders>
              <w:top w:val="single" w:sz="4" w:space="0" w:color="000000"/>
              <w:left w:val="single" w:sz="4" w:space="0" w:color="000000"/>
              <w:bottom w:val="single" w:sz="4" w:space="0" w:color="000000"/>
              <w:right w:val="single" w:sz="4" w:space="0" w:color="000000"/>
            </w:tcBorders>
          </w:tcPr>
          <w:p w14:paraId="29D29258" w14:textId="77777777" w:rsidR="00B954A2" w:rsidRPr="00AC0CE2" w:rsidRDefault="00B954A2" w:rsidP="00AC0CE2">
            <w:pPr>
              <w:pStyle w:val="af0"/>
              <w:spacing w:before="0" w:after="0"/>
              <w:jc w:val="center"/>
              <w:rPr>
                <w:noProof/>
                <w:color w:val="000000"/>
              </w:rPr>
            </w:pPr>
            <w:r w:rsidRPr="00AC0CE2">
              <w:rPr>
                <w:noProof/>
                <w:color w:val="000000"/>
              </w:rPr>
              <w:lastRenderedPageBreak/>
              <w:t>2024-2027</w:t>
            </w:r>
          </w:p>
          <w:p w14:paraId="0E4508B9" w14:textId="77777777" w:rsidR="00B954A2" w:rsidRPr="00AC0CE2" w:rsidRDefault="00B954A2" w:rsidP="00AC0CE2">
            <w:pPr>
              <w:pStyle w:val="af0"/>
              <w:spacing w:before="0" w:after="0"/>
              <w:jc w:val="center"/>
              <w:rPr>
                <w:noProof/>
                <w:color w:val="000000"/>
              </w:rPr>
            </w:pPr>
            <w:r w:rsidRPr="00AC0CE2">
              <w:rPr>
                <w:noProof/>
                <w:color w:val="000000"/>
              </w:rPr>
              <w:t>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096C5104"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1B6CB596"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lastRenderedPageBreak/>
              <w:t>юридичного забезпечення ради,</w:t>
            </w:r>
          </w:p>
          <w:p w14:paraId="347EF8A2"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06154116"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786EA17C" w14:textId="77777777" w:rsidR="00B954A2" w:rsidRPr="00AC0CE2" w:rsidRDefault="00B954A2" w:rsidP="00AC0CE2">
            <w:pPr>
              <w:pStyle w:val="af0"/>
              <w:spacing w:before="0" w:after="0"/>
              <w:ind w:left="-75"/>
              <w:rPr>
                <w:noProof/>
                <w:color w:val="000000"/>
              </w:rPr>
            </w:pPr>
            <w:r w:rsidRPr="00AC0CE2">
              <w:rPr>
                <w:noProof/>
                <w:color w:val="000000"/>
              </w:rPr>
              <w:lastRenderedPageBreak/>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tcPr>
          <w:p w14:paraId="4736109A" w14:textId="77777777" w:rsidR="00B954A2" w:rsidRPr="00AC0CE2" w:rsidRDefault="00B954A2" w:rsidP="00AC0CE2">
            <w:pPr>
              <w:pStyle w:val="af0"/>
              <w:spacing w:before="0" w:after="0"/>
              <w:ind w:right="-108"/>
              <w:rPr>
                <w:noProof/>
              </w:rPr>
            </w:pPr>
            <w:r w:rsidRPr="00AC0CE2">
              <w:rPr>
                <w:noProof/>
              </w:rPr>
              <w:t>100,0</w:t>
            </w:r>
          </w:p>
        </w:tc>
        <w:tc>
          <w:tcPr>
            <w:tcW w:w="851" w:type="dxa"/>
            <w:gridSpan w:val="2"/>
            <w:tcBorders>
              <w:top w:val="single" w:sz="4" w:space="0" w:color="000000"/>
              <w:left w:val="single" w:sz="4" w:space="0" w:color="000000"/>
              <w:bottom w:val="single" w:sz="4" w:space="0" w:color="000000"/>
              <w:right w:val="single" w:sz="4" w:space="0" w:color="auto"/>
            </w:tcBorders>
          </w:tcPr>
          <w:p w14:paraId="0027B5D9" w14:textId="77777777" w:rsidR="00B954A2" w:rsidRPr="00AC0CE2" w:rsidRDefault="00B954A2" w:rsidP="00AC0CE2">
            <w:pPr>
              <w:pStyle w:val="af0"/>
              <w:spacing w:before="0" w:after="0"/>
              <w:rPr>
                <w:noProof/>
              </w:rPr>
            </w:pPr>
            <w:r w:rsidRPr="00AC0CE2">
              <w:rPr>
                <w:noProof/>
              </w:rPr>
              <w:t>100,0</w:t>
            </w:r>
          </w:p>
        </w:tc>
        <w:tc>
          <w:tcPr>
            <w:tcW w:w="1049" w:type="dxa"/>
            <w:gridSpan w:val="2"/>
            <w:tcBorders>
              <w:top w:val="single" w:sz="4" w:space="0" w:color="000000"/>
              <w:left w:val="single" w:sz="4" w:space="0" w:color="auto"/>
              <w:bottom w:val="single" w:sz="4" w:space="0" w:color="000000"/>
              <w:right w:val="single" w:sz="4" w:space="0" w:color="auto"/>
            </w:tcBorders>
          </w:tcPr>
          <w:p w14:paraId="0E77E767" w14:textId="6F21CC1F" w:rsidR="00B954A2" w:rsidRPr="00637474" w:rsidRDefault="000640C3" w:rsidP="00AC0CE2">
            <w:pPr>
              <w:pStyle w:val="af0"/>
              <w:spacing w:before="0" w:after="0"/>
              <w:rPr>
                <w:noProof/>
              </w:rPr>
            </w:pPr>
            <w:r w:rsidRPr="00637474">
              <w:rPr>
                <w:noProof/>
              </w:rPr>
              <w:t>5</w:t>
            </w:r>
            <w:r w:rsidR="00B954A2" w:rsidRPr="00637474">
              <w:rPr>
                <w:noProof/>
              </w:rPr>
              <w:t>00,0</w:t>
            </w:r>
          </w:p>
        </w:tc>
        <w:tc>
          <w:tcPr>
            <w:tcW w:w="970" w:type="dxa"/>
            <w:gridSpan w:val="2"/>
            <w:tcBorders>
              <w:top w:val="single" w:sz="4" w:space="0" w:color="000000"/>
              <w:left w:val="single" w:sz="4" w:space="0" w:color="auto"/>
              <w:bottom w:val="single" w:sz="4" w:space="0" w:color="000000"/>
              <w:right w:val="single" w:sz="4" w:space="0" w:color="auto"/>
            </w:tcBorders>
          </w:tcPr>
          <w:p w14:paraId="28F51C48" w14:textId="7602DCCE" w:rsidR="00B954A2" w:rsidRPr="00637474" w:rsidRDefault="000640C3" w:rsidP="00AC0CE2">
            <w:pPr>
              <w:pStyle w:val="af0"/>
              <w:spacing w:before="0" w:after="0"/>
              <w:rPr>
                <w:noProof/>
              </w:rPr>
            </w:pPr>
            <w:r w:rsidRPr="00637474">
              <w:rPr>
                <w:noProof/>
              </w:rPr>
              <w:t>5</w:t>
            </w:r>
            <w:r w:rsidR="00B954A2" w:rsidRPr="00637474">
              <w:rPr>
                <w:noProof/>
              </w:rPr>
              <w:t>00,0</w:t>
            </w:r>
          </w:p>
        </w:tc>
        <w:tc>
          <w:tcPr>
            <w:tcW w:w="2980" w:type="dxa"/>
            <w:tcBorders>
              <w:top w:val="single" w:sz="4" w:space="0" w:color="000000"/>
              <w:left w:val="single" w:sz="4" w:space="0" w:color="000000"/>
              <w:bottom w:val="single" w:sz="4" w:space="0" w:color="000000"/>
              <w:right w:val="single" w:sz="4" w:space="0" w:color="000000"/>
            </w:tcBorders>
          </w:tcPr>
          <w:p w14:paraId="5E4AD166" w14:textId="77777777" w:rsidR="00B954A2" w:rsidRPr="00AC0CE2" w:rsidRDefault="00B954A2" w:rsidP="00AC0CE2">
            <w:pPr>
              <w:pStyle w:val="af0"/>
              <w:spacing w:before="0" w:after="0"/>
            </w:pPr>
            <w:r w:rsidRPr="00AC0CE2">
              <w:t>фінансова підтримка осіб з інвалідністю 1 групи</w:t>
            </w:r>
          </w:p>
          <w:p w14:paraId="775020E6" w14:textId="77777777" w:rsidR="00B954A2" w:rsidRPr="00AC0CE2" w:rsidRDefault="00B954A2" w:rsidP="00AC0CE2">
            <w:pPr>
              <w:pStyle w:val="af0"/>
              <w:spacing w:before="0" w:after="0"/>
            </w:pPr>
            <w:r w:rsidRPr="00AC0CE2">
              <w:lastRenderedPageBreak/>
              <w:t>дітей з інвалідністю до 18 років</w:t>
            </w:r>
          </w:p>
        </w:tc>
      </w:tr>
      <w:tr w:rsidR="00CE2F44" w:rsidRPr="00AC0CE2" w14:paraId="5C52445D" w14:textId="77777777" w:rsidTr="000946EB">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03E5D564" w14:textId="49B97411" w:rsidR="00CE2F44" w:rsidRPr="00EC0104" w:rsidRDefault="00CE2F44" w:rsidP="00CE2F44">
            <w:pPr>
              <w:pStyle w:val="af0"/>
              <w:spacing w:before="0" w:after="0"/>
              <w:jc w:val="center"/>
              <w:rPr>
                <w:noProof/>
                <w:color w:val="000000"/>
              </w:rPr>
            </w:pPr>
            <w:r w:rsidRPr="00EC0104">
              <w:rPr>
                <w:noProof/>
                <w:color w:val="000000"/>
                <w:lang w:val="en-US"/>
              </w:rPr>
              <w:lastRenderedPageBreak/>
              <w:t>1</w:t>
            </w:r>
            <w:r w:rsidRPr="00EC0104">
              <w:rPr>
                <w:noProof/>
                <w:color w:val="000000"/>
              </w:rPr>
              <w:t>.</w:t>
            </w:r>
            <w:r w:rsidR="00615640">
              <w:rPr>
                <w:noProof/>
                <w:color w:val="000000"/>
              </w:rPr>
              <w:t>7</w:t>
            </w:r>
          </w:p>
        </w:tc>
        <w:tc>
          <w:tcPr>
            <w:tcW w:w="4116" w:type="dxa"/>
            <w:gridSpan w:val="3"/>
            <w:tcBorders>
              <w:top w:val="single" w:sz="4" w:space="0" w:color="000000"/>
              <w:left w:val="single" w:sz="4" w:space="0" w:color="000000"/>
              <w:bottom w:val="single" w:sz="4" w:space="0" w:color="000000"/>
              <w:right w:val="single" w:sz="4" w:space="0" w:color="000000"/>
            </w:tcBorders>
          </w:tcPr>
          <w:p w14:paraId="23381C58" w14:textId="4A17926F" w:rsidR="00CE2F44" w:rsidRPr="00185314" w:rsidRDefault="00637474" w:rsidP="00CE2F44">
            <w:pPr>
              <w:pStyle w:val="af0"/>
              <w:spacing w:before="0" w:after="0"/>
            </w:pPr>
            <w:r w:rsidRPr="00185314">
              <w:t>Надання м</w:t>
            </w:r>
            <w:r w:rsidR="00CE2F44" w:rsidRPr="00185314">
              <w:t>атеріальн</w:t>
            </w:r>
            <w:r w:rsidRPr="00185314">
              <w:t>ої</w:t>
            </w:r>
            <w:r w:rsidR="00CE2F44" w:rsidRPr="00185314">
              <w:t xml:space="preserve"> допомога для  внутрішньо переміщених осіб, які перемістилися з територій, що перебувають у  тимчасовій окупації, оточені (блоковані), або з територій ведення бойових дій,  з метою поліпшення їх матеріального становища </w:t>
            </w:r>
            <w:r w:rsidRPr="00185314">
              <w:t>на</w:t>
            </w:r>
            <w:r w:rsidR="00CE2F44" w:rsidRPr="00185314">
              <w:t xml:space="preserve"> осінньо-зимовий період</w:t>
            </w:r>
          </w:p>
        </w:tc>
        <w:tc>
          <w:tcPr>
            <w:tcW w:w="1397" w:type="dxa"/>
            <w:gridSpan w:val="2"/>
            <w:tcBorders>
              <w:top w:val="single" w:sz="4" w:space="0" w:color="000000"/>
              <w:left w:val="single" w:sz="4" w:space="0" w:color="000000"/>
              <w:bottom w:val="single" w:sz="4" w:space="0" w:color="000000"/>
              <w:right w:val="single" w:sz="4" w:space="0" w:color="000000"/>
            </w:tcBorders>
          </w:tcPr>
          <w:p w14:paraId="3AA42C98" w14:textId="6EC80E89" w:rsidR="00CE2F44" w:rsidRPr="00185314" w:rsidRDefault="00CE2F44" w:rsidP="00CE2F44">
            <w:pPr>
              <w:pStyle w:val="af0"/>
              <w:spacing w:before="0" w:after="0"/>
              <w:jc w:val="center"/>
              <w:rPr>
                <w:noProof/>
                <w:color w:val="000000"/>
              </w:rPr>
            </w:pPr>
            <w:r w:rsidRPr="00185314">
              <w:rPr>
                <w:noProof/>
                <w:color w:val="000000"/>
              </w:rPr>
              <w:t>2025-2027</w:t>
            </w:r>
          </w:p>
        </w:tc>
        <w:tc>
          <w:tcPr>
            <w:tcW w:w="1615" w:type="dxa"/>
            <w:gridSpan w:val="6"/>
            <w:tcBorders>
              <w:top w:val="single" w:sz="4" w:space="0" w:color="000000"/>
              <w:left w:val="single" w:sz="4" w:space="0" w:color="000000"/>
              <w:bottom w:val="single" w:sz="4" w:space="0" w:color="000000"/>
              <w:right w:val="single" w:sz="4" w:space="0" w:color="000000"/>
            </w:tcBorders>
          </w:tcPr>
          <w:p w14:paraId="0BE287B9" w14:textId="77777777" w:rsidR="00CE2F44" w:rsidRPr="00185314" w:rsidRDefault="00CE2F44" w:rsidP="008054E9">
            <w:pPr>
              <w:spacing w:after="0"/>
              <w:jc w:val="both"/>
              <w:rPr>
                <w:rFonts w:ascii="Times New Roman" w:hAnsi="Times New Roman" w:cs="Times New Roman"/>
              </w:rPr>
            </w:pPr>
            <w:r w:rsidRPr="00185314">
              <w:rPr>
                <w:rFonts w:ascii="Times New Roman" w:hAnsi="Times New Roman" w:cs="Times New Roman"/>
              </w:rPr>
              <w:t>Відділ юридичного забезпечення ради,</w:t>
            </w:r>
          </w:p>
          <w:p w14:paraId="0C7D71B1" w14:textId="77777777" w:rsidR="00CE2F44" w:rsidRPr="00185314" w:rsidRDefault="00CE2F44" w:rsidP="008054E9">
            <w:pPr>
              <w:spacing w:after="0"/>
              <w:jc w:val="both"/>
              <w:rPr>
                <w:rFonts w:ascii="Times New Roman" w:hAnsi="Times New Roman" w:cs="Times New Roman"/>
              </w:rPr>
            </w:pPr>
            <w:r w:rsidRPr="00185314">
              <w:rPr>
                <w:rFonts w:ascii="Times New Roman" w:hAnsi="Times New Roman" w:cs="Times New Roman"/>
              </w:rPr>
              <w:t xml:space="preserve">діловодства та </w:t>
            </w:r>
            <w:proofErr w:type="spellStart"/>
            <w:r w:rsidRPr="00185314">
              <w:rPr>
                <w:rFonts w:ascii="Times New Roman" w:hAnsi="Times New Roman" w:cs="Times New Roman"/>
              </w:rPr>
              <w:t>проектно</w:t>
            </w:r>
            <w:proofErr w:type="spellEnd"/>
            <w:r w:rsidRPr="00185314">
              <w:rPr>
                <w:rFonts w:ascii="Times New Roman" w:hAnsi="Times New Roman" w:cs="Times New Roman"/>
              </w:rPr>
              <w:t>-</w:t>
            </w:r>
          </w:p>
          <w:p w14:paraId="474F87C7" w14:textId="437F5098" w:rsidR="00CE2F44" w:rsidRPr="00185314" w:rsidRDefault="00CE2F44" w:rsidP="008054E9">
            <w:pPr>
              <w:spacing w:after="0" w:line="240" w:lineRule="auto"/>
              <w:jc w:val="both"/>
              <w:rPr>
                <w:rFonts w:ascii="Times New Roman" w:hAnsi="Times New Roman" w:cs="Times New Roman"/>
                <w:sz w:val="24"/>
                <w:szCs w:val="24"/>
              </w:rPr>
            </w:pPr>
            <w:r w:rsidRPr="00185314">
              <w:rPr>
                <w:rFonts w:ascii="Times New Roman" w:hAnsi="Times New Roman" w:cs="Times New Roman"/>
              </w:rPr>
              <w:t>інвестиційної</w:t>
            </w:r>
            <w:r w:rsidRPr="00185314">
              <w:rPr>
                <w:rFonts w:ascii="Times New Roman" w:hAnsi="Times New Roman" w:cs="Times New Roman"/>
                <w:u w:val="single"/>
              </w:rPr>
              <w:t xml:space="preserve"> </w:t>
            </w:r>
            <w:r w:rsidRPr="00185314">
              <w:rPr>
                <w:rFonts w:ascii="Times New Roman" w:hAnsi="Times New Roman" w:cs="Times New Roman"/>
              </w:rPr>
              <w:t>діяльності</w:t>
            </w:r>
            <w:r w:rsidRPr="00185314">
              <w:rPr>
                <w:rFonts w:ascii="Times New Roman" w:hAnsi="Times New Roman" w:cs="Times New Roman"/>
                <w:noProof/>
              </w:rPr>
              <w:t>,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5118BED9" w14:textId="5A195B54" w:rsidR="00CE2F44" w:rsidRPr="00185314" w:rsidRDefault="00CE2F44" w:rsidP="00CE2F44">
            <w:pPr>
              <w:pStyle w:val="af0"/>
              <w:spacing w:before="0" w:after="0"/>
              <w:ind w:left="-75"/>
              <w:rPr>
                <w:noProof/>
                <w:color w:val="000000"/>
              </w:rPr>
            </w:pPr>
            <w:r w:rsidRPr="00185314">
              <w:rPr>
                <w:noProof/>
                <w:color w:val="000000"/>
              </w:rPr>
              <w:t>місцевий бюджеет</w:t>
            </w:r>
          </w:p>
        </w:tc>
        <w:tc>
          <w:tcPr>
            <w:tcW w:w="793" w:type="dxa"/>
            <w:gridSpan w:val="3"/>
            <w:tcBorders>
              <w:top w:val="single" w:sz="4" w:space="0" w:color="000000"/>
              <w:left w:val="single" w:sz="4" w:space="0" w:color="000000"/>
              <w:bottom w:val="single" w:sz="4" w:space="0" w:color="000000"/>
              <w:right w:val="single" w:sz="4" w:space="0" w:color="000000"/>
            </w:tcBorders>
          </w:tcPr>
          <w:p w14:paraId="3D5E77B4" w14:textId="6B8539CB" w:rsidR="00CE2F44" w:rsidRPr="00185314" w:rsidRDefault="00CE2F44" w:rsidP="00CE2F44">
            <w:pPr>
              <w:pStyle w:val="af0"/>
              <w:spacing w:before="0" w:after="0"/>
              <w:ind w:right="-108"/>
              <w:rPr>
                <w:noProof/>
              </w:rPr>
            </w:pPr>
            <w:r w:rsidRPr="00185314">
              <w:rPr>
                <w:noProof/>
              </w:rPr>
              <w:t>0</w:t>
            </w:r>
          </w:p>
        </w:tc>
        <w:tc>
          <w:tcPr>
            <w:tcW w:w="851" w:type="dxa"/>
            <w:gridSpan w:val="2"/>
            <w:tcBorders>
              <w:top w:val="single" w:sz="4" w:space="0" w:color="000000"/>
              <w:left w:val="single" w:sz="4" w:space="0" w:color="000000"/>
              <w:bottom w:val="single" w:sz="4" w:space="0" w:color="000000"/>
              <w:right w:val="single" w:sz="4" w:space="0" w:color="auto"/>
            </w:tcBorders>
          </w:tcPr>
          <w:p w14:paraId="6C230B4E" w14:textId="6AE8EA51" w:rsidR="00CE2F44" w:rsidRPr="00185314" w:rsidRDefault="00CE2F44" w:rsidP="00CE2F44">
            <w:pPr>
              <w:pStyle w:val="af0"/>
              <w:spacing w:before="0" w:after="0"/>
              <w:rPr>
                <w:noProof/>
              </w:rPr>
            </w:pPr>
            <w:r w:rsidRPr="00185314">
              <w:rPr>
                <w:noProof/>
              </w:rPr>
              <w:t>300,0</w:t>
            </w:r>
          </w:p>
        </w:tc>
        <w:tc>
          <w:tcPr>
            <w:tcW w:w="1049" w:type="dxa"/>
            <w:gridSpan w:val="2"/>
            <w:tcBorders>
              <w:top w:val="single" w:sz="4" w:space="0" w:color="000000"/>
              <w:left w:val="single" w:sz="4" w:space="0" w:color="auto"/>
              <w:bottom w:val="single" w:sz="4" w:space="0" w:color="000000"/>
              <w:right w:val="single" w:sz="4" w:space="0" w:color="auto"/>
            </w:tcBorders>
          </w:tcPr>
          <w:p w14:paraId="1775A427" w14:textId="0FA0404F" w:rsidR="00CE2F44" w:rsidRPr="00687887" w:rsidRDefault="002B1F41" w:rsidP="00CE2F44">
            <w:pPr>
              <w:pStyle w:val="af0"/>
              <w:spacing w:before="0" w:after="0"/>
              <w:rPr>
                <w:noProof/>
              </w:rPr>
            </w:pPr>
            <w:r w:rsidRPr="00687887">
              <w:rPr>
                <w:noProof/>
              </w:rPr>
              <w:t>7</w:t>
            </w:r>
            <w:r w:rsidR="00CE2F44" w:rsidRPr="00687887">
              <w:rPr>
                <w:noProof/>
              </w:rPr>
              <w:t>00,0</w:t>
            </w:r>
          </w:p>
        </w:tc>
        <w:tc>
          <w:tcPr>
            <w:tcW w:w="970" w:type="dxa"/>
            <w:gridSpan w:val="2"/>
            <w:tcBorders>
              <w:top w:val="single" w:sz="4" w:space="0" w:color="000000"/>
              <w:left w:val="single" w:sz="4" w:space="0" w:color="auto"/>
              <w:bottom w:val="single" w:sz="4" w:space="0" w:color="000000"/>
              <w:right w:val="single" w:sz="4" w:space="0" w:color="auto"/>
            </w:tcBorders>
          </w:tcPr>
          <w:p w14:paraId="1727268A" w14:textId="4C6A68CB" w:rsidR="00CE2F44" w:rsidRPr="00687887" w:rsidRDefault="002B1F41" w:rsidP="00CE2F44">
            <w:pPr>
              <w:pStyle w:val="af0"/>
              <w:spacing w:before="0" w:after="0"/>
              <w:rPr>
                <w:noProof/>
              </w:rPr>
            </w:pPr>
            <w:r w:rsidRPr="00687887">
              <w:rPr>
                <w:noProof/>
              </w:rPr>
              <w:t>7</w:t>
            </w:r>
            <w:r w:rsidR="00CE2F44" w:rsidRPr="00687887">
              <w:rPr>
                <w:noProof/>
              </w:rPr>
              <w:t>00,0</w:t>
            </w:r>
          </w:p>
        </w:tc>
        <w:tc>
          <w:tcPr>
            <w:tcW w:w="2980" w:type="dxa"/>
            <w:tcBorders>
              <w:top w:val="single" w:sz="4" w:space="0" w:color="000000"/>
              <w:left w:val="single" w:sz="4" w:space="0" w:color="000000"/>
              <w:bottom w:val="single" w:sz="4" w:space="0" w:color="000000"/>
              <w:right w:val="single" w:sz="4" w:space="0" w:color="000000"/>
            </w:tcBorders>
          </w:tcPr>
          <w:p w14:paraId="53FE42B7" w14:textId="700D3FAC" w:rsidR="00CE2F44" w:rsidRPr="00185314" w:rsidRDefault="00CE2F44" w:rsidP="00CE2F44">
            <w:pPr>
              <w:pStyle w:val="af0"/>
              <w:spacing w:before="0" w:after="0"/>
            </w:pPr>
            <w:r w:rsidRPr="00185314">
              <w:t>Фінансова підтримка ВПО в осінньо-зимовий період</w:t>
            </w:r>
          </w:p>
        </w:tc>
      </w:tr>
      <w:tr w:rsidR="00B954A2" w:rsidRPr="00AC0CE2" w14:paraId="799570F8" w14:textId="77777777" w:rsidTr="000946EB">
        <w:trPr>
          <w:trHeight w:val="405"/>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3CB7FDEE" w14:textId="77777777" w:rsidR="00B954A2" w:rsidRPr="00AC0CE2" w:rsidRDefault="00B954A2" w:rsidP="00AC0CE2">
            <w:pPr>
              <w:pStyle w:val="af0"/>
              <w:suppressAutoHyphens w:val="0"/>
              <w:spacing w:before="0" w:after="0"/>
              <w:ind w:left="360"/>
              <w:jc w:val="center"/>
              <w:rPr>
                <w:b/>
                <w:noProof/>
              </w:rPr>
            </w:pPr>
            <w:r w:rsidRPr="00AC0CE2">
              <w:rPr>
                <w:b/>
                <w:noProof/>
              </w:rPr>
              <w:t>2.Надання матеріальних допомог до памятних,  державних  та ювілейних дат</w:t>
            </w:r>
          </w:p>
        </w:tc>
      </w:tr>
      <w:tr w:rsidR="00B954A2" w:rsidRPr="00AC0CE2" w14:paraId="117C970F"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51BCE4E" w14:textId="77777777" w:rsidR="00B954A2" w:rsidRPr="00AC0CE2" w:rsidRDefault="00B954A2" w:rsidP="00AC0CE2">
            <w:pPr>
              <w:pStyle w:val="af0"/>
              <w:spacing w:before="0" w:after="0"/>
              <w:jc w:val="center"/>
              <w:rPr>
                <w:noProof/>
                <w:color w:val="000000"/>
              </w:rPr>
            </w:pPr>
            <w:r w:rsidRPr="00AC0CE2">
              <w:rPr>
                <w:noProof/>
                <w:color w:val="000000"/>
              </w:rPr>
              <w:t>2.1</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46C67C0C" w14:textId="47B58C65" w:rsidR="00B954A2" w:rsidRPr="00AC0CE2" w:rsidRDefault="00B954A2" w:rsidP="00AC0CE2">
            <w:pPr>
              <w:pStyle w:val="af0"/>
              <w:spacing w:before="0" w:after="0"/>
              <w:rPr>
                <w:noProof/>
                <w:color w:val="000000"/>
              </w:rPr>
            </w:pPr>
            <w:r w:rsidRPr="00AC0CE2">
              <w:rPr>
                <w:noProof/>
                <w:color w:val="000000"/>
              </w:rPr>
              <w:t>Надання одноразової матеріальної допомоги малозабезпеченим верствам населення, дітям-сиротам, дітям позбавлених батьківського піклування, особам/сім’ям/дітям</w:t>
            </w:r>
            <w:r w:rsidR="00646E11">
              <w:rPr>
                <w:noProof/>
                <w:color w:val="000000"/>
              </w:rPr>
              <w:t xml:space="preserve"> СЖО</w:t>
            </w:r>
            <w:r w:rsidRPr="00AC0CE2">
              <w:rPr>
                <w:noProof/>
                <w:color w:val="000000"/>
              </w:rPr>
              <w:t>, внутрішньо переміщеним особам</w:t>
            </w:r>
            <w:r w:rsidR="00646E11">
              <w:rPr>
                <w:noProof/>
                <w:color w:val="000000"/>
              </w:rPr>
              <w:t xml:space="preserve"> та іншим вразливим категоріям</w:t>
            </w:r>
            <w:r w:rsidRPr="00AC0CE2">
              <w:rPr>
                <w:noProof/>
                <w:color w:val="000000"/>
              </w:rPr>
              <w:t xml:space="preserve"> до </w:t>
            </w:r>
            <w:r w:rsidRPr="00AC0CE2">
              <w:rPr>
                <w:noProof/>
                <w:color w:val="000000"/>
                <w:u w:val="single"/>
              </w:rPr>
              <w:t xml:space="preserve"> Великодних свят</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4791BFFC" w14:textId="77777777" w:rsidR="00B954A2" w:rsidRPr="00AC0CE2" w:rsidRDefault="00B954A2" w:rsidP="00AC0CE2">
            <w:pPr>
              <w:pStyle w:val="af0"/>
              <w:spacing w:before="0" w:after="0"/>
              <w:ind w:right="-108"/>
              <w:jc w:val="center"/>
              <w:rPr>
                <w:noProof/>
                <w:color w:val="000000"/>
              </w:rPr>
            </w:pPr>
          </w:p>
          <w:p w14:paraId="3D7F0867" w14:textId="77777777" w:rsidR="00B954A2" w:rsidRPr="00AC0CE2" w:rsidRDefault="00B954A2" w:rsidP="00AC0CE2">
            <w:pPr>
              <w:pStyle w:val="af0"/>
              <w:spacing w:before="0" w:after="0"/>
              <w:ind w:right="-108"/>
              <w:jc w:val="center"/>
              <w:rPr>
                <w:noProof/>
                <w:color w:val="000000"/>
              </w:rPr>
            </w:pPr>
            <w:r w:rsidRPr="00AC0CE2">
              <w:rPr>
                <w:noProof/>
                <w:color w:val="000000"/>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4D7239CC" w14:textId="77777777" w:rsidR="00B954A2" w:rsidRPr="00AC0CE2" w:rsidRDefault="00B954A2" w:rsidP="00AC0CE2">
            <w:pPr>
              <w:pStyle w:val="af0"/>
              <w:spacing w:before="0" w:after="0"/>
              <w:rPr>
                <w:noProof/>
              </w:rPr>
            </w:pPr>
            <w:r w:rsidRPr="00AC0CE2">
              <w:rPr>
                <w:noProof/>
              </w:rPr>
              <w:t>гуманітарний відділ, сектор «Служба у справах дітей»,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322033E8" w14:textId="77777777" w:rsidR="00B954A2" w:rsidRPr="00AC0CE2" w:rsidRDefault="00B954A2" w:rsidP="00AC0CE2">
            <w:pPr>
              <w:pStyle w:val="af0"/>
              <w:spacing w:before="0" w:after="0"/>
              <w:ind w:left="-75"/>
              <w:rPr>
                <w:noProof/>
                <w:color w:val="000000"/>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18741B3C" w14:textId="77777777" w:rsidR="00B954A2" w:rsidRPr="00AC0CE2" w:rsidRDefault="00B954A2" w:rsidP="00AC0CE2">
            <w:pPr>
              <w:pStyle w:val="af0"/>
              <w:spacing w:before="0" w:after="0"/>
              <w:ind w:right="-51"/>
              <w:rPr>
                <w:noProof/>
                <w:color w:val="000000"/>
              </w:rPr>
            </w:pPr>
            <w:r w:rsidRPr="00AC0CE2">
              <w:rPr>
                <w:noProof/>
                <w:color w:val="000000"/>
              </w:rPr>
              <w:t>50,0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39457901" w14:textId="77777777" w:rsidR="00B954A2" w:rsidRPr="00AC0CE2" w:rsidRDefault="00B954A2" w:rsidP="00AC0CE2">
            <w:pPr>
              <w:pStyle w:val="af0"/>
              <w:spacing w:before="0" w:after="0"/>
              <w:rPr>
                <w:noProof/>
                <w:color w:val="000000"/>
              </w:rPr>
            </w:pPr>
            <w:r w:rsidRPr="00AC0CE2">
              <w:rPr>
                <w:noProof/>
                <w:color w:val="000000"/>
              </w:rPr>
              <w:t>50,0</w:t>
            </w:r>
          </w:p>
        </w:tc>
        <w:tc>
          <w:tcPr>
            <w:tcW w:w="959" w:type="dxa"/>
            <w:tcBorders>
              <w:top w:val="single" w:sz="4" w:space="0" w:color="000000"/>
              <w:left w:val="single" w:sz="4" w:space="0" w:color="auto"/>
              <w:bottom w:val="single" w:sz="4" w:space="0" w:color="000000"/>
              <w:right w:val="single" w:sz="4" w:space="0" w:color="auto"/>
            </w:tcBorders>
          </w:tcPr>
          <w:p w14:paraId="393FFBA6" w14:textId="578079C3" w:rsidR="00B954A2" w:rsidRPr="00FB5A60" w:rsidRDefault="000640C3" w:rsidP="00AC0CE2">
            <w:pPr>
              <w:pStyle w:val="af0"/>
              <w:spacing w:before="0" w:after="0"/>
              <w:rPr>
                <w:noProof/>
                <w:color w:val="000000"/>
              </w:rPr>
            </w:pPr>
            <w:r w:rsidRPr="00FB5A60">
              <w:rPr>
                <w:noProof/>
                <w:color w:val="000000"/>
              </w:rPr>
              <w:t>7</w:t>
            </w:r>
            <w:r w:rsidR="00B954A2" w:rsidRPr="00FB5A60">
              <w:rPr>
                <w:noProof/>
                <w:color w:val="000000"/>
              </w:rPr>
              <w:t>0,0</w:t>
            </w:r>
          </w:p>
        </w:tc>
        <w:tc>
          <w:tcPr>
            <w:tcW w:w="933" w:type="dxa"/>
            <w:tcBorders>
              <w:top w:val="single" w:sz="4" w:space="0" w:color="000000"/>
              <w:left w:val="single" w:sz="4" w:space="0" w:color="auto"/>
              <w:bottom w:val="single" w:sz="4" w:space="0" w:color="000000"/>
              <w:right w:val="single" w:sz="4" w:space="0" w:color="auto"/>
            </w:tcBorders>
          </w:tcPr>
          <w:p w14:paraId="66A5D270" w14:textId="21ADEE5D" w:rsidR="00B954A2" w:rsidRPr="00FB5A60" w:rsidRDefault="000640C3" w:rsidP="00AC0CE2">
            <w:pPr>
              <w:pStyle w:val="af0"/>
              <w:spacing w:before="0" w:after="0"/>
              <w:rPr>
                <w:noProof/>
                <w:color w:val="000000"/>
              </w:rPr>
            </w:pPr>
            <w:r w:rsidRPr="00FB5A60">
              <w:rPr>
                <w:noProof/>
                <w:color w:val="000000"/>
              </w:rPr>
              <w:t>7</w:t>
            </w:r>
            <w:r w:rsidR="00B954A2" w:rsidRPr="00FB5A60">
              <w:rPr>
                <w:noProof/>
                <w:color w:val="000000"/>
              </w:rPr>
              <w:t>0,0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0287094E" w14:textId="77777777" w:rsidR="00B954A2" w:rsidRPr="00AC0CE2" w:rsidRDefault="00B954A2" w:rsidP="00AC0CE2">
            <w:pPr>
              <w:pStyle w:val="af0"/>
              <w:spacing w:before="0" w:after="0"/>
              <w:rPr>
                <w:noProof/>
                <w:color w:val="000000"/>
              </w:rPr>
            </w:pPr>
            <w:r w:rsidRPr="00AC0CE2">
              <w:rPr>
                <w:noProof/>
                <w:color w:val="000000"/>
              </w:rPr>
              <w:t>матеріальна підтримка, організація заходів/ вручення великодних пасок</w:t>
            </w:r>
          </w:p>
        </w:tc>
      </w:tr>
      <w:tr w:rsidR="00B954A2" w:rsidRPr="00AC0CE2" w14:paraId="072B1CBD" w14:textId="77777777" w:rsidTr="000946EB">
        <w:trPr>
          <w:trHeight w:val="1994"/>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3BBC3E2" w14:textId="77777777" w:rsidR="00B954A2" w:rsidRPr="00AC0CE2" w:rsidRDefault="00B954A2" w:rsidP="00AC0CE2">
            <w:pPr>
              <w:pStyle w:val="af0"/>
              <w:spacing w:before="0" w:after="0"/>
              <w:jc w:val="center"/>
              <w:rPr>
                <w:noProof/>
                <w:color w:val="000000" w:themeColor="text1"/>
              </w:rPr>
            </w:pPr>
            <w:r w:rsidRPr="00AC0CE2">
              <w:rPr>
                <w:noProof/>
                <w:color w:val="000000" w:themeColor="text1"/>
              </w:rPr>
              <w:lastRenderedPageBreak/>
              <w:t>2.2</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0556B71B" w14:textId="77777777" w:rsidR="00B954A2" w:rsidRPr="00AC0CE2" w:rsidRDefault="00B954A2" w:rsidP="00AC0CE2">
            <w:pPr>
              <w:pStyle w:val="af0"/>
              <w:spacing w:before="0" w:after="0"/>
              <w:rPr>
                <w:noProof/>
                <w:color w:val="000000" w:themeColor="text1"/>
              </w:rPr>
            </w:pPr>
            <w:r w:rsidRPr="00AC0CE2">
              <w:rPr>
                <w:noProof/>
                <w:color w:val="000000" w:themeColor="text1"/>
              </w:rPr>
              <w:t>Відзначення річниці</w:t>
            </w:r>
            <w:r w:rsidRPr="00AC0CE2">
              <w:rPr>
                <w:noProof/>
                <w:color w:val="000000" w:themeColor="text1"/>
                <w:u w:val="single"/>
              </w:rPr>
              <w:t xml:space="preserve"> Дня пам’яті та примирення над нацизмом у Другій світовій , День перемоги над нацизмом </w:t>
            </w:r>
            <w:r w:rsidRPr="00AC0CE2">
              <w:rPr>
                <w:noProof/>
                <w:color w:val="000000" w:themeColor="text1"/>
              </w:rPr>
              <w:t>та надання матеріальної допомоги ветеранам ВВв, проведення заходів до Дня скорботи і вшанування пам’яті жертв війни в Україні</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6ABB3FFA" w14:textId="77777777" w:rsidR="00B954A2" w:rsidRPr="00AC0CE2" w:rsidRDefault="00B954A2" w:rsidP="00AC0CE2">
            <w:pPr>
              <w:pStyle w:val="af0"/>
              <w:spacing w:before="0" w:after="0"/>
              <w:jc w:val="center"/>
              <w:rPr>
                <w:noProof/>
                <w:color w:val="000000" w:themeColor="text1"/>
              </w:rPr>
            </w:pPr>
            <w:r w:rsidRPr="00AC0CE2">
              <w:rPr>
                <w:noProof/>
                <w:color w:val="000000" w:themeColor="text1"/>
              </w:rPr>
              <w:t xml:space="preserve"> 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2C924A5D" w14:textId="77777777" w:rsidR="00B954A2" w:rsidRPr="00AC0CE2" w:rsidRDefault="00B954A2" w:rsidP="00AC0CE2">
            <w:pPr>
              <w:pStyle w:val="af0"/>
              <w:spacing w:before="0" w:after="0"/>
              <w:rPr>
                <w:noProof/>
                <w:color w:val="000000" w:themeColor="text1"/>
              </w:rPr>
            </w:pPr>
            <w:r w:rsidRPr="00AC0CE2">
              <w:rPr>
                <w:noProof/>
                <w:color w:val="000000" w:themeColor="text1"/>
              </w:rPr>
              <w:t>гуманітарний відділ, старости,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033BA4E2" w14:textId="77777777" w:rsidR="00B954A2" w:rsidRPr="00AC0CE2" w:rsidRDefault="00B954A2" w:rsidP="00AC0CE2">
            <w:pPr>
              <w:pStyle w:val="af0"/>
              <w:spacing w:before="0" w:after="0"/>
              <w:rPr>
                <w:noProof/>
                <w:color w:val="000000" w:themeColor="text1"/>
              </w:rPr>
            </w:pPr>
            <w:r w:rsidRPr="00AC0CE2">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22313670"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55023357"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959" w:type="dxa"/>
            <w:tcBorders>
              <w:top w:val="single" w:sz="4" w:space="0" w:color="000000"/>
              <w:left w:val="single" w:sz="4" w:space="0" w:color="auto"/>
              <w:bottom w:val="single" w:sz="4" w:space="0" w:color="000000"/>
              <w:right w:val="single" w:sz="4" w:space="0" w:color="auto"/>
            </w:tcBorders>
          </w:tcPr>
          <w:p w14:paraId="50787A7A" w14:textId="0FC7A7ED" w:rsidR="00B954A2" w:rsidRPr="00AC0CE2" w:rsidRDefault="00B954A2" w:rsidP="00AC0CE2">
            <w:pPr>
              <w:pStyle w:val="af0"/>
              <w:spacing w:before="0" w:after="0"/>
              <w:rPr>
                <w:noProof/>
                <w:color w:val="000000" w:themeColor="text1"/>
              </w:rPr>
            </w:pPr>
            <w:r w:rsidRPr="00AC0CE2">
              <w:rPr>
                <w:noProof/>
                <w:color w:val="000000" w:themeColor="text1"/>
              </w:rPr>
              <w:t>5</w:t>
            </w:r>
            <w:r w:rsidR="000640C3">
              <w:rPr>
                <w:noProof/>
                <w:color w:val="000000" w:themeColor="text1"/>
              </w:rPr>
              <w:t>0</w:t>
            </w:r>
            <w:r w:rsidRPr="00AC0CE2">
              <w:rPr>
                <w:noProof/>
                <w:color w:val="000000" w:themeColor="text1"/>
              </w:rPr>
              <w:t>,0</w:t>
            </w:r>
          </w:p>
        </w:tc>
        <w:tc>
          <w:tcPr>
            <w:tcW w:w="933" w:type="dxa"/>
            <w:tcBorders>
              <w:top w:val="single" w:sz="4" w:space="0" w:color="000000"/>
              <w:left w:val="single" w:sz="4" w:space="0" w:color="auto"/>
              <w:bottom w:val="single" w:sz="4" w:space="0" w:color="000000"/>
              <w:right w:val="single" w:sz="4" w:space="0" w:color="auto"/>
            </w:tcBorders>
          </w:tcPr>
          <w:p w14:paraId="38FF8D69" w14:textId="05B30087" w:rsidR="00B954A2" w:rsidRPr="00AC0CE2" w:rsidRDefault="00B954A2" w:rsidP="00AC0CE2">
            <w:pPr>
              <w:pStyle w:val="af0"/>
              <w:spacing w:before="0" w:after="0"/>
              <w:rPr>
                <w:noProof/>
                <w:color w:val="000000" w:themeColor="text1"/>
              </w:rPr>
            </w:pPr>
            <w:r w:rsidRPr="00AC0CE2">
              <w:rPr>
                <w:noProof/>
                <w:color w:val="000000" w:themeColor="text1"/>
              </w:rPr>
              <w:t>5</w:t>
            </w:r>
            <w:r w:rsidR="000640C3">
              <w:rPr>
                <w:noProof/>
                <w:color w:val="000000" w:themeColor="text1"/>
              </w:rPr>
              <w:t>0</w:t>
            </w:r>
            <w:r w:rsidRPr="00AC0CE2">
              <w:rPr>
                <w:noProof/>
                <w:color w:val="000000" w:themeColor="text1"/>
              </w:rPr>
              <w:t>,0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3EE0CEFC" w14:textId="77777777" w:rsidR="00B954A2" w:rsidRPr="00AC0CE2" w:rsidRDefault="00B954A2" w:rsidP="00AC0CE2">
            <w:pPr>
              <w:pStyle w:val="af0"/>
              <w:spacing w:before="0" w:after="0"/>
              <w:rPr>
                <w:noProof/>
                <w:color w:val="000000" w:themeColor="text1"/>
              </w:rPr>
            </w:pPr>
            <w:r w:rsidRPr="00AC0CE2">
              <w:rPr>
                <w:noProof/>
                <w:color w:val="000000" w:themeColor="text1"/>
              </w:rPr>
              <w:t xml:space="preserve">надання матеріальної допомоги/ продуктових пакетів ветеранам війни, покладання квітів до пам’яток історії  </w:t>
            </w:r>
          </w:p>
          <w:p w14:paraId="51716B38" w14:textId="77777777" w:rsidR="00B954A2" w:rsidRPr="00AC0CE2" w:rsidRDefault="00B954A2" w:rsidP="00AC0CE2">
            <w:pPr>
              <w:pStyle w:val="af0"/>
              <w:spacing w:before="0" w:after="0"/>
              <w:rPr>
                <w:noProof/>
                <w:color w:val="000000" w:themeColor="text1"/>
              </w:rPr>
            </w:pPr>
          </w:p>
        </w:tc>
      </w:tr>
      <w:tr w:rsidR="00B954A2" w:rsidRPr="00AC0CE2" w14:paraId="2342E9EE" w14:textId="77777777" w:rsidTr="00E2433A">
        <w:trPr>
          <w:trHeight w:val="2005"/>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BFA2686" w14:textId="77777777" w:rsidR="00B954A2" w:rsidRPr="00AC0CE2" w:rsidRDefault="00B954A2" w:rsidP="00AC0CE2">
            <w:pPr>
              <w:pStyle w:val="af0"/>
              <w:spacing w:before="0" w:after="0"/>
              <w:jc w:val="center"/>
              <w:rPr>
                <w:noProof/>
                <w:color w:val="000000"/>
              </w:rPr>
            </w:pPr>
            <w:r w:rsidRPr="00AC0CE2">
              <w:rPr>
                <w:noProof/>
                <w:color w:val="000000"/>
              </w:rPr>
              <w:t>2.3</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56C4A44D" w14:textId="5D75DE77" w:rsidR="00B954A2" w:rsidRPr="00AC0CE2" w:rsidRDefault="00B954A2" w:rsidP="00AC0CE2">
            <w:pPr>
              <w:spacing w:after="0" w:line="240" w:lineRule="auto"/>
              <w:outlineLvl w:val="0"/>
              <w:rPr>
                <w:rFonts w:ascii="Times New Roman" w:hAnsi="Times New Roman" w:cs="Times New Roman"/>
                <w:bCs/>
                <w:color w:val="000000" w:themeColor="text1"/>
                <w:sz w:val="24"/>
                <w:szCs w:val="24"/>
                <w:lang w:eastAsia="uk-UA"/>
              </w:rPr>
            </w:pPr>
            <w:r w:rsidRPr="00AC0CE2">
              <w:rPr>
                <w:rFonts w:ascii="Times New Roman" w:hAnsi="Times New Roman" w:cs="Times New Roman"/>
                <w:noProof/>
                <w:color w:val="000000" w:themeColor="text1"/>
                <w:sz w:val="24"/>
                <w:szCs w:val="24"/>
              </w:rPr>
              <w:t xml:space="preserve">Надання матеріальної допомоги до </w:t>
            </w:r>
            <w:r w:rsidRPr="00AC0CE2">
              <w:rPr>
                <w:rFonts w:ascii="Times New Roman" w:hAnsi="Times New Roman" w:cs="Times New Roman"/>
                <w:noProof/>
                <w:color w:val="000000" w:themeColor="text1"/>
                <w:sz w:val="24"/>
                <w:szCs w:val="24"/>
                <w:u w:val="single"/>
              </w:rPr>
              <w:t>Дня матері</w:t>
            </w:r>
            <w:r w:rsidRPr="00AC0CE2">
              <w:rPr>
                <w:rFonts w:ascii="Times New Roman" w:hAnsi="Times New Roman" w:cs="Times New Roman"/>
                <w:noProof/>
                <w:color w:val="000000" w:themeColor="text1"/>
                <w:sz w:val="24"/>
                <w:szCs w:val="24"/>
              </w:rPr>
              <w:t xml:space="preserve"> (матерям-героїням та інші) та </w:t>
            </w:r>
            <w:r w:rsidRPr="00AC0CE2">
              <w:rPr>
                <w:rFonts w:ascii="Times New Roman" w:hAnsi="Times New Roman" w:cs="Times New Roman"/>
                <w:color w:val="000000" w:themeColor="text1"/>
                <w:sz w:val="24"/>
                <w:szCs w:val="24"/>
                <w:lang w:eastAsia="uk-UA"/>
              </w:rPr>
              <w:t xml:space="preserve"> придбання подарункових наборів, квітів з нагоди церемонії вручення  почесного звання «Мати-героїня» </w:t>
            </w:r>
          </w:p>
          <w:p w14:paraId="50DFFEDB" w14:textId="77777777" w:rsidR="00B954A2" w:rsidRPr="00AC0CE2" w:rsidRDefault="00B954A2" w:rsidP="00AC0CE2">
            <w:pPr>
              <w:pStyle w:val="af0"/>
              <w:spacing w:before="0" w:after="0"/>
              <w:rPr>
                <w:noProof/>
                <w:color w:val="000000" w:themeColor="text1"/>
              </w:rPr>
            </w:pP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3C40EC14" w14:textId="77777777" w:rsidR="00B954A2" w:rsidRPr="00AC0CE2" w:rsidRDefault="00B954A2" w:rsidP="00AC0CE2">
            <w:pPr>
              <w:pStyle w:val="af0"/>
              <w:spacing w:before="0" w:after="0"/>
              <w:ind w:right="-108"/>
              <w:jc w:val="center"/>
              <w:rPr>
                <w:noProof/>
                <w:color w:val="000000" w:themeColor="text1"/>
              </w:rPr>
            </w:pPr>
            <w:r w:rsidRPr="00AC0CE2">
              <w:rPr>
                <w:noProof/>
                <w:color w:val="000000" w:themeColor="text1"/>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21AD90E9" w14:textId="77777777" w:rsidR="00B954A2" w:rsidRPr="00AC0CE2" w:rsidRDefault="00B954A2" w:rsidP="00AC0CE2">
            <w:pPr>
              <w:pStyle w:val="af0"/>
              <w:spacing w:before="0" w:after="0"/>
              <w:rPr>
                <w:noProof/>
                <w:color w:val="000000" w:themeColor="text1"/>
              </w:rPr>
            </w:pPr>
            <w:r w:rsidRPr="00AC0CE2">
              <w:rPr>
                <w:noProof/>
                <w:color w:val="000000" w:themeColor="text1"/>
              </w:rPr>
              <w:t>гуманітарний відділ, старости, відділ бухгалтерського обліку та звітності </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1A9D05BA" w14:textId="77777777" w:rsidR="00B954A2" w:rsidRPr="00AC0CE2" w:rsidRDefault="00B954A2" w:rsidP="00AC0CE2">
            <w:pPr>
              <w:pStyle w:val="af0"/>
              <w:spacing w:before="0" w:after="0"/>
              <w:ind w:left="-75"/>
              <w:rPr>
                <w:noProof/>
                <w:color w:val="000000" w:themeColor="text1"/>
              </w:rPr>
            </w:pPr>
            <w:r w:rsidRPr="00AC0CE2">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14F16433" w14:textId="77777777" w:rsidR="00B954A2" w:rsidRPr="00AC0CE2" w:rsidRDefault="00B954A2" w:rsidP="00AC0CE2">
            <w:pPr>
              <w:pStyle w:val="af0"/>
              <w:spacing w:before="0" w:after="0"/>
              <w:ind w:right="-51"/>
              <w:rPr>
                <w:noProof/>
                <w:color w:val="000000" w:themeColor="text1"/>
              </w:rPr>
            </w:pPr>
            <w:r w:rsidRPr="00AC0CE2">
              <w:rPr>
                <w:noProof/>
                <w:color w:val="000000" w:themeColor="text1"/>
              </w:rPr>
              <w:t>15,0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0B9DB1C7"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959" w:type="dxa"/>
            <w:tcBorders>
              <w:top w:val="single" w:sz="4" w:space="0" w:color="000000"/>
              <w:left w:val="single" w:sz="4" w:space="0" w:color="auto"/>
              <w:bottom w:val="single" w:sz="4" w:space="0" w:color="000000"/>
              <w:right w:val="single" w:sz="4" w:space="0" w:color="auto"/>
            </w:tcBorders>
          </w:tcPr>
          <w:p w14:paraId="3BB9CA14"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933" w:type="dxa"/>
            <w:tcBorders>
              <w:top w:val="single" w:sz="4" w:space="0" w:color="000000"/>
              <w:left w:val="single" w:sz="4" w:space="0" w:color="auto"/>
              <w:bottom w:val="single" w:sz="4" w:space="0" w:color="000000"/>
              <w:right w:val="single" w:sz="4" w:space="0" w:color="auto"/>
            </w:tcBorders>
          </w:tcPr>
          <w:p w14:paraId="618A303D"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0D697F3C" w14:textId="77777777" w:rsidR="00B954A2" w:rsidRPr="00AC0CE2" w:rsidRDefault="00B954A2" w:rsidP="00AC0CE2">
            <w:pPr>
              <w:pStyle w:val="af0"/>
              <w:spacing w:before="0" w:after="0"/>
              <w:rPr>
                <w:noProof/>
                <w:color w:val="000000" w:themeColor="text1"/>
              </w:rPr>
            </w:pPr>
            <w:r w:rsidRPr="00AC0CE2">
              <w:rPr>
                <w:noProof/>
                <w:color w:val="000000" w:themeColor="text1"/>
              </w:rPr>
              <w:t>матеріальна підтримка та належне вшанування відповідної категорії громадян</w:t>
            </w:r>
          </w:p>
        </w:tc>
      </w:tr>
      <w:tr w:rsidR="00B954A2" w:rsidRPr="00255775" w14:paraId="0FFBF54D"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59150DBA" w14:textId="77777777" w:rsidR="00B954A2" w:rsidRPr="00AC0CE2" w:rsidRDefault="00B954A2" w:rsidP="00AC0CE2">
            <w:pPr>
              <w:pStyle w:val="af0"/>
              <w:spacing w:before="0" w:after="0"/>
              <w:jc w:val="center"/>
              <w:rPr>
                <w:noProof/>
                <w:color w:val="000000"/>
              </w:rPr>
            </w:pPr>
            <w:r w:rsidRPr="00AC0CE2">
              <w:rPr>
                <w:noProof/>
                <w:color w:val="000000"/>
              </w:rPr>
              <w:t>2.4</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17BC703D" w14:textId="4B9B6179" w:rsidR="00F54F68" w:rsidRPr="005B0479" w:rsidRDefault="00F54F68" w:rsidP="00AC0CE2">
            <w:pPr>
              <w:pStyle w:val="af0"/>
              <w:spacing w:before="0" w:after="0"/>
              <w:rPr>
                <w:noProof/>
                <w:color w:val="000000" w:themeColor="text1"/>
              </w:rPr>
            </w:pPr>
            <w:r w:rsidRPr="005B0479">
              <w:rPr>
                <w:noProof/>
                <w:color w:val="000000" w:themeColor="text1"/>
              </w:rPr>
              <w:t>Проведення соціальних, культурно-масових, інформаційно-просвітницьких заходів та екскурсій (у тому числі харчування дітей під час проведення заходів) для дітей-сиріт, дітей, позбавлених батьківського піклування, дітей з інвалідністю, дітей та сімей, які перебувають у складних життєвих обставинах, дітей з числа внутрішньо переміщених осіб, дітей, які мають статус дитини, яка постраждала внаслідок воєнних дій та збройних конфліктів, до Дня захисту дітей, Дня сім’ї</w:t>
            </w:r>
            <w:r w:rsidR="005B0479" w:rsidRPr="005B0479">
              <w:rPr>
                <w:noProof/>
                <w:color w:val="000000" w:themeColor="text1"/>
              </w:rPr>
              <w:t>, Дня родини</w:t>
            </w:r>
            <w:r w:rsidRPr="005B0479">
              <w:rPr>
                <w:noProof/>
                <w:color w:val="000000" w:themeColor="text1"/>
              </w:rPr>
              <w:t xml:space="preserve">  та інших заходів відповідно до плану роботи та чинного законодавства</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332A9B91" w14:textId="77777777" w:rsidR="00B954A2" w:rsidRPr="005B0479" w:rsidRDefault="00B954A2" w:rsidP="00AC0CE2">
            <w:pPr>
              <w:pStyle w:val="af0"/>
              <w:spacing w:before="0" w:after="0"/>
              <w:ind w:right="-108"/>
              <w:jc w:val="center"/>
              <w:rPr>
                <w:noProof/>
                <w:color w:val="000000" w:themeColor="text1"/>
              </w:rPr>
            </w:pPr>
          </w:p>
          <w:p w14:paraId="049EE77D" w14:textId="77777777" w:rsidR="00B954A2" w:rsidRPr="005B0479" w:rsidRDefault="00B954A2" w:rsidP="00AC0CE2">
            <w:pPr>
              <w:pStyle w:val="af0"/>
              <w:spacing w:before="0" w:after="0"/>
              <w:ind w:right="-108"/>
              <w:jc w:val="center"/>
              <w:rPr>
                <w:noProof/>
                <w:color w:val="000000" w:themeColor="text1"/>
              </w:rPr>
            </w:pPr>
            <w:r w:rsidRPr="005B0479">
              <w:rPr>
                <w:noProof/>
                <w:color w:val="000000" w:themeColor="text1"/>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5F2369C5" w14:textId="093EEA74" w:rsidR="00B954A2" w:rsidRPr="005B0479" w:rsidRDefault="00B954A2" w:rsidP="00AC0CE2">
            <w:pPr>
              <w:pStyle w:val="af0"/>
              <w:spacing w:before="0" w:after="0"/>
              <w:rPr>
                <w:noProof/>
                <w:color w:val="000000" w:themeColor="text1"/>
              </w:rPr>
            </w:pPr>
            <w:r w:rsidRPr="005B0479">
              <w:rPr>
                <w:noProof/>
                <w:color w:val="000000" w:themeColor="text1"/>
              </w:rPr>
              <w:t xml:space="preserve">гуманітарний відділ, </w:t>
            </w:r>
            <w:r w:rsidR="00AC5891" w:rsidRPr="005B0479">
              <w:rPr>
                <w:noProof/>
                <w:color w:val="000000" w:themeColor="text1"/>
              </w:rPr>
              <w:t xml:space="preserve"> відділ </w:t>
            </w:r>
            <w:r w:rsidRPr="005B0479">
              <w:rPr>
                <w:noProof/>
                <w:color w:val="000000" w:themeColor="text1"/>
              </w:rPr>
              <w:t>«Служба у справах дітей»,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6C9D8FB8" w14:textId="77777777" w:rsidR="00B954A2" w:rsidRPr="005B0479" w:rsidRDefault="00B954A2" w:rsidP="00AC0CE2">
            <w:pPr>
              <w:pStyle w:val="af0"/>
              <w:spacing w:before="0" w:after="0"/>
              <w:ind w:left="-75"/>
              <w:rPr>
                <w:noProof/>
                <w:color w:val="000000" w:themeColor="text1"/>
              </w:rPr>
            </w:pPr>
            <w:r w:rsidRPr="005B0479">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739F67EC" w14:textId="0B1B3FC3" w:rsidR="00B954A2" w:rsidRPr="005B0479" w:rsidRDefault="00E2433A" w:rsidP="00AC0CE2">
            <w:pPr>
              <w:pStyle w:val="af0"/>
              <w:spacing w:before="0" w:after="0"/>
              <w:ind w:right="-51"/>
              <w:rPr>
                <w:noProof/>
                <w:color w:val="000000" w:themeColor="text1"/>
              </w:rPr>
            </w:pPr>
            <w:r w:rsidRPr="005B0479">
              <w:rPr>
                <w:noProof/>
                <w:color w:val="000000" w:themeColor="text1"/>
              </w:rPr>
              <w:t>--</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4562C018" w14:textId="4B2B2D4C" w:rsidR="00B954A2" w:rsidRPr="005B0479" w:rsidRDefault="00E2433A" w:rsidP="00AC0CE2">
            <w:pPr>
              <w:pStyle w:val="af0"/>
              <w:spacing w:before="0" w:after="0"/>
              <w:rPr>
                <w:noProof/>
                <w:color w:val="000000" w:themeColor="text1"/>
              </w:rPr>
            </w:pPr>
            <w:r w:rsidRPr="005B0479">
              <w:rPr>
                <w:noProof/>
                <w:color w:val="000000" w:themeColor="text1"/>
              </w:rPr>
              <w:t>---</w:t>
            </w:r>
          </w:p>
        </w:tc>
        <w:tc>
          <w:tcPr>
            <w:tcW w:w="959" w:type="dxa"/>
            <w:tcBorders>
              <w:top w:val="single" w:sz="4" w:space="0" w:color="000000"/>
              <w:left w:val="single" w:sz="4" w:space="0" w:color="auto"/>
              <w:bottom w:val="single" w:sz="4" w:space="0" w:color="000000"/>
              <w:right w:val="single" w:sz="4" w:space="0" w:color="auto"/>
            </w:tcBorders>
          </w:tcPr>
          <w:p w14:paraId="78704031" w14:textId="79C768F0" w:rsidR="00B954A2" w:rsidRPr="005B0479" w:rsidRDefault="00413575" w:rsidP="00AC0CE2">
            <w:pPr>
              <w:pStyle w:val="af0"/>
              <w:spacing w:before="0" w:after="0"/>
              <w:rPr>
                <w:noProof/>
                <w:color w:val="000000" w:themeColor="text1"/>
              </w:rPr>
            </w:pPr>
            <w:r>
              <w:rPr>
                <w:noProof/>
                <w:color w:val="000000" w:themeColor="text1"/>
              </w:rPr>
              <w:t>10</w:t>
            </w:r>
            <w:r w:rsidR="00B954A2" w:rsidRPr="005B0479">
              <w:rPr>
                <w:noProof/>
                <w:color w:val="000000" w:themeColor="text1"/>
              </w:rPr>
              <w:t>0,0</w:t>
            </w:r>
          </w:p>
        </w:tc>
        <w:tc>
          <w:tcPr>
            <w:tcW w:w="933" w:type="dxa"/>
            <w:tcBorders>
              <w:top w:val="single" w:sz="4" w:space="0" w:color="000000"/>
              <w:left w:val="single" w:sz="4" w:space="0" w:color="auto"/>
              <w:bottom w:val="single" w:sz="4" w:space="0" w:color="000000"/>
              <w:right w:val="single" w:sz="4" w:space="0" w:color="auto"/>
            </w:tcBorders>
          </w:tcPr>
          <w:p w14:paraId="055B9216" w14:textId="4D9E3430" w:rsidR="00B954A2" w:rsidRPr="005B0479" w:rsidRDefault="00413575" w:rsidP="00AC0CE2">
            <w:pPr>
              <w:pStyle w:val="af0"/>
              <w:spacing w:before="0" w:after="0"/>
              <w:rPr>
                <w:noProof/>
                <w:color w:val="000000" w:themeColor="text1"/>
              </w:rPr>
            </w:pPr>
            <w:r>
              <w:rPr>
                <w:noProof/>
                <w:color w:val="000000" w:themeColor="text1"/>
              </w:rPr>
              <w:t>10</w:t>
            </w:r>
            <w:r w:rsidR="00B954A2" w:rsidRPr="005B0479">
              <w:rPr>
                <w:noProof/>
                <w:color w:val="000000" w:themeColor="text1"/>
              </w:rPr>
              <w:t>0,0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25001A41" w14:textId="3559A948" w:rsidR="00B954A2" w:rsidRPr="005B0479" w:rsidRDefault="00D9005D" w:rsidP="00AC0CE2">
            <w:pPr>
              <w:pStyle w:val="af0"/>
              <w:spacing w:before="0" w:after="0"/>
              <w:rPr>
                <w:noProof/>
                <w:color w:val="000000" w:themeColor="text1"/>
              </w:rPr>
            </w:pPr>
            <w:r w:rsidRPr="005B0479">
              <w:rPr>
                <w:noProof/>
                <w:color w:val="000000" w:themeColor="text1"/>
              </w:rPr>
              <w:t>Охоплення дітей пільгових категорій соціальними та культурно-масовими заходами, забезпечення їх змістовного дозвілля, соціальної адаптації та підтримки</w:t>
            </w:r>
          </w:p>
        </w:tc>
      </w:tr>
      <w:tr w:rsidR="00624D50" w:rsidRPr="00255775" w14:paraId="484053E1"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5CE35197" w14:textId="65B47F5A" w:rsidR="00624D50" w:rsidRPr="00AC0CE2" w:rsidRDefault="00413575" w:rsidP="00AC0CE2">
            <w:pPr>
              <w:pStyle w:val="af0"/>
              <w:spacing w:before="0" w:after="0"/>
              <w:jc w:val="center"/>
              <w:rPr>
                <w:noProof/>
                <w:color w:val="000000"/>
              </w:rPr>
            </w:pPr>
            <w:r>
              <w:rPr>
                <w:noProof/>
                <w:color w:val="000000"/>
              </w:rPr>
              <w:t>2.5</w:t>
            </w:r>
          </w:p>
        </w:tc>
        <w:tc>
          <w:tcPr>
            <w:tcW w:w="4122" w:type="dxa"/>
            <w:gridSpan w:val="3"/>
            <w:tcBorders>
              <w:top w:val="single" w:sz="4" w:space="0" w:color="000000"/>
              <w:left w:val="single" w:sz="4" w:space="0" w:color="000000"/>
              <w:bottom w:val="single" w:sz="4" w:space="0" w:color="000000"/>
              <w:right w:val="single" w:sz="4" w:space="0" w:color="000000"/>
            </w:tcBorders>
          </w:tcPr>
          <w:p w14:paraId="17BDE500" w14:textId="6658094B" w:rsidR="00624D50" w:rsidRPr="00413575" w:rsidRDefault="00624D50" w:rsidP="00AC0CE2">
            <w:pPr>
              <w:pStyle w:val="af0"/>
              <w:spacing w:before="0" w:after="0"/>
              <w:rPr>
                <w:noProof/>
                <w:color w:val="000000" w:themeColor="text1"/>
              </w:rPr>
            </w:pPr>
            <w:r w:rsidRPr="00413575">
              <w:rPr>
                <w:noProof/>
                <w:color w:val="000000" w:themeColor="text1"/>
              </w:rPr>
              <w:t xml:space="preserve">Придбання дитячих наборів підтримки </w:t>
            </w:r>
            <w:r w:rsidR="00511067" w:rsidRPr="00413575">
              <w:rPr>
                <w:noProof/>
                <w:color w:val="000000" w:themeColor="text1"/>
              </w:rPr>
              <w:t>(</w:t>
            </w:r>
            <w:r w:rsidRPr="00413575">
              <w:rPr>
                <w:noProof/>
                <w:color w:val="000000" w:themeColor="text1"/>
              </w:rPr>
              <w:t>розвивальних ігор, книг, канцелярських товарів, творчих наборів, іграшок, засобів для навчання</w:t>
            </w:r>
            <w:r w:rsidR="00511067" w:rsidRPr="00413575">
              <w:rPr>
                <w:noProof/>
                <w:color w:val="000000" w:themeColor="text1"/>
              </w:rPr>
              <w:t xml:space="preserve">, </w:t>
            </w:r>
            <w:r w:rsidR="000F1C7F" w:rsidRPr="00413575">
              <w:rPr>
                <w:noProof/>
                <w:color w:val="000000" w:themeColor="text1"/>
              </w:rPr>
              <w:t xml:space="preserve">продуктових наборів </w:t>
            </w:r>
            <w:r w:rsidRPr="00413575">
              <w:rPr>
                <w:noProof/>
                <w:color w:val="000000" w:themeColor="text1"/>
              </w:rPr>
              <w:t xml:space="preserve">та інших товарів для дітей із сімей, які перебувають у складних життєвих </w:t>
            </w:r>
            <w:r w:rsidRPr="00413575">
              <w:rPr>
                <w:noProof/>
                <w:color w:val="000000" w:themeColor="text1"/>
              </w:rPr>
              <w:lastRenderedPageBreak/>
              <w:t>обставинах та/або перебувають під соціальним супроводом, дітей-сиріт, дітей-позбавлених батьківського піклування під час здійснення соціальних візитів</w:t>
            </w:r>
          </w:p>
        </w:tc>
        <w:tc>
          <w:tcPr>
            <w:tcW w:w="1418" w:type="dxa"/>
            <w:gridSpan w:val="4"/>
            <w:tcBorders>
              <w:top w:val="single" w:sz="4" w:space="0" w:color="000000"/>
              <w:left w:val="single" w:sz="4" w:space="0" w:color="000000"/>
              <w:bottom w:val="single" w:sz="4" w:space="0" w:color="000000"/>
              <w:right w:val="single" w:sz="4" w:space="0" w:color="000000"/>
            </w:tcBorders>
          </w:tcPr>
          <w:p w14:paraId="6B06EDFD" w14:textId="1AFD8513" w:rsidR="00624D50" w:rsidRPr="00413575" w:rsidRDefault="00624D50" w:rsidP="00AC0CE2">
            <w:pPr>
              <w:pStyle w:val="af0"/>
              <w:spacing w:before="0" w:after="0"/>
              <w:ind w:right="-108"/>
              <w:jc w:val="center"/>
              <w:rPr>
                <w:noProof/>
                <w:color w:val="000000" w:themeColor="text1"/>
              </w:rPr>
            </w:pPr>
            <w:r w:rsidRPr="00413575">
              <w:rPr>
                <w:noProof/>
                <w:color w:val="000000" w:themeColor="text1"/>
              </w:rPr>
              <w:lastRenderedPageBreak/>
              <w:t>2024-2027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03E4FD92" w14:textId="5A696D8B" w:rsidR="00624D50" w:rsidRPr="00413575" w:rsidRDefault="00624D50" w:rsidP="00AC0CE2">
            <w:pPr>
              <w:pStyle w:val="af0"/>
              <w:spacing w:before="0" w:after="0"/>
              <w:rPr>
                <w:noProof/>
                <w:color w:val="000000" w:themeColor="text1"/>
              </w:rPr>
            </w:pPr>
            <w:r w:rsidRPr="00413575">
              <w:rPr>
                <w:noProof/>
                <w:color w:val="000000" w:themeColor="text1"/>
              </w:rPr>
              <w:t>КУ «Центр НСП», відділ «Служба у справах діте</w:t>
            </w:r>
            <w:r w:rsidR="000F1C7F" w:rsidRPr="00413575">
              <w:rPr>
                <w:noProof/>
                <w:color w:val="000000" w:themeColor="text1"/>
              </w:rPr>
              <w:t>й</w:t>
            </w:r>
            <w:r w:rsidRPr="00413575">
              <w:rPr>
                <w:noProof/>
                <w:color w:val="000000" w:themeColor="text1"/>
              </w:rPr>
              <w:t>»</w:t>
            </w:r>
          </w:p>
        </w:tc>
        <w:tc>
          <w:tcPr>
            <w:tcW w:w="1242" w:type="dxa"/>
            <w:gridSpan w:val="3"/>
            <w:tcBorders>
              <w:top w:val="single" w:sz="4" w:space="0" w:color="000000"/>
              <w:left w:val="single" w:sz="4" w:space="0" w:color="000000"/>
              <w:bottom w:val="single" w:sz="4" w:space="0" w:color="000000"/>
              <w:right w:val="single" w:sz="4" w:space="0" w:color="000000"/>
            </w:tcBorders>
          </w:tcPr>
          <w:p w14:paraId="02E08ADB" w14:textId="0C3FECB9" w:rsidR="00624D50" w:rsidRPr="00413575" w:rsidRDefault="00624D50" w:rsidP="00AC0CE2">
            <w:pPr>
              <w:pStyle w:val="af0"/>
              <w:spacing w:before="0" w:after="0"/>
              <w:ind w:left="-75"/>
              <w:rPr>
                <w:noProof/>
                <w:color w:val="000000" w:themeColor="text1"/>
              </w:rPr>
            </w:pPr>
            <w:r w:rsidRPr="00413575">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7B3BAB9A" w14:textId="5F802776" w:rsidR="00624D50" w:rsidRPr="00413575" w:rsidRDefault="00E2433A" w:rsidP="00AC0CE2">
            <w:pPr>
              <w:pStyle w:val="af0"/>
              <w:spacing w:before="0" w:after="0"/>
              <w:ind w:right="-51"/>
              <w:rPr>
                <w:noProof/>
                <w:color w:val="000000" w:themeColor="text1"/>
              </w:rPr>
            </w:pPr>
            <w:r w:rsidRPr="00413575">
              <w:rPr>
                <w:noProof/>
                <w:color w:val="000000" w:themeColor="text1"/>
              </w:rPr>
              <w:t>---</w:t>
            </w:r>
          </w:p>
        </w:tc>
        <w:tc>
          <w:tcPr>
            <w:tcW w:w="858" w:type="dxa"/>
            <w:gridSpan w:val="2"/>
            <w:tcBorders>
              <w:top w:val="single" w:sz="4" w:space="0" w:color="000000"/>
              <w:left w:val="single" w:sz="4" w:space="0" w:color="000000"/>
              <w:bottom w:val="single" w:sz="4" w:space="0" w:color="000000"/>
              <w:right w:val="single" w:sz="4" w:space="0" w:color="auto"/>
            </w:tcBorders>
          </w:tcPr>
          <w:p w14:paraId="3B332E0E" w14:textId="52016D82" w:rsidR="00624D50" w:rsidRPr="00413575" w:rsidRDefault="00E2433A" w:rsidP="00AC0CE2">
            <w:pPr>
              <w:pStyle w:val="af0"/>
              <w:spacing w:before="0" w:after="0"/>
              <w:rPr>
                <w:noProof/>
                <w:color w:val="000000" w:themeColor="text1"/>
              </w:rPr>
            </w:pPr>
            <w:r w:rsidRPr="00413575">
              <w:rPr>
                <w:noProof/>
                <w:color w:val="000000" w:themeColor="text1"/>
              </w:rPr>
              <w:t>----</w:t>
            </w:r>
          </w:p>
        </w:tc>
        <w:tc>
          <w:tcPr>
            <w:tcW w:w="959" w:type="dxa"/>
            <w:tcBorders>
              <w:top w:val="single" w:sz="4" w:space="0" w:color="000000"/>
              <w:left w:val="single" w:sz="4" w:space="0" w:color="auto"/>
              <w:bottom w:val="single" w:sz="4" w:space="0" w:color="000000"/>
              <w:right w:val="single" w:sz="4" w:space="0" w:color="auto"/>
            </w:tcBorders>
          </w:tcPr>
          <w:p w14:paraId="357AAA46" w14:textId="56FB7A18" w:rsidR="00624D50" w:rsidRPr="00413575" w:rsidRDefault="00E2433A" w:rsidP="00AC0CE2">
            <w:pPr>
              <w:pStyle w:val="af0"/>
              <w:spacing w:before="0" w:after="0"/>
              <w:rPr>
                <w:noProof/>
                <w:color w:val="000000" w:themeColor="text1"/>
              </w:rPr>
            </w:pPr>
            <w:r w:rsidRPr="00413575">
              <w:rPr>
                <w:noProof/>
                <w:color w:val="000000" w:themeColor="text1"/>
              </w:rPr>
              <w:t>100,0</w:t>
            </w:r>
          </w:p>
        </w:tc>
        <w:tc>
          <w:tcPr>
            <w:tcW w:w="933" w:type="dxa"/>
            <w:tcBorders>
              <w:top w:val="single" w:sz="4" w:space="0" w:color="000000"/>
              <w:left w:val="single" w:sz="4" w:space="0" w:color="auto"/>
              <w:bottom w:val="single" w:sz="4" w:space="0" w:color="000000"/>
              <w:right w:val="single" w:sz="4" w:space="0" w:color="auto"/>
            </w:tcBorders>
          </w:tcPr>
          <w:p w14:paraId="3DE31B71" w14:textId="00E16068" w:rsidR="00624D50" w:rsidRPr="00413575" w:rsidRDefault="00E2433A" w:rsidP="00AC0CE2">
            <w:pPr>
              <w:pStyle w:val="af0"/>
              <w:spacing w:before="0" w:after="0"/>
              <w:rPr>
                <w:noProof/>
                <w:color w:val="000000" w:themeColor="text1"/>
              </w:rPr>
            </w:pPr>
            <w:r w:rsidRPr="00413575">
              <w:rPr>
                <w:noProof/>
                <w:color w:val="000000" w:themeColor="text1"/>
              </w:rPr>
              <w:t>100,0</w:t>
            </w:r>
          </w:p>
        </w:tc>
        <w:tc>
          <w:tcPr>
            <w:tcW w:w="3017" w:type="dxa"/>
            <w:gridSpan w:val="2"/>
            <w:tcBorders>
              <w:top w:val="single" w:sz="4" w:space="0" w:color="000000"/>
              <w:left w:val="single" w:sz="4" w:space="0" w:color="000000"/>
              <w:bottom w:val="single" w:sz="4" w:space="0" w:color="000000"/>
              <w:right w:val="single" w:sz="4" w:space="0" w:color="000000"/>
            </w:tcBorders>
          </w:tcPr>
          <w:p w14:paraId="4CA099FD" w14:textId="5DD105A7" w:rsidR="00624D50" w:rsidRPr="00413575" w:rsidRDefault="00624D50" w:rsidP="00AC0CE2">
            <w:pPr>
              <w:pStyle w:val="af0"/>
              <w:spacing w:before="0" w:after="0"/>
              <w:rPr>
                <w:noProof/>
                <w:color w:val="000000" w:themeColor="text1"/>
              </w:rPr>
            </w:pPr>
            <w:r w:rsidRPr="00413575">
              <w:rPr>
                <w:noProof/>
                <w:color w:val="000000" w:themeColor="text1"/>
              </w:rPr>
              <w:t>Покращення емоційного стану дітей, підвищення ефективності соціальної роботи з сім’ями та посилення заходів соціальної підтримки дітей громади.</w:t>
            </w:r>
          </w:p>
        </w:tc>
      </w:tr>
      <w:tr w:rsidR="00B954A2" w:rsidRPr="00AC0CE2" w14:paraId="1FD97666"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4FFE3B9A" w14:textId="3C8C3070" w:rsidR="00B954A2" w:rsidRPr="00AC0CE2" w:rsidRDefault="00B954A2" w:rsidP="00AC0CE2">
            <w:pPr>
              <w:pStyle w:val="af0"/>
              <w:spacing w:before="0" w:after="0"/>
              <w:jc w:val="center"/>
              <w:rPr>
                <w:noProof/>
                <w:color w:val="000000"/>
              </w:rPr>
            </w:pPr>
            <w:r w:rsidRPr="00AC0CE2">
              <w:rPr>
                <w:noProof/>
                <w:color w:val="000000"/>
              </w:rPr>
              <w:t>2.</w:t>
            </w:r>
            <w:r w:rsidR="00413575">
              <w:rPr>
                <w:noProof/>
                <w:color w:val="000000"/>
              </w:rPr>
              <w:t>6</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6741585D" w14:textId="77777777" w:rsidR="00B954A2" w:rsidRPr="00AC0CE2" w:rsidRDefault="00B954A2" w:rsidP="00AC0CE2">
            <w:pPr>
              <w:pStyle w:val="af0"/>
              <w:spacing w:before="0" w:after="0"/>
              <w:rPr>
                <w:noProof/>
                <w:u w:val="single"/>
              </w:rPr>
            </w:pPr>
            <w:r w:rsidRPr="00AC0CE2">
              <w:rPr>
                <w:noProof/>
                <w:color w:val="000000"/>
              </w:rPr>
              <w:t xml:space="preserve">Проведення заходів, надання матеріальної допомоги до </w:t>
            </w:r>
            <w:r w:rsidRPr="00AC0CE2">
              <w:rPr>
                <w:noProof/>
                <w:color w:val="000000"/>
                <w:u w:val="single"/>
              </w:rPr>
              <w:t>Міжнародного дня осіб похилого віку</w:t>
            </w:r>
          </w:p>
          <w:p w14:paraId="50E7C452" w14:textId="77777777" w:rsidR="00B954A2" w:rsidRPr="00AC0CE2" w:rsidRDefault="00B954A2" w:rsidP="00AC0CE2">
            <w:pPr>
              <w:pStyle w:val="af0"/>
              <w:spacing w:before="0" w:after="0"/>
              <w:rPr>
                <w:noProof/>
              </w:rPr>
            </w:pPr>
            <w:r w:rsidRPr="00AC0CE2">
              <w:rPr>
                <w:noProof/>
              </w:rPr>
              <w:t> </w:t>
            </w:r>
          </w:p>
          <w:p w14:paraId="66636424" w14:textId="77777777" w:rsidR="00B954A2" w:rsidRPr="00AC0CE2" w:rsidRDefault="00B954A2" w:rsidP="00AC0CE2">
            <w:pPr>
              <w:pStyle w:val="af0"/>
              <w:spacing w:before="0" w:after="0"/>
              <w:rPr>
                <w:noProof/>
              </w:rPr>
            </w:pPr>
            <w:r w:rsidRPr="00AC0CE2">
              <w:rPr>
                <w:noProof/>
              </w:rPr>
              <w:t> </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0E059791" w14:textId="77777777" w:rsidR="00B954A2" w:rsidRPr="00AC0CE2" w:rsidRDefault="00B954A2" w:rsidP="00AC0CE2">
            <w:pPr>
              <w:pStyle w:val="af0"/>
              <w:spacing w:before="0" w:after="0"/>
              <w:rPr>
                <w:noProof/>
              </w:rPr>
            </w:pPr>
            <w:r w:rsidRPr="00AC0CE2">
              <w:rPr>
                <w:noProof/>
                <w:color w:val="000000"/>
              </w:rPr>
              <w:t xml:space="preserve"> жовтень, 2024-2027 років</w:t>
            </w:r>
          </w:p>
          <w:p w14:paraId="07944B07" w14:textId="77777777" w:rsidR="00B954A2" w:rsidRPr="00AC0CE2" w:rsidRDefault="00B954A2" w:rsidP="00AC0CE2">
            <w:pPr>
              <w:pStyle w:val="af0"/>
              <w:spacing w:before="0" w:after="0"/>
              <w:rPr>
                <w:noProof/>
              </w:rPr>
            </w:pPr>
            <w:r w:rsidRPr="00AC0CE2">
              <w:rPr>
                <w:noProof/>
                <w:color w:val="000000"/>
              </w:rPr>
              <w:t> </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5F0F0B9B" w14:textId="77777777" w:rsidR="00B954A2" w:rsidRPr="00AC0CE2" w:rsidRDefault="00B954A2" w:rsidP="00AC0CE2">
            <w:pPr>
              <w:pStyle w:val="af0"/>
              <w:spacing w:before="0" w:after="0"/>
              <w:rPr>
                <w:noProof/>
              </w:rPr>
            </w:pPr>
            <w:r w:rsidRPr="00AC0CE2">
              <w:rPr>
                <w:noProof/>
              </w:rPr>
              <w:t>гуманітарний відділ, старости,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5F3D1EC3" w14:textId="77777777" w:rsidR="00B954A2" w:rsidRPr="00AC0CE2" w:rsidRDefault="00B954A2" w:rsidP="00AC0CE2">
            <w:pPr>
              <w:pStyle w:val="af0"/>
              <w:spacing w:before="0" w:after="0"/>
              <w:rPr>
                <w:noProof/>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46D1F66E" w14:textId="77777777" w:rsidR="00B954A2" w:rsidRPr="00AC0CE2" w:rsidRDefault="00B954A2" w:rsidP="00AC0CE2">
            <w:pPr>
              <w:pStyle w:val="af0"/>
              <w:spacing w:before="0" w:after="0"/>
              <w:rPr>
                <w:noProof/>
              </w:rPr>
            </w:pPr>
            <w:r w:rsidRPr="00AC0CE2">
              <w:rPr>
                <w:noProof/>
                <w:color w:val="000000"/>
              </w:rPr>
              <w:t>20,0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7FE7C0C2" w14:textId="77777777" w:rsidR="00B954A2" w:rsidRPr="00AC0CE2" w:rsidRDefault="00B954A2" w:rsidP="00AC0CE2">
            <w:pPr>
              <w:pStyle w:val="af0"/>
              <w:spacing w:before="0" w:after="0"/>
              <w:rPr>
                <w:noProof/>
              </w:rPr>
            </w:pPr>
            <w:r w:rsidRPr="00AC0CE2">
              <w:rPr>
                <w:noProof/>
                <w:color w:val="000000"/>
              </w:rPr>
              <w:t>20,0</w:t>
            </w:r>
          </w:p>
        </w:tc>
        <w:tc>
          <w:tcPr>
            <w:tcW w:w="959" w:type="dxa"/>
            <w:tcBorders>
              <w:top w:val="single" w:sz="4" w:space="0" w:color="000000"/>
              <w:left w:val="single" w:sz="4" w:space="0" w:color="auto"/>
              <w:bottom w:val="single" w:sz="4" w:space="0" w:color="000000"/>
              <w:right w:val="single" w:sz="4" w:space="0" w:color="auto"/>
            </w:tcBorders>
          </w:tcPr>
          <w:p w14:paraId="78DADAC5" w14:textId="0B39C1D6" w:rsidR="00B954A2" w:rsidRPr="00413575" w:rsidRDefault="000640C3" w:rsidP="00AC0CE2">
            <w:pPr>
              <w:pStyle w:val="af0"/>
              <w:spacing w:before="0" w:after="0"/>
              <w:rPr>
                <w:noProof/>
              </w:rPr>
            </w:pPr>
            <w:r w:rsidRPr="00413575">
              <w:rPr>
                <w:noProof/>
              </w:rPr>
              <w:t>5</w:t>
            </w:r>
            <w:r w:rsidR="00B954A2" w:rsidRPr="00413575">
              <w:rPr>
                <w:noProof/>
              </w:rPr>
              <w:t>0,0 </w:t>
            </w:r>
          </w:p>
          <w:p w14:paraId="7F07A0FD" w14:textId="77777777" w:rsidR="00B954A2" w:rsidRPr="00413575" w:rsidRDefault="00B954A2" w:rsidP="00AC0CE2">
            <w:pPr>
              <w:pStyle w:val="af0"/>
              <w:spacing w:before="0" w:after="0"/>
              <w:rPr>
                <w:noProof/>
              </w:rPr>
            </w:pPr>
            <w:r w:rsidRPr="00413575">
              <w:rPr>
                <w:noProof/>
              </w:rPr>
              <w:t> </w:t>
            </w:r>
          </w:p>
          <w:p w14:paraId="62B7F9A0" w14:textId="77777777" w:rsidR="00B954A2" w:rsidRPr="00413575" w:rsidRDefault="00B954A2" w:rsidP="00AC0CE2">
            <w:pPr>
              <w:pStyle w:val="af0"/>
              <w:spacing w:before="0" w:after="0"/>
              <w:rPr>
                <w:noProof/>
              </w:rPr>
            </w:pPr>
            <w:r w:rsidRPr="00413575">
              <w:rPr>
                <w:noProof/>
              </w:rPr>
              <w:t> </w:t>
            </w:r>
          </w:p>
        </w:tc>
        <w:tc>
          <w:tcPr>
            <w:tcW w:w="933" w:type="dxa"/>
            <w:tcBorders>
              <w:top w:val="single" w:sz="4" w:space="0" w:color="000000"/>
              <w:left w:val="single" w:sz="4" w:space="0" w:color="auto"/>
              <w:bottom w:val="single" w:sz="4" w:space="0" w:color="000000"/>
              <w:right w:val="single" w:sz="4" w:space="0" w:color="auto"/>
            </w:tcBorders>
          </w:tcPr>
          <w:p w14:paraId="46F068BC" w14:textId="1346C631" w:rsidR="00B954A2" w:rsidRPr="00413575" w:rsidRDefault="000640C3" w:rsidP="00AC0CE2">
            <w:pPr>
              <w:spacing w:after="0" w:line="240" w:lineRule="auto"/>
              <w:rPr>
                <w:rFonts w:ascii="Times New Roman" w:hAnsi="Times New Roman" w:cs="Times New Roman"/>
                <w:bCs/>
                <w:noProof/>
                <w:sz w:val="24"/>
                <w:szCs w:val="24"/>
              </w:rPr>
            </w:pPr>
            <w:r w:rsidRPr="00413575">
              <w:rPr>
                <w:rFonts w:ascii="Times New Roman" w:hAnsi="Times New Roman" w:cs="Times New Roman"/>
                <w:noProof/>
                <w:sz w:val="24"/>
                <w:szCs w:val="24"/>
              </w:rPr>
              <w:t>5</w:t>
            </w:r>
            <w:r w:rsidR="00B954A2" w:rsidRPr="00413575">
              <w:rPr>
                <w:rFonts w:ascii="Times New Roman" w:hAnsi="Times New Roman" w:cs="Times New Roman"/>
                <w:noProof/>
                <w:sz w:val="24"/>
                <w:szCs w:val="24"/>
              </w:rPr>
              <w:t>0,0</w:t>
            </w:r>
          </w:p>
          <w:p w14:paraId="0FEEC692" w14:textId="77777777" w:rsidR="00B954A2" w:rsidRPr="00413575" w:rsidRDefault="00B954A2" w:rsidP="00AC0CE2">
            <w:pPr>
              <w:pStyle w:val="af0"/>
              <w:spacing w:before="0" w:after="0"/>
              <w:rPr>
                <w:noProof/>
              </w:rPr>
            </w:pP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56449373" w14:textId="77777777" w:rsidR="00B954A2" w:rsidRPr="00AC0CE2" w:rsidRDefault="00B954A2" w:rsidP="00AC0CE2">
            <w:pPr>
              <w:pStyle w:val="af0"/>
              <w:spacing w:before="0" w:after="0"/>
              <w:rPr>
                <w:noProof/>
                <w:color w:val="000000"/>
              </w:rPr>
            </w:pPr>
            <w:r w:rsidRPr="00AC0CE2">
              <w:rPr>
                <w:noProof/>
                <w:color w:val="000000"/>
              </w:rPr>
              <w:t>проведення круглих столів, надання матеріальної допомоги/ продуктових наборів та інших заходів з метою толерантного  ставлення до людей похилого віку</w:t>
            </w:r>
          </w:p>
        </w:tc>
      </w:tr>
      <w:tr w:rsidR="00B954A2" w:rsidRPr="00AC0CE2" w14:paraId="4B48DEC2" w14:textId="77777777" w:rsidTr="000946EB">
        <w:trPr>
          <w:trHeight w:val="2002"/>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49FF5CD" w14:textId="34D45252" w:rsidR="00B954A2" w:rsidRPr="00AC0CE2" w:rsidRDefault="00B954A2" w:rsidP="00AC0CE2">
            <w:pPr>
              <w:pStyle w:val="af0"/>
              <w:spacing w:before="0" w:after="0"/>
              <w:jc w:val="center"/>
              <w:rPr>
                <w:noProof/>
                <w:color w:val="000000"/>
              </w:rPr>
            </w:pPr>
            <w:r w:rsidRPr="00AC0CE2">
              <w:rPr>
                <w:noProof/>
                <w:color w:val="000000"/>
              </w:rPr>
              <w:t>2.</w:t>
            </w:r>
            <w:r w:rsidR="00413575">
              <w:rPr>
                <w:noProof/>
                <w:color w:val="000000"/>
              </w:rPr>
              <w:t>7</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37A5B601" w14:textId="77777777" w:rsidR="00B954A2" w:rsidRPr="00AC0CE2" w:rsidRDefault="00B954A2" w:rsidP="00AC0CE2">
            <w:pPr>
              <w:pStyle w:val="af0"/>
              <w:spacing w:before="0" w:after="0"/>
              <w:rPr>
                <w:noProof/>
                <w:color w:val="000000"/>
              </w:rPr>
            </w:pPr>
            <w:r w:rsidRPr="00AC0CE2">
              <w:rPr>
                <w:noProof/>
                <w:color w:val="000000"/>
              </w:rPr>
              <w:t xml:space="preserve">Проведення заходів до </w:t>
            </w:r>
            <w:r w:rsidRPr="00AC0CE2">
              <w:rPr>
                <w:noProof/>
                <w:color w:val="000000"/>
                <w:u w:val="single"/>
              </w:rPr>
              <w:t>Міжнародного дня людей з інвалідістю</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6B441A01" w14:textId="77777777" w:rsidR="00B954A2" w:rsidRPr="00AC0CE2" w:rsidRDefault="00B954A2" w:rsidP="00AC0CE2">
            <w:pPr>
              <w:pStyle w:val="af"/>
              <w:spacing w:before="0" w:after="0"/>
              <w:jc w:val="center"/>
              <w:rPr>
                <w:rFonts w:cs="Times New Roman"/>
                <w:noProof/>
                <w:color w:val="000000"/>
              </w:rPr>
            </w:pPr>
            <w:r w:rsidRPr="00AC0CE2">
              <w:rPr>
                <w:rStyle w:val="af1"/>
                <w:rFonts w:cs="Times New Roman"/>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2EA689CE" w14:textId="77777777" w:rsidR="00B954A2" w:rsidRPr="00AC0CE2" w:rsidRDefault="00B954A2" w:rsidP="00AC0CE2">
            <w:pPr>
              <w:pStyle w:val="af0"/>
              <w:spacing w:before="0" w:after="0"/>
              <w:rPr>
                <w:noProof/>
                <w:color w:val="000000"/>
              </w:rPr>
            </w:pPr>
            <w:r w:rsidRPr="00AC0CE2">
              <w:rPr>
                <w:noProof/>
                <w:color w:val="000000"/>
              </w:rPr>
              <w:t>гуманітарний відділ, старости,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46017DFA" w14:textId="77777777" w:rsidR="00B954A2" w:rsidRPr="00AC0CE2" w:rsidRDefault="00B954A2" w:rsidP="00AC0CE2">
            <w:pPr>
              <w:pStyle w:val="af0"/>
              <w:spacing w:before="0" w:after="0"/>
              <w:ind w:left="-75"/>
              <w:rPr>
                <w:noProof/>
                <w:color w:val="000000"/>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424AA701" w14:textId="77777777" w:rsidR="00B954A2" w:rsidRPr="00AC0CE2" w:rsidRDefault="00B954A2" w:rsidP="00AC0CE2">
            <w:pPr>
              <w:pStyle w:val="af0"/>
              <w:spacing w:before="0" w:after="0"/>
              <w:rPr>
                <w:noProof/>
                <w:color w:val="000000"/>
              </w:rPr>
            </w:pPr>
            <w:r w:rsidRPr="00AC0CE2">
              <w:rPr>
                <w:noProof/>
                <w:color w:val="000000"/>
              </w:rPr>
              <w:t>20,0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44F59A45" w14:textId="77777777" w:rsidR="00B954A2" w:rsidRPr="00AC0CE2" w:rsidRDefault="00B954A2" w:rsidP="00AC0CE2">
            <w:pPr>
              <w:pStyle w:val="af0"/>
              <w:spacing w:before="0" w:after="0"/>
              <w:rPr>
                <w:noProof/>
                <w:color w:val="000000"/>
              </w:rPr>
            </w:pPr>
            <w:r w:rsidRPr="00AC0CE2">
              <w:rPr>
                <w:noProof/>
                <w:color w:val="000000"/>
              </w:rPr>
              <w:t>20,0</w:t>
            </w:r>
          </w:p>
        </w:tc>
        <w:tc>
          <w:tcPr>
            <w:tcW w:w="959" w:type="dxa"/>
            <w:tcBorders>
              <w:top w:val="single" w:sz="4" w:space="0" w:color="000000"/>
              <w:left w:val="single" w:sz="4" w:space="0" w:color="auto"/>
              <w:bottom w:val="single" w:sz="4" w:space="0" w:color="000000"/>
              <w:right w:val="single" w:sz="4" w:space="0" w:color="auto"/>
            </w:tcBorders>
          </w:tcPr>
          <w:p w14:paraId="1D2C18CB" w14:textId="29C2FC66" w:rsidR="00B954A2" w:rsidRPr="00413575" w:rsidRDefault="000640C3" w:rsidP="00AC0CE2">
            <w:pPr>
              <w:pStyle w:val="af0"/>
              <w:spacing w:before="0" w:after="0"/>
              <w:rPr>
                <w:noProof/>
                <w:color w:val="000000"/>
              </w:rPr>
            </w:pPr>
            <w:r w:rsidRPr="00413575">
              <w:rPr>
                <w:noProof/>
                <w:color w:val="000000"/>
              </w:rPr>
              <w:t>5</w:t>
            </w:r>
            <w:r w:rsidR="00B954A2" w:rsidRPr="00413575">
              <w:rPr>
                <w:noProof/>
                <w:color w:val="000000"/>
              </w:rPr>
              <w:t>0,0</w:t>
            </w:r>
          </w:p>
        </w:tc>
        <w:tc>
          <w:tcPr>
            <w:tcW w:w="933" w:type="dxa"/>
            <w:tcBorders>
              <w:top w:val="single" w:sz="4" w:space="0" w:color="000000"/>
              <w:left w:val="single" w:sz="4" w:space="0" w:color="auto"/>
              <w:bottom w:val="single" w:sz="4" w:space="0" w:color="000000"/>
              <w:right w:val="single" w:sz="4" w:space="0" w:color="auto"/>
            </w:tcBorders>
          </w:tcPr>
          <w:p w14:paraId="3FBFE16A" w14:textId="5F5E897D" w:rsidR="00B954A2" w:rsidRPr="00413575" w:rsidRDefault="000640C3" w:rsidP="00AC0CE2">
            <w:pPr>
              <w:pStyle w:val="af0"/>
              <w:spacing w:before="0" w:after="0"/>
              <w:rPr>
                <w:noProof/>
                <w:color w:val="000000"/>
              </w:rPr>
            </w:pPr>
            <w:r w:rsidRPr="00413575">
              <w:rPr>
                <w:noProof/>
                <w:color w:val="000000"/>
              </w:rPr>
              <w:t>5</w:t>
            </w:r>
            <w:r w:rsidR="00B954A2" w:rsidRPr="00413575">
              <w:rPr>
                <w:noProof/>
                <w:color w:val="000000"/>
              </w:rPr>
              <w:t>0,0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3F3765CA" w14:textId="77777777" w:rsidR="00B954A2" w:rsidRPr="00AC0CE2" w:rsidRDefault="00B954A2" w:rsidP="00AC0CE2">
            <w:pPr>
              <w:pStyle w:val="af0"/>
              <w:spacing w:before="0" w:after="0"/>
              <w:ind w:right="-57"/>
              <w:rPr>
                <w:noProof/>
                <w:color w:val="000000"/>
              </w:rPr>
            </w:pPr>
            <w:r w:rsidRPr="00AC0CE2">
              <w:rPr>
                <w:noProof/>
                <w:color w:val="000000"/>
              </w:rPr>
              <w:t xml:space="preserve"> надання матеріальної допомоги/ продуктових наборів та інших заходів з метою толерантного  ставлення до людей з особливими потребами</w:t>
            </w:r>
          </w:p>
        </w:tc>
      </w:tr>
      <w:tr w:rsidR="00B954A2" w:rsidRPr="00AC0CE2" w14:paraId="1413562B"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4596934A" w14:textId="7CFA0CAD" w:rsidR="00413575" w:rsidRPr="00AC0CE2" w:rsidRDefault="00B954A2" w:rsidP="00413575">
            <w:pPr>
              <w:pStyle w:val="af0"/>
              <w:spacing w:before="0" w:after="0"/>
              <w:jc w:val="center"/>
              <w:rPr>
                <w:noProof/>
                <w:color w:val="000000"/>
              </w:rPr>
            </w:pPr>
            <w:r w:rsidRPr="00AC0CE2">
              <w:rPr>
                <w:noProof/>
                <w:color w:val="000000"/>
              </w:rPr>
              <w:t>2.</w:t>
            </w:r>
            <w:r w:rsidR="00413575">
              <w:rPr>
                <w:noProof/>
                <w:color w:val="000000"/>
              </w:rPr>
              <w:t>8</w:t>
            </w:r>
          </w:p>
        </w:tc>
        <w:tc>
          <w:tcPr>
            <w:tcW w:w="4122" w:type="dxa"/>
            <w:gridSpan w:val="3"/>
            <w:tcBorders>
              <w:top w:val="single" w:sz="4" w:space="0" w:color="000000"/>
              <w:left w:val="single" w:sz="4" w:space="0" w:color="000000"/>
              <w:bottom w:val="single" w:sz="4" w:space="0" w:color="000000"/>
              <w:right w:val="single" w:sz="4" w:space="0" w:color="000000"/>
            </w:tcBorders>
          </w:tcPr>
          <w:p w14:paraId="3C9D5D6B" w14:textId="77777777" w:rsidR="00B954A2" w:rsidRPr="00AC0CE2" w:rsidRDefault="00B954A2" w:rsidP="00AC0CE2">
            <w:pPr>
              <w:pStyle w:val="af0"/>
              <w:spacing w:before="0" w:after="0"/>
              <w:ind w:left="-51"/>
            </w:pPr>
            <w:r w:rsidRPr="00AC0CE2">
              <w:t xml:space="preserve">Надання матеріальної допомоги до </w:t>
            </w:r>
            <w:bookmarkStart w:id="1" w:name="_Hlk155093094"/>
            <w:r w:rsidRPr="00AC0CE2">
              <w:t xml:space="preserve">Дня вшанування пенсіонерів і </w:t>
            </w:r>
            <w:r w:rsidRPr="00AC0CE2">
              <w:rPr>
                <w:u w:val="single"/>
              </w:rPr>
              <w:t>ветеранів МВС та Національної поліції України</w:t>
            </w:r>
            <w:bookmarkEnd w:id="1"/>
          </w:p>
        </w:tc>
        <w:tc>
          <w:tcPr>
            <w:tcW w:w="1418" w:type="dxa"/>
            <w:gridSpan w:val="4"/>
            <w:tcBorders>
              <w:top w:val="single" w:sz="4" w:space="0" w:color="000000"/>
              <w:left w:val="single" w:sz="4" w:space="0" w:color="000000"/>
              <w:bottom w:val="single" w:sz="4" w:space="0" w:color="000000"/>
              <w:right w:val="single" w:sz="4" w:space="0" w:color="000000"/>
            </w:tcBorders>
          </w:tcPr>
          <w:p w14:paraId="7C159C0C" w14:textId="77777777" w:rsidR="00B954A2" w:rsidRPr="00AC0CE2" w:rsidRDefault="00B954A2" w:rsidP="00AC0CE2">
            <w:pPr>
              <w:pStyle w:val="af0"/>
              <w:spacing w:before="0" w:after="0"/>
              <w:jc w:val="center"/>
              <w:rPr>
                <w:noProof/>
              </w:rPr>
            </w:pPr>
            <w:r w:rsidRPr="00AC0CE2">
              <w:rPr>
                <w:noProof/>
              </w:rPr>
              <w:t>2024-202</w:t>
            </w:r>
            <w:r w:rsidRPr="00AC0CE2">
              <w:rPr>
                <w:noProof/>
                <w:lang w:val="en-US"/>
              </w:rPr>
              <w:t>7</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641071D1" w14:textId="77777777" w:rsidR="00B954A2" w:rsidRPr="00AC0CE2" w:rsidRDefault="00B954A2" w:rsidP="00AC0CE2">
            <w:pPr>
              <w:pStyle w:val="af0"/>
              <w:spacing w:before="0" w:after="0"/>
              <w:ind w:right="-81"/>
              <w:rPr>
                <w:noProof/>
              </w:rPr>
            </w:pPr>
            <w:r w:rsidRPr="00AC0CE2">
              <w:rPr>
                <w:noProof/>
              </w:rPr>
              <w:t>гуманітарний відділ,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tcPr>
          <w:p w14:paraId="65EB49B2" w14:textId="77777777" w:rsidR="00B954A2" w:rsidRPr="00AC0CE2" w:rsidRDefault="00B954A2" w:rsidP="00AC0CE2">
            <w:pPr>
              <w:pStyle w:val="af0"/>
              <w:spacing w:before="0" w:after="0"/>
              <w:ind w:left="-57" w:right="-57"/>
              <w:rPr>
                <w:noProof/>
              </w:rPr>
            </w:pPr>
            <w:r w:rsidRPr="00AC0CE2">
              <w:rPr>
                <w:noProof/>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0E772BA7" w14:textId="77777777" w:rsidR="00B954A2" w:rsidRPr="00AC0CE2" w:rsidRDefault="00B954A2" w:rsidP="00AC0CE2">
            <w:pPr>
              <w:pStyle w:val="af0"/>
              <w:spacing w:before="0" w:after="0"/>
              <w:rPr>
                <w:noProof/>
              </w:rPr>
            </w:pPr>
            <w:r w:rsidRPr="00AC0CE2">
              <w:rPr>
                <w:noProof/>
              </w:rPr>
              <w:t>2,0</w:t>
            </w:r>
          </w:p>
        </w:tc>
        <w:tc>
          <w:tcPr>
            <w:tcW w:w="858" w:type="dxa"/>
            <w:gridSpan w:val="2"/>
            <w:tcBorders>
              <w:top w:val="single" w:sz="4" w:space="0" w:color="000000"/>
              <w:left w:val="single" w:sz="4" w:space="0" w:color="000000"/>
              <w:bottom w:val="single" w:sz="4" w:space="0" w:color="000000"/>
              <w:right w:val="single" w:sz="4" w:space="0" w:color="auto"/>
            </w:tcBorders>
          </w:tcPr>
          <w:p w14:paraId="0CD24E0F" w14:textId="77777777" w:rsidR="00B954A2" w:rsidRPr="00AC0CE2" w:rsidRDefault="00B954A2" w:rsidP="00AC0CE2">
            <w:pPr>
              <w:pStyle w:val="af0"/>
              <w:spacing w:before="0" w:after="0"/>
              <w:rPr>
                <w:noProof/>
              </w:rPr>
            </w:pPr>
            <w:r w:rsidRPr="00AC0CE2">
              <w:rPr>
                <w:noProof/>
              </w:rPr>
              <w:t>2,0</w:t>
            </w:r>
          </w:p>
        </w:tc>
        <w:tc>
          <w:tcPr>
            <w:tcW w:w="959" w:type="dxa"/>
            <w:tcBorders>
              <w:top w:val="single" w:sz="4" w:space="0" w:color="000000"/>
              <w:left w:val="single" w:sz="4" w:space="0" w:color="auto"/>
              <w:bottom w:val="single" w:sz="4" w:space="0" w:color="000000"/>
              <w:right w:val="single" w:sz="4" w:space="0" w:color="auto"/>
            </w:tcBorders>
          </w:tcPr>
          <w:p w14:paraId="7B094540" w14:textId="06BE361C" w:rsidR="00B954A2" w:rsidRPr="00413575" w:rsidRDefault="000640C3" w:rsidP="00AC0CE2">
            <w:pPr>
              <w:pStyle w:val="af0"/>
              <w:spacing w:before="0" w:after="0"/>
              <w:rPr>
                <w:noProof/>
              </w:rPr>
            </w:pPr>
            <w:r w:rsidRPr="00413575">
              <w:rPr>
                <w:noProof/>
              </w:rPr>
              <w:t>5</w:t>
            </w:r>
            <w:r w:rsidR="00B954A2" w:rsidRPr="00413575">
              <w:rPr>
                <w:noProof/>
              </w:rPr>
              <w:t>,0</w:t>
            </w:r>
          </w:p>
        </w:tc>
        <w:tc>
          <w:tcPr>
            <w:tcW w:w="933" w:type="dxa"/>
            <w:tcBorders>
              <w:top w:val="single" w:sz="4" w:space="0" w:color="000000"/>
              <w:left w:val="single" w:sz="4" w:space="0" w:color="auto"/>
              <w:bottom w:val="single" w:sz="4" w:space="0" w:color="000000"/>
              <w:right w:val="single" w:sz="4" w:space="0" w:color="auto"/>
            </w:tcBorders>
          </w:tcPr>
          <w:p w14:paraId="2DB2A41C" w14:textId="73835FBC" w:rsidR="00B954A2" w:rsidRPr="00413575" w:rsidRDefault="000640C3" w:rsidP="00AC0CE2">
            <w:pPr>
              <w:pStyle w:val="af0"/>
              <w:spacing w:before="0" w:after="0"/>
              <w:rPr>
                <w:noProof/>
              </w:rPr>
            </w:pPr>
            <w:r w:rsidRPr="00413575">
              <w:rPr>
                <w:noProof/>
              </w:rPr>
              <w:t>5</w:t>
            </w:r>
            <w:r w:rsidR="00B954A2" w:rsidRPr="00413575">
              <w:rPr>
                <w:noProof/>
              </w:rPr>
              <w:t>,0</w:t>
            </w:r>
          </w:p>
        </w:tc>
        <w:tc>
          <w:tcPr>
            <w:tcW w:w="3017" w:type="dxa"/>
            <w:gridSpan w:val="2"/>
            <w:tcBorders>
              <w:top w:val="single" w:sz="4" w:space="0" w:color="000000"/>
              <w:left w:val="single" w:sz="4" w:space="0" w:color="000000"/>
              <w:bottom w:val="single" w:sz="4" w:space="0" w:color="000000"/>
              <w:right w:val="single" w:sz="4" w:space="0" w:color="000000"/>
            </w:tcBorders>
          </w:tcPr>
          <w:p w14:paraId="394E8364" w14:textId="77777777" w:rsidR="00B954A2" w:rsidRPr="00AC0CE2" w:rsidRDefault="00B954A2" w:rsidP="00AC0CE2">
            <w:pPr>
              <w:pStyle w:val="af0"/>
              <w:spacing w:before="0" w:after="0"/>
              <w:rPr>
                <w:noProof/>
              </w:rPr>
            </w:pPr>
            <w:r w:rsidRPr="00AC0CE2">
              <w:rPr>
                <w:noProof/>
              </w:rPr>
              <w:t>матеріальна підтримка та належне вшануван ветеранів МВС</w:t>
            </w:r>
          </w:p>
        </w:tc>
      </w:tr>
      <w:tr w:rsidR="00B954A2" w:rsidRPr="00AC0CE2" w14:paraId="076A7292"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44DD63FF" w14:textId="7B5829DD" w:rsidR="00B954A2" w:rsidRPr="00AC0CE2" w:rsidRDefault="00B954A2" w:rsidP="00AC0CE2">
            <w:pPr>
              <w:pStyle w:val="af0"/>
              <w:spacing w:before="0" w:after="0"/>
              <w:jc w:val="center"/>
              <w:rPr>
                <w:noProof/>
                <w:color w:val="000000"/>
              </w:rPr>
            </w:pPr>
            <w:r w:rsidRPr="00AC0CE2">
              <w:rPr>
                <w:noProof/>
                <w:color w:val="000000"/>
              </w:rPr>
              <w:t>2.</w:t>
            </w:r>
            <w:r w:rsidR="00563781">
              <w:rPr>
                <w:noProof/>
                <w:color w:val="000000"/>
              </w:rPr>
              <w:t>9</w:t>
            </w:r>
          </w:p>
        </w:tc>
        <w:tc>
          <w:tcPr>
            <w:tcW w:w="4122" w:type="dxa"/>
            <w:gridSpan w:val="3"/>
            <w:tcBorders>
              <w:top w:val="single" w:sz="4" w:space="0" w:color="000000"/>
              <w:left w:val="single" w:sz="4" w:space="0" w:color="000000"/>
              <w:bottom w:val="single" w:sz="4" w:space="0" w:color="000000"/>
              <w:right w:val="single" w:sz="4" w:space="0" w:color="000000"/>
            </w:tcBorders>
          </w:tcPr>
          <w:p w14:paraId="7C520633" w14:textId="77777777" w:rsidR="00B954A2" w:rsidRPr="00AC0CE2" w:rsidRDefault="00B954A2" w:rsidP="00AC0CE2">
            <w:pPr>
              <w:pStyle w:val="af0"/>
              <w:spacing w:before="0" w:after="0"/>
              <w:ind w:left="-51"/>
            </w:pPr>
            <w:r w:rsidRPr="00AC0CE2">
              <w:t>Надання матеріальної допомоги до Дня вшанування учасників бойових дій на території інших держав</w:t>
            </w:r>
          </w:p>
        </w:tc>
        <w:tc>
          <w:tcPr>
            <w:tcW w:w="1418" w:type="dxa"/>
            <w:gridSpan w:val="4"/>
            <w:tcBorders>
              <w:top w:val="single" w:sz="4" w:space="0" w:color="000000"/>
              <w:left w:val="single" w:sz="4" w:space="0" w:color="000000"/>
              <w:bottom w:val="single" w:sz="4" w:space="0" w:color="000000"/>
              <w:right w:val="single" w:sz="4" w:space="0" w:color="000000"/>
            </w:tcBorders>
          </w:tcPr>
          <w:p w14:paraId="71C4C730" w14:textId="77777777" w:rsidR="00B954A2" w:rsidRPr="00AC0CE2" w:rsidRDefault="00B954A2" w:rsidP="00AC0CE2">
            <w:pPr>
              <w:pStyle w:val="af0"/>
              <w:spacing w:before="0" w:after="0"/>
              <w:jc w:val="center"/>
              <w:rPr>
                <w:noProof/>
              </w:rPr>
            </w:pPr>
            <w:r w:rsidRPr="00AC0CE2">
              <w:rPr>
                <w:noProof/>
              </w:rPr>
              <w:t>2024-202</w:t>
            </w:r>
            <w:r w:rsidRPr="00AC0CE2">
              <w:rPr>
                <w:noProof/>
                <w:lang w:val="en-US"/>
              </w:rPr>
              <w:t>7</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251A7599" w14:textId="77777777" w:rsidR="00B954A2" w:rsidRPr="00AC0CE2" w:rsidRDefault="00B954A2" w:rsidP="00AC0CE2">
            <w:pPr>
              <w:pStyle w:val="af0"/>
              <w:spacing w:before="0" w:after="0"/>
              <w:ind w:right="-81"/>
              <w:rPr>
                <w:noProof/>
              </w:rPr>
            </w:pPr>
            <w:r w:rsidRPr="00AC0CE2">
              <w:rPr>
                <w:noProof/>
              </w:rPr>
              <w:t>гуманітарний відділ,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tcPr>
          <w:p w14:paraId="031E3D7C" w14:textId="77777777" w:rsidR="00B954A2" w:rsidRPr="00AC0CE2" w:rsidRDefault="00B954A2" w:rsidP="00AC0CE2">
            <w:pPr>
              <w:pStyle w:val="af0"/>
              <w:spacing w:before="0" w:after="0"/>
              <w:ind w:left="-57" w:right="-57"/>
              <w:rPr>
                <w:noProof/>
              </w:rPr>
            </w:pPr>
            <w:r w:rsidRPr="00AC0CE2">
              <w:rPr>
                <w:noProof/>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3A297BCA" w14:textId="77777777" w:rsidR="00B954A2" w:rsidRPr="00AC0CE2" w:rsidRDefault="00B954A2" w:rsidP="00AC0CE2">
            <w:pPr>
              <w:pStyle w:val="af0"/>
              <w:spacing w:before="0" w:after="0"/>
              <w:rPr>
                <w:noProof/>
              </w:rPr>
            </w:pPr>
            <w:r w:rsidRPr="00AC0CE2">
              <w:rPr>
                <w:noProof/>
              </w:rPr>
              <w:t>10,0</w:t>
            </w:r>
          </w:p>
        </w:tc>
        <w:tc>
          <w:tcPr>
            <w:tcW w:w="858" w:type="dxa"/>
            <w:gridSpan w:val="2"/>
            <w:tcBorders>
              <w:top w:val="single" w:sz="4" w:space="0" w:color="000000"/>
              <w:left w:val="single" w:sz="4" w:space="0" w:color="000000"/>
              <w:bottom w:val="single" w:sz="4" w:space="0" w:color="000000"/>
              <w:right w:val="single" w:sz="4" w:space="0" w:color="auto"/>
            </w:tcBorders>
          </w:tcPr>
          <w:p w14:paraId="647EC1A2" w14:textId="77777777" w:rsidR="00B954A2" w:rsidRPr="00AC0CE2" w:rsidRDefault="00B954A2" w:rsidP="00AC0CE2">
            <w:pPr>
              <w:pStyle w:val="af0"/>
              <w:spacing w:before="0" w:after="0"/>
              <w:rPr>
                <w:noProof/>
              </w:rPr>
            </w:pPr>
            <w:r w:rsidRPr="00AC0CE2">
              <w:rPr>
                <w:noProof/>
              </w:rPr>
              <w:t>15,0</w:t>
            </w:r>
          </w:p>
        </w:tc>
        <w:tc>
          <w:tcPr>
            <w:tcW w:w="959" w:type="dxa"/>
            <w:tcBorders>
              <w:top w:val="single" w:sz="4" w:space="0" w:color="000000"/>
              <w:left w:val="single" w:sz="4" w:space="0" w:color="auto"/>
              <w:bottom w:val="single" w:sz="4" w:space="0" w:color="000000"/>
              <w:right w:val="single" w:sz="4" w:space="0" w:color="auto"/>
            </w:tcBorders>
          </w:tcPr>
          <w:p w14:paraId="6DD75F1B" w14:textId="7BE6280A" w:rsidR="00B954A2" w:rsidRPr="00563781" w:rsidRDefault="000640C3" w:rsidP="00AC0CE2">
            <w:pPr>
              <w:pStyle w:val="af0"/>
              <w:spacing w:before="0" w:after="0"/>
              <w:rPr>
                <w:noProof/>
              </w:rPr>
            </w:pPr>
            <w:r w:rsidRPr="00563781">
              <w:rPr>
                <w:noProof/>
              </w:rPr>
              <w:t>20</w:t>
            </w:r>
            <w:r w:rsidR="00B954A2" w:rsidRPr="00563781">
              <w:rPr>
                <w:noProof/>
              </w:rPr>
              <w:t>,0</w:t>
            </w:r>
          </w:p>
        </w:tc>
        <w:tc>
          <w:tcPr>
            <w:tcW w:w="933" w:type="dxa"/>
            <w:tcBorders>
              <w:top w:val="single" w:sz="4" w:space="0" w:color="000000"/>
              <w:left w:val="single" w:sz="4" w:space="0" w:color="auto"/>
              <w:bottom w:val="single" w:sz="4" w:space="0" w:color="000000"/>
              <w:right w:val="single" w:sz="4" w:space="0" w:color="auto"/>
            </w:tcBorders>
          </w:tcPr>
          <w:p w14:paraId="7A68874A" w14:textId="10262CFF" w:rsidR="00B954A2" w:rsidRPr="00563781" w:rsidRDefault="000640C3" w:rsidP="00AC0CE2">
            <w:pPr>
              <w:pStyle w:val="af0"/>
              <w:spacing w:before="0" w:after="0"/>
              <w:rPr>
                <w:noProof/>
              </w:rPr>
            </w:pPr>
            <w:r w:rsidRPr="00563781">
              <w:rPr>
                <w:noProof/>
              </w:rPr>
              <w:t>20</w:t>
            </w:r>
            <w:r w:rsidR="00B954A2" w:rsidRPr="00563781">
              <w:rPr>
                <w:noProof/>
              </w:rPr>
              <w:t>,0</w:t>
            </w:r>
          </w:p>
        </w:tc>
        <w:tc>
          <w:tcPr>
            <w:tcW w:w="3017" w:type="dxa"/>
            <w:gridSpan w:val="2"/>
            <w:tcBorders>
              <w:top w:val="single" w:sz="4" w:space="0" w:color="000000"/>
              <w:left w:val="single" w:sz="4" w:space="0" w:color="000000"/>
              <w:bottom w:val="single" w:sz="4" w:space="0" w:color="000000"/>
              <w:right w:val="single" w:sz="4" w:space="0" w:color="000000"/>
            </w:tcBorders>
          </w:tcPr>
          <w:p w14:paraId="171B2516" w14:textId="77777777" w:rsidR="00B954A2" w:rsidRPr="00AC0CE2" w:rsidRDefault="00B954A2" w:rsidP="00AC0CE2">
            <w:pPr>
              <w:pStyle w:val="af0"/>
              <w:spacing w:before="0" w:after="0"/>
              <w:rPr>
                <w:noProof/>
              </w:rPr>
            </w:pPr>
            <w:r w:rsidRPr="00AC0CE2">
              <w:rPr>
                <w:noProof/>
              </w:rPr>
              <w:t>матеріальна підтримка учасників бойових дій на території інших держав</w:t>
            </w:r>
          </w:p>
        </w:tc>
      </w:tr>
      <w:tr w:rsidR="00B954A2" w:rsidRPr="00AC0CE2" w14:paraId="642A9302" w14:textId="77777777" w:rsidTr="000946E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19B9F9A6" w14:textId="5A3C83E8" w:rsidR="00B954A2" w:rsidRPr="00AC0CE2" w:rsidRDefault="00B954A2" w:rsidP="00AC0CE2">
            <w:pPr>
              <w:pStyle w:val="af0"/>
              <w:spacing w:before="0" w:after="0"/>
              <w:jc w:val="center"/>
              <w:rPr>
                <w:noProof/>
                <w:color w:val="000000"/>
              </w:rPr>
            </w:pPr>
            <w:r w:rsidRPr="00AC0CE2">
              <w:rPr>
                <w:noProof/>
                <w:color w:val="000000"/>
              </w:rPr>
              <w:t>2.</w:t>
            </w:r>
            <w:r w:rsidR="00563781">
              <w:rPr>
                <w:noProof/>
                <w:color w:val="000000"/>
              </w:rPr>
              <w:t>10</w:t>
            </w:r>
          </w:p>
        </w:tc>
        <w:tc>
          <w:tcPr>
            <w:tcW w:w="4122" w:type="dxa"/>
            <w:gridSpan w:val="3"/>
            <w:tcBorders>
              <w:top w:val="single" w:sz="4" w:space="0" w:color="000000"/>
              <w:left w:val="single" w:sz="4" w:space="0" w:color="000000"/>
              <w:bottom w:val="single" w:sz="4" w:space="0" w:color="000000"/>
              <w:right w:val="single" w:sz="4" w:space="0" w:color="000000"/>
            </w:tcBorders>
          </w:tcPr>
          <w:p w14:paraId="0EAB0809" w14:textId="77777777" w:rsidR="00B954A2" w:rsidRPr="00AC0CE2" w:rsidRDefault="00B954A2" w:rsidP="00AC0CE2">
            <w:pPr>
              <w:pStyle w:val="af0"/>
              <w:spacing w:before="0" w:after="0"/>
              <w:rPr>
                <w:noProof/>
              </w:rPr>
            </w:pPr>
            <w:r w:rsidRPr="00AC0CE2">
              <w:rPr>
                <w:noProof/>
                <w:color w:val="000000"/>
              </w:rPr>
              <w:t xml:space="preserve">Проведення заходів до річниці Чорнобильської катастрофи та до </w:t>
            </w:r>
            <w:bookmarkStart w:id="2" w:name="_Hlk155093136"/>
            <w:r w:rsidRPr="00AC0CE2">
              <w:rPr>
                <w:noProof/>
                <w:color w:val="000000"/>
                <w:u w:val="single"/>
              </w:rPr>
              <w:t>Дня вшанування учасників ліквідації аварії на ЧАЕС</w:t>
            </w:r>
            <w:bookmarkEnd w:id="2"/>
          </w:p>
        </w:tc>
        <w:tc>
          <w:tcPr>
            <w:tcW w:w="1418" w:type="dxa"/>
            <w:gridSpan w:val="4"/>
            <w:tcBorders>
              <w:top w:val="single" w:sz="4" w:space="0" w:color="000000"/>
              <w:left w:val="single" w:sz="4" w:space="0" w:color="000000"/>
              <w:bottom w:val="single" w:sz="4" w:space="0" w:color="000000"/>
              <w:right w:val="single" w:sz="4" w:space="0" w:color="000000"/>
            </w:tcBorders>
          </w:tcPr>
          <w:p w14:paraId="525FF39F" w14:textId="77777777" w:rsidR="00B954A2" w:rsidRPr="00AC0CE2" w:rsidRDefault="00B954A2" w:rsidP="00AC0CE2">
            <w:pPr>
              <w:pStyle w:val="af0"/>
              <w:spacing w:before="0" w:after="0"/>
              <w:jc w:val="center"/>
              <w:rPr>
                <w:noProof/>
              </w:rPr>
            </w:pPr>
            <w:r w:rsidRPr="00AC0CE2">
              <w:rPr>
                <w:noProof/>
                <w:color w:val="000000"/>
              </w:rPr>
              <w:t xml:space="preserve"> грудень</w:t>
            </w:r>
          </w:p>
          <w:p w14:paraId="4611F700" w14:textId="77777777" w:rsidR="00B954A2" w:rsidRPr="00AC0CE2" w:rsidRDefault="00B954A2" w:rsidP="00AC0CE2">
            <w:pPr>
              <w:pStyle w:val="af0"/>
              <w:spacing w:before="0" w:after="0"/>
              <w:jc w:val="center"/>
              <w:rPr>
                <w:noProof/>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3A3D857B" w14:textId="77777777" w:rsidR="00B954A2" w:rsidRPr="00AC0CE2" w:rsidRDefault="00B954A2" w:rsidP="00AC0CE2">
            <w:pPr>
              <w:pStyle w:val="af0"/>
              <w:spacing w:before="0" w:after="0"/>
              <w:rPr>
                <w:noProof/>
              </w:rPr>
            </w:pPr>
            <w:r w:rsidRPr="00AC0CE2">
              <w:rPr>
                <w:noProof/>
              </w:rPr>
              <w:t>гуманітарний відділ, старости, відділ бухгалтерського обліку та звітності </w:t>
            </w:r>
          </w:p>
        </w:tc>
        <w:tc>
          <w:tcPr>
            <w:tcW w:w="1242" w:type="dxa"/>
            <w:gridSpan w:val="3"/>
            <w:tcBorders>
              <w:top w:val="single" w:sz="4" w:space="0" w:color="000000"/>
              <w:left w:val="single" w:sz="4" w:space="0" w:color="000000"/>
              <w:bottom w:val="single" w:sz="4" w:space="0" w:color="000000"/>
              <w:right w:val="single" w:sz="4" w:space="0" w:color="000000"/>
            </w:tcBorders>
          </w:tcPr>
          <w:p w14:paraId="6536884A" w14:textId="77777777" w:rsidR="00B954A2" w:rsidRPr="00AC0CE2" w:rsidRDefault="00B954A2" w:rsidP="00AC0CE2">
            <w:pPr>
              <w:pStyle w:val="af0"/>
              <w:spacing w:before="0" w:after="0"/>
              <w:ind w:left="-75" w:hanging="9"/>
              <w:rPr>
                <w:noProof/>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78175918" w14:textId="77777777" w:rsidR="00B954A2" w:rsidRPr="00AC0CE2" w:rsidRDefault="00B954A2" w:rsidP="00AC0CE2">
            <w:pPr>
              <w:pStyle w:val="af0"/>
              <w:spacing w:before="0" w:after="0"/>
              <w:rPr>
                <w:noProof/>
              </w:rPr>
            </w:pPr>
            <w:r w:rsidRPr="00AC0CE2">
              <w:rPr>
                <w:noProof/>
                <w:color w:val="000000"/>
              </w:rPr>
              <w:t>15,0</w:t>
            </w:r>
          </w:p>
        </w:tc>
        <w:tc>
          <w:tcPr>
            <w:tcW w:w="858" w:type="dxa"/>
            <w:gridSpan w:val="2"/>
            <w:tcBorders>
              <w:top w:val="single" w:sz="4" w:space="0" w:color="000000"/>
              <w:left w:val="single" w:sz="4" w:space="0" w:color="000000"/>
              <w:bottom w:val="single" w:sz="4" w:space="0" w:color="000000"/>
              <w:right w:val="single" w:sz="4" w:space="0" w:color="auto"/>
            </w:tcBorders>
          </w:tcPr>
          <w:p w14:paraId="32C1E23C" w14:textId="77777777" w:rsidR="00B954A2" w:rsidRPr="00AC0CE2" w:rsidRDefault="00B954A2" w:rsidP="00AC0CE2">
            <w:pPr>
              <w:pStyle w:val="af0"/>
              <w:spacing w:before="0" w:after="0"/>
              <w:rPr>
                <w:noProof/>
              </w:rPr>
            </w:pPr>
            <w:r w:rsidRPr="00AC0CE2">
              <w:rPr>
                <w:noProof/>
                <w:color w:val="000000"/>
              </w:rPr>
              <w:t>15,0</w:t>
            </w:r>
          </w:p>
        </w:tc>
        <w:tc>
          <w:tcPr>
            <w:tcW w:w="959" w:type="dxa"/>
            <w:tcBorders>
              <w:top w:val="single" w:sz="4" w:space="0" w:color="000000"/>
              <w:left w:val="single" w:sz="4" w:space="0" w:color="auto"/>
              <w:bottom w:val="single" w:sz="4" w:space="0" w:color="000000"/>
              <w:right w:val="single" w:sz="4" w:space="0" w:color="auto"/>
            </w:tcBorders>
          </w:tcPr>
          <w:p w14:paraId="5310DCA8" w14:textId="1CAEE309" w:rsidR="00B954A2" w:rsidRPr="00563781" w:rsidRDefault="000640C3" w:rsidP="00AC0CE2">
            <w:pPr>
              <w:pStyle w:val="af0"/>
              <w:spacing w:before="0" w:after="0"/>
              <w:rPr>
                <w:noProof/>
              </w:rPr>
            </w:pPr>
            <w:r w:rsidRPr="00563781">
              <w:rPr>
                <w:noProof/>
              </w:rPr>
              <w:t>20</w:t>
            </w:r>
            <w:r w:rsidR="00B954A2" w:rsidRPr="00563781">
              <w:rPr>
                <w:noProof/>
              </w:rPr>
              <w:t>,0</w:t>
            </w:r>
          </w:p>
        </w:tc>
        <w:tc>
          <w:tcPr>
            <w:tcW w:w="933" w:type="dxa"/>
            <w:tcBorders>
              <w:top w:val="single" w:sz="4" w:space="0" w:color="000000"/>
              <w:left w:val="single" w:sz="4" w:space="0" w:color="auto"/>
              <w:bottom w:val="single" w:sz="4" w:space="0" w:color="000000"/>
              <w:right w:val="single" w:sz="4" w:space="0" w:color="auto"/>
            </w:tcBorders>
          </w:tcPr>
          <w:p w14:paraId="48EDF019" w14:textId="51C2AB1F" w:rsidR="00B954A2" w:rsidRPr="00563781" w:rsidRDefault="000640C3" w:rsidP="00AC0CE2">
            <w:pPr>
              <w:pStyle w:val="af0"/>
              <w:spacing w:before="0" w:after="0"/>
              <w:rPr>
                <w:noProof/>
              </w:rPr>
            </w:pPr>
            <w:r w:rsidRPr="00563781">
              <w:rPr>
                <w:noProof/>
              </w:rPr>
              <w:t>20</w:t>
            </w:r>
            <w:r w:rsidR="00B954A2" w:rsidRPr="00563781">
              <w:rPr>
                <w:noProof/>
              </w:rPr>
              <w:t>,0</w:t>
            </w:r>
          </w:p>
        </w:tc>
        <w:tc>
          <w:tcPr>
            <w:tcW w:w="3017" w:type="dxa"/>
            <w:gridSpan w:val="2"/>
            <w:tcBorders>
              <w:top w:val="single" w:sz="4" w:space="0" w:color="000000"/>
              <w:left w:val="single" w:sz="4" w:space="0" w:color="000000"/>
              <w:bottom w:val="single" w:sz="4" w:space="0" w:color="000000"/>
              <w:right w:val="single" w:sz="4" w:space="0" w:color="000000"/>
            </w:tcBorders>
          </w:tcPr>
          <w:p w14:paraId="6B20CB77" w14:textId="77777777" w:rsidR="00B954A2" w:rsidRPr="00AC0CE2" w:rsidRDefault="00B954A2" w:rsidP="00AC0CE2">
            <w:pPr>
              <w:pStyle w:val="af0"/>
              <w:spacing w:before="0" w:after="0"/>
              <w:rPr>
                <w:noProof/>
              </w:rPr>
            </w:pPr>
            <w:r w:rsidRPr="00AC0CE2">
              <w:rPr>
                <w:noProof/>
                <w:color w:val="000000"/>
              </w:rPr>
              <w:t>матеріальна підтримка, організація та проведення заходів  вшанування учасників ліквідації аварії на ЧАЕС</w:t>
            </w:r>
          </w:p>
        </w:tc>
      </w:tr>
      <w:tr w:rsidR="00B954A2" w:rsidRPr="00AC0CE2" w14:paraId="07681B92" w14:textId="77777777" w:rsidTr="00472204">
        <w:trPr>
          <w:trHeight w:val="4270"/>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50569A74" w14:textId="52AC59AC" w:rsidR="00B954A2" w:rsidRPr="00AC0CE2" w:rsidRDefault="00B954A2" w:rsidP="00AC0CE2">
            <w:pPr>
              <w:pStyle w:val="af0"/>
              <w:spacing w:before="0" w:after="0"/>
              <w:jc w:val="center"/>
              <w:rPr>
                <w:noProof/>
                <w:color w:val="000000"/>
              </w:rPr>
            </w:pPr>
            <w:r w:rsidRPr="00AC0CE2">
              <w:rPr>
                <w:noProof/>
                <w:color w:val="000000"/>
              </w:rPr>
              <w:lastRenderedPageBreak/>
              <w:t>2.1</w:t>
            </w:r>
            <w:r w:rsidR="00563781">
              <w:rPr>
                <w:noProof/>
                <w:color w:val="000000"/>
              </w:rPr>
              <w:t>1</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25702F1B" w14:textId="6D485A86" w:rsidR="00C214E8" w:rsidRPr="00746CB2" w:rsidRDefault="002B1F41" w:rsidP="00AC0CE2">
            <w:pPr>
              <w:pStyle w:val="af0"/>
              <w:spacing w:before="0" w:after="0"/>
              <w:rPr>
                <w:noProof/>
              </w:rPr>
            </w:pPr>
            <w:r w:rsidRPr="002B1F41">
              <w:rPr>
                <w:noProof/>
              </w:rPr>
              <w:t xml:space="preserve">Придбання солодких подарункових наборів для дітей пільгових категорій (дітей-сиріт, дітей, позбавлених батьківського піклування, дітей, які перебувають у складних життєвих обставинах, дітей з числа внутрішньо переміщених осіб, дітей загиблих (померлих), зниклих безвісти, полонених військовослужбовців, дітей Захисників і Захисниць України та інших категорій дітей, які потребують соціальної підтримки) до </w:t>
            </w:r>
            <w:r w:rsidRPr="002B1F41">
              <w:rPr>
                <w:noProof/>
                <w:u w:val="single"/>
              </w:rPr>
              <w:t>Дня Святого Миколая</w:t>
            </w:r>
            <w:r>
              <w:rPr>
                <w:noProof/>
                <w:u w:val="single"/>
              </w:rPr>
              <w:t>/</w:t>
            </w:r>
            <w:r w:rsidRPr="002B1F41">
              <w:rPr>
                <w:noProof/>
                <w:u w:val="single"/>
              </w:rPr>
              <w:t xml:space="preserve"> Новорічних свят.</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5BCBE5EA" w14:textId="77777777" w:rsidR="00B954A2" w:rsidRPr="00AC0CE2" w:rsidRDefault="00B954A2" w:rsidP="00AC0CE2">
            <w:pPr>
              <w:pStyle w:val="af0"/>
              <w:spacing w:before="0" w:after="0"/>
              <w:ind w:right="-108"/>
              <w:jc w:val="center"/>
              <w:rPr>
                <w:noProof/>
                <w:color w:val="000000"/>
              </w:rPr>
            </w:pPr>
            <w:r w:rsidRPr="00AC0CE2">
              <w:rPr>
                <w:noProof/>
                <w:color w:val="000000"/>
              </w:rPr>
              <w:t>грудень 2024-202</w:t>
            </w:r>
            <w:r w:rsidRPr="00AC0CE2">
              <w:rPr>
                <w:noProof/>
                <w:color w:val="000000"/>
                <w:lang w:val="en-US"/>
              </w:rPr>
              <w:t>7</w:t>
            </w:r>
            <w:r w:rsidRPr="00AC0CE2">
              <w:rPr>
                <w:noProof/>
                <w:color w:val="000000"/>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38402A4F" w14:textId="77777777" w:rsidR="00B954A2" w:rsidRPr="00AC0CE2" w:rsidRDefault="00B954A2" w:rsidP="00AC0CE2">
            <w:pPr>
              <w:pStyle w:val="af0"/>
              <w:spacing w:before="0" w:after="0"/>
              <w:rPr>
                <w:noProof/>
              </w:rPr>
            </w:pPr>
            <w:r w:rsidRPr="00AC0CE2">
              <w:rPr>
                <w:noProof/>
              </w:rPr>
              <w:t>гуманітарний відділ, сектор «Служба у справах дітей»,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10A3EC8C" w14:textId="77777777" w:rsidR="00B954A2" w:rsidRPr="00AC0CE2" w:rsidRDefault="00B954A2" w:rsidP="00AC0CE2">
            <w:pPr>
              <w:pStyle w:val="af0"/>
              <w:spacing w:before="0" w:after="0"/>
              <w:ind w:left="-75"/>
              <w:rPr>
                <w:noProof/>
                <w:color w:val="000000"/>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7BB67426" w14:textId="60A83ACD" w:rsidR="00B954A2" w:rsidRPr="007C4425" w:rsidRDefault="00B954A2" w:rsidP="00AC0CE2">
            <w:pPr>
              <w:pStyle w:val="af0"/>
              <w:spacing w:before="0" w:after="0"/>
              <w:ind w:right="-51"/>
              <w:rPr>
                <w:noProof/>
                <w:color w:val="000000"/>
              </w:rPr>
            </w:pPr>
            <w:r w:rsidRPr="007C4425">
              <w:rPr>
                <w:noProof/>
                <w:color w:val="000000"/>
              </w:rPr>
              <w:t>30</w:t>
            </w:r>
            <w:r w:rsidR="00A81E21" w:rsidRPr="007C4425">
              <w:rPr>
                <w:noProof/>
                <w:color w:val="000000"/>
              </w:rPr>
              <w:t>0</w:t>
            </w:r>
            <w:r w:rsidRPr="007C4425">
              <w:rPr>
                <w:noProof/>
                <w:color w:val="000000"/>
              </w:rPr>
              <w:t>,0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2192C5F9" w14:textId="30E4C415" w:rsidR="00B954A2" w:rsidRPr="007C4425" w:rsidRDefault="00B954A2" w:rsidP="00AC0CE2">
            <w:pPr>
              <w:pStyle w:val="af0"/>
              <w:spacing w:before="0" w:after="0"/>
              <w:rPr>
                <w:noProof/>
                <w:color w:val="000000"/>
              </w:rPr>
            </w:pPr>
            <w:r w:rsidRPr="007C4425">
              <w:rPr>
                <w:noProof/>
                <w:color w:val="000000"/>
              </w:rPr>
              <w:t>30</w:t>
            </w:r>
            <w:r w:rsidR="00A81E21" w:rsidRPr="007C4425">
              <w:rPr>
                <w:noProof/>
                <w:color w:val="000000"/>
              </w:rPr>
              <w:t>0</w:t>
            </w:r>
            <w:r w:rsidRPr="007C4425">
              <w:rPr>
                <w:noProof/>
                <w:color w:val="000000"/>
              </w:rPr>
              <w:t>,0</w:t>
            </w:r>
          </w:p>
        </w:tc>
        <w:tc>
          <w:tcPr>
            <w:tcW w:w="959" w:type="dxa"/>
            <w:tcBorders>
              <w:top w:val="single" w:sz="4" w:space="0" w:color="000000"/>
              <w:left w:val="single" w:sz="4" w:space="0" w:color="auto"/>
              <w:bottom w:val="single" w:sz="4" w:space="0" w:color="000000"/>
              <w:right w:val="single" w:sz="4" w:space="0" w:color="auto"/>
            </w:tcBorders>
          </w:tcPr>
          <w:p w14:paraId="16C1B827" w14:textId="11CFD87D" w:rsidR="00B954A2" w:rsidRPr="00687887" w:rsidRDefault="000640C3" w:rsidP="00AC0CE2">
            <w:pPr>
              <w:pStyle w:val="af0"/>
              <w:spacing w:before="0" w:after="0"/>
              <w:rPr>
                <w:noProof/>
              </w:rPr>
            </w:pPr>
            <w:r w:rsidRPr="00687887">
              <w:rPr>
                <w:noProof/>
              </w:rPr>
              <w:t>50</w:t>
            </w:r>
            <w:r w:rsidR="00B954A2" w:rsidRPr="00687887">
              <w:rPr>
                <w:noProof/>
              </w:rPr>
              <w:t>,0</w:t>
            </w:r>
          </w:p>
        </w:tc>
        <w:tc>
          <w:tcPr>
            <w:tcW w:w="933" w:type="dxa"/>
            <w:tcBorders>
              <w:top w:val="single" w:sz="4" w:space="0" w:color="000000"/>
              <w:left w:val="single" w:sz="4" w:space="0" w:color="auto"/>
              <w:bottom w:val="single" w:sz="4" w:space="0" w:color="000000"/>
              <w:right w:val="single" w:sz="4" w:space="0" w:color="auto"/>
            </w:tcBorders>
          </w:tcPr>
          <w:p w14:paraId="20C269B7" w14:textId="6DB0F951" w:rsidR="00B954A2" w:rsidRPr="00687887" w:rsidRDefault="000640C3" w:rsidP="00AC0CE2">
            <w:pPr>
              <w:pStyle w:val="af0"/>
              <w:spacing w:before="0" w:after="0"/>
              <w:rPr>
                <w:noProof/>
              </w:rPr>
            </w:pPr>
            <w:r w:rsidRPr="00687887">
              <w:rPr>
                <w:noProof/>
              </w:rPr>
              <w:t>5</w:t>
            </w:r>
            <w:r w:rsidR="00A81E21" w:rsidRPr="00687887">
              <w:rPr>
                <w:noProof/>
              </w:rPr>
              <w:t>0</w:t>
            </w:r>
            <w:r w:rsidR="00B954A2" w:rsidRPr="00687887">
              <w:rPr>
                <w:noProof/>
              </w:rPr>
              <w:t>,0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5D5E5823" w14:textId="7D25F233" w:rsidR="00B954A2" w:rsidRPr="007C4425" w:rsidRDefault="00CC3708" w:rsidP="00AC0CE2">
            <w:pPr>
              <w:pStyle w:val="af0"/>
              <w:spacing w:before="0" w:after="0"/>
              <w:rPr>
                <w:noProof/>
                <w:color w:val="000000"/>
              </w:rPr>
            </w:pPr>
            <w:r>
              <w:rPr>
                <w:noProof/>
                <w:color w:val="000000"/>
              </w:rPr>
              <w:t>п</w:t>
            </w:r>
            <w:r w:rsidRPr="00CC3708">
              <w:rPr>
                <w:noProof/>
                <w:color w:val="000000"/>
              </w:rPr>
              <w:t>ідтримка дітей пільгових категорій, охоплення їх святковими заходами.</w:t>
            </w:r>
          </w:p>
        </w:tc>
      </w:tr>
      <w:tr w:rsidR="00B954A2" w:rsidRPr="00AC0CE2" w14:paraId="1AA34DF4" w14:textId="77777777" w:rsidTr="000946EB">
        <w:trPr>
          <w:trHeight w:val="1535"/>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3FF6763F" w14:textId="1AA114BB" w:rsidR="00B954A2" w:rsidRPr="00AC0CE2" w:rsidRDefault="00B954A2" w:rsidP="00AC0CE2">
            <w:pPr>
              <w:pStyle w:val="af0"/>
              <w:spacing w:before="0" w:after="0"/>
              <w:jc w:val="center"/>
              <w:rPr>
                <w:noProof/>
                <w:color w:val="000000"/>
              </w:rPr>
            </w:pPr>
            <w:r w:rsidRPr="00AC0CE2">
              <w:rPr>
                <w:noProof/>
                <w:color w:val="000000"/>
              </w:rPr>
              <w:t>2.1</w:t>
            </w:r>
            <w:r w:rsidR="00C23919">
              <w:rPr>
                <w:noProof/>
                <w:color w:val="000000"/>
              </w:rPr>
              <w:t>2</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6D23304B" w14:textId="77777777" w:rsidR="00B954A2" w:rsidRPr="00AC0CE2" w:rsidRDefault="00B954A2" w:rsidP="00AC0CE2">
            <w:pPr>
              <w:pStyle w:val="af0"/>
              <w:spacing w:before="0" w:after="0"/>
              <w:rPr>
                <w:noProof/>
                <w:color w:val="000000"/>
              </w:rPr>
            </w:pPr>
            <w:r w:rsidRPr="00AC0CE2">
              <w:rPr>
                <w:noProof/>
                <w:color w:val="000000"/>
              </w:rPr>
              <w:t xml:space="preserve">Надання матеріальної допомоги до святкування </w:t>
            </w:r>
            <w:r w:rsidRPr="00AC0CE2">
              <w:rPr>
                <w:noProof/>
                <w:color w:val="000000"/>
                <w:u w:val="single"/>
              </w:rPr>
              <w:t>ювілейних дат</w:t>
            </w:r>
            <w:r w:rsidRPr="00AC0CE2">
              <w:rPr>
                <w:noProof/>
                <w:color w:val="000000"/>
              </w:rPr>
              <w:t xml:space="preserve"> 90-річчя, 95-річчя, 100-річчя і більше</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7A008C2D" w14:textId="77777777" w:rsidR="00B954A2" w:rsidRPr="00AC0CE2" w:rsidRDefault="00B954A2" w:rsidP="00AC0CE2">
            <w:pPr>
              <w:pStyle w:val="af0"/>
              <w:spacing w:before="0" w:after="0"/>
              <w:jc w:val="center"/>
              <w:rPr>
                <w:noProof/>
                <w:color w:val="000000"/>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020E9FF3" w14:textId="77777777" w:rsidR="00B954A2" w:rsidRPr="00AC0CE2" w:rsidRDefault="00B954A2" w:rsidP="00AC0CE2">
            <w:pPr>
              <w:pStyle w:val="af0"/>
              <w:spacing w:before="0" w:after="0"/>
              <w:rPr>
                <w:noProof/>
              </w:rPr>
            </w:pPr>
            <w:r w:rsidRPr="00AC0CE2">
              <w:rPr>
                <w:noProof/>
              </w:rPr>
              <w:t xml:space="preserve">гуманітарний відділ, старости, </w:t>
            </w:r>
            <w:r w:rsidRPr="00AC0CE2">
              <w:rPr>
                <w:noProof/>
                <w:color w:val="000000"/>
              </w:rPr>
              <w:t xml:space="preserve">, </w:t>
            </w:r>
            <w:r w:rsidRPr="00AC0CE2">
              <w:rPr>
                <w:noProof/>
              </w:rPr>
              <w:t>відділ бухгалтерського обліку та звітності </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061ADBA9" w14:textId="77777777" w:rsidR="00B954A2" w:rsidRPr="00AC0CE2" w:rsidRDefault="00B954A2" w:rsidP="00AC0CE2">
            <w:pPr>
              <w:pStyle w:val="af0"/>
              <w:spacing w:before="0" w:after="0"/>
              <w:rPr>
                <w:noProof/>
                <w:color w:val="000000"/>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4F69A695" w14:textId="77777777" w:rsidR="00B954A2" w:rsidRPr="00AC0CE2" w:rsidRDefault="00B954A2" w:rsidP="00AC0CE2">
            <w:pPr>
              <w:pStyle w:val="af0"/>
              <w:spacing w:before="0" w:after="0"/>
              <w:rPr>
                <w:noProof/>
                <w:color w:val="000000"/>
              </w:rPr>
            </w:pPr>
            <w:r w:rsidRPr="00AC0CE2">
              <w:rPr>
                <w:noProof/>
                <w:color w:val="000000"/>
              </w:rPr>
              <w:t>10,0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232877D7" w14:textId="77777777" w:rsidR="00B954A2" w:rsidRPr="00AC0CE2" w:rsidRDefault="00B954A2" w:rsidP="00AC0CE2">
            <w:pPr>
              <w:pStyle w:val="af0"/>
              <w:spacing w:before="0" w:after="0"/>
              <w:rPr>
                <w:noProof/>
                <w:color w:val="000000"/>
              </w:rPr>
            </w:pPr>
            <w:r w:rsidRPr="00AC0CE2">
              <w:rPr>
                <w:noProof/>
                <w:color w:val="000000"/>
              </w:rPr>
              <w:t>10,0</w:t>
            </w:r>
          </w:p>
        </w:tc>
        <w:tc>
          <w:tcPr>
            <w:tcW w:w="959" w:type="dxa"/>
            <w:tcBorders>
              <w:top w:val="single" w:sz="4" w:space="0" w:color="000000"/>
              <w:left w:val="single" w:sz="4" w:space="0" w:color="auto"/>
              <w:bottom w:val="single" w:sz="4" w:space="0" w:color="000000"/>
              <w:right w:val="single" w:sz="4" w:space="0" w:color="auto"/>
            </w:tcBorders>
          </w:tcPr>
          <w:p w14:paraId="628A35DD" w14:textId="54EB58FB" w:rsidR="00B954A2" w:rsidRPr="00AC0CE2" w:rsidRDefault="00B954A2" w:rsidP="00AC0CE2">
            <w:pPr>
              <w:pStyle w:val="af0"/>
              <w:spacing w:before="0" w:after="0"/>
              <w:rPr>
                <w:noProof/>
                <w:color w:val="000000"/>
              </w:rPr>
            </w:pPr>
            <w:r w:rsidRPr="00AC0CE2">
              <w:rPr>
                <w:noProof/>
                <w:color w:val="000000"/>
              </w:rPr>
              <w:t>1</w:t>
            </w:r>
            <w:r w:rsidR="000640C3">
              <w:rPr>
                <w:noProof/>
                <w:color w:val="000000"/>
              </w:rPr>
              <w:t>5</w:t>
            </w:r>
            <w:r w:rsidRPr="00AC0CE2">
              <w:rPr>
                <w:noProof/>
                <w:color w:val="000000"/>
              </w:rPr>
              <w:t>,0</w:t>
            </w:r>
          </w:p>
        </w:tc>
        <w:tc>
          <w:tcPr>
            <w:tcW w:w="933" w:type="dxa"/>
            <w:tcBorders>
              <w:top w:val="single" w:sz="4" w:space="0" w:color="000000"/>
              <w:left w:val="single" w:sz="4" w:space="0" w:color="auto"/>
              <w:bottom w:val="single" w:sz="4" w:space="0" w:color="000000"/>
              <w:right w:val="single" w:sz="4" w:space="0" w:color="auto"/>
            </w:tcBorders>
          </w:tcPr>
          <w:p w14:paraId="6B41596A" w14:textId="104E3986" w:rsidR="00B954A2" w:rsidRPr="00AC0CE2" w:rsidRDefault="00B954A2" w:rsidP="00AC0CE2">
            <w:pPr>
              <w:pStyle w:val="af0"/>
              <w:spacing w:before="0" w:after="0"/>
              <w:rPr>
                <w:noProof/>
                <w:color w:val="000000"/>
              </w:rPr>
            </w:pPr>
            <w:r w:rsidRPr="00AC0CE2">
              <w:rPr>
                <w:noProof/>
                <w:color w:val="000000"/>
              </w:rPr>
              <w:t>1</w:t>
            </w:r>
            <w:r w:rsidR="000640C3">
              <w:rPr>
                <w:noProof/>
                <w:color w:val="000000"/>
              </w:rPr>
              <w:t>5</w:t>
            </w:r>
            <w:r w:rsidRPr="00AC0CE2">
              <w:rPr>
                <w:noProof/>
                <w:color w:val="000000"/>
              </w:rPr>
              <w:t>,0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45103A8F" w14:textId="77777777" w:rsidR="00B954A2" w:rsidRPr="00AC0CE2" w:rsidRDefault="00B954A2" w:rsidP="00AC0CE2">
            <w:pPr>
              <w:pStyle w:val="af0"/>
              <w:spacing w:before="0" w:after="0"/>
              <w:rPr>
                <w:noProof/>
                <w:color w:val="000000"/>
              </w:rPr>
            </w:pPr>
            <w:r w:rsidRPr="00AC0CE2">
              <w:rPr>
                <w:noProof/>
                <w:color w:val="000000"/>
              </w:rPr>
              <w:t>належне вшанування та надання підтримки старожилам громади</w:t>
            </w:r>
          </w:p>
        </w:tc>
      </w:tr>
      <w:tr w:rsidR="00B954A2" w:rsidRPr="00AC0CE2" w14:paraId="39A0D3C0" w14:textId="77777777" w:rsidTr="000946EB">
        <w:trPr>
          <w:trHeight w:val="510"/>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05F2407E" w14:textId="77777777" w:rsidR="00B954A2" w:rsidRPr="00AC0CE2" w:rsidRDefault="00B954A2" w:rsidP="00AC0CE2">
            <w:pPr>
              <w:pStyle w:val="af0"/>
              <w:spacing w:before="0" w:after="0"/>
              <w:ind w:left="720"/>
              <w:jc w:val="center"/>
              <w:rPr>
                <w:b/>
                <w:noProof/>
                <w:color w:val="000000"/>
              </w:rPr>
            </w:pPr>
            <w:r w:rsidRPr="00AC0CE2">
              <w:rPr>
                <w:b/>
                <w:noProof/>
                <w:color w:val="000000"/>
              </w:rPr>
              <w:t>3.Надання фінансової підтримки для пільгової категорії громадян та інші заходи</w:t>
            </w:r>
          </w:p>
        </w:tc>
      </w:tr>
      <w:tr w:rsidR="00B954A2" w:rsidRPr="00AC0CE2" w14:paraId="3B6A0B42"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69E84C82" w14:textId="77777777" w:rsidR="00B954A2" w:rsidRPr="00AC0CE2" w:rsidRDefault="00B954A2" w:rsidP="00AC0CE2">
            <w:pPr>
              <w:pStyle w:val="af0"/>
              <w:spacing w:before="0" w:after="0"/>
              <w:jc w:val="center"/>
              <w:rPr>
                <w:noProof/>
                <w:color w:val="000000"/>
              </w:rPr>
            </w:pPr>
            <w:r w:rsidRPr="00AC0CE2">
              <w:rPr>
                <w:noProof/>
                <w:color w:val="000000"/>
              </w:rPr>
              <w:t>3.1</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FCBF650" w14:textId="77777777" w:rsidR="00B954A2" w:rsidRPr="00AC0CE2" w:rsidRDefault="00B954A2" w:rsidP="00AC0CE2">
            <w:pPr>
              <w:pStyle w:val="af0"/>
              <w:spacing w:before="0" w:after="0"/>
              <w:rPr>
                <w:noProof/>
              </w:rPr>
            </w:pPr>
            <w:r w:rsidRPr="00AC0CE2">
              <w:rPr>
                <w:noProof/>
                <w:color w:val="000000"/>
              </w:rPr>
              <w:t xml:space="preserve">Відшкодування вартості  за пільговий проїзд окремих категорій громадян автомобільним транспортом </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1EB521CC" w14:textId="77777777" w:rsidR="00B954A2" w:rsidRPr="00AC0CE2" w:rsidRDefault="00B954A2" w:rsidP="00AC0CE2">
            <w:pPr>
              <w:pStyle w:val="af0"/>
              <w:spacing w:before="0" w:after="0"/>
              <w:jc w:val="center"/>
              <w:rPr>
                <w:noProof/>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25DE5492"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5D5F2720" w14:textId="77777777" w:rsidR="00B954A2" w:rsidRPr="00AC0CE2" w:rsidRDefault="00B954A2" w:rsidP="00AC0CE2">
            <w:pPr>
              <w:pStyle w:val="af0"/>
              <w:spacing w:before="0" w:after="0"/>
              <w:ind w:left="-75" w:hanging="9"/>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266CD869" w14:textId="77777777" w:rsidR="00B954A2" w:rsidRPr="00AC0CE2" w:rsidRDefault="00B954A2" w:rsidP="00AC0CE2">
            <w:pPr>
              <w:pStyle w:val="af0"/>
              <w:spacing w:before="0" w:after="0"/>
              <w:rPr>
                <w:noProof/>
              </w:rPr>
            </w:pPr>
            <w:r w:rsidRPr="00AC0CE2">
              <w:rPr>
                <w:noProof/>
              </w:rPr>
              <w:t>5,0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38B6E932" w14:textId="77777777" w:rsidR="00B954A2" w:rsidRPr="00AC0CE2" w:rsidRDefault="00B954A2" w:rsidP="00AC0CE2">
            <w:pPr>
              <w:pStyle w:val="af0"/>
              <w:spacing w:before="0" w:after="0"/>
              <w:rPr>
                <w:noProof/>
              </w:rPr>
            </w:pPr>
            <w:r w:rsidRPr="00AC0CE2">
              <w:rPr>
                <w:noProof/>
              </w:rPr>
              <w:t>5,0</w:t>
            </w:r>
          </w:p>
        </w:tc>
        <w:tc>
          <w:tcPr>
            <w:tcW w:w="959" w:type="dxa"/>
            <w:tcBorders>
              <w:top w:val="single" w:sz="4" w:space="0" w:color="000000"/>
              <w:left w:val="single" w:sz="4" w:space="0" w:color="auto"/>
              <w:bottom w:val="single" w:sz="4" w:space="0" w:color="000000"/>
              <w:right w:val="single" w:sz="4" w:space="0" w:color="auto"/>
            </w:tcBorders>
          </w:tcPr>
          <w:p w14:paraId="5C1CEDB7" w14:textId="77777777" w:rsidR="00B954A2" w:rsidRPr="00AC0CE2" w:rsidRDefault="00B954A2" w:rsidP="00AC0CE2">
            <w:pPr>
              <w:pStyle w:val="af0"/>
              <w:spacing w:before="0" w:after="0"/>
              <w:rPr>
                <w:noProof/>
              </w:rPr>
            </w:pPr>
            <w:r w:rsidRPr="00AC0CE2">
              <w:rPr>
                <w:noProof/>
              </w:rPr>
              <w:t>5,0</w:t>
            </w:r>
          </w:p>
        </w:tc>
        <w:tc>
          <w:tcPr>
            <w:tcW w:w="970" w:type="dxa"/>
            <w:gridSpan w:val="2"/>
            <w:tcBorders>
              <w:top w:val="single" w:sz="4" w:space="0" w:color="000000"/>
              <w:left w:val="single" w:sz="4" w:space="0" w:color="auto"/>
              <w:bottom w:val="single" w:sz="4" w:space="0" w:color="000000"/>
              <w:right w:val="single" w:sz="4" w:space="0" w:color="auto"/>
            </w:tcBorders>
          </w:tcPr>
          <w:p w14:paraId="5CD87B6B" w14:textId="77777777" w:rsidR="00B954A2" w:rsidRPr="00AC0CE2" w:rsidRDefault="00B954A2" w:rsidP="00AC0CE2">
            <w:pPr>
              <w:pStyle w:val="af0"/>
              <w:spacing w:before="0" w:after="0"/>
              <w:rPr>
                <w:noProof/>
              </w:rPr>
            </w:pPr>
            <w:r w:rsidRPr="00AC0CE2">
              <w:rPr>
                <w:noProof/>
              </w:rPr>
              <w:t>5,0</w:t>
            </w:r>
          </w:p>
        </w:tc>
        <w:tc>
          <w:tcPr>
            <w:tcW w:w="2980" w:type="dxa"/>
            <w:tcBorders>
              <w:top w:val="single" w:sz="4" w:space="0" w:color="000000"/>
              <w:left w:val="single" w:sz="4" w:space="0" w:color="000000"/>
              <w:bottom w:val="single" w:sz="4" w:space="0" w:color="000000"/>
              <w:right w:val="single" w:sz="4" w:space="0" w:color="000000"/>
            </w:tcBorders>
            <w:hideMark/>
          </w:tcPr>
          <w:p w14:paraId="78038DF6" w14:textId="77777777" w:rsidR="00B954A2" w:rsidRPr="00AC0CE2" w:rsidRDefault="00B954A2" w:rsidP="00AC0CE2">
            <w:pPr>
              <w:pStyle w:val="af0"/>
              <w:spacing w:before="0" w:after="0"/>
              <w:rPr>
                <w:noProof/>
              </w:rPr>
            </w:pPr>
            <w:r w:rsidRPr="00AC0CE2">
              <w:rPr>
                <w:noProof/>
                <w:color w:val="000000"/>
              </w:rPr>
              <w:t>можливість скористатись пільговим проїздом окремим категоріям  громадян</w:t>
            </w:r>
          </w:p>
        </w:tc>
      </w:tr>
      <w:tr w:rsidR="00B954A2" w:rsidRPr="00AC0CE2" w14:paraId="54F6F7F4"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6E3EA43D" w14:textId="77777777" w:rsidR="00B954A2" w:rsidRPr="00AC0CE2" w:rsidRDefault="00B954A2" w:rsidP="00AC0CE2">
            <w:pPr>
              <w:pStyle w:val="af0"/>
              <w:spacing w:before="0" w:after="0"/>
              <w:jc w:val="center"/>
              <w:rPr>
                <w:noProof/>
                <w:color w:val="000000"/>
              </w:rPr>
            </w:pPr>
            <w:r w:rsidRPr="00AC0CE2">
              <w:rPr>
                <w:noProof/>
                <w:color w:val="000000"/>
              </w:rPr>
              <w:t>3.2</w:t>
            </w:r>
          </w:p>
        </w:tc>
        <w:tc>
          <w:tcPr>
            <w:tcW w:w="3751" w:type="dxa"/>
            <w:gridSpan w:val="2"/>
            <w:tcBorders>
              <w:top w:val="single" w:sz="4" w:space="0" w:color="000000"/>
              <w:left w:val="single" w:sz="4" w:space="0" w:color="000000"/>
              <w:bottom w:val="single" w:sz="4" w:space="0" w:color="000000"/>
              <w:right w:val="single" w:sz="4" w:space="0" w:color="000000"/>
            </w:tcBorders>
          </w:tcPr>
          <w:p w14:paraId="742F9A03" w14:textId="77777777" w:rsidR="00B954A2" w:rsidRPr="00AC0CE2" w:rsidRDefault="00B954A2" w:rsidP="00AC0CE2">
            <w:pPr>
              <w:pStyle w:val="af0"/>
              <w:spacing w:before="0" w:after="0"/>
              <w:rPr>
                <w:noProof/>
                <w:color w:val="000000"/>
              </w:rPr>
            </w:pPr>
            <w:r w:rsidRPr="00AC0CE2">
              <w:rPr>
                <w:noProof/>
                <w:color w:val="000000"/>
              </w:rPr>
              <w:t xml:space="preserve">Відшкодування вартості  за пільговий проїзд окремих категорій громадян залізничним транспортом </w:t>
            </w:r>
          </w:p>
        </w:tc>
        <w:tc>
          <w:tcPr>
            <w:tcW w:w="1416" w:type="dxa"/>
            <w:gridSpan w:val="3"/>
            <w:tcBorders>
              <w:top w:val="single" w:sz="4" w:space="0" w:color="000000"/>
              <w:left w:val="single" w:sz="4" w:space="0" w:color="000000"/>
              <w:bottom w:val="single" w:sz="4" w:space="0" w:color="000000"/>
              <w:right w:val="single" w:sz="4" w:space="0" w:color="000000"/>
            </w:tcBorders>
          </w:tcPr>
          <w:p w14:paraId="61346DFB" w14:textId="77777777" w:rsidR="00B954A2" w:rsidRPr="00AC0CE2" w:rsidRDefault="00B954A2" w:rsidP="00AC0CE2">
            <w:pPr>
              <w:pStyle w:val="af0"/>
              <w:spacing w:before="0" w:after="0"/>
              <w:jc w:val="center"/>
              <w:rPr>
                <w:noProof/>
                <w:color w:val="000000"/>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336C30FE"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tcPr>
          <w:p w14:paraId="58A04EF2" w14:textId="77777777" w:rsidR="00B954A2" w:rsidRPr="00AC0CE2" w:rsidRDefault="00B954A2" w:rsidP="00AC0CE2">
            <w:pPr>
              <w:pStyle w:val="af0"/>
              <w:spacing w:before="0" w:after="0"/>
              <w:ind w:left="-75" w:hanging="9"/>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tcPr>
          <w:p w14:paraId="19018F7B" w14:textId="77777777" w:rsidR="00B954A2" w:rsidRPr="00AC0CE2" w:rsidRDefault="00B954A2" w:rsidP="00AC0CE2">
            <w:pPr>
              <w:pStyle w:val="af0"/>
              <w:spacing w:before="0" w:after="0"/>
              <w:rPr>
                <w:noProof/>
              </w:rPr>
            </w:pPr>
            <w:r w:rsidRPr="00AC0CE2">
              <w:rPr>
                <w:noProof/>
              </w:rPr>
              <w:t>15,0</w:t>
            </w:r>
          </w:p>
        </w:tc>
        <w:tc>
          <w:tcPr>
            <w:tcW w:w="858" w:type="dxa"/>
            <w:gridSpan w:val="2"/>
            <w:tcBorders>
              <w:top w:val="single" w:sz="4" w:space="0" w:color="000000"/>
              <w:left w:val="single" w:sz="4" w:space="0" w:color="000000"/>
              <w:bottom w:val="single" w:sz="4" w:space="0" w:color="000000"/>
              <w:right w:val="single" w:sz="4" w:space="0" w:color="auto"/>
            </w:tcBorders>
          </w:tcPr>
          <w:p w14:paraId="6BEA14EF" w14:textId="77777777" w:rsidR="00B954A2" w:rsidRPr="00AC0CE2" w:rsidRDefault="00B954A2" w:rsidP="00AC0CE2">
            <w:pPr>
              <w:pStyle w:val="af0"/>
              <w:spacing w:before="0" w:after="0"/>
              <w:rPr>
                <w:noProof/>
              </w:rPr>
            </w:pPr>
            <w:r w:rsidRPr="00AC0CE2">
              <w:rPr>
                <w:noProof/>
              </w:rPr>
              <w:t>15,0</w:t>
            </w:r>
          </w:p>
        </w:tc>
        <w:tc>
          <w:tcPr>
            <w:tcW w:w="959" w:type="dxa"/>
            <w:tcBorders>
              <w:top w:val="single" w:sz="4" w:space="0" w:color="000000"/>
              <w:left w:val="single" w:sz="4" w:space="0" w:color="auto"/>
              <w:bottom w:val="single" w:sz="4" w:space="0" w:color="000000"/>
              <w:right w:val="single" w:sz="4" w:space="0" w:color="auto"/>
            </w:tcBorders>
          </w:tcPr>
          <w:p w14:paraId="0E31F7F5" w14:textId="77777777" w:rsidR="00B954A2" w:rsidRPr="00AC0CE2" w:rsidRDefault="00B954A2" w:rsidP="00AC0CE2">
            <w:pPr>
              <w:pStyle w:val="af0"/>
              <w:spacing w:before="0" w:after="0"/>
              <w:rPr>
                <w:noProof/>
              </w:rPr>
            </w:pPr>
            <w:r w:rsidRPr="00AC0CE2">
              <w:rPr>
                <w:noProof/>
              </w:rPr>
              <w:t>15,0</w:t>
            </w:r>
          </w:p>
        </w:tc>
        <w:tc>
          <w:tcPr>
            <w:tcW w:w="970" w:type="dxa"/>
            <w:gridSpan w:val="2"/>
            <w:tcBorders>
              <w:top w:val="single" w:sz="4" w:space="0" w:color="000000"/>
              <w:left w:val="single" w:sz="4" w:space="0" w:color="auto"/>
              <w:bottom w:val="single" w:sz="4" w:space="0" w:color="000000"/>
              <w:right w:val="single" w:sz="4" w:space="0" w:color="auto"/>
            </w:tcBorders>
          </w:tcPr>
          <w:p w14:paraId="2E023178" w14:textId="77777777" w:rsidR="00B954A2" w:rsidRPr="00AC0CE2" w:rsidRDefault="00B954A2" w:rsidP="00AC0CE2">
            <w:pPr>
              <w:pStyle w:val="af0"/>
              <w:spacing w:before="0" w:after="0"/>
              <w:rPr>
                <w:noProof/>
              </w:rPr>
            </w:pPr>
            <w:r w:rsidRPr="00AC0CE2">
              <w:rPr>
                <w:noProof/>
              </w:rPr>
              <w:t>15,0</w:t>
            </w:r>
          </w:p>
        </w:tc>
        <w:tc>
          <w:tcPr>
            <w:tcW w:w="2980" w:type="dxa"/>
            <w:tcBorders>
              <w:top w:val="single" w:sz="4" w:space="0" w:color="000000"/>
              <w:left w:val="single" w:sz="4" w:space="0" w:color="000000"/>
              <w:bottom w:val="single" w:sz="4" w:space="0" w:color="000000"/>
              <w:right w:val="single" w:sz="4" w:space="0" w:color="000000"/>
            </w:tcBorders>
          </w:tcPr>
          <w:p w14:paraId="25309CAA" w14:textId="77777777" w:rsidR="00B954A2" w:rsidRPr="00AC0CE2" w:rsidRDefault="00B954A2" w:rsidP="00AC0CE2">
            <w:pPr>
              <w:pStyle w:val="af0"/>
              <w:spacing w:before="0" w:after="0"/>
              <w:rPr>
                <w:noProof/>
              </w:rPr>
            </w:pPr>
            <w:r w:rsidRPr="00AC0CE2">
              <w:rPr>
                <w:noProof/>
                <w:color w:val="000000"/>
              </w:rPr>
              <w:t>можливість скористатись пільговим проїздом окремим категоріям  громадян</w:t>
            </w:r>
          </w:p>
        </w:tc>
      </w:tr>
      <w:tr w:rsidR="00B954A2" w:rsidRPr="00AC0CE2" w14:paraId="555E4920"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21932F73" w14:textId="77777777" w:rsidR="00B954A2" w:rsidRPr="00AC0CE2" w:rsidRDefault="00B954A2" w:rsidP="00AC0CE2">
            <w:pPr>
              <w:pStyle w:val="af0"/>
              <w:spacing w:before="0" w:after="0"/>
              <w:jc w:val="center"/>
              <w:rPr>
                <w:noProof/>
                <w:color w:val="000000"/>
              </w:rPr>
            </w:pPr>
            <w:r w:rsidRPr="00AC0CE2">
              <w:rPr>
                <w:noProof/>
                <w:color w:val="000000"/>
              </w:rPr>
              <w:t>3.3</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6900028" w14:textId="77777777" w:rsidR="00B954A2" w:rsidRPr="00AC0CE2" w:rsidRDefault="00B954A2" w:rsidP="00AC0CE2">
            <w:pPr>
              <w:pStyle w:val="af0"/>
              <w:spacing w:before="0" w:after="0"/>
              <w:rPr>
                <w:noProof/>
              </w:rPr>
            </w:pPr>
            <w:r w:rsidRPr="00AC0CE2">
              <w:rPr>
                <w:noProof/>
                <w:color w:val="000000"/>
              </w:rPr>
              <w:t>Відшкодування вартості телекомунікаційних послуг, наданих пільгових категорій громадян</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7D62CCE7" w14:textId="77777777" w:rsidR="00B954A2" w:rsidRPr="00AC0CE2" w:rsidRDefault="00B954A2" w:rsidP="00AC0CE2">
            <w:pPr>
              <w:pStyle w:val="af0"/>
              <w:spacing w:before="0" w:after="0"/>
              <w:jc w:val="center"/>
              <w:rPr>
                <w:noProof/>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525BB9F8" w14:textId="77777777" w:rsidR="00B954A2" w:rsidRPr="00AC0CE2" w:rsidRDefault="00B954A2" w:rsidP="00AC0CE2">
            <w:pPr>
              <w:pStyle w:val="af0"/>
              <w:spacing w:before="0" w:after="0"/>
              <w:rPr>
                <w:noProof/>
              </w:rPr>
            </w:pPr>
            <w:r w:rsidRPr="00AC0CE2">
              <w:rPr>
                <w:noProof/>
              </w:rPr>
              <w:t> 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23FA4945"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53D99E4D" w14:textId="77777777" w:rsidR="00B954A2" w:rsidRPr="00AC0CE2" w:rsidRDefault="00B954A2" w:rsidP="00AC0CE2">
            <w:pPr>
              <w:pStyle w:val="af0"/>
              <w:spacing w:before="0" w:after="0"/>
              <w:ind w:right="-108"/>
              <w:rPr>
                <w:noProof/>
              </w:rPr>
            </w:pPr>
            <w:r w:rsidRPr="00AC0CE2">
              <w:rPr>
                <w:noProof/>
              </w:rPr>
              <w:t>1,0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5E9ADFB0" w14:textId="77777777" w:rsidR="00B954A2" w:rsidRPr="00AC0CE2" w:rsidRDefault="00B954A2" w:rsidP="00AC0CE2">
            <w:pPr>
              <w:pStyle w:val="af0"/>
              <w:spacing w:before="0" w:after="0"/>
              <w:rPr>
                <w:noProof/>
              </w:rPr>
            </w:pPr>
            <w:r w:rsidRPr="00AC0CE2">
              <w:rPr>
                <w:noProof/>
              </w:rPr>
              <w:t>1,0</w:t>
            </w:r>
          </w:p>
        </w:tc>
        <w:tc>
          <w:tcPr>
            <w:tcW w:w="959" w:type="dxa"/>
            <w:tcBorders>
              <w:top w:val="single" w:sz="4" w:space="0" w:color="000000"/>
              <w:left w:val="single" w:sz="4" w:space="0" w:color="auto"/>
              <w:bottom w:val="single" w:sz="4" w:space="0" w:color="000000"/>
              <w:right w:val="single" w:sz="4" w:space="0" w:color="auto"/>
            </w:tcBorders>
          </w:tcPr>
          <w:p w14:paraId="76845C78" w14:textId="77777777" w:rsidR="00B954A2" w:rsidRPr="00AC0CE2" w:rsidRDefault="00B954A2" w:rsidP="00AC0CE2">
            <w:pPr>
              <w:pStyle w:val="af0"/>
              <w:spacing w:before="0" w:after="0"/>
              <w:rPr>
                <w:noProof/>
              </w:rPr>
            </w:pPr>
            <w:r w:rsidRPr="00AC0CE2">
              <w:rPr>
                <w:noProof/>
              </w:rPr>
              <w:t>1,0</w:t>
            </w:r>
          </w:p>
        </w:tc>
        <w:tc>
          <w:tcPr>
            <w:tcW w:w="970" w:type="dxa"/>
            <w:gridSpan w:val="2"/>
            <w:tcBorders>
              <w:top w:val="single" w:sz="4" w:space="0" w:color="000000"/>
              <w:left w:val="single" w:sz="4" w:space="0" w:color="auto"/>
              <w:bottom w:val="single" w:sz="4" w:space="0" w:color="000000"/>
              <w:right w:val="single" w:sz="4" w:space="0" w:color="auto"/>
            </w:tcBorders>
          </w:tcPr>
          <w:p w14:paraId="4EDC5942" w14:textId="77777777" w:rsidR="00B954A2" w:rsidRPr="00AC0CE2" w:rsidRDefault="00B954A2" w:rsidP="00AC0CE2">
            <w:pPr>
              <w:pStyle w:val="af0"/>
              <w:spacing w:before="0" w:after="0"/>
              <w:rPr>
                <w:noProof/>
              </w:rPr>
            </w:pPr>
            <w:r w:rsidRPr="00AC0CE2">
              <w:rPr>
                <w:noProof/>
              </w:rPr>
              <w:t>1,0</w:t>
            </w:r>
          </w:p>
        </w:tc>
        <w:tc>
          <w:tcPr>
            <w:tcW w:w="2980" w:type="dxa"/>
            <w:tcBorders>
              <w:top w:val="single" w:sz="4" w:space="0" w:color="000000"/>
              <w:left w:val="single" w:sz="4" w:space="0" w:color="000000"/>
              <w:bottom w:val="single" w:sz="4" w:space="0" w:color="000000"/>
              <w:right w:val="single" w:sz="4" w:space="0" w:color="000000"/>
            </w:tcBorders>
            <w:hideMark/>
          </w:tcPr>
          <w:p w14:paraId="765927F1" w14:textId="77777777" w:rsidR="00B954A2" w:rsidRPr="00AC0CE2" w:rsidRDefault="00B954A2" w:rsidP="00AC0CE2">
            <w:pPr>
              <w:pStyle w:val="af0"/>
              <w:spacing w:before="0" w:after="0"/>
              <w:rPr>
                <w:noProof/>
              </w:rPr>
            </w:pPr>
            <w:r w:rsidRPr="00AC0CE2">
              <w:rPr>
                <w:noProof/>
                <w:color w:val="000000"/>
              </w:rPr>
              <w:t>можливість скористатись пільговою знижкою за телекомунікаційні послуги</w:t>
            </w:r>
          </w:p>
        </w:tc>
      </w:tr>
      <w:tr w:rsidR="00B954A2" w:rsidRPr="00AC0CE2" w14:paraId="40225AED"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D284524" w14:textId="77777777" w:rsidR="00B954A2" w:rsidRPr="00AC0CE2" w:rsidRDefault="00B954A2" w:rsidP="00AC0CE2">
            <w:pPr>
              <w:pStyle w:val="af0"/>
              <w:spacing w:before="0" w:after="0"/>
              <w:jc w:val="center"/>
              <w:rPr>
                <w:noProof/>
                <w:color w:val="000000"/>
              </w:rPr>
            </w:pPr>
            <w:r w:rsidRPr="00AC0CE2">
              <w:rPr>
                <w:noProof/>
                <w:color w:val="000000"/>
              </w:rPr>
              <w:t>3.4</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CF13ADD" w14:textId="77777777" w:rsidR="00B954A2" w:rsidRPr="00AC0CE2" w:rsidRDefault="00B954A2" w:rsidP="00AC0CE2">
            <w:pPr>
              <w:pStyle w:val="af0"/>
              <w:spacing w:before="0" w:after="0"/>
              <w:rPr>
                <w:noProof/>
              </w:rPr>
            </w:pPr>
            <w:r w:rsidRPr="00AC0CE2">
              <w:rPr>
                <w:noProof/>
                <w:color w:val="000000"/>
              </w:rPr>
              <w:t xml:space="preserve">Компенсація фізичним особам, які надають соціальні послуги громадянам похилого віку, </w:t>
            </w:r>
            <w:r w:rsidRPr="00AC0CE2">
              <w:rPr>
                <w:noProof/>
                <w:color w:val="000000"/>
              </w:rPr>
              <w:lastRenderedPageBreak/>
              <w:t>особам з інвалідністю загального захворювання, хворим які не здатні до самообслуговування і потребують сторонньої допомоги</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3D6C0062" w14:textId="77777777" w:rsidR="00B954A2" w:rsidRPr="00AC0CE2" w:rsidRDefault="00B954A2" w:rsidP="00AC0CE2">
            <w:pPr>
              <w:pStyle w:val="af0"/>
              <w:spacing w:before="0" w:after="0"/>
              <w:jc w:val="center"/>
              <w:rPr>
                <w:noProof/>
              </w:rPr>
            </w:pPr>
            <w:r w:rsidRPr="00AC0CE2">
              <w:rPr>
                <w:noProof/>
                <w:color w:val="000000"/>
              </w:rPr>
              <w:lastRenderedPageBreak/>
              <w:t>2024 -202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7357901B" w14:textId="77777777" w:rsidR="00B954A2" w:rsidRPr="00AC0CE2" w:rsidRDefault="00B954A2" w:rsidP="00AC0CE2">
            <w:pPr>
              <w:pStyle w:val="af0"/>
              <w:spacing w:before="0" w:after="0"/>
              <w:rPr>
                <w:noProof/>
              </w:rPr>
            </w:pPr>
            <w:r w:rsidRPr="00AC0CE2">
              <w:rPr>
                <w:noProof/>
              </w:rPr>
              <w:t xml:space="preserve">гуманітарний відділ, відділ </w:t>
            </w:r>
            <w:r w:rsidRPr="00AC0CE2">
              <w:rPr>
                <w:noProof/>
              </w:rPr>
              <w:lastRenderedPageBreak/>
              <w:t>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01405A37" w14:textId="77777777" w:rsidR="00B954A2" w:rsidRPr="00AC0CE2" w:rsidRDefault="00B954A2" w:rsidP="00AC0CE2">
            <w:pPr>
              <w:pStyle w:val="af0"/>
              <w:spacing w:before="0" w:after="0"/>
              <w:ind w:left="-75"/>
              <w:rPr>
                <w:noProof/>
              </w:rPr>
            </w:pPr>
            <w:r w:rsidRPr="00AC0CE2">
              <w:rPr>
                <w:noProof/>
                <w:color w:val="000000"/>
              </w:rPr>
              <w:lastRenderedPageBreak/>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1CD1B3F1" w14:textId="77777777" w:rsidR="00B954A2" w:rsidRPr="00AC0CE2" w:rsidRDefault="00B954A2" w:rsidP="00AC0CE2">
            <w:pPr>
              <w:pStyle w:val="af0"/>
              <w:spacing w:before="0" w:after="0"/>
              <w:ind w:right="-108"/>
              <w:rPr>
                <w:noProof/>
              </w:rPr>
            </w:pPr>
            <w:r w:rsidRPr="00AC0CE2">
              <w:rPr>
                <w:noProof/>
              </w:rPr>
              <w:t>90,0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33F0F4BA" w14:textId="77777777" w:rsidR="00B954A2" w:rsidRPr="00AC0CE2" w:rsidRDefault="00B954A2" w:rsidP="00AC0CE2">
            <w:pPr>
              <w:pStyle w:val="af0"/>
              <w:spacing w:before="0" w:after="0"/>
              <w:rPr>
                <w:noProof/>
              </w:rPr>
            </w:pPr>
            <w:r w:rsidRPr="00AC0CE2">
              <w:rPr>
                <w:noProof/>
              </w:rPr>
              <w:t>100,0</w:t>
            </w:r>
          </w:p>
        </w:tc>
        <w:tc>
          <w:tcPr>
            <w:tcW w:w="959" w:type="dxa"/>
            <w:tcBorders>
              <w:top w:val="single" w:sz="4" w:space="0" w:color="000000"/>
              <w:left w:val="single" w:sz="4" w:space="0" w:color="auto"/>
              <w:bottom w:val="single" w:sz="4" w:space="0" w:color="000000"/>
              <w:right w:val="single" w:sz="4" w:space="0" w:color="auto"/>
            </w:tcBorders>
          </w:tcPr>
          <w:p w14:paraId="3DE9502F" w14:textId="32DDDD0F" w:rsidR="00B954A2" w:rsidRPr="00240F10" w:rsidRDefault="00646E11" w:rsidP="00AC0CE2">
            <w:pPr>
              <w:pStyle w:val="af0"/>
              <w:spacing w:before="0" w:after="0"/>
              <w:rPr>
                <w:noProof/>
              </w:rPr>
            </w:pPr>
            <w:r w:rsidRPr="00240F10">
              <w:rPr>
                <w:noProof/>
              </w:rPr>
              <w:t>25</w:t>
            </w:r>
            <w:r w:rsidR="00B954A2" w:rsidRPr="00240F10">
              <w:rPr>
                <w:noProof/>
              </w:rPr>
              <w:t>0,0</w:t>
            </w:r>
          </w:p>
        </w:tc>
        <w:tc>
          <w:tcPr>
            <w:tcW w:w="970" w:type="dxa"/>
            <w:gridSpan w:val="2"/>
            <w:tcBorders>
              <w:top w:val="single" w:sz="4" w:space="0" w:color="000000"/>
              <w:left w:val="single" w:sz="4" w:space="0" w:color="auto"/>
              <w:bottom w:val="single" w:sz="4" w:space="0" w:color="000000"/>
              <w:right w:val="single" w:sz="4" w:space="0" w:color="auto"/>
            </w:tcBorders>
          </w:tcPr>
          <w:p w14:paraId="3AB5FDA5" w14:textId="101EA120" w:rsidR="00B954A2" w:rsidRPr="00240F10" w:rsidRDefault="00767645" w:rsidP="00AC0CE2">
            <w:pPr>
              <w:pStyle w:val="af0"/>
              <w:spacing w:before="0" w:after="0"/>
              <w:rPr>
                <w:noProof/>
              </w:rPr>
            </w:pPr>
            <w:r w:rsidRPr="00240F10">
              <w:rPr>
                <w:noProof/>
              </w:rPr>
              <w:t>30</w:t>
            </w:r>
            <w:r w:rsidR="00B954A2" w:rsidRPr="00240F10">
              <w:rPr>
                <w:noProof/>
              </w:rPr>
              <w:t>0,0</w:t>
            </w:r>
          </w:p>
        </w:tc>
        <w:tc>
          <w:tcPr>
            <w:tcW w:w="2980" w:type="dxa"/>
            <w:tcBorders>
              <w:top w:val="single" w:sz="4" w:space="0" w:color="000000"/>
              <w:left w:val="single" w:sz="4" w:space="0" w:color="000000"/>
              <w:bottom w:val="single" w:sz="4" w:space="0" w:color="000000"/>
              <w:right w:val="single" w:sz="4" w:space="0" w:color="000000"/>
            </w:tcBorders>
            <w:hideMark/>
          </w:tcPr>
          <w:p w14:paraId="72D06793" w14:textId="77777777" w:rsidR="00B954A2" w:rsidRPr="00AC0CE2" w:rsidRDefault="00B954A2" w:rsidP="00AC0CE2">
            <w:pPr>
              <w:pStyle w:val="af0"/>
              <w:spacing w:before="0" w:after="0"/>
              <w:rPr>
                <w:noProof/>
              </w:rPr>
            </w:pPr>
            <w:r w:rsidRPr="00AC0CE2">
              <w:rPr>
                <w:noProof/>
                <w:color w:val="000000"/>
              </w:rPr>
              <w:t xml:space="preserve">забезпечення виплати  компенсаційних послуг на професійній </w:t>
            </w:r>
            <w:r w:rsidRPr="00AC0CE2">
              <w:rPr>
                <w:noProof/>
                <w:color w:val="000000"/>
              </w:rPr>
              <w:lastRenderedPageBreak/>
              <w:t>(згідно ПКМ №1040 від 06.10.2021р.)  та непрофесійній основі (згідно ПКМ №859 від 23.09.2020р.)</w:t>
            </w:r>
          </w:p>
        </w:tc>
      </w:tr>
      <w:tr w:rsidR="00B954A2" w:rsidRPr="00AC0CE2" w14:paraId="7AF338BE"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01071EED" w14:textId="77777777" w:rsidR="00B954A2" w:rsidRPr="00AC0CE2" w:rsidRDefault="00B954A2" w:rsidP="00AC0CE2">
            <w:pPr>
              <w:pStyle w:val="af0"/>
              <w:spacing w:before="0" w:after="0"/>
              <w:jc w:val="center"/>
              <w:rPr>
                <w:noProof/>
                <w:color w:val="000000"/>
              </w:rPr>
            </w:pPr>
            <w:r w:rsidRPr="00AC0CE2">
              <w:rPr>
                <w:noProof/>
                <w:color w:val="000000"/>
              </w:rPr>
              <w:lastRenderedPageBreak/>
              <w:t>3.5</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93A21FF" w14:textId="77777777" w:rsidR="00B954A2" w:rsidRPr="00AC0CE2" w:rsidRDefault="00B954A2" w:rsidP="00AC0CE2">
            <w:pPr>
              <w:pStyle w:val="af0"/>
              <w:spacing w:before="0" w:after="0"/>
              <w:rPr>
                <w:noProof/>
                <w:color w:val="000000"/>
              </w:rPr>
            </w:pPr>
            <w:r w:rsidRPr="00AC0CE2">
              <w:rPr>
                <w:noProof/>
                <w:color w:val="000000"/>
              </w:rPr>
              <w:t>Забезпечення функціонування Мобільної бригади соціально-психологічної допомоги особам, які постраждали від домашнього насильства. Проведення в громаді заходів в рамках Всеукраїнської акції «16 днів проти насильства»</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1636FA73" w14:textId="77777777" w:rsidR="00B954A2" w:rsidRPr="00AC0CE2" w:rsidRDefault="00B954A2" w:rsidP="00AC0CE2">
            <w:pPr>
              <w:pStyle w:val="af0"/>
              <w:spacing w:before="0" w:after="0"/>
              <w:jc w:val="center"/>
              <w:rPr>
                <w:noProof/>
                <w:color w:val="000000"/>
              </w:rPr>
            </w:pPr>
            <w:r w:rsidRPr="00AC0CE2">
              <w:rPr>
                <w:noProof/>
                <w:color w:val="000000"/>
              </w:rPr>
              <w:t>2024 -202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5632BF57" w14:textId="77777777" w:rsidR="00B954A2" w:rsidRPr="00AC0CE2" w:rsidRDefault="00B954A2" w:rsidP="00AC0CE2">
            <w:pPr>
              <w:pStyle w:val="af0"/>
              <w:spacing w:before="0" w:after="0"/>
              <w:rPr>
                <w:noProof/>
                <w:color w:val="000000"/>
              </w:rPr>
            </w:pPr>
            <w:r w:rsidRPr="00AC0CE2">
              <w:rPr>
                <w:noProof/>
              </w:rPr>
              <w:t xml:space="preserve">гуманітарний відділ, старости </w:t>
            </w:r>
            <w:r w:rsidRPr="00AC0CE2">
              <w:rPr>
                <w:noProof/>
                <w:color w:val="000000"/>
              </w:rPr>
              <w:t xml:space="preserve">, </w:t>
            </w:r>
            <w:r w:rsidRPr="00AC0CE2">
              <w:rPr>
                <w:noProof/>
              </w:rPr>
              <w:t>відділ бухгалтерського обліку та звітності </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73E35F95" w14:textId="77777777" w:rsidR="00B954A2" w:rsidRPr="00AC0CE2" w:rsidRDefault="00B954A2" w:rsidP="00AC0CE2">
            <w:pPr>
              <w:pStyle w:val="af0"/>
              <w:spacing w:before="0" w:after="0"/>
              <w:ind w:left="-75"/>
              <w:rPr>
                <w:noProof/>
                <w:color w:val="000000"/>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74D6B9BB" w14:textId="77777777" w:rsidR="00B954A2" w:rsidRPr="00AC0CE2" w:rsidRDefault="00B954A2" w:rsidP="00AC0CE2">
            <w:pPr>
              <w:pStyle w:val="af0"/>
              <w:spacing w:before="0" w:after="0"/>
              <w:ind w:right="-108"/>
              <w:rPr>
                <w:noProof/>
                <w:color w:val="000000" w:themeColor="text1"/>
              </w:rPr>
            </w:pPr>
            <w:r w:rsidRPr="00AC0CE2">
              <w:rPr>
                <w:noProof/>
                <w:color w:val="000000" w:themeColor="text1"/>
              </w:rPr>
              <w:t>10,0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6CA03CA2" w14:textId="77777777" w:rsidR="00B954A2" w:rsidRPr="00AC0CE2" w:rsidRDefault="00B954A2" w:rsidP="00AC0CE2">
            <w:pPr>
              <w:pStyle w:val="af0"/>
              <w:spacing w:before="0" w:after="0"/>
              <w:rPr>
                <w:noProof/>
                <w:color w:val="000000" w:themeColor="text1"/>
              </w:rPr>
            </w:pPr>
            <w:r w:rsidRPr="00AC0CE2">
              <w:rPr>
                <w:noProof/>
                <w:color w:val="000000" w:themeColor="text1"/>
              </w:rPr>
              <w:t>20,0</w:t>
            </w:r>
          </w:p>
        </w:tc>
        <w:tc>
          <w:tcPr>
            <w:tcW w:w="959" w:type="dxa"/>
            <w:tcBorders>
              <w:top w:val="single" w:sz="4" w:space="0" w:color="000000"/>
              <w:left w:val="single" w:sz="4" w:space="0" w:color="auto"/>
              <w:bottom w:val="single" w:sz="4" w:space="0" w:color="000000"/>
              <w:right w:val="single" w:sz="4" w:space="0" w:color="auto"/>
            </w:tcBorders>
          </w:tcPr>
          <w:p w14:paraId="5A42FCE0" w14:textId="77777777" w:rsidR="00B954A2" w:rsidRPr="00AC0CE2" w:rsidRDefault="00B954A2" w:rsidP="00AC0CE2">
            <w:pPr>
              <w:pStyle w:val="af0"/>
              <w:spacing w:before="0" w:after="0"/>
              <w:rPr>
                <w:noProof/>
                <w:color w:val="000000" w:themeColor="text1"/>
              </w:rPr>
            </w:pPr>
            <w:r w:rsidRPr="00AC0CE2">
              <w:rPr>
                <w:noProof/>
                <w:color w:val="000000" w:themeColor="text1"/>
              </w:rPr>
              <w:t>20,0</w:t>
            </w:r>
          </w:p>
        </w:tc>
        <w:tc>
          <w:tcPr>
            <w:tcW w:w="970" w:type="dxa"/>
            <w:gridSpan w:val="2"/>
            <w:tcBorders>
              <w:top w:val="single" w:sz="4" w:space="0" w:color="000000"/>
              <w:left w:val="single" w:sz="4" w:space="0" w:color="auto"/>
              <w:bottom w:val="single" w:sz="4" w:space="0" w:color="000000"/>
              <w:right w:val="single" w:sz="4" w:space="0" w:color="auto"/>
            </w:tcBorders>
          </w:tcPr>
          <w:p w14:paraId="56EBF81D" w14:textId="77777777" w:rsidR="00B954A2" w:rsidRPr="00AC0CE2" w:rsidRDefault="00B954A2" w:rsidP="00AC0CE2">
            <w:pPr>
              <w:pStyle w:val="af0"/>
              <w:spacing w:before="0" w:after="0"/>
              <w:rPr>
                <w:noProof/>
                <w:color w:val="000000" w:themeColor="text1"/>
              </w:rPr>
            </w:pPr>
            <w:r w:rsidRPr="00AC0CE2">
              <w:rPr>
                <w:noProof/>
                <w:color w:val="000000" w:themeColor="text1"/>
              </w:rPr>
              <w:t>20,0</w:t>
            </w:r>
          </w:p>
        </w:tc>
        <w:tc>
          <w:tcPr>
            <w:tcW w:w="2980" w:type="dxa"/>
            <w:tcBorders>
              <w:top w:val="single" w:sz="4" w:space="0" w:color="000000"/>
              <w:left w:val="single" w:sz="4" w:space="0" w:color="000000"/>
              <w:bottom w:val="single" w:sz="4" w:space="0" w:color="000000"/>
              <w:right w:val="single" w:sz="4" w:space="0" w:color="000000"/>
            </w:tcBorders>
            <w:hideMark/>
          </w:tcPr>
          <w:p w14:paraId="359A491A" w14:textId="77777777" w:rsidR="00B954A2" w:rsidRPr="00AC0CE2" w:rsidRDefault="00B954A2" w:rsidP="00AC0CE2">
            <w:pPr>
              <w:pStyle w:val="af0"/>
              <w:spacing w:before="0" w:after="0"/>
              <w:rPr>
                <w:noProof/>
                <w:color w:val="000000"/>
              </w:rPr>
            </w:pPr>
            <w:r w:rsidRPr="00AC0CE2">
              <w:rPr>
                <w:noProof/>
                <w:color w:val="000000"/>
              </w:rPr>
              <w:t>привернення уваги до проблем подолання насильства у сім’ї, жорстокого поводження з дітьми, протидія торгівлі людьми</w:t>
            </w:r>
          </w:p>
        </w:tc>
      </w:tr>
      <w:tr w:rsidR="00B954A2" w:rsidRPr="00AC0CE2" w14:paraId="73B78F21"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5FD4CA1B" w14:textId="77777777" w:rsidR="00B954A2" w:rsidRPr="00AC0CE2" w:rsidRDefault="00B954A2" w:rsidP="00AC0CE2">
            <w:pPr>
              <w:pStyle w:val="af0"/>
              <w:spacing w:before="0" w:after="0"/>
              <w:jc w:val="center"/>
              <w:rPr>
                <w:noProof/>
                <w:color w:val="000000"/>
              </w:rPr>
            </w:pPr>
            <w:r w:rsidRPr="00AC0CE2">
              <w:rPr>
                <w:noProof/>
                <w:color w:val="000000"/>
              </w:rPr>
              <w:t>3.6</w:t>
            </w:r>
          </w:p>
        </w:tc>
        <w:tc>
          <w:tcPr>
            <w:tcW w:w="3751" w:type="dxa"/>
            <w:gridSpan w:val="2"/>
            <w:tcBorders>
              <w:top w:val="single" w:sz="4" w:space="0" w:color="000000"/>
              <w:left w:val="single" w:sz="4" w:space="0" w:color="000000"/>
              <w:bottom w:val="single" w:sz="4" w:space="0" w:color="000000"/>
              <w:right w:val="single" w:sz="4" w:space="0" w:color="000000"/>
            </w:tcBorders>
          </w:tcPr>
          <w:p w14:paraId="015A5C08" w14:textId="1924E00E" w:rsidR="00B954A2" w:rsidRPr="00AC0CE2" w:rsidRDefault="006779A9" w:rsidP="00AC0CE2">
            <w:pPr>
              <w:pStyle w:val="af0"/>
              <w:spacing w:before="0" w:after="0"/>
              <w:rPr>
                <w:noProof/>
                <w:color w:val="000000"/>
              </w:rPr>
            </w:pPr>
            <w:r w:rsidRPr="005241CF">
              <w:rPr>
                <w:noProof/>
                <w:color w:val="000000"/>
              </w:rPr>
              <w:t>Забезпечення функціонування місця тимчасового проживання внутрішньо переміщених осіб шляхом придбання меблів, побутової техніки, постільних речей, засобів гігієни, господарських товарів та здійснення інших заходів, необхідних для створення належних умов проживання.</w:t>
            </w:r>
          </w:p>
        </w:tc>
        <w:tc>
          <w:tcPr>
            <w:tcW w:w="1416" w:type="dxa"/>
            <w:gridSpan w:val="3"/>
            <w:tcBorders>
              <w:top w:val="single" w:sz="4" w:space="0" w:color="000000"/>
              <w:left w:val="single" w:sz="4" w:space="0" w:color="000000"/>
              <w:bottom w:val="single" w:sz="4" w:space="0" w:color="000000"/>
              <w:right w:val="single" w:sz="4" w:space="0" w:color="000000"/>
            </w:tcBorders>
          </w:tcPr>
          <w:p w14:paraId="028959CE" w14:textId="77777777" w:rsidR="00B954A2" w:rsidRPr="00AC0CE2" w:rsidRDefault="00B954A2" w:rsidP="00AC0CE2">
            <w:pPr>
              <w:pStyle w:val="af0"/>
              <w:spacing w:before="0" w:after="0"/>
              <w:jc w:val="center"/>
              <w:rPr>
                <w:noProof/>
                <w:color w:val="000000"/>
              </w:rPr>
            </w:pPr>
            <w:r w:rsidRPr="00AC0CE2">
              <w:rPr>
                <w:noProof/>
                <w:color w:val="000000"/>
              </w:rPr>
              <w:t>2024 -202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6A46DE78"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tcPr>
          <w:p w14:paraId="3BD1947F" w14:textId="77777777" w:rsidR="00B954A2" w:rsidRPr="00AC0CE2" w:rsidRDefault="00B954A2" w:rsidP="00AC0CE2">
            <w:pPr>
              <w:pStyle w:val="af0"/>
              <w:spacing w:before="0" w:after="0"/>
              <w:ind w:left="-75"/>
              <w:rPr>
                <w:noProof/>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tcPr>
          <w:p w14:paraId="723A90C5" w14:textId="77777777" w:rsidR="00B954A2" w:rsidRPr="00AC0CE2" w:rsidRDefault="00B954A2" w:rsidP="00AC0CE2">
            <w:pPr>
              <w:pStyle w:val="af0"/>
              <w:spacing w:before="0" w:after="0"/>
              <w:ind w:right="-108"/>
              <w:rPr>
                <w:noProof/>
                <w:color w:val="000000" w:themeColor="text1"/>
              </w:rPr>
            </w:pPr>
            <w:r w:rsidRPr="00AC0CE2">
              <w:rPr>
                <w:noProof/>
                <w:color w:val="000000" w:themeColor="text1"/>
              </w:rPr>
              <w:t>200,0</w:t>
            </w:r>
          </w:p>
        </w:tc>
        <w:tc>
          <w:tcPr>
            <w:tcW w:w="858" w:type="dxa"/>
            <w:gridSpan w:val="2"/>
            <w:tcBorders>
              <w:top w:val="single" w:sz="4" w:space="0" w:color="000000"/>
              <w:left w:val="single" w:sz="4" w:space="0" w:color="000000"/>
              <w:bottom w:val="single" w:sz="4" w:space="0" w:color="000000"/>
              <w:right w:val="single" w:sz="4" w:space="0" w:color="auto"/>
            </w:tcBorders>
          </w:tcPr>
          <w:p w14:paraId="4BD0BE17"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959" w:type="dxa"/>
            <w:tcBorders>
              <w:top w:val="single" w:sz="4" w:space="0" w:color="000000"/>
              <w:left w:val="single" w:sz="4" w:space="0" w:color="auto"/>
              <w:bottom w:val="single" w:sz="4" w:space="0" w:color="000000"/>
              <w:right w:val="single" w:sz="4" w:space="0" w:color="auto"/>
            </w:tcBorders>
          </w:tcPr>
          <w:p w14:paraId="2219612F"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970" w:type="dxa"/>
            <w:gridSpan w:val="2"/>
            <w:tcBorders>
              <w:top w:val="single" w:sz="4" w:space="0" w:color="000000"/>
              <w:left w:val="single" w:sz="4" w:space="0" w:color="auto"/>
              <w:bottom w:val="single" w:sz="4" w:space="0" w:color="000000"/>
              <w:right w:val="single" w:sz="4" w:space="0" w:color="auto"/>
            </w:tcBorders>
          </w:tcPr>
          <w:p w14:paraId="42B1FFF9"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2980" w:type="dxa"/>
            <w:tcBorders>
              <w:top w:val="single" w:sz="4" w:space="0" w:color="000000"/>
              <w:left w:val="single" w:sz="4" w:space="0" w:color="000000"/>
              <w:bottom w:val="single" w:sz="4" w:space="0" w:color="000000"/>
              <w:right w:val="single" w:sz="4" w:space="0" w:color="000000"/>
            </w:tcBorders>
          </w:tcPr>
          <w:p w14:paraId="41B5BA44" w14:textId="77777777" w:rsidR="00B954A2" w:rsidRPr="00AC0CE2" w:rsidRDefault="00B954A2" w:rsidP="00AC0CE2">
            <w:pPr>
              <w:pStyle w:val="af0"/>
              <w:spacing w:before="0" w:after="0"/>
              <w:rPr>
                <w:noProof/>
                <w:color w:val="000000"/>
              </w:rPr>
            </w:pPr>
            <w:r w:rsidRPr="00AC0CE2">
              <w:rPr>
                <w:noProof/>
                <w:color w:val="000000"/>
              </w:rPr>
              <w:t>створення належних умов для тимчасового проживання евакуйованого населення, BПO у зв’язку із введенням воєнного стану</w:t>
            </w:r>
          </w:p>
        </w:tc>
      </w:tr>
      <w:tr w:rsidR="00B954A2" w:rsidRPr="00AC0CE2" w14:paraId="4F6F4520"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63FAC951" w14:textId="77777777" w:rsidR="00B954A2" w:rsidRPr="00AC0CE2" w:rsidRDefault="00B954A2" w:rsidP="00AC0CE2">
            <w:pPr>
              <w:pStyle w:val="af0"/>
              <w:spacing w:before="0" w:after="0"/>
              <w:jc w:val="center"/>
              <w:rPr>
                <w:noProof/>
                <w:color w:val="000000"/>
              </w:rPr>
            </w:pPr>
            <w:r w:rsidRPr="00AC0CE2">
              <w:rPr>
                <w:noProof/>
                <w:color w:val="000000"/>
              </w:rPr>
              <w:t>3.7</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70A0AA9" w14:textId="77777777" w:rsidR="00B954A2" w:rsidRPr="00AC0CE2" w:rsidRDefault="00B954A2" w:rsidP="00AC0CE2">
            <w:pPr>
              <w:pStyle w:val="af0"/>
              <w:spacing w:before="0" w:after="0"/>
              <w:rPr>
                <w:noProof/>
              </w:rPr>
            </w:pPr>
            <w:r w:rsidRPr="00AC0CE2">
              <w:rPr>
                <w:noProof/>
                <w:color w:val="000000"/>
              </w:rPr>
              <w:t xml:space="preserve">Надання фінансової підтримки ветеранським, громадським  організаціям, діяльність яких має соціальне спрямування </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4747ADE4" w14:textId="77777777" w:rsidR="00B954A2" w:rsidRPr="00AC0CE2" w:rsidRDefault="00B954A2" w:rsidP="00AC0CE2">
            <w:pPr>
              <w:pStyle w:val="af0"/>
              <w:spacing w:before="0" w:after="0"/>
              <w:jc w:val="center"/>
              <w:rPr>
                <w:noProof/>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23E6DC05"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6A937DA3"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3747BD8B" w14:textId="77777777" w:rsidR="00B954A2" w:rsidRPr="00AC0CE2" w:rsidRDefault="00B954A2" w:rsidP="00AC0CE2">
            <w:pPr>
              <w:pStyle w:val="af0"/>
              <w:spacing w:before="0" w:after="0"/>
              <w:ind w:right="-108"/>
              <w:rPr>
                <w:noProof/>
              </w:rPr>
            </w:pPr>
            <w:r w:rsidRPr="00AC0CE2">
              <w:rPr>
                <w:noProof/>
              </w:rPr>
              <w:t>20,0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563F437A" w14:textId="77777777" w:rsidR="00B954A2" w:rsidRPr="00AC0CE2" w:rsidRDefault="00B954A2" w:rsidP="00AC0CE2">
            <w:pPr>
              <w:pStyle w:val="af0"/>
              <w:spacing w:before="0" w:after="0"/>
              <w:rPr>
                <w:noProof/>
              </w:rPr>
            </w:pPr>
            <w:r w:rsidRPr="00AC0CE2">
              <w:rPr>
                <w:noProof/>
              </w:rPr>
              <w:t>20,0</w:t>
            </w:r>
          </w:p>
        </w:tc>
        <w:tc>
          <w:tcPr>
            <w:tcW w:w="959" w:type="dxa"/>
            <w:tcBorders>
              <w:top w:val="single" w:sz="4" w:space="0" w:color="000000"/>
              <w:left w:val="single" w:sz="4" w:space="0" w:color="auto"/>
              <w:bottom w:val="single" w:sz="4" w:space="0" w:color="000000"/>
              <w:right w:val="single" w:sz="4" w:space="0" w:color="auto"/>
            </w:tcBorders>
          </w:tcPr>
          <w:p w14:paraId="540C922F" w14:textId="77777777" w:rsidR="00B954A2" w:rsidRPr="00AC0CE2" w:rsidRDefault="00B954A2" w:rsidP="00AC0CE2">
            <w:pPr>
              <w:pStyle w:val="af0"/>
              <w:spacing w:before="0" w:after="0"/>
              <w:rPr>
                <w:noProof/>
              </w:rPr>
            </w:pPr>
            <w:r w:rsidRPr="00AC0CE2">
              <w:rPr>
                <w:noProof/>
              </w:rPr>
              <w:t>20,0</w:t>
            </w:r>
          </w:p>
        </w:tc>
        <w:tc>
          <w:tcPr>
            <w:tcW w:w="970" w:type="dxa"/>
            <w:gridSpan w:val="2"/>
            <w:tcBorders>
              <w:top w:val="single" w:sz="4" w:space="0" w:color="000000"/>
              <w:left w:val="single" w:sz="4" w:space="0" w:color="auto"/>
              <w:bottom w:val="single" w:sz="4" w:space="0" w:color="000000"/>
              <w:right w:val="single" w:sz="4" w:space="0" w:color="auto"/>
            </w:tcBorders>
          </w:tcPr>
          <w:p w14:paraId="01510060" w14:textId="77777777" w:rsidR="00B954A2" w:rsidRPr="00AC0CE2" w:rsidRDefault="00B954A2" w:rsidP="00AC0CE2">
            <w:pPr>
              <w:pStyle w:val="af0"/>
              <w:spacing w:before="0" w:after="0"/>
              <w:rPr>
                <w:noProof/>
              </w:rPr>
            </w:pPr>
            <w:r w:rsidRPr="00AC0CE2">
              <w:rPr>
                <w:noProof/>
              </w:rPr>
              <w:t>20,0</w:t>
            </w:r>
          </w:p>
        </w:tc>
        <w:tc>
          <w:tcPr>
            <w:tcW w:w="2980" w:type="dxa"/>
            <w:tcBorders>
              <w:top w:val="single" w:sz="4" w:space="0" w:color="000000"/>
              <w:left w:val="single" w:sz="4" w:space="0" w:color="000000"/>
              <w:bottom w:val="single" w:sz="4" w:space="0" w:color="000000"/>
              <w:right w:val="single" w:sz="4" w:space="0" w:color="000000"/>
            </w:tcBorders>
            <w:hideMark/>
          </w:tcPr>
          <w:p w14:paraId="1B881A8D" w14:textId="77777777" w:rsidR="00B954A2" w:rsidRPr="00AC0CE2" w:rsidRDefault="00B954A2" w:rsidP="00AC0CE2">
            <w:pPr>
              <w:pStyle w:val="af0"/>
              <w:spacing w:before="0" w:after="0"/>
              <w:rPr>
                <w:noProof/>
              </w:rPr>
            </w:pPr>
            <w:r w:rsidRPr="00AC0CE2">
              <w:rPr>
                <w:noProof/>
                <w:color w:val="000000"/>
              </w:rPr>
              <w:t>підтримка громадських організацій  на проведення статутної діяльності</w:t>
            </w:r>
          </w:p>
        </w:tc>
      </w:tr>
      <w:tr w:rsidR="00B954A2" w:rsidRPr="00AC0CE2" w14:paraId="7B57198D"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ABBC0EA" w14:textId="77777777" w:rsidR="00B954A2" w:rsidRPr="00AC0CE2" w:rsidRDefault="00B954A2" w:rsidP="00AC0CE2">
            <w:pPr>
              <w:pStyle w:val="af0"/>
              <w:spacing w:before="0" w:after="0"/>
              <w:jc w:val="center"/>
              <w:rPr>
                <w:noProof/>
                <w:color w:val="000000"/>
              </w:rPr>
            </w:pPr>
            <w:r w:rsidRPr="00AC0CE2">
              <w:rPr>
                <w:noProof/>
                <w:color w:val="000000"/>
              </w:rPr>
              <w:t>3.8</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FE4C2E7" w14:textId="77777777" w:rsidR="00B954A2" w:rsidRPr="00AC0CE2" w:rsidRDefault="00B954A2" w:rsidP="00AC0CE2">
            <w:pPr>
              <w:pStyle w:val="af0"/>
              <w:spacing w:before="0" w:after="0"/>
              <w:rPr>
                <w:noProof/>
                <w:color w:val="000000"/>
              </w:rPr>
            </w:pPr>
            <w:r w:rsidRPr="00AC0CE2">
              <w:rPr>
                <w:noProof/>
                <w:color w:val="000000"/>
              </w:rPr>
              <w:t>Забезпечення функціонування на території громади «пунктів незламності», пунктів обігріву</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5615CEFD" w14:textId="77777777" w:rsidR="00B954A2" w:rsidRPr="00AC0CE2" w:rsidRDefault="00B954A2" w:rsidP="00AC0CE2">
            <w:pPr>
              <w:pStyle w:val="af0"/>
              <w:spacing w:before="0" w:after="0"/>
              <w:jc w:val="center"/>
              <w:rPr>
                <w:noProof/>
                <w:color w:val="000000"/>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1DB2AD28" w14:textId="77777777" w:rsidR="00B954A2" w:rsidRPr="00AC0CE2" w:rsidRDefault="00B954A2" w:rsidP="00AC0CE2">
            <w:pPr>
              <w:pStyle w:val="af0"/>
              <w:spacing w:before="0" w:after="0"/>
              <w:rPr>
                <w:noProof/>
              </w:rPr>
            </w:pPr>
            <w:r w:rsidRPr="00AC0CE2">
              <w:rPr>
                <w:noProof/>
              </w:rPr>
              <w:t>гуманітарний відділ, старости, 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6AA9AAED" w14:textId="77777777" w:rsidR="00B954A2" w:rsidRPr="00AC0CE2" w:rsidRDefault="00B954A2" w:rsidP="00AC0CE2">
            <w:pPr>
              <w:pStyle w:val="af0"/>
              <w:spacing w:before="0" w:after="0"/>
              <w:ind w:left="-75"/>
              <w:rPr>
                <w:noProof/>
                <w:color w:val="000000"/>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0A0F264F" w14:textId="77777777" w:rsidR="00B954A2" w:rsidRPr="00AC0CE2" w:rsidRDefault="00B954A2" w:rsidP="00AC0CE2">
            <w:pPr>
              <w:pStyle w:val="af0"/>
              <w:spacing w:before="0" w:after="0"/>
              <w:ind w:right="-108"/>
              <w:rPr>
                <w:noProof/>
              </w:rPr>
            </w:pPr>
            <w:r w:rsidRPr="00AC0CE2">
              <w:rPr>
                <w:noProof/>
              </w:rPr>
              <w:t>100,0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023D60DF" w14:textId="77777777" w:rsidR="00B954A2" w:rsidRPr="00AC0CE2" w:rsidRDefault="00B954A2" w:rsidP="00AC0CE2">
            <w:pPr>
              <w:pStyle w:val="af0"/>
              <w:spacing w:before="0" w:after="0"/>
              <w:rPr>
                <w:noProof/>
              </w:rPr>
            </w:pPr>
            <w:r w:rsidRPr="00AC0CE2">
              <w:rPr>
                <w:noProof/>
              </w:rPr>
              <w:t>100,0</w:t>
            </w:r>
          </w:p>
        </w:tc>
        <w:tc>
          <w:tcPr>
            <w:tcW w:w="959" w:type="dxa"/>
            <w:tcBorders>
              <w:top w:val="single" w:sz="4" w:space="0" w:color="000000"/>
              <w:left w:val="single" w:sz="4" w:space="0" w:color="auto"/>
              <w:bottom w:val="single" w:sz="4" w:space="0" w:color="000000"/>
              <w:right w:val="single" w:sz="4" w:space="0" w:color="auto"/>
            </w:tcBorders>
          </w:tcPr>
          <w:p w14:paraId="07B9F905" w14:textId="77777777" w:rsidR="00B954A2" w:rsidRPr="00AC0CE2" w:rsidRDefault="00B954A2" w:rsidP="00AC0CE2">
            <w:pPr>
              <w:pStyle w:val="af0"/>
              <w:spacing w:before="0" w:after="0"/>
              <w:rPr>
                <w:noProof/>
              </w:rPr>
            </w:pPr>
            <w:r w:rsidRPr="00AC0CE2">
              <w:rPr>
                <w:noProof/>
              </w:rPr>
              <w:t>100,0</w:t>
            </w:r>
          </w:p>
        </w:tc>
        <w:tc>
          <w:tcPr>
            <w:tcW w:w="970" w:type="dxa"/>
            <w:gridSpan w:val="2"/>
            <w:tcBorders>
              <w:top w:val="single" w:sz="4" w:space="0" w:color="000000"/>
              <w:left w:val="single" w:sz="4" w:space="0" w:color="auto"/>
              <w:bottom w:val="single" w:sz="4" w:space="0" w:color="000000"/>
              <w:right w:val="single" w:sz="4" w:space="0" w:color="auto"/>
            </w:tcBorders>
          </w:tcPr>
          <w:p w14:paraId="0492FC87" w14:textId="77777777" w:rsidR="00B954A2" w:rsidRPr="00AC0CE2" w:rsidRDefault="00B954A2" w:rsidP="00AC0CE2">
            <w:pPr>
              <w:pStyle w:val="af0"/>
              <w:spacing w:before="0" w:after="0"/>
              <w:rPr>
                <w:noProof/>
              </w:rPr>
            </w:pPr>
            <w:r w:rsidRPr="00AC0CE2">
              <w:rPr>
                <w:noProof/>
              </w:rPr>
              <w:t>100,0</w:t>
            </w:r>
          </w:p>
        </w:tc>
        <w:tc>
          <w:tcPr>
            <w:tcW w:w="2980" w:type="dxa"/>
            <w:tcBorders>
              <w:top w:val="single" w:sz="4" w:space="0" w:color="000000"/>
              <w:left w:val="single" w:sz="4" w:space="0" w:color="000000"/>
              <w:bottom w:val="single" w:sz="4" w:space="0" w:color="000000"/>
              <w:right w:val="single" w:sz="4" w:space="0" w:color="000000"/>
            </w:tcBorders>
            <w:hideMark/>
          </w:tcPr>
          <w:p w14:paraId="15EE8AFF" w14:textId="77777777" w:rsidR="00B954A2" w:rsidRPr="00472204" w:rsidRDefault="00B954A2" w:rsidP="000966BB">
            <w:pPr>
              <w:pStyle w:val="af0"/>
              <w:shd w:val="clear" w:color="auto" w:fill="FFFFFF"/>
              <w:spacing w:before="0" w:after="0"/>
              <w:jc w:val="both"/>
              <w:rPr>
                <w:noProof/>
                <w:color w:val="000000"/>
                <w:sz w:val="22"/>
                <w:szCs w:val="22"/>
              </w:rPr>
            </w:pPr>
            <w:r w:rsidRPr="00472204">
              <w:rPr>
                <w:sz w:val="22"/>
                <w:szCs w:val="22"/>
                <w:bdr w:val="none" w:sz="0" w:space="0" w:color="auto" w:frame="1"/>
              </w:rPr>
              <w:t>недопущення  випадків  обмороження людей внаслідок дії низьких температур та відключення електроенергії в зв’язку з  атаками російської держави на об’єкти критичної інфраструктури</w:t>
            </w:r>
          </w:p>
        </w:tc>
      </w:tr>
      <w:tr w:rsidR="00767645" w:rsidRPr="00AC0CE2" w14:paraId="17360EB2"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151EF96B" w14:textId="41EE7F0C" w:rsidR="00767645" w:rsidRPr="00AC0CE2" w:rsidRDefault="00767645" w:rsidP="00767645">
            <w:pPr>
              <w:pStyle w:val="af0"/>
              <w:spacing w:before="0" w:after="0"/>
              <w:jc w:val="center"/>
              <w:rPr>
                <w:noProof/>
                <w:color w:val="000000"/>
              </w:rPr>
            </w:pPr>
            <w:r w:rsidRPr="00240F10">
              <w:rPr>
                <w:noProof/>
                <w:color w:val="000000"/>
              </w:rPr>
              <w:t>3.9</w:t>
            </w:r>
          </w:p>
        </w:tc>
        <w:tc>
          <w:tcPr>
            <w:tcW w:w="3751" w:type="dxa"/>
            <w:gridSpan w:val="2"/>
            <w:tcBorders>
              <w:top w:val="single" w:sz="4" w:space="0" w:color="000000"/>
              <w:left w:val="single" w:sz="4" w:space="0" w:color="000000"/>
              <w:bottom w:val="single" w:sz="4" w:space="0" w:color="000000"/>
              <w:right w:val="single" w:sz="4" w:space="0" w:color="000000"/>
            </w:tcBorders>
          </w:tcPr>
          <w:p w14:paraId="60532AAD" w14:textId="5937E3C6" w:rsidR="00767645" w:rsidRPr="00AC0CE2" w:rsidRDefault="00767645" w:rsidP="00767645">
            <w:pPr>
              <w:pStyle w:val="af0"/>
              <w:spacing w:before="0" w:after="0"/>
              <w:rPr>
                <w:noProof/>
                <w:color w:val="000000"/>
              </w:rPr>
            </w:pPr>
            <w:r w:rsidRPr="00767645">
              <w:rPr>
                <w:noProof/>
                <w:color w:val="000000"/>
              </w:rPr>
              <w:t xml:space="preserve">Забезпечення відшкодування витрат за придбані лікарські засоби за пільговими рецептами громадянам, які постраждали внаслідок Чорнобильської </w:t>
            </w:r>
            <w:r w:rsidRPr="00767645">
              <w:rPr>
                <w:noProof/>
                <w:color w:val="000000"/>
              </w:rPr>
              <w:lastRenderedPageBreak/>
              <w:t>катастрофи.</w:t>
            </w:r>
          </w:p>
        </w:tc>
        <w:tc>
          <w:tcPr>
            <w:tcW w:w="1416" w:type="dxa"/>
            <w:gridSpan w:val="3"/>
            <w:tcBorders>
              <w:top w:val="single" w:sz="4" w:space="0" w:color="000000"/>
              <w:left w:val="single" w:sz="4" w:space="0" w:color="000000"/>
              <w:bottom w:val="single" w:sz="4" w:space="0" w:color="000000"/>
              <w:right w:val="single" w:sz="4" w:space="0" w:color="000000"/>
            </w:tcBorders>
          </w:tcPr>
          <w:p w14:paraId="56135EA6" w14:textId="76A737A2" w:rsidR="00767645" w:rsidRDefault="00767645" w:rsidP="00767645">
            <w:pPr>
              <w:pStyle w:val="af0"/>
              <w:spacing w:before="0" w:after="0"/>
              <w:jc w:val="center"/>
              <w:rPr>
                <w:noProof/>
                <w:color w:val="000000"/>
              </w:rPr>
            </w:pPr>
            <w:r>
              <w:rPr>
                <w:noProof/>
                <w:color w:val="000000"/>
              </w:rPr>
              <w:lastRenderedPageBreak/>
              <w:t>2026-2027</w:t>
            </w:r>
          </w:p>
          <w:p w14:paraId="71992083" w14:textId="080E3DB6" w:rsidR="00767645" w:rsidRPr="00AC0CE2" w:rsidRDefault="00767645" w:rsidP="00767645">
            <w:pPr>
              <w:pStyle w:val="af0"/>
              <w:spacing w:before="0" w:after="0"/>
              <w:jc w:val="center"/>
              <w:rPr>
                <w:noProof/>
                <w:color w:val="000000"/>
              </w:rPr>
            </w:pPr>
            <w:r>
              <w:rPr>
                <w:noProof/>
                <w:color w:val="000000"/>
              </w:rPr>
              <w:t>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1A81307C" w14:textId="54038E4D" w:rsidR="00767645" w:rsidRPr="00AC0CE2" w:rsidRDefault="00767645" w:rsidP="00767645">
            <w:pPr>
              <w:pStyle w:val="af0"/>
              <w:spacing w:before="0" w:after="0"/>
              <w:rPr>
                <w:noProof/>
              </w:rPr>
            </w:pPr>
            <w:r w:rsidRPr="00AC0CE2">
              <w:rPr>
                <w:noProof/>
              </w:rPr>
              <w:t>гуманітарний відділ, старости, відділ бухгалтерсь</w:t>
            </w:r>
            <w:r w:rsidRPr="00AC0CE2">
              <w:rPr>
                <w:noProof/>
              </w:rPr>
              <w:lastRenderedPageBreak/>
              <w:t>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tcPr>
          <w:p w14:paraId="692DD84A" w14:textId="2776F146" w:rsidR="00767645" w:rsidRPr="00AC0CE2" w:rsidRDefault="00767645" w:rsidP="00767645">
            <w:pPr>
              <w:pStyle w:val="af0"/>
              <w:spacing w:before="0" w:after="0"/>
              <w:ind w:left="-75"/>
              <w:rPr>
                <w:noProof/>
              </w:rPr>
            </w:pPr>
            <w:r w:rsidRPr="00AC0CE2">
              <w:rPr>
                <w:noProof/>
              </w:rPr>
              <w:lastRenderedPageBreak/>
              <w:t>місцевий бюджет, інші джерела, не заборонені законодавств</w:t>
            </w:r>
            <w:r w:rsidRPr="00AC0CE2">
              <w:rPr>
                <w:noProof/>
              </w:rPr>
              <w:lastRenderedPageBreak/>
              <w:t>ом</w:t>
            </w:r>
          </w:p>
        </w:tc>
        <w:tc>
          <w:tcPr>
            <w:tcW w:w="849" w:type="dxa"/>
            <w:gridSpan w:val="2"/>
            <w:tcBorders>
              <w:top w:val="single" w:sz="4" w:space="0" w:color="000000"/>
              <w:left w:val="single" w:sz="4" w:space="0" w:color="000000"/>
              <w:bottom w:val="single" w:sz="4" w:space="0" w:color="000000"/>
              <w:right w:val="single" w:sz="4" w:space="0" w:color="000000"/>
            </w:tcBorders>
          </w:tcPr>
          <w:p w14:paraId="1ECF8785" w14:textId="1912C0FB" w:rsidR="00767645" w:rsidRPr="00AC0CE2" w:rsidRDefault="00767645" w:rsidP="00767645">
            <w:pPr>
              <w:pStyle w:val="af0"/>
              <w:spacing w:before="0" w:after="0"/>
              <w:ind w:right="-108"/>
              <w:rPr>
                <w:noProof/>
              </w:rPr>
            </w:pPr>
            <w:r>
              <w:rPr>
                <w:noProof/>
              </w:rPr>
              <w:lastRenderedPageBreak/>
              <w:t>-</w:t>
            </w:r>
          </w:p>
        </w:tc>
        <w:tc>
          <w:tcPr>
            <w:tcW w:w="858" w:type="dxa"/>
            <w:gridSpan w:val="2"/>
            <w:tcBorders>
              <w:top w:val="single" w:sz="4" w:space="0" w:color="000000"/>
              <w:left w:val="single" w:sz="4" w:space="0" w:color="000000"/>
              <w:bottom w:val="single" w:sz="4" w:space="0" w:color="000000"/>
              <w:right w:val="single" w:sz="4" w:space="0" w:color="auto"/>
            </w:tcBorders>
          </w:tcPr>
          <w:p w14:paraId="1A8EBDBB" w14:textId="7F8219A6" w:rsidR="00767645" w:rsidRPr="00AC0CE2" w:rsidRDefault="00767645" w:rsidP="00767645">
            <w:pPr>
              <w:pStyle w:val="af0"/>
              <w:spacing w:before="0" w:after="0"/>
              <w:rPr>
                <w:noProof/>
              </w:rPr>
            </w:pPr>
            <w:r>
              <w:rPr>
                <w:noProof/>
              </w:rPr>
              <w:t>-</w:t>
            </w:r>
          </w:p>
        </w:tc>
        <w:tc>
          <w:tcPr>
            <w:tcW w:w="959" w:type="dxa"/>
            <w:tcBorders>
              <w:top w:val="single" w:sz="4" w:space="0" w:color="000000"/>
              <w:left w:val="single" w:sz="4" w:space="0" w:color="auto"/>
              <w:bottom w:val="single" w:sz="4" w:space="0" w:color="000000"/>
              <w:right w:val="single" w:sz="4" w:space="0" w:color="auto"/>
            </w:tcBorders>
          </w:tcPr>
          <w:p w14:paraId="71115C30" w14:textId="23D1EEFA" w:rsidR="00767645" w:rsidRPr="00AC0CE2" w:rsidRDefault="00767645" w:rsidP="00767645">
            <w:pPr>
              <w:pStyle w:val="af0"/>
              <w:spacing w:before="0" w:after="0"/>
              <w:rPr>
                <w:noProof/>
              </w:rPr>
            </w:pPr>
            <w:r>
              <w:rPr>
                <w:noProof/>
              </w:rPr>
              <w:t>5,0</w:t>
            </w:r>
          </w:p>
        </w:tc>
        <w:tc>
          <w:tcPr>
            <w:tcW w:w="970" w:type="dxa"/>
            <w:gridSpan w:val="2"/>
            <w:tcBorders>
              <w:top w:val="single" w:sz="4" w:space="0" w:color="000000"/>
              <w:left w:val="single" w:sz="4" w:space="0" w:color="auto"/>
              <w:bottom w:val="single" w:sz="4" w:space="0" w:color="000000"/>
              <w:right w:val="single" w:sz="4" w:space="0" w:color="auto"/>
            </w:tcBorders>
          </w:tcPr>
          <w:p w14:paraId="420A928D" w14:textId="5FD8BA05" w:rsidR="00767645" w:rsidRPr="00AC0CE2" w:rsidRDefault="00767645" w:rsidP="00767645">
            <w:pPr>
              <w:pStyle w:val="af0"/>
              <w:spacing w:before="0" w:after="0"/>
              <w:rPr>
                <w:noProof/>
              </w:rPr>
            </w:pPr>
            <w:r>
              <w:rPr>
                <w:noProof/>
              </w:rPr>
              <w:t>5,0</w:t>
            </w:r>
          </w:p>
        </w:tc>
        <w:tc>
          <w:tcPr>
            <w:tcW w:w="2980" w:type="dxa"/>
            <w:tcBorders>
              <w:top w:val="single" w:sz="4" w:space="0" w:color="000000"/>
              <w:left w:val="single" w:sz="4" w:space="0" w:color="000000"/>
              <w:bottom w:val="single" w:sz="4" w:space="0" w:color="000000"/>
              <w:right w:val="single" w:sz="4" w:space="0" w:color="000000"/>
            </w:tcBorders>
          </w:tcPr>
          <w:p w14:paraId="17C1D39F" w14:textId="7355A2F5" w:rsidR="00767645" w:rsidRPr="00767645" w:rsidRDefault="00767645" w:rsidP="00767645">
            <w:pPr>
              <w:pStyle w:val="af0"/>
              <w:shd w:val="clear" w:color="auto" w:fill="FFFFFF"/>
              <w:spacing w:before="0" w:after="0"/>
              <w:jc w:val="both"/>
              <w:rPr>
                <w:bdr w:val="none" w:sz="0" w:space="0" w:color="auto" w:frame="1"/>
              </w:rPr>
            </w:pPr>
            <w:r w:rsidRPr="00767645">
              <w:rPr>
                <w:bdr w:val="none" w:sz="0" w:space="0" w:color="auto" w:frame="1"/>
              </w:rPr>
              <w:t xml:space="preserve">Підвищення рівня соціального захисту громадян, які постраждали внаслідок Чорнобильської </w:t>
            </w:r>
            <w:r w:rsidRPr="00767645">
              <w:rPr>
                <w:bdr w:val="none" w:sz="0" w:space="0" w:color="auto" w:frame="1"/>
              </w:rPr>
              <w:lastRenderedPageBreak/>
              <w:t>катастрофи</w:t>
            </w:r>
          </w:p>
          <w:p w14:paraId="2AA50177" w14:textId="77777777" w:rsidR="00767645" w:rsidRPr="00AC0CE2" w:rsidRDefault="00767645" w:rsidP="00767645">
            <w:pPr>
              <w:pStyle w:val="af0"/>
              <w:shd w:val="clear" w:color="auto" w:fill="FFFFFF"/>
              <w:spacing w:before="0" w:after="0"/>
              <w:jc w:val="both"/>
              <w:rPr>
                <w:bdr w:val="none" w:sz="0" w:space="0" w:color="auto" w:frame="1"/>
              </w:rPr>
            </w:pPr>
          </w:p>
        </w:tc>
      </w:tr>
      <w:tr w:rsidR="00AC6BFD" w:rsidRPr="00AC0CE2" w14:paraId="036F309E"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0D75776D" w14:textId="10A55E9E" w:rsidR="00AC6BFD" w:rsidRPr="00240F10" w:rsidRDefault="00AC6BFD" w:rsidP="00767645">
            <w:pPr>
              <w:pStyle w:val="af0"/>
              <w:spacing w:before="0" w:after="0"/>
              <w:jc w:val="center"/>
              <w:rPr>
                <w:noProof/>
                <w:color w:val="000000"/>
              </w:rPr>
            </w:pPr>
            <w:r>
              <w:rPr>
                <w:noProof/>
                <w:color w:val="000000"/>
              </w:rPr>
              <w:lastRenderedPageBreak/>
              <w:t>3.10</w:t>
            </w:r>
          </w:p>
        </w:tc>
        <w:tc>
          <w:tcPr>
            <w:tcW w:w="3751" w:type="dxa"/>
            <w:gridSpan w:val="2"/>
            <w:tcBorders>
              <w:top w:val="single" w:sz="4" w:space="0" w:color="000000"/>
              <w:left w:val="single" w:sz="4" w:space="0" w:color="000000"/>
              <w:bottom w:val="single" w:sz="4" w:space="0" w:color="000000"/>
              <w:right w:val="single" w:sz="4" w:space="0" w:color="000000"/>
            </w:tcBorders>
          </w:tcPr>
          <w:p w14:paraId="6E735082" w14:textId="154C6492" w:rsidR="00AC6BFD" w:rsidRPr="00767645" w:rsidRDefault="00AC6BFD" w:rsidP="00767645">
            <w:pPr>
              <w:pStyle w:val="af0"/>
              <w:spacing w:before="0" w:after="0"/>
              <w:rPr>
                <w:noProof/>
                <w:color w:val="000000"/>
              </w:rPr>
            </w:pPr>
            <w:r>
              <w:rPr>
                <w:noProof/>
                <w:color w:val="000000"/>
              </w:rPr>
              <w:t>Забезпечення функціонування Комунальної установи «Центр надання соціальних послуг» Вишнівської сільської ради,</w:t>
            </w:r>
            <w:r w:rsidRPr="00AC6BFD">
              <w:rPr>
                <w:rFonts w:asciiTheme="minorHAnsi" w:eastAsiaTheme="minorHAnsi" w:hAnsiTheme="minorHAnsi" w:cstheme="minorBidi"/>
                <w:kern w:val="2"/>
                <w:sz w:val="22"/>
                <w:szCs w:val="22"/>
                <w:lang w:eastAsia="en-US"/>
                <w14:ligatures w14:val="standardContextual"/>
              </w:rPr>
              <w:t xml:space="preserve"> </w:t>
            </w:r>
            <w:r w:rsidRPr="00AC6BFD">
              <w:rPr>
                <w:noProof/>
                <w:color w:val="000000"/>
              </w:rPr>
              <w:t xml:space="preserve">створення умов для  якісного та безперервного надання </w:t>
            </w:r>
            <w:r>
              <w:rPr>
                <w:noProof/>
                <w:color w:val="000000"/>
              </w:rPr>
              <w:t xml:space="preserve">базових соціальних послуг </w:t>
            </w:r>
            <w:r w:rsidRPr="00AC6BFD">
              <w:rPr>
                <w:noProof/>
                <w:color w:val="000000"/>
              </w:rPr>
              <w:t>вразливим категоріям населення.</w:t>
            </w:r>
          </w:p>
        </w:tc>
        <w:tc>
          <w:tcPr>
            <w:tcW w:w="1416" w:type="dxa"/>
            <w:gridSpan w:val="3"/>
            <w:tcBorders>
              <w:top w:val="single" w:sz="4" w:space="0" w:color="000000"/>
              <w:left w:val="single" w:sz="4" w:space="0" w:color="000000"/>
              <w:bottom w:val="single" w:sz="4" w:space="0" w:color="000000"/>
              <w:right w:val="single" w:sz="4" w:space="0" w:color="000000"/>
            </w:tcBorders>
          </w:tcPr>
          <w:p w14:paraId="58E4891B" w14:textId="4DBDBDD9" w:rsidR="00AC6BFD" w:rsidRDefault="00AC6BFD" w:rsidP="00767645">
            <w:pPr>
              <w:pStyle w:val="af0"/>
              <w:spacing w:before="0" w:after="0"/>
              <w:jc w:val="center"/>
              <w:rPr>
                <w:noProof/>
                <w:color w:val="000000"/>
              </w:rPr>
            </w:pPr>
            <w:r>
              <w:rPr>
                <w:noProof/>
                <w:color w:val="000000"/>
              </w:rPr>
              <w:t>202</w:t>
            </w:r>
            <w:r w:rsidR="0023434B">
              <w:rPr>
                <w:noProof/>
                <w:color w:val="000000"/>
              </w:rPr>
              <w:t>6</w:t>
            </w:r>
            <w:r>
              <w:rPr>
                <w:noProof/>
                <w:color w:val="000000"/>
              </w:rPr>
              <w:t>-2027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526CB0A4" w14:textId="06299646" w:rsidR="00AC6BFD" w:rsidRPr="00AC0CE2" w:rsidRDefault="00AC6BFD" w:rsidP="00767645">
            <w:pPr>
              <w:pStyle w:val="af0"/>
              <w:spacing w:before="0" w:after="0"/>
              <w:rPr>
                <w:noProof/>
              </w:rPr>
            </w:pPr>
            <w:r>
              <w:rPr>
                <w:noProof/>
              </w:rPr>
              <w:t>КУ «Центр НСП», фінансовий відділ</w:t>
            </w:r>
          </w:p>
        </w:tc>
        <w:tc>
          <w:tcPr>
            <w:tcW w:w="1587" w:type="dxa"/>
            <w:gridSpan w:val="5"/>
            <w:tcBorders>
              <w:top w:val="single" w:sz="4" w:space="0" w:color="000000"/>
              <w:left w:val="single" w:sz="4" w:space="0" w:color="000000"/>
              <w:bottom w:val="single" w:sz="4" w:space="0" w:color="000000"/>
              <w:right w:val="single" w:sz="4" w:space="0" w:color="000000"/>
            </w:tcBorders>
          </w:tcPr>
          <w:p w14:paraId="2EC169A2" w14:textId="167A4425" w:rsidR="00AC6BFD" w:rsidRPr="00AC0CE2" w:rsidRDefault="00AC6BFD" w:rsidP="00767645">
            <w:pPr>
              <w:pStyle w:val="af0"/>
              <w:spacing w:before="0" w:after="0"/>
              <w:ind w:left="-75"/>
              <w:rPr>
                <w:noProof/>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tcPr>
          <w:p w14:paraId="4CFE2E76" w14:textId="77777777" w:rsidR="00AC6BFD" w:rsidRDefault="00AC6BFD" w:rsidP="00767645">
            <w:pPr>
              <w:pStyle w:val="af0"/>
              <w:spacing w:before="0" w:after="0"/>
              <w:ind w:right="-108"/>
              <w:rPr>
                <w:noProof/>
              </w:rPr>
            </w:pPr>
          </w:p>
        </w:tc>
        <w:tc>
          <w:tcPr>
            <w:tcW w:w="858" w:type="dxa"/>
            <w:gridSpan w:val="2"/>
            <w:tcBorders>
              <w:top w:val="single" w:sz="4" w:space="0" w:color="000000"/>
              <w:left w:val="single" w:sz="4" w:space="0" w:color="000000"/>
              <w:bottom w:val="single" w:sz="4" w:space="0" w:color="000000"/>
              <w:right w:val="single" w:sz="4" w:space="0" w:color="auto"/>
            </w:tcBorders>
          </w:tcPr>
          <w:p w14:paraId="4E495110" w14:textId="182A9BF8" w:rsidR="00AC6BFD" w:rsidRDefault="00AC6BFD" w:rsidP="00767645">
            <w:pPr>
              <w:pStyle w:val="af0"/>
              <w:spacing w:before="0" w:after="0"/>
              <w:rPr>
                <w:noProof/>
              </w:rPr>
            </w:pPr>
          </w:p>
        </w:tc>
        <w:tc>
          <w:tcPr>
            <w:tcW w:w="959" w:type="dxa"/>
            <w:tcBorders>
              <w:top w:val="single" w:sz="4" w:space="0" w:color="000000"/>
              <w:left w:val="single" w:sz="4" w:space="0" w:color="auto"/>
              <w:bottom w:val="single" w:sz="4" w:space="0" w:color="000000"/>
              <w:right w:val="single" w:sz="4" w:space="0" w:color="auto"/>
            </w:tcBorders>
          </w:tcPr>
          <w:p w14:paraId="6DB7B7BD" w14:textId="75725C5D" w:rsidR="00AC6BFD" w:rsidRDefault="00AC6BFD" w:rsidP="00767645">
            <w:pPr>
              <w:pStyle w:val="af0"/>
              <w:spacing w:before="0" w:after="0"/>
              <w:rPr>
                <w:noProof/>
              </w:rPr>
            </w:pPr>
            <w:r>
              <w:rPr>
                <w:noProof/>
              </w:rPr>
              <w:t>4000,0</w:t>
            </w:r>
          </w:p>
        </w:tc>
        <w:tc>
          <w:tcPr>
            <w:tcW w:w="970" w:type="dxa"/>
            <w:gridSpan w:val="2"/>
            <w:tcBorders>
              <w:top w:val="single" w:sz="4" w:space="0" w:color="000000"/>
              <w:left w:val="single" w:sz="4" w:space="0" w:color="auto"/>
              <w:bottom w:val="single" w:sz="4" w:space="0" w:color="000000"/>
              <w:right w:val="single" w:sz="4" w:space="0" w:color="auto"/>
            </w:tcBorders>
          </w:tcPr>
          <w:p w14:paraId="3C10C133" w14:textId="38199D07" w:rsidR="00AC6BFD" w:rsidRDefault="00AC6BFD" w:rsidP="00767645">
            <w:pPr>
              <w:pStyle w:val="af0"/>
              <w:spacing w:before="0" w:after="0"/>
              <w:rPr>
                <w:noProof/>
              </w:rPr>
            </w:pPr>
            <w:r>
              <w:rPr>
                <w:noProof/>
              </w:rPr>
              <w:t>4500,0</w:t>
            </w:r>
          </w:p>
        </w:tc>
        <w:tc>
          <w:tcPr>
            <w:tcW w:w="2980" w:type="dxa"/>
            <w:tcBorders>
              <w:top w:val="single" w:sz="4" w:space="0" w:color="000000"/>
              <w:left w:val="single" w:sz="4" w:space="0" w:color="000000"/>
              <w:bottom w:val="single" w:sz="4" w:space="0" w:color="000000"/>
              <w:right w:val="single" w:sz="4" w:space="0" w:color="000000"/>
            </w:tcBorders>
          </w:tcPr>
          <w:p w14:paraId="69D09EF6" w14:textId="4228080E" w:rsidR="00AC6BFD" w:rsidRPr="00767645" w:rsidRDefault="00AC6BFD" w:rsidP="00767645">
            <w:pPr>
              <w:pStyle w:val="af0"/>
              <w:shd w:val="clear" w:color="auto" w:fill="FFFFFF"/>
              <w:spacing w:before="0" w:after="0"/>
              <w:jc w:val="both"/>
              <w:rPr>
                <w:bdr w:val="none" w:sz="0" w:space="0" w:color="auto" w:frame="1"/>
              </w:rPr>
            </w:pPr>
            <w:r w:rsidRPr="00AC6BFD">
              <w:rPr>
                <w:bdr w:val="none" w:sz="0" w:space="0" w:color="auto" w:frame="1"/>
              </w:rPr>
              <w:t>Забезпечення соціальними послугами осіб/сімей, які належать до вразливих груп населення та/або перебувають у складних життєвих обставинах</w:t>
            </w:r>
          </w:p>
        </w:tc>
      </w:tr>
      <w:tr w:rsidR="00472204" w:rsidRPr="00AC0CE2" w14:paraId="32790A19"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35E47A58" w14:textId="31B643D5" w:rsidR="00472204" w:rsidRPr="00CC3708" w:rsidRDefault="00472204" w:rsidP="00767645">
            <w:pPr>
              <w:pStyle w:val="af0"/>
              <w:spacing w:before="0" w:after="0"/>
              <w:jc w:val="center"/>
              <w:rPr>
                <w:noProof/>
                <w:color w:val="000000"/>
              </w:rPr>
            </w:pPr>
            <w:r w:rsidRPr="00CC3708">
              <w:rPr>
                <w:noProof/>
                <w:color w:val="000000"/>
              </w:rPr>
              <w:t>3.11</w:t>
            </w:r>
          </w:p>
        </w:tc>
        <w:tc>
          <w:tcPr>
            <w:tcW w:w="3751" w:type="dxa"/>
            <w:gridSpan w:val="2"/>
            <w:tcBorders>
              <w:top w:val="single" w:sz="4" w:space="0" w:color="000000"/>
              <w:left w:val="single" w:sz="4" w:space="0" w:color="000000"/>
              <w:bottom w:val="single" w:sz="4" w:space="0" w:color="000000"/>
              <w:right w:val="single" w:sz="4" w:space="0" w:color="000000"/>
            </w:tcBorders>
          </w:tcPr>
          <w:p w14:paraId="19364089" w14:textId="2F178FC0" w:rsidR="00472204" w:rsidRPr="00CC3708" w:rsidRDefault="00472204" w:rsidP="00767645">
            <w:pPr>
              <w:pStyle w:val="af0"/>
              <w:spacing w:before="0" w:after="0"/>
              <w:rPr>
                <w:noProof/>
                <w:color w:val="000000"/>
              </w:rPr>
            </w:pPr>
            <w:r w:rsidRPr="00CC3708">
              <w:rPr>
                <w:noProof/>
                <w:color w:val="000000"/>
              </w:rPr>
              <w:t>Забезпечення реалізації експериментального проєкту щодо забезпечення внутрішньо переміщених осіб житлом для тимчасового проживання у сільській місцевості відповідно до постанови Кабінету Міністрів України від 10 червня 2026 року № 751</w:t>
            </w:r>
          </w:p>
        </w:tc>
        <w:tc>
          <w:tcPr>
            <w:tcW w:w="1416" w:type="dxa"/>
            <w:gridSpan w:val="3"/>
            <w:tcBorders>
              <w:top w:val="single" w:sz="4" w:space="0" w:color="000000"/>
              <w:left w:val="single" w:sz="4" w:space="0" w:color="000000"/>
              <w:bottom w:val="single" w:sz="4" w:space="0" w:color="000000"/>
              <w:right w:val="single" w:sz="4" w:space="0" w:color="000000"/>
            </w:tcBorders>
          </w:tcPr>
          <w:p w14:paraId="515694F2" w14:textId="7C1DE761" w:rsidR="00472204" w:rsidRPr="00CC3708" w:rsidRDefault="00472204" w:rsidP="00767645">
            <w:pPr>
              <w:pStyle w:val="af0"/>
              <w:spacing w:before="0" w:after="0"/>
              <w:jc w:val="center"/>
              <w:rPr>
                <w:noProof/>
                <w:color w:val="000000"/>
              </w:rPr>
            </w:pPr>
            <w:r w:rsidRPr="00CC3708">
              <w:rPr>
                <w:noProof/>
                <w:color w:val="000000"/>
              </w:rPr>
              <w:t>2026-2027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2FDA2FAF" w14:textId="77777777" w:rsidR="00472204" w:rsidRPr="00CC3708" w:rsidRDefault="00472204" w:rsidP="00472204">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CC3708">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p>
          <w:p w14:paraId="019CE534" w14:textId="60640717" w:rsidR="00472204" w:rsidRPr="00CC3708" w:rsidRDefault="00472204" w:rsidP="00472204">
            <w:pPr>
              <w:pStyle w:val="af0"/>
              <w:spacing w:before="0" w:after="0"/>
              <w:rPr>
                <w:noProof/>
              </w:rPr>
            </w:pPr>
            <w:r w:rsidRPr="00CC3708">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tcPr>
          <w:p w14:paraId="7B11B4D5" w14:textId="15DFF53F" w:rsidR="00472204" w:rsidRPr="00CC3708" w:rsidRDefault="00472204" w:rsidP="00767645">
            <w:pPr>
              <w:pStyle w:val="af0"/>
              <w:spacing w:before="0" w:after="0"/>
              <w:ind w:left="-75"/>
              <w:rPr>
                <w:noProof/>
              </w:rPr>
            </w:pPr>
            <w:r w:rsidRPr="00CC3708">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tcPr>
          <w:p w14:paraId="71535161" w14:textId="217D7D89" w:rsidR="00472204" w:rsidRPr="00CC3708" w:rsidRDefault="00472204" w:rsidP="00767645">
            <w:pPr>
              <w:pStyle w:val="af0"/>
              <w:spacing w:before="0" w:after="0"/>
              <w:ind w:right="-108"/>
              <w:rPr>
                <w:noProof/>
              </w:rPr>
            </w:pPr>
            <w:r w:rsidRPr="00CC3708">
              <w:rPr>
                <w:noProof/>
              </w:rPr>
              <w:t>-</w:t>
            </w:r>
          </w:p>
        </w:tc>
        <w:tc>
          <w:tcPr>
            <w:tcW w:w="858" w:type="dxa"/>
            <w:gridSpan w:val="2"/>
            <w:tcBorders>
              <w:top w:val="single" w:sz="4" w:space="0" w:color="000000"/>
              <w:left w:val="single" w:sz="4" w:space="0" w:color="000000"/>
              <w:bottom w:val="single" w:sz="4" w:space="0" w:color="000000"/>
              <w:right w:val="single" w:sz="4" w:space="0" w:color="auto"/>
            </w:tcBorders>
          </w:tcPr>
          <w:p w14:paraId="2465E150" w14:textId="6645C13E" w:rsidR="00472204" w:rsidRPr="00CC3708" w:rsidRDefault="00472204" w:rsidP="00767645">
            <w:pPr>
              <w:pStyle w:val="af0"/>
              <w:spacing w:before="0" w:after="0"/>
              <w:rPr>
                <w:noProof/>
              </w:rPr>
            </w:pPr>
            <w:r w:rsidRPr="00CC3708">
              <w:rPr>
                <w:noProof/>
              </w:rPr>
              <w:t>-</w:t>
            </w:r>
          </w:p>
        </w:tc>
        <w:tc>
          <w:tcPr>
            <w:tcW w:w="959" w:type="dxa"/>
            <w:tcBorders>
              <w:top w:val="single" w:sz="4" w:space="0" w:color="000000"/>
              <w:left w:val="single" w:sz="4" w:space="0" w:color="auto"/>
              <w:bottom w:val="single" w:sz="4" w:space="0" w:color="000000"/>
              <w:right w:val="single" w:sz="4" w:space="0" w:color="auto"/>
            </w:tcBorders>
          </w:tcPr>
          <w:p w14:paraId="73818344" w14:textId="3710C072" w:rsidR="00472204" w:rsidRPr="00687887" w:rsidRDefault="00472204" w:rsidP="00767645">
            <w:pPr>
              <w:pStyle w:val="af0"/>
              <w:spacing w:before="0" w:after="0"/>
              <w:rPr>
                <w:noProof/>
              </w:rPr>
            </w:pPr>
            <w:r w:rsidRPr="00687887">
              <w:rPr>
                <w:noProof/>
              </w:rPr>
              <w:t>50,0</w:t>
            </w:r>
          </w:p>
        </w:tc>
        <w:tc>
          <w:tcPr>
            <w:tcW w:w="970" w:type="dxa"/>
            <w:gridSpan w:val="2"/>
            <w:tcBorders>
              <w:top w:val="single" w:sz="4" w:space="0" w:color="000000"/>
              <w:left w:val="single" w:sz="4" w:space="0" w:color="auto"/>
              <w:bottom w:val="single" w:sz="4" w:space="0" w:color="000000"/>
              <w:right w:val="single" w:sz="4" w:space="0" w:color="auto"/>
            </w:tcBorders>
          </w:tcPr>
          <w:p w14:paraId="4A95B34D" w14:textId="343734D9" w:rsidR="00472204" w:rsidRPr="00687887" w:rsidRDefault="002B1F41" w:rsidP="00767645">
            <w:pPr>
              <w:pStyle w:val="af0"/>
              <w:spacing w:before="0" w:after="0"/>
              <w:rPr>
                <w:noProof/>
              </w:rPr>
            </w:pPr>
            <w:r w:rsidRPr="00687887">
              <w:rPr>
                <w:noProof/>
              </w:rPr>
              <w:t>5</w:t>
            </w:r>
            <w:r w:rsidR="00472204" w:rsidRPr="00687887">
              <w:rPr>
                <w:noProof/>
              </w:rPr>
              <w:t>0,0</w:t>
            </w:r>
          </w:p>
        </w:tc>
        <w:tc>
          <w:tcPr>
            <w:tcW w:w="2980" w:type="dxa"/>
            <w:tcBorders>
              <w:top w:val="single" w:sz="4" w:space="0" w:color="000000"/>
              <w:left w:val="single" w:sz="4" w:space="0" w:color="000000"/>
              <w:bottom w:val="single" w:sz="4" w:space="0" w:color="000000"/>
              <w:right w:val="single" w:sz="4" w:space="0" w:color="000000"/>
            </w:tcBorders>
          </w:tcPr>
          <w:p w14:paraId="6C0C6484" w14:textId="1282694E" w:rsidR="00472204" w:rsidRPr="00CC3708" w:rsidRDefault="00472204" w:rsidP="00472204">
            <w:pPr>
              <w:pStyle w:val="af0"/>
              <w:shd w:val="clear" w:color="auto" w:fill="FFFFFF"/>
              <w:spacing w:before="0" w:after="0"/>
              <w:rPr>
                <w:bdr w:val="none" w:sz="0" w:space="0" w:color="auto" w:frame="1"/>
              </w:rPr>
            </w:pPr>
            <w:r w:rsidRPr="00CC3708">
              <w:rPr>
                <w:bdr w:val="none" w:sz="0" w:space="0" w:color="auto" w:frame="1"/>
              </w:rPr>
              <w:t>Забезпечено реалізацію експериментального проєкту щодо забезпечення внутрішньо переміщених осіб житлом для тимчасового проживання у сільській місцевості.</w:t>
            </w:r>
          </w:p>
        </w:tc>
      </w:tr>
      <w:tr w:rsidR="00B954A2" w:rsidRPr="00AC0CE2" w14:paraId="1690546B" w14:textId="77777777" w:rsidTr="000946EB">
        <w:trPr>
          <w:trHeight w:val="419"/>
          <w:tblCellSpacing w:w="0" w:type="dxa"/>
        </w:trPr>
        <w:tc>
          <w:tcPr>
            <w:tcW w:w="8977" w:type="dxa"/>
            <w:gridSpan w:val="16"/>
            <w:tcBorders>
              <w:top w:val="single" w:sz="4" w:space="0" w:color="000000"/>
              <w:left w:val="single" w:sz="4" w:space="0" w:color="000000"/>
              <w:bottom w:val="single" w:sz="4" w:space="0" w:color="000000"/>
              <w:right w:val="single" w:sz="4" w:space="0" w:color="000000"/>
            </w:tcBorders>
            <w:vAlign w:val="center"/>
            <w:hideMark/>
          </w:tcPr>
          <w:p w14:paraId="577C2304" w14:textId="77777777" w:rsidR="00B954A2" w:rsidRPr="00AC0CE2" w:rsidRDefault="00B954A2" w:rsidP="00AC0CE2">
            <w:pPr>
              <w:pStyle w:val="af0"/>
              <w:spacing w:before="0" w:after="0"/>
              <w:ind w:left="-75"/>
              <w:rPr>
                <w:b/>
                <w:noProof/>
              </w:rPr>
            </w:pPr>
            <w:r w:rsidRPr="00AC0CE2">
              <w:rPr>
                <w:b/>
                <w:noProof/>
                <w:color w:val="000000"/>
              </w:rPr>
              <w:t>Всього по програмі</w:t>
            </w:r>
          </w:p>
        </w:tc>
        <w:tc>
          <w:tcPr>
            <w:tcW w:w="849" w:type="dxa"/>
            <w:gridSpan w:val="2"/>
            <w:tcBorders>
              <w:top w:val="single" w:sz="4" w:space="0" w:color="000000"/>
              <w:left w:val="single" w:sz="4" w:space="0" w:color="000000"/>
              <w:bottom w:val="single" w:sz="4" w:space="0" w:color="000000"/>
              <w:right w:val="single" w:sz="4" w:space="0" w:color="000000"/>
            </w:tcBorders>
            <w:vAlign w:val="center"/>
          </w:tcPr>
          <w:p w14:paraId="505846C4" w14:textId="1A158D65" w:rsidR="00B954A2" w:rsidRPr="00472204" w:rsidRDefault="00B954A2" w:rsidP="00EC0104">
            <w:pPr>
              <w:pStyle w:val="af0"/>
              <w:spacing w:before="0" w:after="0"/>
              <w:ind w:hanging="144"/>
              <w:jc w:val="center"/>
              <w:rPr>
                <w:b/>
                <w:noProof/>
                <w:highlight w:val="yellow"/>
              </w:rPr>
            </w:pPr>
            <w:r w:rsidRPr="00421CE0">
              <w:rPr>
                <w:b/>
                <w:noProof/>
              </w:rPr>
              <w:t>2</w:t>
            </w:r>
            <w:r w:rsidR="00234A62" w:rsidRPr="00421CE0">
              <w:rPr>
                <w:b/>
                <w:noProof/>
              </w:rPr>
              <w:t>3</w:t>
            </w:r>
            <w:r w:rsidR="00CC3708" w:rsidRPr="00421CE0">
              <w:rPr>
                <w:b/>
                <w:noProof/>
              </w:rPr>
              <w:t>68</w:t>
            </w:r>
            <w:r w:rsidRPr="00421CE0">
              <w:rPr>
                <w:b/>
                <w:noProof/>
              </w:rPr>
              <w:t>,0</w:t>
            </w:r>
          </w:p>
        </w:tc>
        <w:tc>
          <w:tcPr>
            <w:tcW w:w="858" w:type="dxa"/>
            <w:gridSpan w:val="2"/>
            <w:tcBorders>
              <w:top w:val="single" w:sz="4" w:space="0" w:color="000000"/>
              <w:left w:val="single" w:sz="4" w:space="0" w:color="000000"/>
              <w:bottom w:val="single" w:sz="4" w:space="0" w:color="000000"/>
              <w:right w:val="single" w:sz="4" w:space="0" w:color="000000"/>
            </w:tcBorders>
            <w:vAlign w:val="center"/>
          </w:tcPr>
          <w:p w14:paraId="659F9FC6" w14:textId="4A775BB4" w:rsidR="00B954A2" w:rsidRPr="00472204" w:rsidRDefault="005241CF" w:rsidP="00AC0CE2">
            <w:pPr>
              <w:pStyle w:val="af0"/>
              <w:spacing w:before="0" w:after="0"/>
              <w:ind w:right="-108"/>
              <w:jc w:val="center"/>
              <w:rPr>
                <w:b/>
                <w:noProof/>
                <w:highlight w:val="yellow"/>
              </w:rPr>
            </w:pPr>
            <w:r w:rsidRPr="00421CE0">
              <w:rPr>
                <w:b/>
                <w:noProof/>
              </w:rPr>
              <w:t>2</w:t>
            </w:r>
            <w:r w:rsidR="00234A62" w:rsidRPr="00421CE0">
              <w:rPr>
                <w:b/>
                <w:noProof/>
              </w:rPr>
              <w:t>7</w:t>
            </w:r>
            <w:r w:rsidR="00421CE0" w:rsidRPr="00421CE0">
              <w:rPr>
                <w:b/>
                <w:noProof/>
              </w:rPr>
              <w:t>0</w:t>
            </w:r>
            <w:r w:rsidR="00284ED7" w:rsidRPr="00421CE0">
              <w:rPr>
                <w:b/>
                <w:noProof/>
                <w:lang w:val="en-US"/>
              </w:rPr>
              <w:t>3</w:t>
            </w:r>
            <w:r w:rsidR="00B954A2" w:rsidRPr="00421CE0">
              <w:rPr>
                <w:b/>
                <w:noProof/>
              </w:rPr>
              <w:t>,0</w:t>
            </w:r>
          </w:p>
        </w:tc>
        <w:tc>
          <w:tcPr>
            <w:tcW w:w="959" w:type="dxa"/>
            <w:tcBorders>
              <w:top w:val="single" w:sz="4" w:space="0" w:color="000000"/>
              <w:left w:val="single" w:sz="4" w:space="0" w:color="000000"/>
              <w:bottom w:val="single" w:sz="4" w:space="0" w:color="000000"/>
              <w:right w:val="single" w:sz="4" w:space="0" w:color="auto"/>
            </w:tcBorders>
            <w:vAlign w:val="center"/>
          </w:tcPr>
          <w:p w14:paraId="37C14F37" w14:textId="3523B69A" w:rsidR="00B954A2" w:rsidRPr="00687887" w:rsidRDefault="00730E0D" w:rsidP="00AC0CE2">
            <w:pPr>
              <w:pStyle w:val="af0"/>
              <w:spacing w:before="0" w:after="0"/>
              <w:jc w:val="center"/>
              <w:rPr>
                <w:b/>
                <w:noProof/>
                <w:highlight w:val="yellow"/>
              </w:rPr>
            </w:pPr>
            <w:r w:rsidRPr="00687887">
              <w:rPr>
                <w:b/>
                <w:noProof/>
              </w:rPr>
              <w:t>8911</w:t>
            </w:r>
            <w:r w:rsidR="00B954A2" w:rsidRPr="00687887">
              <w:rPr>
                <w:b/>
                <w:noProof/>
              </w:rPr>
              <w:t>,0</w:t>
            </w:r>
          </w:p>
        </w:tc>
        <w:tc>
          <w:tcPr>
            <w:tcW w:w="970" w:type="dxa"/>
            <w:gridSpan w:val="2"/>
            <w:tcBorders>
              <w:top w:val="single" w:sz="4" w:space="0" w:color="000000"/>
              <w:left w:val="single" w:sz="4" w:space="0" w:color="auto"/>
              <w:bottom w:val="single" w:sz="4" w:space="0" w:color="000000"/>
              <w:right w:val="single" w:sz="4" w:space="0" w:color="auto"/>
            </w:tcBorders>
            <w:vAlign w:val="center"/>
          </w:tcPr>
          <w:p w14:paraId="0E08B41F" w14:textId="6D37AB10" w:rsidR="00B954A2" w:rsidRPr="00687887" w:rsidRDefault="00730E0D" w:rsidP="00AC0CE2">
            <w:pPr>
              <w:pStyle w:val="af0"/>
              <w:spacing w:before="0" w:after="0"/>
              <w:jc w:val="center"/>
              <w:rPr>
                <w:b/>
                <w:noProof/>
                <w:highlight w:val="yellow"/>
              </w:rPr>
            </w:pPr>
            <w:r w:rsidRPr="00687887">
              <w:rPr>
                <w:b/>
                <w:noProof/>
              </w:rPr>
              <w:t>9461</w:t>
            </w:r>
            <w:r w:rsidR="00B954A2" w:rsidRPr="00687887">
              <w:rPr>
                <w:b/>
                <w:noProof/>
              </w:rPr>
              <w:t>,0</w:t>
            </w:r>
          </w:p>
        </w:tc>
        <w:tc>
          <w:tcPr>
            <w:tcW w:w="2980" w:type="dxa"/>
            <w:tcBorders>
              <w:top w:val="single" w:sz="4" w:space="0" w:color="000000"/>
              <w:left w:val="single" w:sz="4" w:space="0" w:color="auto"/>
              <w:bottom w:val="single" w:sz="4" w:space="0" w:color="000000"/>
              <w:right w:val="single" w:sz="4" w:space="0" w:color="000000"/>
            </w:tcBorders>
            <w:vAlign w:val="center"/>
          </w:tcPr>
          <w:p w14:paraId="7EF2B325" w14:textId="77777777" w:rsidR="00B954A2" w:rsidRPr="00AC0CE2" w:rsidRDefault="00B954A2" w:rsidP="00AC0CE2">
            <w:pPr>
              <w:pStyle w:val="af0"/>
              <w:spacing w:before="0" w:after="0"/>
              <w:rPr>
                <w:b/>
                <w:noProof/>
              </w:rPr>
            </w:pPr>
          </w:p>
          <w:p w14:paraId="3FCF80E3" w14:textId="77777777" w:rsidR="00B954A2" w:rsidRPr="00AC0CE2" w:rsidRDefault="00B954A2" w:rsidP="00AC0CE2">
            <w:pPr>
              <w:pStyle w:val="af0"/>
              <w:spacing w:before="0" w:after="0"/>
              <w:rPr>
                <w:noProof/>
              </w:rPr>
            </w:pPr>
            <w:r w:rsidRPr="00AC0CE2">
              <w:rPr>
                <w:noProof/>
              </w:rPr>
              <w:t> </w:t>
            </w:r>
          </w:p>
        </w:tc>
      </w:tr>
    </w:tbl>
    <w:p w14:paraId="757A65D6" w14:textId="77777777" w:rsidR="004023D0" w:rsidRPr="00AC0CE2" w:rsidRDefault="004023D0"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             </w:t>
      </w:r>
    </w:p>
    <w:p w14:paraId="73A1A6FE" w14:textId="77777777" w:rsidR="004023D0" w:rsidRPr="00AC0CE2" w:rsidRDefault="004023D0"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                                                                                           </w:t>
      </w:r>
    </w:p>
    <w:p w14:paraId="483CF68F" w14:textId="77777777" w:rsidR="005D31D2" w:rsidRPr="00AC0CE2" w:rsidRDefault="005D31D2" w:rsidP="00AC0CE2">
      <w:pPr>
        <w:spacing w:after="0" w:line="240" w:lineRule="auto"/>
        <w:rPr>
          <w:rFonts w:ascii="Times New Roman" w:hAnsi="Times New Roman" w:cs="Times New Roman"/>
          <w:sz w:val="24"/>
          <w:szCs w:val="24"/>
        </w:rPr>
      </w:pPr>
      <w:r w:rsidRPr="00AC0CE2">
        <w:rPr>
          <w:rFonts w:ascii="Times New Roman" w:hAnsi="Times New Roman" w:cs="Times New Roman"/>
          <w:sz w:val="24"/>
          <w:szCs w:val="24"/>
        </w:rPr>
        <w:br w:type="page"/>
      </w:r>
    </w:p>
    <w:p w14:paraId="415A332B" w14:textId="77777777" w:rsidR="005D31D2" w:rsidRDefault="005D31D2" w:rsidP="00C717B8">
      <w:pPr>
        <w:spacing w:after="0" w:line="240" w:lineRule="auto"/>
        <w:jc w:val="both"/>
        <w:rPr>
          <w:rFonts w:ascii="Times New Roman" w:hAnsi="Times New Roman" w:cs="Times New Roman"/>
          <w:sz w:val="28"/>
          <w:szCs w:val="28"/>
        </w:rPr>
        <w:sectPr w:rsidR="005D31D2" w:rsidSect="007E552C">
          <w:pgSz w:w="16838" w:h="11906" w:orient="landscape"/>
          <w:pgMar w:top="567" w:right="851" w:bottom="289" w:left="851" w:header="709" w:footer="709" w:gutter="0"/>
          <w:cols w:space="708"/>
          <w:docGrid w:linePitch="360"/>
        </w:sectPr>
      </w:pPr>
    </w:p>
    <w:p w14:paraId="1B905FFA" w14:textId="3E75CCC2"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lastRenderedPageBreak/>
        <w:t>Додаток 2</w:t>
      </w:r>
    </w:p>
    <w:p w14:paraId="0CBEBD7C" w14:textId="77777777"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t>до «Програми соціального захисту</w:t>
      </w:r>
    </w:p>
    <w:p w14:paraId="0C77F25A" w14:textId="77777777"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t>населення Вишнівської сільської ради</w:t>
      </w:r>
    </w:p>
    <w:p w14:paraId="709911ED" w14:textId="5E43755C" w:rsidR="004023D0" w:rsidRPr="00F559B7" w:rsidRDefault="004023D0" w:rsidP="00F559B7">
      <w:pPr>
        <w:spacing w:after="0" w:line="240" w:lineRule="auto"/>
        <w:ind w:left="5670"/>
        <w:jc w:val="both"/>
        <w:rPr>
          <w:rFonts w:ascii="Times New Roman" w:hAnsi="Times New Roman" w:cs="Times New Roman"/>
          <w:sz w:val="24"/>
          <w:szCs w:val="24"/>
          <w:highlight w:val="yellow"/>
        </w:rPr>
      </w:pPr>
      <w:r w:rsidRPr="005D31D2">
        <w:rPr>
          <w:rFonts w:ascii="Times New Roman" w:hAnsi="Times New Roman" w:cs="Times New Roman"/>
          <w:sz w:val="24"/>
          <w:szCs w:val="24"/>
        </w:rPr>
        <w:t>на 2024-2027 роки»</w:t>
      </w:r>
      <w:r w:rsidR="00615640">
        <w:rPr>
          <w:rFonts w:ascii="Times New Roman" w:hAnsi="Times New Roman" w:cs="Times New Roman"/>
          <w:sz w:val="24"/>
          <w:szCs w:val="24"/>
        </w:rPr>
        <w:t xml:space="preserve">(в новій редакції від </w:t>
      </w:r>
      <w:r w:rsidR="00F559B7">
        <w:rPr>
          <w:rFonts w:ascii="Times New Roman" w:hAnsi="Times New Roman" w:cs="Times New Roman"/>
          <w:sz w:val="24"/>
          <w:szCs w:val="24"/>
        </w:rPr>
        <w:t>21.</w:t>
      </w:r>
      <w:r w:rsidR="00615640">
        <w:rPr>
          <w:rFonts w:ascii="Times New Roman" w:hAnsi="Times New Roman" w:cs="Times New Roman"/>
          <w:sz w:val="24"/>
          <w:szCs w:val="24"/>
        </w:rPr>
        <w:t>05</w:t>
      </w:r>
      <w:r w:rsidR="00615640" w:rsidRPr="00F559B7">
        <w:rPr>
          <w:rFonts w:ascii="Times New Roman" w:hAnsi="Times New Roman" w:cs="Times New Roman"/>
          <w:sz w:val="24"/>
          <w:szCs w:val="24"/>
        </w:rPr>
        <w:t>.202</w:t>
      </w:r>
      <w:r w:rsidR="00F559B7" w:rsidRPr="00F559B7">
        <w:rPr>
          <w:rFonts w:ascii="Times New Roman" w:hAnsi="Times New Roman" w:cs="Times New Roman"/>
          <w:sz w:val="24"/>
          <w:szCs w:val="24"/>
        </w:rPr>
        <w:t xml:space="preserve">6 </w:t>
      </w:r>
      <w:r w:rsidR="00615640" w:rsidRPr="00F559B7">
        <w:rPr>
          <w:rFonts w:ascii="Times New Roman" w:hAnsi="Times New Roman" w:cs="Times New Roman"/>
          <w:sz w:val="24"/>
          <w:szCs w:val="24"/>
        </w:rPr>
        <w:t>№</w:t>
      </w:r>
      <w:r w:rsidR="00F559B7" w:rsidRPr="00F559B7">
        <w:rPr>
          <w:rFonts w:ascii="Times New Roman" w:hAnsi="Times New Roman" w:cs="Times New Roman"/>
          <w:sz w:val="24"/>
          <w:szCs w:val="24"/>
        </w:rPr>
        <w:t>74</w:t>
      </w:r>
      <w:r w:rsidR="00615640" w:rsidRPr="00F559B7">
        <w:rPr>
          <w:rFonts w:ascii="Times New Roman" w:hAnsi="Times New Roman" w:cs="Times New Roman"/>
          <w:sz w:val="24"/>
          <w:szCs w:val="24"/>
        </w:rPr>
        <w:t>/</w:t>
      </w:r>
      <w:r w:rsidR="00F559B7">
        <w:rPr>
          <w:rFonts w:ascii="Times New Roman" w:hAnsi="Times New Roman" w:cs="Times New Roman"/>
          <w:sz w:val="24"/>
          <w:szCs w:val="24"/>
        </w:rPr>
        <w:t>4</w:t>
      </w:r>
      <w:r w:rsidR="00615640">
        <w:rPr>
          <w:rFonts w:ascii="Times New Roman" w:hAnsi="Times New Roman" w:cs="Times New Roman"/>
          <w:sz w:val="24"/>
          <w:szCs w:val="24"/>
        </w:rPr>
        <w:t>)</w:t>
      </w:r>
    </w:p>
    <w:p w14:paraId="5D16A827" w14:textId="77777777" w:rsidR="004023D0" w:rsidRPr="004023D0" w:rsidRDefault="004023D0" w:rsidP="00C717B8">
      <w:pPr>
        <w:spacing w:after="0" w:line="240" w:lineRule="auto"/>
        <w:jc w:val="both"/>
        <w:rPr>
          <w:rFonts w:ascii="Times New Roman" w:hAnsi="Times New Roman" w:cs="Times New Roman"/>
          <w:sz w:val="28"/>
          <w:szCs w:val="28"/>
        </w:rPr>
      </w:pPr>
    </w:p>
    <w:p w14:paraId="6448C007" w14:textId="77777777" w:rsidR="004023D0" w:rsidRPr="009E6CD2" w:rsidRDefault="004023D0" w:rsidP="005D31D2">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ПОРЯДОК</w:t>
      </w:r>
    </w:p>
    <w:p w14:paraId="55FBC58D" w14:textId="3C69C38D" w:rsidR="004023D0" w:rsidRPr="009E6CD2" w:rsidRDefault="004023D0" w:rsidP="005D31D2">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надання матеріальної допомоги вразливим категоріям населення  Вишнівської територіальної громади, які потребують</w:t>
      </w:r>
    </w:p>
    <w:p w14:paraId="61CA9C55" w14:textId="5D59A97C" w:rsidR="004023D0" w:rsidRPr="000F33FF" w:rsidRDefault="004023D0" w:rsidP="000F33FF">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особливої уваги та  підтримки</w:t>
      </w:r>
    </w:p>
    <w:p w14:paraId="05568C36" w14:textId="09CD83D9" w:rsidR="004023D0" w:rsidRPr="00624BB3" w:rsidRDefault="004023D0" w:rsidP="00624BB3">
      <w:pPr>
        <w:spacing w:after="0" w:line="240" w:lineRule="auto"/>
        <w:jc w:val="center"/>
        <w:rPr>
          <w:rFonts w:ascii="Times New Roman" w:hAnsi="Times New Roman" w:cs="Times New Roman"/>
          <w:b/>
          <w:bCs/>
          <w:sz w:val="28"/>
          <w:szCs w:val="28"/>
        </w:rPr>
      </w:pPr>
      <w:r w:rsidRPr="005D31D2">
        <w:rPr>
          <w:rFonts w:ascii="Times New Roman" w:hAnsi="Times New Roman" w:cs="Times New Roman"/>
          <w:b/>
          <w:bCs/>
          <w:sz w:val="28"/>
          <w:szCs w:val="28"/>
        </w:rPr>
        <w:t>1. Загальні положення</w:t>
      </w:r>
    </w:p>
    <w:p w14:paraId="644DAECF" w14:textId="67D6FF36"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1.1.Порядок надання одноразової матеріальної допомоги вразливим категоріям населення Вишнівської територіальної громади, які внаслідок недостатнього матеріального забезпечення потребують соціальної підтримки (далі – Порядок) визначає механізм надання та виплати</w:t>
      </w:r>
    </w:p>
    <w:p w14:paraId="13382813"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матеріальної допомоги, що надається згідно заходів (додаток 1), передбачених</w:t>
      </w:r>
    </w:p>
    <w:p w14:paraId="6C661174"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«Програмою соціального захисту населення  Вишнівської сільської ради на 2024-2027роки».</w:t>
      </w:r>
    </w:p>
    <w:p w14:paraId="22B883F5" w14:textId="3E0996DB"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1.2.Дія цього Порядку поширюється на громадян, зареєстрованих за місцем</w:t>
      </w:r>
    </w:p>
    <w:p w14:paraId="1BAB0860"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проживання на території населених пунктів, що входять до складу</w:t>
      </w:r>
    </w:p>
    <w:p w14:paraId="0B6D1176" w14:textId="03706B4C"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Вишнівської</w:t>
      </w:r>
      <w:r w:rsidR="007063C3">
        <w:rPr>
          <w:rFonts w:ascii="Times New Roman" w:hAnsi="Times New Roman" w:cs="Times New Roman"/>
          <w:sz w:val="28"/>
          <w:szCs w:val="28"/>
        </w:rPr>
        <w:t xml:space="preserve"> сільської</w:t>
      </w:r>
      <w:r w:rsidRPr="004023D0">
        <w:rPr>
          <w:rFonts w:ascii="Times New Roman" w:hAnsi="Times New Roman" w:cs="Times New Roman"/>
          <w:sz w:val="28"/>
          <w:szCs w:val="28"/>
        </w:rPr>
        <w:t xml:space="preserve"> територіальної громади, а також на  внутрішньо переміщених осіб, які офіційно перебувають на обліку.</w:t>
      </w:r>
    </w:p>
    <w:p w14:paraId="72439363" w14:textId="10ED310B" w:rsidR="004023D0" w:rsidRPr="00176E69" w:rsidRDefault="004023D0" w:rsidP="00176E69">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1.3.До членів сім’ї заявника відносяться особи, які спільно проживають, пов’язані спільним побутом, мають взаємні права та обов’язки (ст. 3 Сімейного </w:t>
      </w:r>
      <w:r w:rsidRPr="00176E69">
        <w:rPr>
          <w:rFonts w:ascii="Times New Roman" w:hAnsi="Times New Roman" w:cs="Times New Roman"/>
          <w:sz w:val="28"/>
          <w:szCs w:val="28"/>
        </w:rPr>
        <w:t>кодексу України).</w:t>
      </w:r>
    </w:p>
    <w:p w14:paraId="278F6B7C" w14:textId="32E373BD" w:rsidR="00176E69"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1.4.</w:t>
      </w:r>
      <w:r w:rsidR="00176E69" w:rsidRPr="00176E69">
        <w:rPr>
          <w:rFonts w:ascii="Times New Roman" w:eastAsia="Times New Roman" w:hAnsi="Times New Roman" w:cs="Times New Roman"/>
          <w:kern w:val="0"/>
          <w:sz w:val="24"/>
          <w:szCs w:val="24"/>
          <w:lang w:eastAsia="uk-UA"/>
          <w14:ligatures w14:val="none"/>
        </w:rPr>
        <w:t xml:space="preserve"> </w:t>
      </w:r>
      <w:r w:rsidR="00176E69" w:rsidRPr="00176E69">
        <w:rPr>
          <w:rFonts w:ascii="Times New Roman" w:hAnsi="Times New Roman" w:cs="Times New Roman"/>
          <w:sz w:val="28"/>
          <w:szCs w:val="28"/>
        </w:rPr>
        <w:t>Для отримання матеріальної допомоги заявник подає заяву з необхідними документами до відділу «Центр надання адміністративних послуг» особисто або поштовим</w:t>
      </w:r>
      <w:r w:rsidR="006435E3">
        <w:rPr>
          <w:rFonts w:ascii="Times New Roman" w:hAnsi="Times New Roman" w:cs="Times New Roman"/>
          <w:sz w:val="28"/>
          <w:szCs w:val="28"/>
        </w:rPr>
        <w:t>/електронним зв’язку.</w:t>
      </w:r>
      <w:r w:rsidR="00176E69" w:rsidRPr="00176E69">
        <w:rPr>
          <w:rFonts w:ascii="Times New Roman" w:hAnsi="Times New Roman" w:cs="Times New Roman"/>
          <w:sz w:val="28"/>
          <w:szCs w:val="28"/>
        </w:rPr>
        <w:t xml:space="preserve"> При поданні документів пред’являються оригінали для засвідчення їх копій.</w:t>
      </w:r>
    </w:p>
    <w:p w14:paraId="441B36BC" w14:textId="77777777" w:rsidR="00176E69" w:rsidRPr="006435E3"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У разі неможливості особистого звернення за станом здоров’я або з інших поважних причин подання документів може здійснюватися членами сім’ї, законними представниками або іншими уповноваженими особами в інтересах заявника. У такому випадку матеріальна допомога надається виключно особі, яка має право на її отримання.</w:t>
      </w:r>
    </w:p>
    <w:p w14:paraId="08B46A65" w14:textId="7200CECD" w:rsidR="00625974" w:rsidRPr="006435E3" w:rsidRDefault="001654EC" w:rsidP="00D60E26">
      <w:pPr>
        <w:spacing w:line="240" w:lineRule="auto"/>
        <w:rPr>
          <w:rFonts w:ascii="Times New Roman" w:hAnsi="Times New Roman" w:cs="Times New Roman"/>
          <w:sz w:val="28"/>
          <w:szCs w:val="28"/>
        </w:rPr>
      </w:pPr>
      <w:r w:rsidRPr="006435E3">
        <w:rPr>
          <w:rFonts w:ascii="Times New Roman" w:hAnsi="Times New Roman" w:cs="Times New Roman"/>
          <w:sz w:val="28"/>
          <w:szCs w:val="28"/>
        </w:rPr>
        <w:t>Як виняток, у</w:t>
      </w:r>
      <w:r w:rsidR="00625974" w:rsidRPr="006435E3">
        <w:rPr>
          <w:rFonts w:ascii="Times New Roman" w:hAnsi="Times New Roman" w:cs="Times New Roman"/>
          <w:sz w:val="28"/>
          <w:szCs w:val="28"/>
        </w:rPr>
        <w:t xml:space="preserve"> разі </w:t>
      </w:r>
      <w:r w:rsidR="009E2DB9" w:rsidRPr="006435E3">
        <w:rPr>
          <w:rFonts w:ascii="Times New Roman" w:hAnsi="Times New Roman" w:cs="Times New Roman"/>
          <w:sz w:val="28"/>
          <w:szCs w:val="28"/>
        </w:rPr>
        <w:t xml:space="preserve">неможливості відкрити </w:t>
      </w:r>
      <w:r w:rsidRPr="006435E3">
        <w:rPr>
          <w:rFonts w:ascii="Times New Roman" w:hAnsi="Times New Roman" w:cs="Times New Roman"/>
          <w:sz w:val="28"/>
          <w:szCs w:val="28"/>
        </w:rPr>
        <w:t xml:space="preserve"> </w:t>
      </w:r>
      <w:r w:rsidR="00CF1DF6" w:rsidRPr="006435E3">
        <w:rPr>
          <w:rFonts w:ascii="Times New Roman" w:hAnsi="Times New Roman" w:cs="Times New Roman"/>
          <w:sz w:val="28"/>
          <w:szCs w:val="28"/>
        </w:rPr>
        <w:t>банківськ</w:t>
      </w:r>
      <w:r w:rsidR="009E2DB9" w:rsidRPr="006435E3">
        <w:rPr>
          <w:rFonts w:ascii="Times New Roman" w:hAnsi="Times New Roman" w:cs="Times New Roman"/>
          <w:sz w:val="28"/>
          <w:szCs w:val="28"/>
        </w:rPr>
        <w:t>ий</w:t>
      </w:r>
      <w:r w:rsidR="00CF1DF6" w:rsidRPr="006435E3">
        <w:rPr>
          <w:rFonts w:ascii="Times New Roman" w:hAnsi="Times New Roman" w:cs="Times New Roman"/>
          <w:sz w:val="28"/>
          <w:szCs w:val="28"/>
        </w:rPr>
        <w:t xml:space="preserve"> рахун</w:t>
      </w:r>
      <w:r w:rsidR="009E2DB9" w:rsidRPr="006435E3">
        <w:rPr>
          <w:rFonts w:ascii="Times New Roman" w:hAnsi="Times New Roman" w:cs="Times New Roman"/>
          <w:sz w:val="28"/>
          <w:szCs w:val="28"/>
        </w:rPr>
        <w:t>ок</w:t>
      </w:r>
      <w:r w:rsidR="00CF1DF6" w:rsidRPr="006435E3">
        <w:rPr>
          <w:rFonts w:ascii="Times New Roman" w:hAnsi="Times New Roman" w:cs="Times New Roman"/>
          <w:sz w:val="28"/>
          <w:szCs w:val="28"/>
        </w:rPr>
        <w:t xml:space="preserve"> (IBAN)</w:t>
      </w:r>
      <w:r w:rsidR="009E2DB9" w:rsidRPr="006435E3">
        <w:rPr>
          <w:rFonts w:ascii="Times New Roman" w:hAnsi="Times New Roman" w:cs="Times New Roman"/>
          <w:sz w:val="28"/>
          <w:szCs w:val="28"/>
        </w:rPr>
        <w:t>,</w:t>
      </w:r>
      <w:r w:rsidR="00CF1DF6" w:rsidRPr="006435E3">
        <w:rPr>
          <w:rFonts w:ascii="Times New Roman" w:hAnsi="Times New Roman" w:cs="Times New Roman"/>
          <w:sz w:val="28"/>
          <w:szCs w:val="28"/>
        </w:rPr>
        <w:t xml:space="preserve"> особ</w:t>
      </w:r>
      <w:r w:rsidR="009E2DB9" w:rsidRPr="006435E3">
        <w:rPr>
          <w:rFonts w:ascii="Times New Roman" w:hAnsi="Times New Roman" w:cs="Times New Roman"/>
          <w:sz w:val="28"/>
          <w:szCs w:val="28"/>
        </w:rPr>
        <w:t>а</w:t>
      </w:r>
      <w:r w:rsidR="00CF1DF6" w:rsidRPr="006435E3">
        <w:rPr>
          <w:rFonts w:ascii="Times New Roman" w:hAnsi="Times New Roman" w:cs="Times New Roman"/>
          <w:sz w:val="28"/>
          <w:szCs w:val="28"/>
        </w:rPr>
        <w:t xml:space="preserve"> яка м</w:t>
      </w:r>
      <w:r w:rsidR="009E2DB9" w:rsidRPr="006435E3">
        <w:rPr>
          <w:rFonts w:ascii="Times New Roman" w:hAnsi="Times New Roman" w:cs="Times New Roman"/>
          <w:sz w:val="28"/>
          <w:szCs w:val="28"/>
        </w:rPr>
        <w:t>а</w:t>
      </w:r>
      <w:r w:rsidR="00CF1DF6" w:rsidRPr="006435E3">
        <w:rPr>
          <w:rFonts w:ascii="Times New Roman" w:hAnsi="Times New Roman" w:cs="Times New Roman"/>
          <w:sz w:val="28"/>
          <w:szCs w:val="28"/>
        </w:rPr>
        <w:t>є право на отримання</w:t>
      </w:r>
      <w:r w:rsidR="009E2DB9" w:rsidRPr="006435E3">
        <w:rPr>
          <w:rFonts w:ascii="Times New Roman" w:hAnsi="Times New Roman" w:cs="Times New Roman"/>
          <w:sz w:val="28"/>
          <w:szCs w:val="28"/>
        </w:rPr>
        <w:t xml:space="preserve"> д</w:t>
      </w:r>
      <w:r w:rsidR="00CF1DF6" w:rsidRPr="006435E3">
        <w:rPr>
          <w:rFonts w:ascii="Times New Roman" w:hAnsi="Times New Roman" w:cs="Times New Roman"/>
          <w:sz w:val="28"/>
          <w:szCs w:val="28"/>
        </w:rPr>
        <w:t>о</w:t>
      </w:r>
      <w:r w:rsidR="009E2DB9" w:rsidRPr="006435E3">
        <w:rPr>
          <w:rFonts w:ascii="Times New Roman" w:hAnsi="Times New Roman" w:cs="Times New Roman"/>
          <w:sz w:val="28"/>
          <w:szCs w:val="28"/>
        </w:rPr>
        <w:t xml:space="preserve">помоги може вказати </w:t>
      </w:r>
      <w:r w:rsidR="00222C96" w:rsidRPr="006435E3">
        <w:rPr>
          <w:rFonts w:ascii="Times New Roman" w:hAnsi="Times New Roman" w:cs="Times New Roman"/>
          <w:sz w:val="28"/>
          <w:szCs w:val="28"/>
        </w:rPr>
        <w:t>інших осіб для отримання допомоги за їх згоди та надання відповідних документів.</w:t>
      </w:r>
    </w:p>
    <w:p w14:paraId="630F9719" w14:textId="77777777" w:rsidR="00176E69" w:rsidRPr="006435E3"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До заяви додаються документи, визначені цим Порядком, що підтверджують підстави для надання матеріальної допомоги.</w:t>
      </w:r>
    </w:p>
    <w:p w14:paraId="68247AE3" w14:textId="77777777" w:rsidR="00176E69"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У разі необхідності перелік документів може бути доповнений іншими документами, що підтверджують обставини, викладені у зверненні заявника.</w:t>
      </w:r>
    </w:p>
    <w:p w14:paraId="6CCF0574" w14:textId="052516C5" w:rsidR="00DA1D2E" w:rsidRPr="00176E69" w:rsidRDefault="00DA1D2E" w:rsidP="00D60E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Заяви можуть прийматися </w:t>
      </w:r>
    </w:p>
    <w:p w14:paraId="5B366710" w14:textId="08C28CD0" w:rsidR="004023D0"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1.5.Адміністратор відділу «ЦНАП»:</w:t>
      </w:r>
    </w:p>
    <w:p w14:paraId="511CB344" w14:textId="77777777" w:rsidR="004023D0"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 приймає заяву, засвідчує в установленому порядку копії прийнятих документів;</w:t>
      </w:r>
    </w:p>
    <w:p w14:paraId="55162B77" w14:textId="77777777" w:rsidR="004023D0" w:rsidRPr="004023D0" w:rsidRDefault="004023D0" w:rsidP="009E6C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перевіряє зміст і належне оформлення наданих документів, відповідність викладених у них відомостей про особу даним паспорта та іншим оригіналам документів;</w:t>
      </w:r>
    </w:p>
    <w:p w14:paraId="178FFEB3" w14:textId="77777777" w:rsidR="00164D95" w:rsidRDefault="004023D0" w:rsidP="009E6C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 формує прийняті документи та передає за призначенням.</w:t>
      </w:r>
    </w:p>
    <w:p w14:paraId="47FC102E" w14:textId="15B68EC6" w:rsidR="004023D0" w:rsidRPr="004023D0" w:rsidRDefault="004023D0" w:rsidP="00164D95">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За необхідності відділ «ЦНАП» може направляти запити до місцевих органів виконавчої влади, органів місцевого самоврядування, підприємств, установ та організацій незалежно від форми власності про отримання відповідної інформації.</w:t>
      </w:r>
    </w:p>
    <w:p w14:paraId="6CAAA3D9" w14:textId="03517A8C"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6</w:t>
      </w:r>
      <w:r w:rsidRPr="004023D0">
        <w:rPr>
          <w:rFonts w:ascii="Times New Roman" w:hAnsi="Times New Roman" w:cs="Times New Roman"/>
          <w:sz w:val="28"/>
          <w:szCs w:val="28"/>
        </w:rPr>
        <w:t xml:space="preserve">.На підставі отриманих документів відділ з питань юридичного забезпечення ради, діловодства та </w:t>
      </w:r>
      <w:proofErr w:type="spellStart"/>
      <w:r w:rsidRPr="004023D0">
        <w:rPr>
          <w:rFonts w:ascii="Times New Roman" w:hAnsi="Times New Roman" w:cs="Times New Roman"/>
          <w:sz w:val="28"/>
          <w:szCs w:val="28"/>
        </w:rPr>
        <w:t>проектно</w:t>
      </w:r>
      <w:proofErr w:type="spellEnd"/>
      <w:r w:rsidRPr="004023D0">
        <w:rPr>
          <w:rFonts w:ascii="Times New Roman" w:hAnsi="Times New Roman" w:cs="Times New Roman"/>
          <w:sz w:val="28"/>
          <w:szCs w:val="28"/>
        </w:rPr>
        <w:t xml:space="preserve">-інвестиційної діяльності здійснює правову оцінку усіх документів щодо визначення права  особи на надання матеріальної допомоги згідно Програми і Порядку та готує </w:t>
      </w:r>
      <w:proofErr w:type="spellStart"/>
      <w:r w:rsidRPr="004023D0">
        <w:rPr>
          <w:rFonts w:ascii="Times New Roman" w:hAnsi="Times New Roman" w:cs="Times New Roman"/>
          <w:sz w:val="28"/>
          <w:szCs w:val="28"/>
        </w:rPr>
        <w:t>проект</w:t>
      </w:r>
      <w:proofErr w:type="spellEnd"/>
      <w:r w:rsidRPr="004023D0">
        <w:rPr>
          <w:rFonts w:ascii="Times New Roman" w:hAnsi="Times New Roman" w:cs="Times New Roman"/>
          <w:sz w:val="28"/>
          <w:szCs w:val="28"/>
        </w:rPr>
        <w:t xml:space="preserve"> розпорядження/рішення на розгляд і затвердження сільським головою/сесією сільської ради.</w:t>
      </w:r>
    </w:p>
    <w:p w14:paraId="695CB451" w14:textId="5C2DD33D"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7</w:t>
      </w:r>
      <w:r w:rsidRPr="004023D0">
        <w:rPr>
          <w:rFonts w:ascii="Times New Roman" w:hAnsi="Times New Roman" w:cs="Times New Roman"/>
          <w:sz w:val="28"/>
          <w:szCs w:val="28"/>
        </w:rPr>
        <w:t>.Після прийняття розпорядження/рішення про надання матеріальної допомоги, відділ бухгалтерського обліку та звітності сільської ради перевіряє наявність асигнувань та готує необхідні документи для виплати допомоги через банківські установи.</w:t>
      </w:r>
    </w:p>
    <w:p w14:paraId="247E6444" w14:textId="1456A455"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8</w:t>
      </w:r>
      <w:r w:rsidRPr="004023D0">
        <w:rPr>
          <w:rFonts w:ascii="Times New Roman" w:hAnsi="Times New Roman" w:cs="Times New Roman"/>
          <w:sz w:val="28"/>
          <w:szCs w:val="28"/>
        </w:rPr>
        <w:t>. Матеріальна допомога надається у безготівковій формі, не частіше одного разу на рік на підставі  рішення сільської ради  з врахуванням  висновків/рекомендацій постійної комісії з питань планування  фінансів, бюджету  та соціально-економічного розвитку  або розпорядження сільського голови з подальшим винесенням на розгляд сесії сільської ради для затвердження за рахунок коштів сільського  бюджету в межах видатків, передбачених у поточному році.</w:t>
      </w:r>
    </w:p>
    <w:p w14:paraId="1FD93A34" w14:textId="1AD21EA1"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9</w:t>
      </w:r>
      <w:r w:rsidRPr="004023D0">
        <w:rPr>
          <w:rFonts w:ascii="Times New Roman" w:hAnsi="Times New Roman" w:cs="Times New Roman"/>
          <w:sz w:val="28"/>
          <w:szCs w:val="28"/>
        </w:rPr>
        <w:t>.На підставі розпорядження сільського голови матеріальна допомога надається:</w:t>
      </w:r>
    </w:p>
    <w:p w14:paraId="6B9AAAE3"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-на поховання одиноких осіб без постійного місця проживання/осіб  працездатного віку, які на день смерті  ніде не працювали;</w:t>
      </w:r>
    </w:p>
    <w:p w14:paraId="279ACA0A"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-до святкових та ювілейних дат;</w:t>
      </w:r>
    </w:p>
    <w:p w14:paraId="7845B9F8" w14:textId="463EBBFD" w:rsid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особам з інвалідністю І групи/дітям з інвалідністю до 18 років</w:t>
      </w:r>
      <w:r w:rsidR="007B5B3A">
        <w:rPr>
          <w:rFonts w:ascii="Times New Roman" w:hAnsi="Times New Roman" w:cs="Times New Roman"/>
          <w:sz w:val="28"/>
          <w:szCs w:val="28"/>
        </w:rPr>
        <w:t>;</w:t>
      </w:r>
    </w:p>
    <w:p w14:paraId="027A7151" w14:textId="069CED42" w:rsidR="007B5B3A" w:rsidRPr="004023D0" w:rsidRDefault="007B5B3A" w:rsidP="003934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-внутрішньо переміщеним особам для покращення матеріального становища в   осінньо-зимовий період.</w:t>
      </w:r>
    </w:p>
    <w:p w14:paraId="25FC6538" w14:textId="1533521A"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w:t>
      </w:r>
      <w:r w:rsidR="005A6ECA">
        <w:rPr>
          <w:rFonts w:ascii="Times New Roman" w:hAnsi="Times New Roman" w:cs="Times New Roman"/>
          <w:sz w:val="28"/>
          <w:szCs w:val="28"/>
        </w:rPr>
        <w:t>0</w:t>
      </w:r>
      <w:r w:rsidRPr="004023D0">
        <w:rPr>
          <w:rFonts w:ascii="Times New Roman" w:hAnsi="Times New Roman" w:cs="Times New Roman"/>
          <w:sz w:val="28"/>
          <w:szCs w:val="28"/>
        </w:rPr>
        <w:t>.Згідно розпорядження сільського голови Вишнівської сільської ради можуть утворюватися профільні комісії з розгляду заяв щодо надання матеріальної допомоги.</w:t>
      </w:r>
    </w:p>
    <w:p w14:paraId="5EC3CE36" w14:textId="1B76CF89" w:rsidR="004023D0" w:rsidRPr="004023D0" w:rsidRDefault="003934D2" w:rsidP="003934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1.11.</w:t>
      </w:r>
      <w:r w:rsidR="004023D0" w:rsidRPr="004023D0">
        <w:rPr>
          <w:rFonts w:ascii="Times New Roman" w:hAnsi="Times New Roman" w:cs="Times New Roman"/>
          <w:sz w:val="28"/>
          <w:szCs w:val="28"/>
        </w:rPr>
        <w:t>За наслідками розгляду отриманих документів, відповідна комісія  може рекомендувати  відмовити у наданні одноразової матеріальної допомоги, якщо:</w:t>
      </w:r>
    </w:p>
    <w:p w14:paraId="18CAE8A7"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 надана особиста письмова відмова заявника від отримання одноразової грошової допомоги;</w:t>
      </w:r>
    </w:p>
    <w:p w14:paraId="3B4C0BE3"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надано заявником недостовірні дані; </w:t>
      </w:r>
    </w:p>
    <w:p w14:paraId="6F70C64C"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надано заявником неповний пакет документів;</w:t>
      </w:r>
    </w:p>
    <w:p w14:paraId="547452B6" w14:textId="7AAACB80"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відсутність коштів у бюджеті;</w:t>
      </w:r>
    </w:p>
    <w:p w14:paraId="0D95E8C3" w14:textId="054DE70A"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у зв’язку зі смертю особи, яка потребує одноразової грошової допомоги;</w:t>
      </w:r>
    </w:p>
    <w:p w14:paraId="4B0F2FBF"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допомога  за якою звернувся заявник не відповідає критеріям та не передбачена   Програмою соціального захисту населення на 2024-2027роки.</w:t>
      </w:r>
    </w:p>
    <w:p w14:paraId="20A780FD" w14:textId="18A50FBA"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у випадку повторного звернення особи або члена сім’ї протягом року.</w:t>
      </w:r>
    </w:p>
    <w:p w14:paraId="0C58F657" w14:textId="77777777" w:rsidR="000F33FF" w:rsidRDefault="004023D0" w:rsidP="000F33FF">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w:t>
      </w:r>
      <w:r w:rsidR="003934D2">
        <w:rPr>
          <w:rFonts w:ascii="Times New Roman" w:hAnsi="Times New Roman" w:cs="Times New Roman"/>
          <w:sz w:val="28"/>
          <w:szCs w:val="28"/>
        </w:rPr>
        <w:t>2</w:t>
      </w:r>
      <w:r w:rsidRPr="004023D0">
        <w:rPr>
          <w:rFonts w:ascii="Times New Roman" w:hAnsi="Times New Roman" w:cs="Times New Roman"/>
          <w:sz w:val="28"/>
          <w:szCs w:val="28"/>
        </w:rPr>
        <w:t>.Громадяни, які звернулися за одноразовою грошовою допомогою, несуть відповідальність  за достовірність наданих даних.</w:t>
      </w:r>
    </w:p>
    <w:p w14:paraId="3B8FDE79" w14:textId="2A0058B9" w:rsidR="000F33FF" w:rsidRPr="000F33FF" w:rsidRDefault="000F33FF" w:rsidP="000F33F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1.13.</w:t>
      </w:r>
      <w:r w:rsidRPr="000F33FF">
        <w:rPr>
          <w:rFonts w:ascii="Times New Roman" w:hAnsi="Times New Roman" w:cs="Times New Roman"/>
          <w:sz w:val="28"/>
          <w:szCs w:val="28"/>
          <w:lang w:eastAsia="ru-RU"/>
        </w:rPr>
        <w:t xml:space="preserve"> Персональні дані осіб, отримані у зв’язку з реалізацією цього Порядку, збираються, обробляються та використовуються відповідно до Закону України «Про захист персональних даних».</w:t>
      </w:r>
    </w:p>
    <w:p w14:paraId="19568DCB" w14:textId="77777777" w:rsidR="000F33FF" w:rsidRPr="00BB5BEA" w:rsidRDefault="000F33FF" w:rsidP="000F33FF">
      <w:pPr>
        <w:tabs>
          <w:tab w:val="left" w:pos="567"/>
        </w:tabs>
        <w:ind w:firstLine="567"/>
        <w:jc w:val="both"/>
        <w:rPr>
          <w:sz w:val="28"/>
          <w:szCs w:val="16"/>
          <w:lang w:eastAsia="ru-RU"/>
        </w:rPr>
      </w:pPr>
    </w:p>
    <w:p w14:paraId="6752BF39" w14:textId="33A2A271" w:rsidR="001C7D0B" w:rsidRDefault="001C7D0B" w:rsidP="000F33FF">
      <w:pPr>
        <w:spacing w:after="0" w:line="240" w:lineRule="auto"/>
        <w:jc w:val="both"/>
        <w:rPr>
          <w:rFonts w:ascii="Times New Roman" w:hAnsi="Times New Roman" w:cs="Times New Roman"/>
          <w:sz w:val="28"/>
          <w:szCs w:val="28"/>
        </w:rPr>
        <w:sectPr w:rsidR="001C7D0B" w:rsidSect="00D60E26">
          <w:pgSz w:w="11906" w:h="16838"/>
          <w:pgMar w:top="510" w:right="851" w:bottom="510" w:left="1418" w:header="709" w:footer="709" w:gutter="0"/>
          <w:cols w:space="708"/>
          <w:docGrid w:linePitch="360"/>
        </w:sectPr>
      </w:pPr>
    </w:p>
    <w:p w14:paraId="3C174A52" w14:textId="7E61714E" w:rsidR="004023D0" w:rsidRPr="0007191A" w:rsidRDefault="004023D0" w:rsidP="0007191A">
      <w:pPr>
        <w:spacing w:after="0" w:line="240" w:lineRule="auto"/>
        <w:jc w:val="center"/>
        <w:rPr>
          <w:rFonts w:ascii="Times New Roman" w:hAnsi="Times New Roman" w:cs="Times New Roman"/>
          <w:b/>
          <w:bCs/>
          <w:sz w:val="28"/>
          <w:szCs w:val="28"/>
        </w:rPr>
      </w:pPr>
      <w:r w:rsidRPr="0007191A">
        <w:rPr>
          <w:rFonts w:ascii="Times New Roman" w:hAnsi="Times New Roman" w:cs="Times New Roman"/>
          <w:b/>
          <w:bCs/>
          <w:sz w:val="28"/>
          <w:szCs w:val="28"/>
        </w:rPr>
        <w:lastRenderedPageBreak/>
        <w:t>2. Напрями спрямування коштів сільського бюджету</w:t>
      </w:r>
    </w:p>
    <w:p w14:paraId="1FC82608" w14:textId="77777777" w:rsidR="005D31D2" w:rsidRPr="005D31D2" w:rsidRDefault="005D31D2" w:rsidP="00C717B8">
      <w:pPr>
        <w:spacing w:after="0" w:line="240" w:lineRule="auto"/>
        <w:jc w:val="both"/>
        <w:rPr>
          <w:rFonts w:ascii="Times New Roman" w:hAnsi="Times New Roman" w:cs="Times New Roman"/>
          <w:sz w:val="28"/>
          <w:szCs w:val="28"/>
        </w:rPr>
      </w:pPr>
    </w:p>
    <w:tbl>
      <w:tblPr>
        <w:tblStyle w:val="ae"/>
        <w:tblW w:w="15701" w:type="dxa"/>
        <w:tblLayout w:type="fixed"/>
        <w:tblLook w:val="04A0" w:firstRow="1" w:lastRow="0" w:firstColumn="1" w:lastColumn="0" w:noHBand="0" w:noVBand="1"/>
      </w:tblPr>
      <w:tblGrid>
        <w:gridCol w:w="568"/>
        <w:gridCol w:w="2262"/>
        <w:gridCol w:w="6634"/>
        <w:gridCol w:w="3998"/>
        <w:gridCol w:w="2239"/>
      </w:tblGrid>
      <w:tr w:rsidR="005D31D2" w:rsidRPr="006519DD" w14:paraId="7260EEFB" w14:textId="77777777" w:rsidTr="009844CD">
        <w:trPr>
          <w:trHeight w:val="657"/>
        </w:trPr>
        <w:tc>
          <w:tcPr>
            <w:tcW w:w="568" w:type="dxa"/>
          </w:tcPr>
          <w:p w14:paraId="7C4C3659" w14:textId="77777777" w:rsidR="005D31D2" w:rsidRPr="006519DD" w:rsidRDefault="005D31D2" w:rsidP="000946EB">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b/>
                <w:color w:val="000000"/>
                <w:sz w:val="24"/>
                <w:szCs w:val="24"/>
              </w:rPr>
              <w:t>№</w:t>
            </w:r>
          </w:p>
          <w:p w14:paraId="12CDFBA8" w14:textId="77777777" w:rsidR="005D31D2" w:rsidRPr="006519DD" w:rsidRDefault="005D31D2" w:rsidP="000946EB">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b/>
                <w:color w:val="000000"/>
                <w:sz w:val="24"/>
                <w:szCs w:val="24"/>
              </w:rPr>
              <w:t>з/п</w:t>
            </w:r>
          </w:p>
        </w:tc>
        <w:tc>
          <w:tcPr>
            <w:tcW w:w="2262" w:type="dxa"/>
          </w:tcPr>
          <w:p w14:paraId="033C114F" w14:textId="77777777" w:rsidR="005D31D2" w:rsidRPr="006519DD" w:rsidRDefault="005D31D2" w:rsidP="000946EB">
            <w:pPr>
              <w:jc w:val="center"/>
              <w:rPr>
                <w:rFonts w:ascii="Times New Roman" w:hAnsi="Times New Roman" w:cs="Times New Roman"/>
                <w:b/>
                <w:sz w:val="24"/>
                <w:szCs w:val="24"/>
              </w:rPr>
            </w:pPr>
            <w:r w:rsidRPr="006519DD">
              <w:rPr>
                <w:rFonts w:ascii="Times New Roman" w:hAnsi="Times New Roman" w:cs="Times New Roman"/>
                <w:b/>
                <w:sz w:val="24"/>
                <w:szCs w:val="24"/>
              </w:rPr>
              <w:t>Вид допомоги</w:t>
            </w:r>
          </w:p>
        </w:tc>
        <w:tc>
          <w:tcPr>
            <w:tcW w:w="6634" w:type="dxa"/>
          </w:tcPr>
          <w:p w14:paraId="3270BCCC" w14:textId="77777777" w:rsidR="005D31D2" w:rsidRPr="006519DD" w:rsidRDefault="005D31D2" w:rsidP="000946EB">
            <w:pPr>
              <w:jc w:val="center"/>
              <w:rPr>
                <w:rFonts w:ascii="Times New Roman" w:hAnsi="Times New Roman" w:cs="Times New Roman"/>
                <w:b/>
                <w:sz w:val="24"/>
                <w:szCs w:val="24"/>
              </w:rPr>
            </w:pPr>
            <w:r w:rsidRPr="006519DD">
              <w:rPr>
                <w:rFonts w:ascii="Times New Roman" w:hAnsi="Times New Roman" w:cs="Times New Roman"/>
                <w:b/>
                <w:sz w:val="24"/>
                <w:szCs w:val="24"/>
              </w:rPr>
              <w:t>Перелік документів</w:t>
            </w:r>
          </w:p>
        </w:tc>
        <w:tc>
          <w:tcPr>
            <w:tcW w:w="3998" w:type="dxa"/>
          </w:tcPr>
          <w:p w14:paraId="2A07A153" w14:textId="77777777" w:rsidR="005D31D2" w:rsidRPr="006519DD" w:rsidRDefault="005D31D2" w:rsidP="000946EB">
            <w:pPr>
              <w:jc w:val="center"/>
              <w:rPr>
                <w:rFonts w:ascii="Times New Roman" w:hAnsi="Times New Roman" w:cs="Times New Roman"/>
                <w:b/>
                <w:sz w:val="24"/>
                <w:szCs w:val="24"/>
              </w:rPr>
            </w:pPr>
            <w:r w:rsidRPr="006519DD">
              <w:rPr>
                <w:rFonts w:ascii="Times New Roman" w:hAnsi="Times New Roman" w:cs="Times New Roman"/>
                <w:b/>
                <w:sz w:val="24"/>
                <w:szCs w:val="24"/>
              </w:rPr>
              <w:t>Умови надання</w:t>
            </w:r>
          </w:p>
        </w:tc>
        <w:tc>
          <w:tcPr>
            <w:tcW w:w="2239" w:type="dxa"/>
          </w:tcPr>
          <w:p w14:paraId="01C4B503" w14:textId="77777777" w:rsidR="005D31D2" w:rsidRPr="006519DD" w:rsidRDefault="005D31D2" w:rsidP="000946EB">
            <w:pPr>
              <w:rPr>
                <w:rFonts w:ascii="Times New Roman" w:hAnsi="Times New Roman" w:cs="Times New Roman"/>
                <w:b/>
                <w:sz w:val="24"/>
                <w:szCs w:val="24"/>
              </w:rPr>
            </w:pPr>
            <w:r w:rsidRPr="006519DD">
              <w:rPr>
                <w:rFonts w:ascii="Times New Roman" w:hAnsi="Times New Roman" w:cs="Times New Roman"/>
                <w:b/>
                <w:sz w:val="24"/>
                <w:szCs w:val="24"/>
              </w:rPr>
              <w:t>Розмір допомоги</w:t>
            </w:r>
          </w:p>
        </w:tc>
      </w:tr>
      <w:tr w:rsidR="005D31D2" w:rsidRPr="006519DD" w14:paraId="1EA035ED" w14:textId="77777777" w:rsidTr="003607BE">
        <w:trPr>
          <w:trHeight w:val="4794"/>
        </w:trPr>
        <w:tc>
          <w:tcPr>
            <w:tcW w:w="568" w:type="dxa"/>
            <w:vMerge w:val="restart"/>
          </w:tcPr>
          <w:p w14:paraId="0BBD0A8D" w14:textId="77777777" w:rsidR="005D31D2" w:rsidRPr="006519DD" w:rsidRDefault="005D31D2" w:rsidP="000946EB">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color w:val="000000"/>
                <w:sz w:val="24"/>
                <w:szCs w:val="24"/>
              </w:rPr>
              <w:t>1</w:t>
            </w:r>
            <w:r w:rsidRPr="006519DD">
              <w:rPr>
                <w:rFonts w:ascii="Times New Roman" w:hAnsi="Times New Roman" w:cs="Times New Roman"/>
                <w:b/>
                <w:color w:val="000000"/>
                <w:sz w:val="24"/>
                <w:szCs w:val="24"/>
              </w:rPr>
              <w:t>.</w:t>
            </w:r>
          </w:p>
        </w:tc>
        <w:tc>
          <w:tcPr>
            <w:tcW w:w="2262" w:type="dxa"/>
          </w:tcPr>
          <w:p w14:paraId="6E4A74E6" w14:textId="74556BEC" w:rsidR="005D31D2" w:rsidRPr="006519DD" w:rsidRDefault="005D31D2" w:rsidP="000946EB">
            <w:pPr>
              <w:rPr>
                <w:rFonts w:ascii="Times New Roman" w:hAnsi="Times New Roman" w:cs="Times New Roman"/>
                <w:bCs/>
                <w:color w:val="000000" w:themeColor="text1"/>
                <w:sz w:val="24"/>
                <w:szCs w:val="24"/>
              </w:rPr>
            </w:pPr>
            <w:r w:rsidRPr="006519DD">
              <w:rPr>
                <w:rFonts w:ascii="Times New Roman" w:hAnsi="Times New Roman" w:cs="Times New Roman"/>
                <w:noProof/>
                <w:color w:val="000000" w:themeColor="text1"/>
                <w:sz w:val="24"/>
                <w:szCs w:val="24"/>
              </w:rPr>
              <w:t>Матеріальна допомога жителям громади на лікування важких захворювань (онкологія, хірургічні (оперативні) втручання, інші захворювання, що потребують дороговартісного/довготривалого лікування)</w:t>
            </w:r>
          </w:p>
        </w:tc>
        <w:tc>
          <w:tcPr>
            <w:tcW w:w="6634" w:type="dxa"/>
          </w:tcPr>
          <w:p w14:paraId="397385CE" w14:textId="53A7B6EB"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1FE0F931"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14C49FF9" w14:textId="7AABFB46"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копія паспорта громадянина України</w:t>
            </w:r>
            <w:r w:rsidR="00B7188D">
              <w:rPr>
                <w:rFonts w:ascii="Times New Roman" w:hAnsi="Times New Roman" w:cs="Times New Roman"/>
                <w:sz w:val="24"/>
                <w:szCs w:val="24"/>
              </w:rPr>
              <w:t xml:space="preserve"> заявника  </w:t>
            </w:r>
            <w:r w:rsidR="00A36E8B" w:rsidRPr="00A36E8B">
              <w:rPr>
                <w:rFonts w:ascii="Times New Roman" w:hAnsi="Times New Roman" w:cs="Times New Roman"/>
                <w:sz w:val="24"/>
                <w:szCs w:val="24"/>
              </w:rPr>
              <w:t xml:space="preserve">та, у разі відмінності, </w:t>
            </w:r>
            <w:r w:rsidR="00B7188D">
              <w:rPr>
                <w:rFonts w:ascii="Times New Roman" w:hAnsi="Times New Roman" w:cs="Times New Roman"/>
                <w:sz w:val="24"/>
                <w:szCs w:val="24"/>
              </w:rPr>
              <w:t>особи яка має право на отримання допомоги</w:t>
            </w:r>
            <w:r w:rsidRPr="006519DD">
              <w:rPr>
                <w:rFonts w:ascii="Times New Roman" w:hAnsi="Times New Roman" w:cs="Times New Roman"/>
                <w:sz w:val="24"/>
                <w:szCs w:val="24"/>
              </w:rPr>
              <w:t xml:space="preserve">; </w:t>
            </w:r>
          </w:p>
          <w:p w14:paraId="3E846854" w14:textId="77777777" w:rsidR="00261BDA" w:rsidRDefault="00261BDA"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bookmarkStart w:id="3" w:name="_Hlk183525161"/>
          </w:p>
          <w:p w14:paraId="0523A760" w14:textId="5F4FA6AA"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w:t>
            </w:r>
            <w:r w:rsidR="00B7188D">
              <w:rPr>
                <w:rFonts w:ascii="Times New Roman" w:hAnsi="Times New Roman" w:cs="Times New Roman"/>
                <w:sz w:val="24"/>
                <w:szCs w:val="24"/>
              </w:rPr>
              <w:t xml:space="preserve"> заявника та</w:t>
            </w:r>
            <w:r w:rsidR="0035750B">
              <w:rPr>
                <w:rFonts w:ascii="Times New Roman" w:hAnsi="Times New Roman" w:cs="Times New Roman"/>
                <w:sz w:val="24"/>
                <w:szCs w:val="24"/>
              </w:rPr>
              <w:t>/або</w:t>
            </w:r>
            <w:r w:rsidR="00B7188D">
              <w:rPr>
                <w:rFonts w:ascii="Times New Roman" w:hAnsi="Times New Roman" w:cs="Times New Roman"/>
                <w:sz w:val="24"/>
                <w:szCs w:val="24"/>
              </w:rPr>
              <w:t xml:space="preserve"> особи яка має право на отримання допомоги</w:t>
            </w:r>
            <w:r w:rsidRPr="006519DD">
              <w:rPr>
                <w:rFonts w:ascii="Times New Roman" w:hAnsi="Times New Roman" w:cs="Times New Roman"/>
                <w:sz w:val="24"/>
                <w:szCs w:val="24"/>
              </w:rPr>
              <w:t>;</w:t>
            </w:r>
          </w:p>
          <w:bookmarkEnd w:id="3"/>
          <w:p w14:paraId="248CF695" w14:textId="77777777" w:rsidR="00261BDA" w:rsidRDefault="00261BDA"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1AEDBD39" w14:textId="77777777" w:rsidR="00261BDA" w:rsidRDefault="00261BDA" w:rsidP="005D31D2">
            <w:pPr>
              <w:pStyle w:val="a9"/>
              <w:numPr>
                <w:ilvl w:val="0"/>
                <w:numId w:val="1"/>
              </w:numPr>
              <w:rPr>
                <w:rFonts w:ascii="Times New Roman" w:hAnsi="Times New Roman" w:cs="Times New Roman"/>
                <w:i/>
                <w:iCs/>
                <w:sz w:val="24"/>
                <w:szCs w:val="24"/>
              </w:rPr>
            </w:pPr>
            <w:r>
              <w:rPr>
                <w:rFonts w:ascii="Times New Roman" w:hAnsi="Times New Roman" w:cs="Times New Roman"/>
                <w:sz w:val="24"/>
                <w:szCs w:val="24"/>
              </w:rPr>
              <w:t>в</w:t>
            </w:r>
            <w:r w:rsidRPr="00261BDA">
              <w:rPr>
                <w:rFonts w:ascii="Times New Roman" w:hAnsi="Times New Roman" w:cs="Times New Roman"/>
                <w:sz w:val="24"/>
                <w:szCs w:val="24"/>
              </w:rPr>
              <w:t>иписка з медичної документації про проведене лікування (у тому числі з приватних закладів охорони здоров’я) або довідка закладу охорони здоров’я про проведені хірургічні (оперативні) втручання. Строк дії медичних документів становить не більше 1 року.</w:t>
            </w:r>
            <w:r w:rsidRPr="00261BDA">
              <w:rPr>
                <w:rFonts w:ascii="Times New Roman" w:hAnsi="Times New Roman" w:cs="Times New Roman"/>
                <w:i/>
                <w:iCs/>
                <w:sz w:val="24"/>
                <w:szCs w:val="24"/>
              </w:rPr>
              <w:t xml:space="preserve"> </w:t>
            </w:r>
          </w:p>
          <w:p w14:paraId="7369C096" w14:textId="0E4EA2CD" w:rsidR="005D31D2" w:rsidRPr="00261BDA" w:rsidRDefault="00261BDA"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документи, що підтверджують понесені витрати на лікування</w:t>
            </w:r>
            <w:r w:rsidR="009F55A8">
              <w:rPr>
                <w:rFonts w:ascii="Times New Roman" w:hAnsi="Times New Roman" w:cs="Times New Roman"/>
                <w:sz w:val="24"/>
                <w:szCs w:val="24"/>
              </w:rPr>
              <w:t xml:space="preserve"> </w:t>
            </w:r>
            <w:r w:rsidRPr="00261BDA">
              <w:rPr>
                <w:rFonts w:ascii="Times New Roman" w:hAnsi="Times New Roman" w:cs="Times New Roman"/>
                <w:sz w:val="24"/>
                <w:szCs w:val="24"/>
              </w:rPr>
              <w:t xml:space="preserve"> (квитанції, чеки, розрахункові документи тощо).</w:t>
            </w:r>
          </w:p>
        </w:tc>
        <w:tc>
          <w:tcPr>
            <w:tcW w:w="3998" w:type="dxa"/>
          </w:tcPr>
          <w:p w14:paraId="3B0E3693"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Звернення громадян розглядаються постійною комісією з питань планування фінансів, бюджету та соціально-економічного розвитку. Висновки/рекомендації постійної комісії виносяться на розгляд  пленарного засідання ради   для прийняття  відповідного рішення.</w:t>
            </w:r>
          </w:p>
          <w:p w14:paraId="2B507773" w14:textId="77777777" w:rsidR="005D31D2" w:rsidRPr="006519DD" w:rsidRDefault="005D31D2" w:rsidP="000946EB">
            <w:pPr>
              <w:rPr>
                <w:rFonts w:ascii="Times New Roman" w:hAnsi="Times New Roman" w:cs="Times New Roman"/>
                <w:bCs/>
                <w:sz w:val="24"/>
                <w:szCs w:val="24"/>
              </w:rPr>
            </w:pPr>
          </w:p>
        </w:tc>
        <w:tc>
          <w:tcPr>
            <w:tcW w:w="2239" w:type="dxa"/>
          </w:tcPr>
          <w:p w14:paraId="49034CA5" w14:textId="77777777" w:rsidR="005D31D2" w:rsidRPr="006519DD" w:rsidRDefault="005D31D2" w:rsidP="000946EB">
            <w:pPr>
              <w:rPr>
                <w:rFonts w:ascii="Times New Roman" w:hAnsi="Times New Roman" w:cs="Times New Roman"/>
                <w:bCs/>
                <w:sz w:val="24"/>
                <w:szCs w:val="24"/>
              </w:rPr>
            </w:pPr>
            <w:r w:rsidRPr="006519DD">
              <w:rPr>
                <w:rFonts w:ascii="Times New Roman" w:hAnsi="Times New Roman" w:cs="Times New Roman"/>
                <w:sz w:val="24"/>
                <w:szCs w:val="24"/>
              </w:rPr>
              <w:t>Розмір матеріальної допомоги визначається постійною комісією з питань планування фінансів, бюджету та соціально-економічного розвитку в залежності від понесених фінансових витрат на лікування</w:t>
            </w:r>
          </w:p>
        </w:tc>
      </w:tr>
      <w:tr w:rsidR="005D31D2" w:rsidRPr="006519DD" w14:paraId="50E29BC6" w14:textId="77777777" w:rsidTr="009844CD">
        <w:trPr>
          <w:trHeight w:val="657"/>
        </w:trPr>
        <w:tc>
          <w:tcPr>
            <w:tcW w:w="568" w:type="dxa"/>
            <w:vMerge/>
          </w:tcPr>
          <w:p w14:paraId="034192BA" w14:textId="77777777" w:rsidR="005D31D2" w:rsidRPr="006519DD" w:rsidRDefault="005D31D2" w:rsidP="000946EB">
            <w:pPr>
              <w:autoSpaceDE w:val="0"/>
              <w:autoSpaceDN w:val="0"/>
              <w:adjustRightInd w:val="0"/>
              <w:jc w:val="center"/>
              <w:rPr>
                <w:rFonts w:ascii="Times New Roman" w:hAnsi="Times New Roman" w:cs="Times New Roman"/>
                <w:bCs/>
                <w:color w:val="000000"/>
                <w:sz w:val="24"/>
                <w:szCs w:val="24"/>
              </w:rPr>
            </w:pPr>
          </w:p>
        </w:tc>
        <w:tc>
          <w:tcPr>
            <w:tcW w:w="8896" w:type="dxa"/>
            <w:gridSpan w:val="2"/>
          </w:tcPr>
          <w:p w14:paraId="05A6A3F1" w14:textId="77777777" w:rsidR="005D31D2" w:rsidRPr="006519DD" w:rsidRDefault="005D31D2" w:rsidP="005D31D2">
            <w:pPr>
              <w:pStyle w:val="a9"/>
              <w:numPr>
                <w:ilvl w:val="1"/>
                <w:numId w:val="2"/>
              </w:numPr>
              <w:rPr>
                <w:rFonts w:ascii="Times New Roman" w:hAnsi="Times New Roman" w:cs="Times New Roman"/>
                <w:sz w:val="24"/>
                <w:szCs w:val="24"/>
              </w:rPr>
            </w:pPr>
            <w:r w:rsidRPr="006519DD">
              <w:rPr>
                <w:rFonts w:ascii="Times New Roman" w:hAnsi="Times New Roman" w:cs="Times New Roman"/>
                <w:noProof/>
                <w:color w:val="000000" w:themeColor="text1"/>
                <w:sz w:val="24"/>
                <w:szCs w:val="24"/>
              </w:rPr>
              <w:t xml:space="preserve"> у разі </w:t>
            </w:r>
            <w:r w:rsidRPr="006519DD">
              <w:rPr>
                <w:rFonts w:ascii="Times New Roman" w:hAnsi="Times New Roman" w:cs="Times New Roman"/>
                <w:sz w:val="24"/>
                <w:szCs w:val="24"/>
              </w:rPr>
              <w:t xml:space="preserve">хірургічних (оперативних) </w:t>
            </w:r>
            <w:proofErr w:type="spellStart"/>
            <w:r w:rsidRPr="006519DD">
              <w:rPr>
                <w:rFonts w:ascii="Times New Roman" w:hAnsi="Times New Roman" w:cs="Times New Roman"/>
                <w:sz w:val="24"/>
                <w:szCs w:val="24"/>
              </w:rPr>
              <w:t>втручань</w:t>
            </w:r>
            <w:proofErr w:type="spellEnd"/>
            <w:r w:rsidRPr="006519DD">
              <w:rPr>
                <w:rFonts w:ascii="Times New Roman" w:hAnsi="Times New Roman" w:cs="Times New Roman"/>
                <w:sz w:val="24"/>
                <w:szCs w:val="24"/>
              </w:rPr>
              <w:t xml:space="preserve">, інших  захворювань, що потребують </w:t>
            </w:r>
            <w:proofErr w:type="spellStart"/>
            <w:r w:rsidRPr="006519DD">
              <w:rPr>
                <w:rFonts w:ascii="Times New Roman" w:hAnsi="Times New Roman" w:cs="Times New Roman"/>
                <w:sz w:val="24"/>
                <w:szCs w:val="24"/>
              </w:rPr>
              <w:t>дороговартісного</w:t>
            </w:r>
            <w:proofErr w:type="spellEnd"/>
            <w:r w:rsidRPr="006519DD">
              <w:rPr>
                <w:rFonts w:ascii="Times New Roman" w:hAnsi="Times New Roman" w:cs="Times New Roman"/>
                <w:sz w:val="24"/>
                <w:szCs w:val="24"/>
              </w:rPr>
              <w:t>/довготривалого лікування</w:t>
            </w:r>
            <w:r w:rsidRPr="006519DD">
              <w:rPr>
                <w:rFonts w:ascii="Times New Roman" w:hAnsi="Times New Roman" w:cs="Times New Roman"/>
                <w:noProof/>
                <w:color w:val="000000" w:themeColor="text1"/>
                <w:sz w:val="24"/>
                <w:szCs w:val="24"/>
              </w:rPr>
              <w:t xml:space="preserve"> </w:t>
            </w:r>
          </w:p>
        </w:tc>
        <w:tc>
          <w:tcPr>
            <w:tcW w:w="3998" w:type="dxa"/>
          </w:tcPr>
          <w:p w14:paraId="64EC1B22" w14:textId="23FBF59A" w:rsidR="005D31D2" w:rsidRPr="006519DD" w:rsidRDefault="009F55A8" w:rsidP="000946EB">
            <w:pPr>
              <w:rPr>
                <w:rFonts w:ascii="Times New Roman" w:hAnsi="Times New Roman" w:cs="Times New Roman"/>
                <w:sz w:val="24"/>
                <w:szCs w:val="24"/>
              </w:rPr>
            </w:pPr>
            <w:r w:rsidRPr="009F55A8">
              <w:rPr>
                <w:rFonts w:ascii="Times New Roman" w:hAnsi="Times New Roman" w:cs="Times New Roman"/>
                <w:sz w:val="24"/>
                <w:szCs w:val="24"/>
              </w:rPr>
              <w:t>Матеріальна допомога на лікування надається за умови документально підтверджених витрат у розмірі понад 40 000 грн.</w:t>
            </w:r>
          </w:p>
        </w:tc>
        <w:tc>
          <w:tcPr>
            <w:tcW w:w="2239" w:type="dxa"/>
          </w:tcPr>
          <w:p w14:paraId="50D9DC3B" w14:textId="0652046B" w:rsidR="005D31D2" w:rsidRPr="006519DD" w:rsidRDefault="009755F7" w:rsidP="000946EB">
            <w:pPr>
              <w:rPr>
                <w:rFonts w:ascii="Times New Roman" w:hAnsi="Times New Roman" w:cs="Times New Roman"/>
                <w:bCs/>
                <w:sz w:val="24"/>
                <w:szCs w:val="24"/>
              </w:rPr>
            </w:pPr>
            <w:r>
              <w:rPr>
                <w:rFonts w:ascii="Times New Roman" w:hAnsi="Times New Roman" w:cs="Times New Roman"/>
                <w:sz w:val="24"/>
                <w:szCs w:val="24"/>
              </w:rPr>
              <w:t xml:space="preserve">Максимальний </w:t>
            </w:r>
            <w:r w:rsidR="005D31D2" w:rsidRPr="006519DD">
              <w:rPr>
                <w:rFonts w:ascii="Times New Roman" w:hAnsi="Times New Roman" w:cs="Times New Roman"/>
                <w:sz w:val="24"/>
                <w:szCs w:val="24"/>
              </w:rPr>
              <w:t xml:space="preserve">розмір становить </w:t>
            </w:r>
            <w:r w:rsidR="005D31D2" w:rsidRPr="006519DD">
              <w:rPr>
                <w:rFonts w:ascii="Times New Roman" w:hAnsi="Times New Roman" w:cs="Times New Roman"/>
                <w:b/>
                <w:sz w:val="24"/>
                <w:szCs w:val="24"/>
              </w:rPr>
              <w:t>10 000, 00</w:t>
            </w:r>
            <w:r w:rsidR="005D31D2" w:rsidRPr="006519DD">
              <w:rPr>
                <w:rFonts w:ascii="Times New Roman" w:hAnsi="Times New Roman" w:cs="Times New Roman"/>
                <w:sz w:val="24"/>
                <w:szCs w:val="24"/>
              </w:rPr>
              <w:t xml:space="preserve"> гривень</w:t>
            </w:r>
          </w:p>
        </w:tc>
      </w:tr>
      <w:tr w:rsidR="005D31D2" w:rsidRPr="006519DD" w14:paraId="2E3DBCAF" w14:textId="77777777" w:rsidTr="009844CD">
        <w:trPr>
          <w:trHeight w:val="699"/>
        </w:trPr>
        <w:tc>
          <w:tcPr>
            <w:tcW w:w="568" w:type="dxa"/>
          </w:tcPr>
          <w:p w14:paraId="207EDAB1" w14:textId="77777777" w:rsidR="005D31D2" w:rsidRPr="006519DD" w:rsidRDefault="005D31D2" w:rsidP="000946EB">
            <w:pPr>
              <w:autoSpaceDE w:val="0"/>
              <w:autoSpaceDN w:val="0"/>
              <w:adjustRightInd w:val="0"/>
              <w:jc w:val="center"/>
              <w:rPr>
                <w:rFonts w:ascii="Times New Roman" w:hAnsi="Times New Roman" w:cs="Times New Roman"/>
                <w:bCs/>
                <w:color w:val="000000"/>
                <w:sz w:val="24"/>
                <w:szCs w:val="24"/>
              </w:rPr>
            </w:pPr>
          </w:p>
        </w:tc>
        <w:tc>
          <w:tcPr>
            <w:tcW w:w="8896" w:type="dxa"/>
            <w:gridSpan w:val="2"/>
          </w:tcPr>
          <w:p w14:paraId="3D987106" w14:textId="43F90474"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noProof/>
                <w:color w:val="000000" w:themeColor="text1"/>
                <w:sz w:val="24"/>
                <w:szCs w:val="24"/>
              </w:rPr>
              <w:t>1.2. у разі онкологічних захворювань</w:t>
            </w:r>
            <w:r w:rsidR="00644562">
              <w:rPr>
                <w:rFonts w:ascii="Times New Roman" w:hAnsi="Times New Roman" w:cs="Times New Roman"/>
                <w:noProof/>
                <w:color w:val="000000" w:themeColor="text1"/>
                <w:sz w:val="24"/>
                <w:szCs w:val="24"/>
              </w:rPr>
              <w:t xml:space="preserve">, </w:t>
            </w:r>
            <w:r w:rsidR="00644562" w:rsidRPr="00615640">
              <w:rPr>
                <w:rFonts w:ascii="Times New Roman" w:hAnsi="Times New Roman" w:cs="Times New Roman"/>
                <w:noProof/>
                <w:sz w:val="24"/>
                <w:szCs w:val="24"/>
              </w:rPr>
              <w:t>заміни суглоба</w:t>
            </w:r>
          </w:p>
        </w:tc>
        <w:tc>
          <w:tcPr>
            <w:tcW w:w="3998" w:type="dxa"/>
          </w:tcPr>
          <w:p w14:paraId="1C34B9EA" w14:textId="2AE176DA" w:rsidR="005D31D2" w:rsidRPr="006519DD" w:rsidRDefault="009F55A8" w:rsidP="000946EB">
            <w:pPr>
              <w:rPr>
                <w:rFonts w:ascii="Times New Roman" w:hAnsi="Times New Roman" w:cs="Times New Roman"/>
                <w:sz w:val="24"/>
                <w:szCs w:val="24"/>
              </w:rPr>
            </w:pPr>
            <w:r w:rsidRPr="009F55A8">
              <w:rPr>
                <w:rFonts w:ascii="Times New Roman" w:hAnsi="Times New Roman" w:cs="Times New Roman"/>
                <w:sz w:val="24"/>
                <w:szCs w:val="24"/>
              </w:rPr>
              <w:t>За наявності підтверджуючих документів про факт проходження лікування (</w:t>
            </w:r>
            <w:proofErr w:type="spellStart"/>
            <w:r w:rsidRPr="009F55A8">
              <w:rPr>
                <w:rFonts w:ascii="Times New Roman" w:hAnsi="Times New Roman" w:cs="Times New Roman"/>
                <w:sz w:val="24"/>
                <w:szCs w:val="24"/>
              </w:rPr>
              <w:t>хіміо</w:t>
            </w:r>
            <w:proofErr w:type="spellEnd"/>
            <w:r w:rsidRPr="009F55A8">
              <w:rPr>
                <w:rFonts w:ascii="Times New Roman" w:hAnsi="Times New Roman" w:cs="Times New Roman"/>
                <w:sz w:val="24"/>
                <w:szCs w:val="24"/>
              </w:rPr>
              <w:t>- та променевої терапії</w:t>
            </w:r>
            <w:r w:rsidR="0035750B">
              <w:rPr>
                <w:rFonts w:ascii="Times New Roman" w:hAnsi="Times New Roman" w:cs="Times New Roman"/>
                <w:sz w:val="24"/>
                <w:szCs w:val="24"/>
              </w:rPr>
              <w:t xml:space="preserve"> тощо</w:t>
            </w:r>
            <w:r w:rsidRPr="009F55A8">
              <w:rPr>
                <w:rFonts w:ascii="Times New Roman" w:hAnsi="Times New Roman" w:cs="Times New Roman"/>
                <w:sz w:val="24"/>
                <w:szCs w:val="24"/>
              </w:rPr>
              <w:t xml:space="preserve">, </w:t>
            </w:r>
            <w:proofErr w:type="spellStart"/>
            <w:r w:rsidRPr="009F55A8">
              <w:rPr>
                <w:rFonts w:ascii="Times New Roman" w:hAnsi="Times New Roman" w:cs="Times New Roman"/>
                <w:sz w:val="24"/>
                <w:szCs w:val="24"/>
              </w:rPr>
              <w:t>ендопротезування</w:t>
            </w:r>
            <w:proofErr w:type="spellEnd"/>
            <w:r w:rsidRPr="009F55A8">
              <w:rPr>
                <w:rFonts w:ascii="Times New Roman" w:hAnsi="Times New Roman" w:cs="Times New Roman"/>
                <w:sz w:val="24"/>
                <w:szCs w:val="24"/>
              </w:rPr>
              <w:t xml:space="preserve"> суглобів), підтвердження понесених витрат не вимагається.</w:t>
            </w:r>
          </w:p>
        </w:tc>
        <w:tc>
          <w:tcPr>
            <w:tcW w:w="2239" w:type="dxa"/>
          </w:tcPr>
          <w:p w14:paraId="2DCD0B78" w14:textId="73ED0DF7" w:rsidR="005D31D2" w:rsidRPr="006519DD" w:rsidRDefault="005D31D2" w:rsidP="000946EB">
            <w:pPr>
              <w:rPr>
                <w:rFonts w:ascii="Times New Roman" w:hAnsi="Times New Roman" w:cs="Times New Roman"/>
                <w:bCs/>
                <w:sz w:val="24"/>
                <w:szCs w:val="24"/>
              </w:rPr>
            </w:pPr>
            <w:r w:rsidRPr="006519DD">
              <w:rPr>
                <w:rFonts w:ascii="Times New Roman" w:hAnsi="Times New Roman" w:cs="Times New Roman"/>
                <w:sz w:val="24"/>
                <w:szCs w:val="24"/>
              </w:rPr>
              <w:t xml:space="preserve">розмір становить </w:t>
            </w:r>
            <w:r w:rsidRPr="006519DD">
              <w:rPr>
                <w:rFonts w:ascii="Times New Roman" w:hAnsi="Times New Roman" w:cs="Times New Roman"/>
                <w:b/>
                <w:sz w:val="24"/>
                <w:szCs w:val="24"/>
              </w:rPr>
              <w:t xml:space="preserve">15 000, 00 </w:t>
            </w:r>
            <w:r w:rsidRPr="006519DD">
              <w:rPr>
                <w:rFonts w:ascii="Times New Roman" w:hAnsi="Times New Roman" w:cs="Times New Roman"/>
                <w:sz w:val="24"/>
                <w:szCs w:val="24"/>
              </w:rPr>
              <w:t>гривень</w:t>
            </w:r>
          </w:p>
        </w:tc>
      </w:tr>
      <w:tr w:rsidR="004C2C95" w:rsidRPr="00C509A7" w14:paraId="5404D25E" w14:textId="77777777" w:rsidTr="009844CD">
        <w:trPr>
          <w:trHeight w:val="699"/>
        </w:trPr>
        <w:tc>
          <w:tcPr>
            <w:tcW w:w="568" w:type="dxa"/>
          </w:tcPr>
          <w:p w14:paraId="43DBA466" w14:textId="77777777" w:rsidR="004C2C95" w:rsidRPr="00DF6F97" w:rsidRDefault="004C2C95" w:rsidP="000946EB">
            <w:pPr>
              <w:autoSpaceDE w:val="0"/>
              <w:autoSpaceDN w:val="0"/>
              <w:adjustRightInd w:val="0"/>
              <w:jc w:val="center"/>
              <w:rPr>
                <w:rFonts w:ascii="Times New Roman" w:hAnsi="Times New Roman" w:cs="Times New Roman"/>
                <w:bCs/>
                <w:color w:val="000000"/>
                <w:sz w:val="24"/>
                <w:szCs w:val="24"/>
                <w:highlight w:val="yellow"/>
              </w:rPr>
            </w:pPr>
          </w:p>
        </w:tc>
        <w:tc>
          <w:tcPr>
            <w:tcW w:w="8896" w:type="dxa"/>
            <w:gridSpan w:val="2"/>
          </w:tcPr>
          <w:p w14:paraId="5C3EA3C9" w14:textId="64058876" w:rsidR="004C2C95" w:rsidRPr="00B072F8" w:rsidRDefault="004C2C95" w:rsidP="004C2C95">
            <w:pPr>
              <w:rPr>
                <w:rFonts w:ascii="Times New Roman" w:hAnsi="Times New Roman" w:cs="Times New Roman"/>
                <w:noProof/>
                <w:color w:val="000000" w:themeColor="text1"/>
                <w:sz w:val="24"/>
                <w:szCs w:val="24"/>
              </w:rPr>
            </w:pPr>
            <w:r w:rsidRPr="00B072F8">
              <w:rPr>
                <w:rFonts w:ascii="Times New Roman" w:hAnsi="Times New Roman" w:cs="Times New Roman"/>
                <w:noProof/>
                <w:color w:val="000000" w:themeColor="text1"/>
                <w:sz w:val="24"/>
                <w:szCs w:val="24"/>
              </w:rPr>
              <w:t xml:space="preserve">1.3. </w:t>
            </w:r>
            <w:r w:rsidR="00F47C3D" w:rsidRPr="00B072F8">
              <w:rPr>
                <w:rFonts w:ascii="Times New Roman" w:hAnsi="Times New Roman" w:cs="Times New Roman"/>
                <w:noProof/>
                <w:color w:val="000000" w:themeColor="text1"/>
                <w:sz w:val="24"/>
                <w:szCs w:val="24"/>
              </w:rPr>
              <w:t>у разі наявності у особи тяжкого хронічного захворювання у стадії декомпенсації (зокрема легеневої чи серцево-судинної недостатності тощо), що потребує тривалого, дороговартісного лікування (кисневої підтримки, дренування рідини, постійного медичного догляду тощо)</w:t>
            </w:r>
          </w:p>
        </w:tc>
        <w:tc>
          <w:tcPr>
            <w:tcW w:w="3998" w:type="dxa"/>
          </w:tcPr>
          <w:p w14:paraId="6A1E41D7" w14:textId="572DC96C" w:rsidR="004C2C95" w:rsidRPr="00B072F8" w:rsidRDefault="00F47C3D" w:rsidP="000946EB">
            <w:pPr>
              <w:rPr>
                <w:rFonts w:ascii="Times New Roman" w:hAnsi="Times New Roman" w:cs="Times New Roman"/>
                <w:sz w:val="24"/>
                <w:szCs w:val="24"/>
              </w:rPr>
            </w:pPr>
            <w:r w:rsidRPr="00B072F8">
              <w:rPr>
                <w:rFonts w:ascii="Times New Roman" w:hAnsi="Times New Roman" w:cs="Times New Roman"/>
                <w:sz w:val="24"/>
                <w:szCs w:val="24"/>
              </w:rPr>
              <w:t>За наявності медичних документів, що підтверджують стан здоров’я та необхідність лікування, підтвердження понесених витрат не вимагається.</w:t>
            </w:r>
          </w:p>
        </w:tc>
        <w:tc>
          <w:tcPr>
            <w:tcW w:w="2239" w:type="dxa"/>
          </w:tcPr>
          <w:p w14:paraId="25D0BD8F" w14:textId="63A776E4" w:rsidR="004C2C95" w:rsidRPr="00B072F8" w:rsidRDefault="009755F7" w:rsidP="000946EB">
            <w:pPr>
              <w:rPr>
                <w:rFonts w:ascii="Times New Roman" w:hAnsi="Times New Roman" w:cs="Times New Roman"/>
                <w:sz w:val="24"/>
                <w:szCs w:val="24"/>
              </w:rPr>
            </w:pPr>
            <w:r>
              <w:rPr>
                <w:rFonts w:ascii="Times New Roman" w:hAnsi="Times New Roman" w:cs="Times New Roman"/>
                <w:sz w:val="24"/>
                <w:szCs w:val="24"/>
              </w:rPr>
              <w:t xml:space="preserve">Максимальний </w:t>
            </w:r>
            <w:r w:rsidR="004C2C95" w:rsidRPr="00B072F8">
              <w:rPr>
                <w:rFonts w:ascii="Times New Roman" w:hAnsi="Times New Roman" w:cs="Times New Roman"/>
                <w:sz w:val="24"/>
                <w:szCs w:val="24"/>
              </w:rPr>
              <w:t xml:space="preserve">розмір становить </w:t>
            </w:r>
            <w:r>
              <w:rPr>
                <w:rFonts w:ascii="Times New Roman" w:hAnsi="Times New Roman" w:cs="Times New Roman"/>
                <w:sz w:val="24"/>
                <w:szCs w:val="24"/>
              </w:rPr>
              <w:t xml:space="preserve"> </w:t>
            </w:r>
            <w:r w:rsidR="004C2C95" w:rsidRPr="00B072F8">
              <w:rPr>
                <w:rFonts w:ascii="Times New Roman" w:hAnsi="Times New Roman" w:cs="Times New Roman"/>
                <w:b/>
                <w:sz w:val="24"/>
                <w:szCs w:val="24"/>
              </w:rPr>
              <w:t xml:space="preserve">5 000, 00 </w:t>
            </w:r>
            <w:r w:rsidR="004C2C95" w:rsidRPr="00B072F8">
              <w:rPr>
                <w:rFonts w:ascii="Times New Roman" w:hAnsi="Times New Roman" w:cs="Times New Roman"/>
                <w:sz w:val="24"/>
                <w:szCs w:val="24"/>
              </w:rPr>
              <w:t>гривень</w:t>
            </w:r>
          </w:p>
        </w:tc>
      </w:tr>
      <w:tr w:rsidR="005D31D2" w:rsidRPr="006519DD" w14:paraId="41B0FBA2" w14:textId="77777777" w:rsidTr="009844CD">
        <w:trPr>
          <w:trHeight w:val="657"/>
        </w:trPr>
        <w:tc>
          <w:tcPr>
            <w:tcW w:w="568" w:type="dxa"/>
          </w:tcPr>
          <w:p w14:paraId="117C40FF"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lastRenderedPageBreak/>
              <w:t>2.</w:t>
            </w:r>
          </w:p>
        </w:tc>
        <w:tc>
          <w:tcPr>
            <w:tcW w:w="2262" w:type="dxa"/>
          </w:tcPr>
          <w:p w14:paraId="66D62BAF" w14:textId="77777777" w:rsidR="005D31D2" w:rsidRPr="006519DD" w:rsidRDefault="005D31D2" w:rsidP="000946EB">
            <w:pPr>
              <w:rPr>
                <w:rFonts w:ascii="Times New Roman" w:hAnsi="Times New Roman" w:cs="Times New Roman"/>
                <w:color w:val="000000" w:themeColor="text1"/>
                <w:sz w:val="24"/>
                <w:szCs w:val="24"/>
              </w:rPr>
            </w:pPr>
            <w:r w:rsidRPr="006519DD">
              <w:rPr>
                <w:rFonts w:ascii="Times New Roman" w:hAnsi="Times New Roman" w:cs="Times New Roman"/>
                <w:noProof/>
                <w:color w:val="000000" w:themeColor="text1"/>
                <w:sz w:val="24"/>
                <w:szCs w:val="24"/>
              </w:rPr>
              <w:t>Матеріальна допомога на лікування  дітей до 18 років</w:t>
            </w:r>
          </w:p>
        </w:tc>
        <w:tc>
          <w:tcPr>
            <w:tcW w:w="6634" w:type="dxa"/>
          </w:tcPr>
          <w:p w14:paraId="4156C97E" w14:textId="2CD99036"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 одного з батьків (законного представника) дитини;</w:t>
            </w:r>
          </w:p>
          <w:p w14:paraId="397CB65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006C4A6E"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копія паспорта громадянина України заявника;</w:t>
            </w:r>
          </w:p>
          <w:p w14:paraId="5570061F"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копія свідоцтва про народження дитини; </w:t>
            </w:r>
          </w:p>
          <w:p w14:paraId="2A264373" w14:textId="77777777" w:rsidR="009F55A8" w:rsidRDefault="009F55A8" w:rsidP="009F55A8">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p>
          <w:p w14:paraId="4EB983C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заявника та дитини;</w:t>
            </w:r>
          </w:p>
          <w:p w14:paraId="3E019062"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 будинку осіб;</w:t>
            </w:r>
          </w:p>
          <w:p w14:paraId="5854FC4A" w14:textId="1D323787" w:rsidR="009F55A8" w:rsidRDefault="009F55A8"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в</w:t>
            </w:r>
            <w:r w:rsidRPr="009F55A8">
              <w:rPr>
                <w:rFonts w:ascii="Times New Roman" w:hAnsi="Times New Roman" w:cs="Times New Roman"/>
                <w:sz w:val="24"/>
                <w:szCs w:val="24"/>
              </w:rPr>
              <w:t>иписка з медичної документації про проведене лікування дитини (у тому числі з приватних закладів охорони здоров’я) або довідка закладу охорони здоров’я про хірургічні (оперативні) втручання. Строк дії медичних документів становить не більше ніж 1 рік.</w:t>
            </w:r>
          </w:p>
          <w:p w14:paraId="02F35BE4" w14:textId="77777777" w:rsidR="009F55A8" w:rsidRDefault="009F55A8" w:rsidP="009F55A8">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3E031C51" w14:textId="2F1DF4FF"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інші документи, що підтверджують обставини, для надання  матеріальної допомоги </w:t>
            </w:r>
            <w:r w:rsidRPr="006519DD">
              <w:rPr>
                <w:rFonts w:ascii="Times New Roman" w:hAnsi="Times New Roman" w:cs="Times New Roman"/>
                <w:i/>
                <w:iCs/>
                <w:sz w:val="24"/>
                <w:szCs w:val="24"/>
              </w:rPr>
              <w:t>(</w:t>
            </w:r>
            <w:proofErr w:type="spellStart"/>
            <w:r w:rsidR="009F55A8">
              <w:rPr>
                <w:rFonts w:ascii="Times New Roman" w:hAnsi="Times New Roman" w:cs="Times New Roman"/>
                <w:i/>
                <w:iCs/>
                <w:sz w:val="24"/>
                <w:szCs w:val="24"/>
              </w:rPr>
              <w:t>інформаціїї</w:t>
            </w:r>
            <w:proofErr w:type="spellEnd"/>
            <w:r w:rsidRPr="006519DD">
              <w:rPr>
                <w:rFonts w:ascii="Times New Roman" w:hAnsi="Times New Roman" w:cs="Times New Roman"/>
                <w:i/>
                <w:iCs/>
                <w:sz w:val="24"/>
                <w:szCs w:val="24"/>
              </w:rPr>
              <w:t xml:space="preserve"> «Служби у справах дітей», КУ «Центр НСП», про перебування сім’ї в СЖО, тощо).</w:t>
            </w:r>
          </w:p>
          <w:p w14:paraId="2FEB117A" w14:textId="77777777" w:rsidR="00644562" w:rsidRPr="009F55A8" w:rsidRDefault="00644562" w:rsidP="009F55A8">
            <w:pPr>
              <w:rPr>
                <w:rFonts w:ascii="Times New Roman" w:hAnsi="Times New Roman" w:cs="Times New Roman"/>
                <w:sz w:val="24"/>
                <w:szCs w:val="24"/>
                <w:u w:val="single"/>
              </w:rPr>
            </w:pPr>
            <w:r w:rsidRPr="009F55A8">
              <w:rPr>
                <w:rFonts w:ascii="Times New Roman" w:hAnsi="Times New Roman" w:cs="Times New Roman"/>
                <w:sz w:val="24"/>
                <w:szCs w:val="24"/>
                <w:u w:val="single"/>
              </w:rPr>
              <w:t xml:space="preserve">Для придбання слухового апарату додатково подається </w:t>
            </w:r>
          </w:p>
          <w:p w14:paraId="680A44D1" w14:textId="77777777" w:rsidR="00644562" w:rsidRPr="006519DD"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медичний висновок</w:t>
            </w:r>
            <w:r w:rsidRPr="006519DD">
              <w:rPr>
                <w:rFonts w:ascii="Times New Roman" w:hAnsi="Times New Roman" w:cs="Times New Roman"/>
                <w:color w:val="333333"/>
                <w:sz w:val="24"/>
                <w:szCs w:val="24"/>
                <w:shd w:val="clear" w:color="auto" w:fill="FFFFFF"/>
              </w:rPr>
              <w:t>/посвідчення</w:t>
            </w:r>
            <w:r w:rsidRPr="006519DD">
              <w:rPr>
                <w:rFonts w:ascii="Times New Roman" w:hAnsi="Times New Roman" w:cs="Times New Roman"/>
                <w:sz w:val="24"/>
                <w:szCs w:val="24"/>
              </w:rPr>
              <w:t>, що підтверджує інвалідність/вади  слуху;</w:t>
            </w:r>
          </w:p>
          <w:p w14:paraId="6CFEFB69" w14:textId="77777777" w:rsidR="00644562" w:rsidRPr="006519DD"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довідка ЛКК/індивідуальна програма реабілітації інваліда, тощо  про потребу в забезпеченні слуховим апаратом;</w:t>
            </w:r>
          </w:p>
          <w:p w14:paraId="4FE0937E" w14:textId="663E7E44" w:rsidR="00644562"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розрахунковий документ (за наявності)</w:t>
            </w:r>
          </w:p>
          <w:p w14:paraId="2A8F2A73" w14:textId="13BA5B30" w:rsidR="00644562" w:rsidRPr="00644562" w:rsidRDefault="00644562" w:rsidP="00644562">
            <w:pPr>
              <w:rPr>
                <w:rFonts w:ascii="Times New Roman" w:hAnsi="Times New Roman" w:cs="Times New Roman"/>
                <w:sz w:val="24"/>
                <w:szCs w:val="24"/>
                <w:u w:val="single"/>
              </w:rPr>
            </w:pPr>
            <w:r w:rsidRPr="00715934">
              <w:rPr>
                <w:rFonts w:ascii="Times New Roman" w:hAnsi="Times New Roman" w:cs="Times New Roman"/>
                <w:sz w:val="24"/>
                <w:szCs w:val="24"/>
                <w:u w:val="single"/>
              </w:rPr>
              <w:t xml:space="preserve">Для </w:t>
            </w:r>
            <w:r>
              <w:rPr>
                <w:rFonts w:ascii="Times New Roman" w:hAnsi="Times New Roman" w:cs="Times New Roman"/>
                <w:sz w:val="24"/>
                <w:szCs w:val="24"/>
                <w:u w:val="single"/>
              </w:rPr>
              <w:t xml:space="preserve"> придбання інсулінової помпи </w:t>
            </w:r>
            <w:r w:rsidRPr="00715934">
              <w:rPr>
                <w:rFonts w:ascii="Times New Roman" w:hAnsi="Times New Roman" w:cs="Times New Roman"/>
                <w:sz w:val="24"/>
                <w:szCs w:val="24"/>
                <w:u w:val="single"/>
              </w:rPr>
              <w:t xml:space="preserve">додатково подається </w:t>
            </w:r>
          </w:p>
          <w:p w14:paraId="515C3719" w14:textId="0442AFBF" w:rsidR="00644562" w:rsidRPr="00615640" w:rsidRDefault="00644562" w:rsidP="00644562">
            <w:pPr>
              <w:rPr>
                <w:rFonts w:ascii="Times New Roman" w:hAnsi="Times New Roman" w:cs="Times New Roman"/>
                <w:sz w:val="24"/>
                <w:szCs w:val="24"/>
              </w:rPr>
            </w:pPr>
            <w:r w:rsidRPr="00254C44">
              <w:rPr>
                <w:rFonts w:ascii="Times New Roman" w:hAnsi="Times New Roman" w:cs="Times New Roman"/>
                <w:sz w:val="24"/>
                <w:szCs w:val="24"/>
              </w:rPr>
              <w:t>-</w:t>
            </w:r>
            <w:r w:rsidRPr="00615640">
              <w:rPr>
                <w:rFonts w:ascii="Times New Roman" w:hAnsi="Times New Roman" w:cs="Times New Roman"/>
                <w:sz w:val="24"/>
                <w:szCs w:val="24"/>
              </w:rPr>
              <w:t>медичний висновок/посвідчення, що підтверджує інвалідність/порушення функції організму;</w:t>
            </w:r>
          </w:p>
          <w:p w14:paraId="59BA9232" w14:textId="77777777" w:rsidR="00644562" w:rsidRPr="00615640" w:rsidRDefault="00644562" w:rsidP="00644562">
            <w:pPr>
              <w:rPr>
                <w:rFonts w:ascii="Times New Roman" w:hAnsi="Times New Roman" w:cs="Times New Roman"/>
                <w:sz w:val="24"/>
                <w:szCs w:val="24"/>
              </w:rPr>
            </w:pPr>
            <w:r w:rsidRPr="00615640">
              <w:rPr>
                <w:rFonts w:ascii="Times New Roman" w:hAnsi="Times New Roman" w:cs="Times New Roman"/>
                <w:sz w:val="24"/>
                <w:szCs w:val="24"/>
              </w:rPr>
              <w:t>- довідка ЛКК або індивідуальна програма реабілітації інваліда (за наявності), що містить рекомендацію щодо забезпечення інсуліновою помпою;</w:t>
            </w:r>
          </w:p>
          <w:p w14:paraId="22E398EB" w14:textId="4DD06B1A" w:rsidR="005D31D2" w:rsidRPr="006519DD" w:rsidRDefault="00644562" w:rsidP="0035750B">
            <w:pPr>
              <w:rPr>
                <w:rFonts w:ascii="Times New Roman" w:hAnsi="Times New Roman" w:cs="Times New Roman"/>
                <w:sz w:val="24"/>
                <w:szCs w:val="24"/>
              </w:rPr>
            </w:pPr>
            <w:r w:rsidRPr="00615640">
              <w:rPr>
                <w:rFonts w:ascii="Times New Roman" w:hAnsi="Times New Roman" w:cs="Times New Roman"/>
                <w:sz w:val="24"/>
                <w:szCs w:val="24"/>
              </w:rPr>
              <w:t>-розрахунковий документ (</w:t>
            </w:r>
            <w:r w:rsidR="007B5B3A">
              <w:rPr>
                <w:rFonts w:ascii="Times New Roman" w:hAnsi="Times New Roman" w:cs="Times New Roman"/>
                <w:sz w:val="24"/>
                <w:szCs w:val="24"/>
              </w:rPr>
              <w:t>чеки, договір купівлі-продажу)</w:t>
            </w:r>
          </w:p>
        </w:tc>
        <w:tc>
          <w:tcPr>
            <w:tcW w:w="3998" w:type="dxa"/>
          </w:tcPr>
          <w:p w14:paraId="106E265F"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t xml:space="preserve">Матеріальна допомога надається  </w:t>
            </w:r>
            <w:r w:rsidRPr="006519DD">
              <w:rPr>
                <w:rFonts w:ascii="Times New Roman" w:hAnsi="Times New Roman" w:cs="Times New Roman"/>
                <w:color w:val="000000"/>
                <w:sz w:val="24"/>
                <w:szCs w:val="24"/>
                <w:shd w:val="clear" w:color="auto" w:fill="FFFFFF"/>
                <w:lang w:eastAsia="uk-UA"/>
              </w:rPr>
              <w:t>хворим дітям:</w:t>
            </w:r>
          </w:p>
          <w:p w14:paraId="6CC2CA6C"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 на тяжкі </w:t>
            </w:r>
            <w:proofErr w:type="spellStart"/>
            <w:r w:rsidRPr="006519DD">
              <w:rPr>
                <w:rFonts w:ascii="Times New Roman" w:hAnsi="Times New Roman" w:cs="Times New Roman"/>
                <w:color w:val="000000"/>
                <w:sz w:val="24"/>
                <w:szCs w:val="24"/>
                <w:shd w:val="clear" w:color="auto" w:fill="FFFFFF"/>
                <w:lang w:eastAsia="uk-UA"/>
              </w:rPr>
              <w:t>перинатальні</w:t>
            </w:r>
            <w:proofErr w:type="spellEnd"/>
            <w:r w:rsidRPr="006519DD">
              <w:rPr>
                <w:rFonts w:ascii="Times New Roman" w:hAnsi="Times New Roman" w:cs="Times New Roman"/>
                <w:color w:val="000000"/>
                <w:sz w:val="24"/>
                <w:szCs w:val="24"/>
                <w:shd w:val="clear" w:color="auto" w:fill="FFFFFF"/>
                <w:lang w:eastAsia="uk-UA"/>
              </w:rPr>
              <w:t xml:space="preserve"> ураження нервової системи;</w:t>
            </w:r>
          </w:p>
          <w:p w14:paraId="07DC8F1E"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-тяжкі вроджені вади розвитку;</w:t>
            </w:r>
          </w:p>
          <w:p w14:paraId="336B2B5F"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 рідкісні </w:t>
            </w:r>
            <w:proofErr w:type="spellStart"/>
            <w:r w:rsidRPr="006519DD">
              <w:rPr>
                <w:rFonts w:ascii="Times New Roman" w:hAnsi="Times New Roman" w:cs="Times New Roman"/>
                <w:color w:val="000000"/>
                <w:sz w:val="24"/>
                <w:szCs w:val="24"/>
                <w:shd w:val="clear" w:color="auto" w:fill="FFFFFF"/>
                <w:lang w:eastAsia="uk-UA"/>
              </w:rPr>
              <w:t>орфанні</w:t>
            </w:r>
            <w:proofErr w:type="spellEnd"/>
            <w:r w:rsidRPr="006519DD">
              <w:rPr>
                <w:rFonts w:ascii="Times New Roman" w:hAnsi="Times New Roman" w:cs="Times New Roman"/>
                <w:color w:val="000000"/>
                <w:sz w:val="24"/>
                <w:szCs w:val="24"/>
                <w:shd w:val="clear" w:color="auto" w:fill="FFFFFF"/>
                <w:lang w:eastAsia="uk-UA"/>
              </w:rPr>
              <w:t xml:space="preserve"> захворювання;</w:t>
            </w:r>
          </w:p>
          <w:p w14:paraId="316B9B34"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-онкологічні, </w:t>
            </w:r>
            <w:proofErr w:type="spellStart"/>
            <w:r w:rsidRPr="006519DD">
              <w:rPr>
                <w:rFonts w:ascii="Times New Roman" w:hAnsi="Times New Roman" w:cs="Times New Roman"/>
                <w:color w:val="000000"/>
                <w:sz w:val="24"/>
                <w:szCs w:val="24"/>
                <w:shd w:val="clear" w:color="auto" w:fill="FFFFFF"/>
                <w:lang w:eastAsia="uk-UA"/>
              </w:rPr>
              <w:t>онкогематологічні</w:t>
            </w:r>
            <w:proofErr w:type="spellEnd"/>
            <w:r w:rsidRPr="006519DD">
              <w:rPr>
                <w:rFonts w:ascii="Times New Roman" w:hAnsi="Times New Roman" w:cs="Times New Roman"/>
                <w:color w:val="000000"/>
                <w:sz w:val="24"/>
                <w:szCs w:val="24"/>
                <w:shd w:val="clear" w:color="auto" w:fill="FFFFFF"/>
                <w:lang w:eastAsia="uk-UA"/>
              </w:rPr>
              <w:t xml:space="preserve"> захворювання;</w:t>
            </w:r>
          </w:p>
          <w:p w14:paraId="082DDC81"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дитячий церебральний параліч;</w:t>
            </w:r>
          </w:p>
          <w:p w14:paraId="627106B2"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 -тяжкі психічні розлади;</w:t>
            </w:r>
          </w:p>
          <w:p w14:paraId="251ABF98"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цукровий діабет I типу (інсулінозалежний);</w:t>
            </w:r>
          </w:p>
          <w:p w14:paraId="0E34F766"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-гострі або хронічні захворювання нирок IV ступеня; </w:t>
            </w:r>
          </w:p>
          <w:p w14:paraId="2103BAFB"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-які отримали тяжку травму;</w:t>
            </w:r>
          </w:p>
          <w:p w14:paraId="2728E822"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-потребують трансплантації органів;</w:t>
            </w:r>
          </w:p>
          <w:p w14:paraId="190B7D6F" w14:textId="77777777" w:rsidR="00644562" w:rsidRDefault="005D31D2" w:rsidP="000946EB">
            <w:pPr>
              <w:autoSpaceDE w:val="0"/>
              <w:autoSpaceDN w:val="0"/>
              <w:adjustRightInd w:val="0"/>
              <w:rPr>
                <w:rFonts w:ascii="Times New Roman" w:hAnsi="Times New Roman" w:cs="Times New Roman"/>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-придбання </w:t>
            </w:r>
            <w:proofErr w:type="spellStart"/>
            <w:r w:rsidRPr="006519DD">
              <w:rPr>
                <w:rFonts w:ascii="Times New Roman" w:hAnsi="Times New Roman" w:cs="Times New Roman"/>
                <w:color w:val="000000"/>
                <w:sz w:val="24"/>
                <w:szCs w:val="24"/>
                <w:shd w:val="clear" w:color="auto" w:fill="FFFFFF"/>
                <w:lang w:eastAsia="uk-UA"/>
              </w:rPr>
              <w:t>дороговартісних</w:t>
            </w:r>
            <w:proofErr w:type="spellEnd"/>
            <w:r w:rsidRPr="006519DD">
              <w:rPr>
                <w:rFonts w:ascii="Times New Roman" w:hAnsi="Times New Roman" w:cs="Times New Roman"/>
                <w:sz w:val="24"/>
                <w:szCs w:val="24"/>
              </w:rPr>
              <w:t xml:space="preserve"> медичних препаратів </w:t>
            </w:r>
            <w:r w:rsidRPr="006519DD">
              <w:rPr>
                <w:rFonts w:ascii="Times New Roman" w:hAnsi="Times New Roman" w:cs="Times New Roman"/>
                <w:color w:val="000000"/>
                <w:sz w:val="24"/>
                <w:szCs w:val="24"/>
                <w:shd w:val="clear" w:color="auto" w:fill="FFFFFF"/>
                <w:lang w:eastAsia="uk-UA"/>
              </w:rPr>
              <w:t>та інше</w:t>
            </w:r>
            <w:r w:rsidR="00644562">
              <w:rPr>
                <w:rFonts w:ascii="Times New Roman" w:hAnsi="Times New Roman" w:cs="Times New Roman"/>
                <w:color w:val="000000"/>
                <w:sz w:val="24"/>
                <w:szCs w:val="24"/>
                <w:shd w:val="clear" w:color="auto" w:fill="FFFFFF"/>
                <w:lang w:eastAsia="uk-UA"/>
              </w:rPr>
              <w:t>;</w:t>
            </w:r>
          </w:p>
          <w:p w14:paraId="68D7CF95" w14:textId="31BE7060" w:rsidR="00644562" w:rsidRPr="006519DD" w:rsidRDefault="00644562" w:rsidP="00644562">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t xml:space="preserve"> </w:t>
            </w:r>
          </w:p>
          <w:p w14:paraId="675E15A0" w14:textId="6231515E"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t xml:space="preserve"> </w:t>
            </w:r>
          </w:p>
          <w:p w14:paraId="1F707A96" w14:textId="77777777" w:rsidR="005D31D2" w:rsidRPr="006519DD" w:rsidRDefault="005D31D2" w:rsidP="000946EB">
            <w:pPr>
              <w:jc w:val="center"/>
              <w:rPr>
                <w:rFonts w:ascii="Times New Roman" w:hAnsi="Times New Roman" w:cs="Times New Roman"/>
                <w:sz w:val="24"/>
                <w:szCs w:val="24"/>
              </w:rPr>
            </w:pPr>
          </w:p>
        </w:tc>
        <w:tc>
          <w:tcPr>
            <w:tcW w:w="2239" w:type="dxa"/>
          </w:tcPr>
          <w:p w14:paraId="391B8FB4" w14:textId="77777777" w:rsidR="005D31D2" w:rsidRPr="000946EB"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Розмір матеріальної допомоги визначається постійною комісією з питань планування фінансів, бюджету та соціально-економічного розвитку в залежності від ступеня захворюваності. Висновки/рекомендації постійної комісії виносяться на розгляд  пленарного засідання ради   для прийняття  відповідного рішення.</w:t>
            </w:r>
          </w:p>
          <w:p w14:paraId="7164C39B" w14:textId="634179AA"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 xml:space="preserve">Максимальний розмір становить  </w:t>
            </w:r>
            <w:r w:rsidRPr="006519DD">
              <w:rPr>
                <w:rFonts w:ascii="Times New Roman" w:hAnsi="Times New Roman" w:cs="Times New Roman"/>
                <w:b/>
                <w:sz w:val="24"/>
                <w:szCs w:val="24"/>
              </w:rPr>
              <w:t>15</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Pr="006519DD">
              <w:rPr>
                <w:rFonts w:ascii="Times New Roman" w:hAnsi="Times New Roman" w:cs="Times New Roman"/>
                <w:sz w:val="24"/>
                <w:szCs w:val="24"/>
              </w:rPr>
              <w:t xml:space="preserve"> гривень</w:t>
            </w:r>
          </w:p>
        </w:tc>
      </w:tr>
      <w:tr w:rsidR="005D31D2" w:rsidRPr="006519DD" w14:paraId="532EC5D7" w14:textId="77777777" w:rsidTr="009844CD">
        <w:trPr>
          <w:trHeight w:val="1473"/>
        </w:trPr>
        <w:tc>
          <w:tcPr>
            <w:tcW w:w="568" w:type="dxa"/>
          </w:tcPr>
          <w:p w14:paraId="3DB2461A"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p>
        </w:tc>
        <w:tc>
          <w:tcPr>
            <w:tcW w:w="8896" w:type="dxa"/>
            <w:gridSpan w:val="2"/>
          </w:tcPr>
          <w:p w14:paraId="7B381B86"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2.1. у разі  потреби забезпечення слуховими апаратами  дітей з вадами слуху</w:t>
            </w:r>
          </w:p>
        </w:tc>
        <w:tc>
          <w:tcPr>
            <w:tcW w:w="3998" w:type="dxa"/>
          </w:tcPr>
          <w:p w14:paraId="3284D9D8"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Забезпечення можливе: шляхом відшкодування витрат  вартості слухового апарату; шляхом перерахування грошових коштів згідно договору купівлі-продажу</w:t>
            </w:r>
          </w:p>
        </w:tc>
        <w:tc>
          <w:tcPr>
            <w:tcW w:w="2239" w:type="dxa"/>
          </w:tcPr>
          <w:p w14:paraId="2DA5F82E" w14:textId="61E569DD" w:rsidR="005D31D2" w:rsidRPr="006519DD" w:rsidRDefault="00615640" w:rsidP="007C4425">
            <w:pPr>
              <w:jc w:val="both"/>
              <w:rPr>
                <w:rFonts w:ascii="Times New Roman" w:hAnsi="Times New Roman" w:cs="Times New Roman"/>
                <w:color w:val="FF0000"/>
                <w:sz w:val="24"/>
                <w:szCs w:val="24"/>
              </w:rPr>
            </w:pPr>
            <w:r w:rsidRPr="006519DD">
              <w:rPr>
                <w:rFonts w:ascii="Times New Roman" w:hAnsi="Times New Roman" w:cs="Times New Roman"/>
                <w:sz w:val="24"/>
                <w:szCs w:val="24"/>
              </w:rPr>
              <w:t xml:space="preserve">Максимальний розмір становить  </w:t>
            </w:r>
            <w:r>
              <w:rPr>
                <w:rFonts w:ascii="Times New Roman" w:hAnsi="Times New Roman" w:cs="Times New Roman"/>
                <w:sz w:val="24"/>
                <w:szCs w:val="24"/>
              </w:rPr>
              <w:t xml:space="preserve"> до </w:t>
            </w:r>
            <w:r w:rsidR="005D31D2" w:rsidRPr="006519DD">
              <w:rPr>
                <w:rFonts w:ascii="Times New Roman" w:hAnsi="Times New Roman" w:cs="Times New Roman"/>
                <w:b/>
                <w:sz w:val="24"/>
                <w:szCs w:val="24"/>
              </w:rPr>
              <w:t>50</w:t>
            </w:r>
            <w:r w:rsidR="003A28E7">
              <w:rPr>
                <w:rFonts w:ascii="Times New Roman" w:hAnsi="Times New Roman" w:cs="Times New Roman"/>
                <w:b/>
                <w:sz w:val="24"/>
                <w:szCs w:val="24"/>
              </w:rPr>
              <w:t> </w:t>
            </w:r>
            <w:r w:rsidR="005D31D2"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005D31D2" w:rsidRPr="006519DD">
              <w:rPr>
                <w:rFonts w:ascii="Times New Roman" w:hAnsi="Times New Roman" w:cs="Times New Roman"/>
                <w:sz w:val="24"/>
                <w:szCs w:val="24"/>
              </w:rPr>
              <w:t xml:space="preserve"> гривень</w:t>
            </w:r>
          </w:p>
        </w:tc>
      </w:tr>
      <w:tr w:rsidR="00644562" w:rsidRPr="006519DD" w14:paraId="168980FE" w14:textId="77777777" w:rsidTr="009844CD">
        <w:trPr>
          <w:trHeight w:val="1473"/>
        </w:trPr>
        <w:tc>
          <w:tcPr>
            <w:tcW w:w="568" w:type="dxa"/>
          </w:tcPr>
          <w:p w14:paraId="1A5B55E2" w14:textId="77777777" w:rsidR="00644562" w:rsidRPr="006519DD" w:rsidRDefault="00644562" w:rsidP="00644562">
            <w:pPr>
              <w:autoSpaceDE w:val="0"/>
              <w:autoSpaceDN w:val="0"/>
              <w:adjustRightInd w:val="0"/>
              <w:rPr>
                <w:rFonts w:ascii="Times New Roman" w:hAnsi="Times New Roman" w:cs="Times New Roman"/>
                <w:color w:val="000000"/>
                <w:sz w:val="24"/>
                <w:szCs w:val="24"/>
              </w:rPr>
            </w:pPr>
          </w:p>
        </w:tc>
        <w:tc>
          <w:tcPr>
            <w:tcW w:w="8896" w:type="dxa"/>
            <w:gridSpan w:val="2"/>
          </w:tcPr>
          <w:p w14:paraId="78E1F879" w14:textId="77777777" w:rsidR="00644562" w:rsidRPr="00615640" w:rsidRDefault="00644562" w:rsidP="00644562">
            <w:pPr>
              <w:rPr>
                <w:rFonts w:ascii="Times New Roman" w:hAnsi="Times New Roman" w:cs="Times New Roman"/>
                <w:sz w:val="24"/>
                <w:szCs w:val="24"/>
              </w:rPr>
            </w:pPr>
            <w:r w:rsidRPr="00615640">
              <w:rPr>
                <w:rFonts w:ascii="Times New Roman" w:hAnsi="Times New Roman" w:cs="Times New Roman"/>
                <w:sz w:val="24"/>
                <w:szCs w:val="24"/>
              </w:rPr>
              <w:t>2.2.у разі потреби забезпечення інсуліновою помпою дітей</w:t>
            </w:r>
          </w:p>
          <w:p w14:paraId="10063EE2" w14:textId="77777777" w:rsidR="00644562" w:rsidRPr="00615640" w:rsidRDefault="00644562" w:rsidP="00644562">
            <w:pPr>
              <w:rPr>
                <w:rFonts w:ascii="Times New Roman" w:hAnsi="Times New Roman" w:cs="Times New Roman"/>
                <w:sz w:val="24"/>
                <w:szCs w:val="24"/>
              </w:rPr>
            </w:pPr>
          </w:p>
          <w:p w14:paraId="3CFA6FCE" w14:textId="2ED9E990" w:rsidR="00644562" w:rsidRPr="00615640" w:rsidRDefault="00644562" w:rsidP="00644562">
            <w:pPr>
              <w:rPr>
                <w:rFonts w:ascii="Times New Roman" w:hAnsi="Times New Roman" w:cs="Times New Roman"/>
                <w:sz w:val="24"/>
                <w:szCs w:val="24"/>
              </w:rPr>
            </w:pPr>
          </w:p>
        </w:tc>
        <w:tc>
          <w:tcPr>
            <w:tcW w:w="3998" w:type="dxa"/>
          </w:tcPr>
          <w:p w14:paraId="5AA72091" w14:textId="77777777" w:rsidR="00644562" w:rsidRPr="00615640" w:rsidRDefault="00644562" w:rsidP="00615640">
            <w:pPr>
              <w:rPr>
                <w:rFonts w:ascii="Times New Roman" w:hAnsi="Times New Roman" w:cs="Times New Roman"/>
                <w:sz w:val="24"/>
                <w:szCs w:val="24"/>
              </w:rPr>
            </w:pPr>
            <w:r w:rsidRPr="00615640">
              <w:rPr>
                <w:rFonts w:ascii="Times New Roman" w:hAnsi="Times New Roman" w:cs="Times New Roman"/>
                <w:sz w:val="24"/>
                <w:szCs w:val="24"/>
              </w:rPr>
              <w:t xml:space="preserve">Забезпечення можливе: шляхом відшкодування витрат  вартості інсулінової помпи; </w:t>
            </w:r>
          </w:p>
          <w:p w14:paraId="6EA00E38" w14:textId="3A297927" w:rsidR="00644562" w:rsidRPr="006519DD" w:rsidRDefault="00644562" w:rsidP="00615640">
            <w:pPr>
              <w:rPr>
                <w:rFonts w:ascii="Times New Roman" w:hAnsi="Times New Roman" w:cs="Times New Roman"/>
                <w:sz w:val="24"/>
                <w:szCs w:val="24"/>
              </w:rPr>
            </w:pPr>
            <w:r w:rsidRPr="00615640">
              <w:rPr>
                <w:rFonts w:ascii="Times New Roman" w:hAnsi="Times New Roman" w:cs="Times New Roman"/>
                <w:sz w:val="24"/>
                <w:szCs w:val="24"/>
              </w:rPr>
              <w:t>шляхом перерахування грошових коштів згідно договору купівлі-продажу</w:t>
            </w:r>
          </w:p>
        </w:tc>
        <w:tc>
          <w:tcPr>
            <w:tcW w:w="2239" w:type="dxa"/>
          </w:tcPr>
          <w:p w14:paraId="0D4E7920" w14:textId="391B2DD5" w:rsidR="00644562" w:rsidRPr="006519DD" w:rsidRDefault="00644562" w:rsidP="007C4425">
            <w:pPr>
              <w:jc w:val="both"/>
              <w:rPr>
                <w:rFonts w:ascii="Times New Roman" w:hAnsi="Times New Roman" w:cs="Times New Roman"/>
                <w:sz w:val="24"/>
                <w:szCs w:val="24"/>
              </w:rPr>
            </w:pPr>
            <w:r w:rsidRPr="006519DD">
              <w:rPr>
                <w:rFonts w:ascii="Times New Roman" w:hAnsi="Times New Roman" w:cs="Times New Roman"/>
                <w:sz w:val="24"/>
                <w:szCs w:val="24"/>
              </w:rPr>
              <w:t xml:space="preserve">Максимальний розмір становить  </w:t>
            </w:r>
            <w:r w:rsidR="00615640">
              <w:rPr>
                <w:rFonts w:ascii="Times New Roman" w:hAnsi="Times New Roman" w:cs="Times New Roman"/>
                <w:sz w:val="24"/>
                <w:szCs w:val="24"/>
              </w:rPr>
              <w:t xml:space="preserve"> до </w:t>
            </w:r>
            <w:r w:rsidRPr="006519DD">
              <w:rPr>
                <w:rFonts w:ascii="Times New Roman" w:hAnsi="Times New Roman" w:cs="Times New Roman"/>
                <w:b/>
                <w:sz w:val="24"/>
                <w:szCs w:val="24"/>
              </w:rPr>
              <w:t>1</w:t>
            </w:r>
            <w:r>
              <w:rPr>
                <w:rFonts w:ascii="Times New Roman" w:hAnsi="Times New Roman" w:cs="Times New Roman"/>
                <w:b/>
                <w:sz w:val="24"/>
                <w:szCs w:val="24"/>
              </w:rPr>
              <w:t>00</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Pr="006519DD">
              <w:rPr>
                <w:rFonts w:ascii="Times New Roman" w:hAnsi="Times New Roman" w:cs="Times New Roman"/>
                <w:sz w:val="24"/>
                <w:szCs w:val="24"/>
              </w:rPr>
              <w:t xml:space="preserve"> гривень</w:t>
            </w:r>
          </w:p>
        </w:tc>
      </w:tr>
      <w:tr w:rsidR="005D31D2" w:rsidRPr="006519DD" w14:paraId="696CEC97" w14:textId="77777777" w:rsidTr="009844CD">
        <w:trPr>
          <w:trHeight w:val="657"/>
        </w:trPr>
        <w:tc>
          <w:tcPr>
            <w:tcW w:w="568" w:type="dxa"/>
          </w:tcPr>
          <w:p w14:paraId="4468ADBC"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3.</w:t>
            </w:r>
          </w:p>
        </w:tc>
        <w:tc>
          <w:tcPr>
            <w:tcW w:w="2262" w:type="dxa"/>
          </w:tcPr>
          <w:p w14:paraId="2072B724" w14:textId="0EFECF62" w:rsidR="005D31D2" w:rsidRPr="00ED65F7" w:rsidRDefault="004D7E56" w:rsidP="00F45049">
            <w:pPr>
              <w:rPr>
                <w:rFonts w:ascii="Times New Roman" w:hAnsi="Times New Roman" w:cs="Times New Roman"/>
                <w:sz w:val="24"/>
                <w:szCs w:val="24"/>
              </w:rPr>
            </w:pPr>
            <w:r w:rsidRPr="004D7E56">
              <w:rPr>
                <w:rFonts w:ascii="Times New Roman" w:hAnsi="Times New Roman" w:cs="Times New Roman"/>
                <w:noProof/>
                <w:sz w:val="24"/>
                <w:szCs w:val="24"/>
                <w:highlight w:val="yellow"/>
              </w:rPr>
              <w:t>Матеріальна допомога жителям громади, нерухоме майно яких постраждало внаслідок стихійного лиха, пожежі, урагану тощо, а саме житлові будинки, капітальні господарські будівлі та споруди, збудовані відповідно до проєкту забудови земельної ділянки індивідуальним житловим будинком.</w:t>
            </w:r>
          </w:p>
        </w:tc>
        <w:tc>
          <w:tcPr>
            <w:tcW w:w="6634" w:type="dxa"/>
          </w:tcPr>
          <w:p w14:paraId="6BE89799" w14:textId="4DD80FB3" w:rsidR="005D31D2" w:rsidRPr="00ED65F7" w:rsidRDefault="00A36E8B"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З</w:t>
            </w:r>
            <w:r w:rsidR="005D31D2" w:rsidRPr="00ED65F7">
              <w:rPr>
                <w:rFonts w:ascii="Times New Roman" w:hAnsi="Times New Roman" w:cs="Times New Roman"/>
                <w:sz w:val="24"/>
                <w:szCs w:val="24"/>
              </w:rPr>
              <w:t>аява;</w:t>
            </w:r>
          </w:p>
          <w:p w14:paraId="550CB946" w14:textId="77777777"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 xml:space="preserve">згода на обробку та використання персональних даних; </w:t>
            </w:r>
          </w:p>
          <w:p w14:paraId="642C9376" w14:textId="3773FEDB"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копія паспорта громадянина України</w:t>
            </w:r>
            <w:r w:rsidR="006775C9" w:rsidRPr="00ED65F7">
              <w:rPr>
                <w:rFonts w:ascii="Times New Roman" w:hAnsi="Times New Roman" w:cs="Times New Roman"/>
                <w:sz w:val="24"/>
                <w:szCs w:val="24"/>
              </w:rPr>
              <w:t xml:space="preserve"> заявника </w:t>
            </w:r>
            <w:r w:rsidR="003E11DE" w:rsidRPr="00ED65F7">
              <w:rPr>
                <w:rFonts w:ascii="Times New Roman" w:hAnsi="Times New Roman" w:cs="Times New Roman"/>
                <w:sz w:val="24"/>
                <w:szCs w:val="24"/>
              </w:rPr>
              <w:t xml:space="preserve"> </w:t>
            </w:r>
            <w:r w:rsidR="00A36E8B" w:rsidRPr="00ED65F7">
              <w:rPr>
                <w:rFonts w:ascii="Times New Roman" w:hAnsi="Times New Roman" w:cs="Times New Roman"/>
                <w:sz w:val="24"/>
                <w:szCs w:val="24"/>
              </w:rPr>
              <w:t xml:space="preserve">та, у разі відмінності, </w:t>
            </w:r>
            <w:r w:rsidR="003E11DE" w:rsidRPr="00ED65F7">
              <w:rPr>
                <w:rFonts w:ascii="Times New Roman" w:hAnsi="Times New Roman" w:cs="Times New Roman"/>
                <w:sz w:val="24"/>
                <w:szCs w:val="24"/>
              </w:rPr>
              <w:t>особи яка має право на отримання допомоги</w:t>
            </w:r>
            <w:r w:rsidRPr="00ED65F7">
              <w:rPr>
                <w:rFonts w:ascii="Times New Roman" w:hAnsi="Times New Roman" w:cs="Times New Roman"/>
                <w:sz w:val="24"/>
                <w:szCs w:val="24"/>
              </w:rPr>
              <w:t xml:space="preserve">; </w:t>
            </w:r>
          </w:p>
          <w:p w14:paraId="27C17778" w14:textId="77777777" w:rsidR="009F55A8" w:rsidRPr="00ED65F7" w:rsidRDefault="009F55A8"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копія реєстраційного номера облікової картки платника податків (РНОКПП);</w:t>
            </w:r>
          </w:p>
          <w:p w14:paraId="3B40558E" w14:textId="4277F270"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витяг з реєстру територіальної громади</w:t>
            </w:r>
            <w:r w:rsidR="006775C9" w:rsidRPr="00ED65F7">
              <w:rPr>
                <w:rFonts w:ascii="Times New Roman" w:hAnsi="Times New Roman" w:cs="Times New Roman"/>
                <w:sz w:val="24"/>
                <w:szCs w:val="24"/>
              </w:rPr>
              <w:t xml:space="preserve"> заявника та особи яка має </w:t>
            </w:r>
            <w:r w:rsidR="00B7188D" w:rsidRPr="00ED65F7">
              <w:rPr>
                <w:rFonts w:ascii="Times New Roman" w:hAnsi="Times New Roman" w:cs="Times New Roman"/>
                <w:sz w:val="24"/>
                <w:szCs w:val="24"/>
              </w:rPr>
              <w:t xml:space="preserve">право на </w:t>
            </w:r>
            <w:r w:rsidR="003E11DE" w:rsidRPr="00ED65F7">
              <w:rPr>
                <w:rFonts w:ascii="Times New Roman" w:hAnsi="Times New Roman" w:cs="Times New Roman"/>
                <w:sz w:val="24"/>
                <w:szCs w:val="24"/>
              </w:rPr>
              <w:t xml:space="preserve">отримання </w:t>
            </w:r>
            <w:r w:rsidR="00B7188D" w:rsidRPr="00ED65F7">
              <w:rPr>
                <w:rFonts w:ascii="Times New Roman" w:hAnsi="Times New Roman" w:cs="Times New Roman"/>
                <w:sz w:val="24"/>
                <w:szCs w:val="24"/>
              </w:rPr>
              <w:t>допомог</w:t>
            </w:r>
            <w:r w:rsidR="003E11DE" w:rsidRPr="00ED65F7">
              <w:rPr>
                <w:rFonts w:ascii="Times New Roman" w:hAnsi="Times New Roman" w:cs="Times New Roman"/>
                <w:sz w:val="24"/>
                <w:szCs w:val="24"/>
              </w:rPr>
              <w:t>и</w:t>
            </w:r>
            <w:r w:rsidRPr="00ED65F7">
              <w:rPr>
                <w:rFonts w:ascii="Times New Roman" w:hAnsi="Times New Roman" w:cs="Times New Roman"/>
                <w:sz w:val="24"/>
                <w:szCs w:val="24"/>
              </w:rPr>
              <w:t>;</w:t>
            </w:r>
          </w:p>
          <w:p w14:paraId="2E1EF46A" w14:textId="77777777"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витяг</w:t>
            </w:r>
            <w:r w:rsidRPr="00ED65F7">
              <w:rPr>
                <w:rFonts w:ascii="Times New Roman" w:hAnsi="Times New Roman" w:cs="Times New Roman"/>
                <w:sz w:val="24"/>
                <w:szCs w:val="24"/>
                <w:lang w:val="ru-RU"/>
              </w:rPr>
              <w:t xml:space="preserve"> </w:t>
            </w:r>
            <w:r w:rsidRPr="00ED65F7">
              <w:rPr>
                <w:rFonts w:ascii="Times New Roman" w:hAnsi="Times New Roman" w:cs="Times New Roman"/>
                <w:sz w:val="24"/>
                <w:szCs w:val="24"/>
              </w:rPr>
              <w:t>про зареєстрованих у житловому приміщенні/будинку осіб;</w:t>
            </w:r>
          </w:p>
          <w:p w14:paraId="582C4FC6" w14:textId="77777777" w:rsidR="009F55A8" w:rsidRPr="00ED65F7" w:rsidRDefault="009F55A8" w:rsidP="009F55A8">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реквізити банківського рахунку (IBAN);</w:t>
            </w:r>
          </w:p>
          <w:p w14:paraId="53DB93E7" w14:textId="36FD358C" w:rsidR="005D31D2" w:rsidRDefault="005D31D2" w:rsidP="005D31D2">
            <w:pPr>
              <w:pStyle w:val="a9"/>
              <w:numPr>
                <w:ilvl w:val="0"/>
                <w:numId w:val="1"/>
              </w:numPr>
              <w:jc w:val="both"/>
              <w:rPr>
                <w:rFonts w:ascii="Times New Roman" w:hAnsi="Times New Roman" w:cs="Times New Roman"/>
                <w:sz w:val="24"/>
                <w:szCs w:val="24"/>
              </w:rPr>
            </w:pPr>
            <w:r w:rsidRPr="00ED65F7">
              <w:rPr>
                <w:rFonts w:ascii="Times New Roman" w:hAnsi="Times New Roman" w:cs="Times New Roman"/>
                <w:sz w:val="24"/>
                <w:szCs w:val="24"/>
              </w:rPr>
              <w:t>акт підрозділу ДСНС, який підтверджує наслідки пожежі, стихійного лиха чи надзвичайних ситуацій, або відповідно завірена копія (за наявності);</w:t>
            </w:r>
          </w:p>
          <w:p w14:paraId="4888EA14" w14:textId="4CB5927E" w:rsidR="0096144F" w:rsidRDefault="00F45049" w:rsidP="0096144F">
            <w:pPr>
              <w:pStyle w:val="a9"/>
              <w:numPr>
                <w:ilvl w:val="0"/>
                <w:numId w:val="1"/>
              </w:numPr>
              <w:jc w:val="both"/>
              <w:rPr>
                <w:rFonts w:ascii="Times New Roman" w:hAnsi="Times New Roman" w:cs="Times New Roman"/>
                <w:sz w:val="24"/>
                <w:szCs w:val="24"/>
              </w:rPr>
            </w:pPr>
            <w:r w:rsidRPr="00F45049">
              <w:rPr>
                <w:rFonts w:ascii="Times New Roman" w:hAnsi="Times New Roman" w:cs="Times New Roman"/>
                <w:sz w:val="24"/>
                <w:szCs w:val="24"/>
                <w:highlight w:val="yellow"/>
              </w:rPr>
              <w:t>копія про</w:t>
            </w:r>
            <w:r w:rsidR="004D7E56">
              <w:rPr>
                <w:rFonts w:ascii="Times New Roman" w:hAnsi="Times New Roman" w:cs="Times New Roman"/>
                <w:sz w:val="24"/>
                <w:szCs w:val="24"/>
                <w:highlight w:val="yellow"/>
              </w:rPr>
              <w:t>є</w:t>
            </w:r>
            <w:r w:rsidRPr="00F45049">
              <w:rPr>
                <w:rFonts w:ascii="Times New Roman" w:hAnsi="Times New Roman" w:cs="Times New Roman"/>
                <w:sz w:val="24"/>
                <w:szCs w:val="24"/>
                <w:highlight w:val="yellow"/>
              </w:rPr>
              <w:t>кту забудови земельної ділянки</w:t>
            </w:r>
            <w:r w:rsidR="008924E1">
              <w:rPr>
                <w:rFonts w:ascii="Times New Roman" w:hAnsi="Times New Roman" w:cs="Times New Roman"/>
                <w:sz w:val="24"/>
                <w:szCs w:val="24"/>
                <w:highlight w:val="yellow"/>
              </w:rPr>
              <w:t xml:space="preserve">  індивідуальним  житловим будинком</w:t>
            </w:r>
            <w:r w:rsidRPr="00F45049">
              <w:rPr>
                <w:rFonts w:ascii="Times New Roman" w:hAnsi="Times New Roman" w:cs="Times New Roman"/>
                <w:sz w:val="24"/>
                <w:szCs w:val="24"/>
                <w:highlight w:val="yellow"/>
              </w:rPr>
              <w:t>;</w:t>
            </w:r>
          </w:p>
          <w:p w14:paraId="093E9B10" w14:textId="2165B286" w:rsidR="004D7E56" w:rsidRPr="00687887" w:rsidRDefault="004D7E56" w:rsidP="005D31D2">
            <w:pPr>
              <w:pStyle w:val="a9"/>
              <w:numPr>
                <w:ilvl w:val="0"/>
                <w:numId w:val="1"/>
              </w:numPr>
              <w:jc w:val="both"/>
              <w:rPr>
                <w:rFonts w:ascii="Times New Roman" w:hAnsi="Times New Roman" w:cs="Times New Roman"/>
                <w:sz w:val="24"/>
                <w:szCs w:val="24"/>
                <w:highlight w:val="yellow"/>
              </w:rPr>
            </w:pPr>
            <w:r w:rsidRPr="00687887">
              <w:rPr>
                <w:rFonts w:ascii="Times New Roman" w:hAnsi="Times New Roman" w:cs="Times New Roman"/>
                <w:sz w:val="24"/>
                <w:szCs w:val="24"/>
                <w:highlight w:val="yellow"/>
              </w:rPr>
              <w:t>копія витягу з Державного реєстру речових прав на нерухоме майно про право власності на житловий будинок;</w:t>
            </w:r>
          </w:p>
          <w:p w14:paraId="29C5D9F7" w14:textId="4D09BA58" w:rsidR="005D31D2" w:rsidRPr="00ED65F7" w:rsidRDefault="005D31D2" w:rsidP="005D31D2">
            <w:pPr>
              <w:pStyle w:val="a9"/>
              <w:numPr>
                <w:ilvl w:val="0"/>
                <w:numId w:val="1"/>
              </w:numPr>
              <w:jc w:val="both"/>
              <w:rPr>
                <w:rFonts w:ascii="Times New Roman" w:hAnsi="Times New Roman" w:cs="Times New Roman"/>
                <w:sz w:val="24"/>
                <w:szCs w:val="24"/>
              </w:rPr>
            </w:pPr>
            <w:r w:rsidRPr="00ED65F7">
              <w:rPr>
                <w:rFonts w:ascii="Times New Roman" w:hAnsi="Times New Roman" w:cs="Times New Roman"/>
                <w:sz w:val="24"/>
                <w:szCs w:val="24"/>
              </w:rPr>
              <w:t xml:space="preserve">акт обстеження спеціально створеної комісії сільської ради у справах осіб, які постраждали від стихійного лиха (зазначаються обставини, </w:t>
            </w:r>
            <w:r w:rsidR="00214F85" w:rsidRPr="00ED65F7">
              <w:rPr>
                <w:rFonts w:ascii="Times New Roman" w:hAnsi="Times New Roman" w:cs="Times New Roman"/>
                <w:sz w:val="24"/>
                <w:szCs w:val="24"/>
              </w:rPr>
              <w:t xml:space="preserve"> загальний опис пошкодженого  майна</w:t>
            </w:r>
            <w:r w:rsidRPr="00ED65F7">
              <w:rPr>
                <w:rFonts w:ascii="Times New Roman" w:hAnsi="Times New Roman" w:cs="Times New Roman"/>
                <w:sz w:val="24"/>
                <w:szCs w:val="24"/>
              </w:rPr>
              <w:t>, загальний майновий стан);</w:t>
            </w:r>
          </w:p>
          <w:p w14:paraId="516F5615" w14:textId="77777777" w:rsidR="000946EB" w:rsidRPr="00ED65F7" w:rsidRDefault="005D31D2" w:rsidP="005D31D2">
            <w:pPr>
              <w:pStyle w:val="a9"/>
              <w:numPr>
                <w:ilvl w:val="0"/>
                <w:numId w:val="1"/>
              </w:numPr>
              <w:jc w:val="both"/>
              <w:rPr>
                <w:rFonts w:ascii="Times New Roman" w:hAnsi="Times New Roman" w:cs="Times New Roman"/>
                <w:sz w:val="24"/>
                <w:szCs w:val="24"/>
              </w:rPr>
            </w:pPr>
            <w:r w:rsidRPr="00ED65F7">
              <w:rPr>
                <w:rFonts w:ascii="Times New Roman" w:hAnsi="Times New Roman" w:cs="Times New Roman"/>
                <w:sz w:val="24"/>
                <w:szCs w:val="24"/>
              </w:rPr>
              <w:t xml:space="preserve">інші документи, що підтверджують обставини, для надання соціальної підтримки  (фото підтвердження стихійного лиха, довідка з </w:t>
            </w:r>
            <w:r w:rsidRPr="00ED65F7">
              <w:rPr>
                <w:rFonts w:ascii="Times New Roman" w:hAnsi="Times New Roman" w:cs="Times New Roman"/>
                <w:color w:val="000000" w:themeColor="text1"/>
                <w:sz w:val="24"/>
                <w:szCs w:val="24"/>
              </w:rPr>
              <w:t>Гідрометцентру  п</w:t>
            </w:r>
            <w:r w:rsidRPr="00ED65F7">
              <w:rPr>
                <w:rFonts w:ascii="Times New Roman" w:hAnsi="Times New Roman" w:cs="Times New Roman"/>
                <w:sz w:val="24"/>
                <w:szCs w:val="24"/>
              </w:rPr>
              <w:t xml:space="preserve">ро погодні </w:t>
            </w:r>
          </w:p>
          <w:p w14:paraId="2647926D" w14:textId="3E5CED91" w:rsidR="000946EB" w:rsidRPr="00ED65F7" w:rsidRDefault="005D31D2" w:rsidP="003607BE">
            <w:pPr>
              <w:pStyle w:val="a9"/>
              <w:numPr>
                <w:ilvl w:val="0"/>
                <w:numId w:val="1"/>
              </w:numPr>
              <w:jc w:val="both"/>
              <w:rPr>
                <w:rFonts w:ascii="Times New Roman" w:hAnsi="Times New Roman" w:cs="Times New Roman"/>
                <w:sz w:val="24"/>
                <w:szCs w:val="24"/>
              </w:rPr>
            </w:pPr>
            <w:r w:rsidRPr="005309DE">
              <w:rPr>
                <w:rFonts w:ascii="Times New Roman" w:hAnsi="Times New Roman" w:cs="Times New Roman"/>
                <w:sz w:val="24"/>
                <w:szCs w:val="24"/>
              </w:rPr>
              <w:t>умови, тощо) за наявності.</w:t>
            </w:r>
          </w:p>
        </w:tc>
        <w:tc>
          <w:tcPr>
            <w:tcW w:w="3998" w:type="dxa"/>
          </w:tcPr>
          <w:p w14:paraId="1BE4186A" w14:textId="1FD77024" w:rsidR="005D31D2" w:rsidRPr="00ED65F7" w:rsidRDefault="004D7E56" w:rsidP="004D7E56">
            <w:pPr>
              <w:jc w:val="both"/>
              <w:rPr>
                <w:rFonts w:ascii="Times New Roman" w:hAnsi="Times New Roman" w:cs="Times New Roman"/>
                <w:sz w:val="24"/>
                <w:szCs w:val="24"/>
              </w:rPr>
            </w:pPr>
            <w:r w:rsidRPr="004D7E56">
              <w:rPr>
                <w:rFonts w:ascii="Times New Roman" w:hAnsi="Times New Roman" w:cs="Times New Roman"/>
                <w:sz w:val="24"/>
                <w:szCs w:val="24"/>
              </w:rPr>
              <w:t>Розмір матеріальної допомоги визначається постійною комісією з питань планування фінансів, бюджету та соціально-економічного розвитку з урахуванням розміру завданих збитків та надається одноразово. Висновки та рекомендації постійної комісії виносяться на розгляд пленарного засідання ради для прийняття відповідного рішення.</w:t>
            </w:r>
          </w:p>
        </w:tc>
        <w:tc>
          <w:tcPr>
            <w:tcW w:w="2239" w:type="dxa"/>
          </w:tcPr>
          <w:p w14:paraId="18896178" w14:textId="0FCB0EC9" w:rsidR="005D31D2" w:rsidRPr="0071506A" w:rsidRDefault="005D31D2" w:rsidP="007C4425">
            <w:pPr>
              <w:jc w:val="both"/>
              <w:rPr>
                <w:rFonts w:ascii="Times New Roman" w:hAnsi="Times New Roman" w:cs="Times New Roman"/>
                <w:sz w:val="24"/>
                <w:szCs w:val="24"/>
                <w:highlight w:val="yellow"/>
              </w:rPr>
            </w:pPr>
            <w:r w:rsidRPr="0071506A">
              <w:rPr>
                <w:rFonts w:ascii="Times New Roman" w:hAnsi="Times New Roman" w:cs="Times New Roman"/>
                <w:sz w:val="24"/>
                <w:szCs w:val="24"/>
                <w:highlight w:val="yellow"/>
              </w:rPr>
              <w:t xml:space="preserve">Максимальний розмір становить </w:t>
            </w:r>
            <w:r w:rsidR="005309DE">
              <w:rPr>
                <w:rFonts w:ascii="Times New Roman" w:hAnsi="Times New Roman" w:cs="Times New Roman"/>
                <w:sz w:val="24"/>
                <w:szCs w:val="24"/>
                <w:highlight w:val="yellow"/>
              </w:rPr>
              <w:t xml:space="preserve">до </w:t>
            </w:r>
            <w:r w:rsidR="004F201A">
              <w:rPr>
                <w:rFonts w:ascii="Times New Roman" w:hAnsi="Times New Roman" w:cs="Times New Roman"/>
                <w:b/>
                <w:sz w:val="24"/>
                <w:szCs w:val="24"/>
                <w:highlight w:val="yellow"/>
              </w:rPr>
              <w:t>50</w:t>
            </w:r>
            <w:r w:rsidR="003A28E7" w:rsidRPr="0071506A">
              <w:rPr>
                <w:rFonts w:ascii="Times New Roman" w:hAnsi="Times New Roman" w:cs="Times New Roman"/>
                <w:b/>
                <w:sz w:val="24"/>
                <w:szCs w:val="24"/>
                <w:highlight w:val="yellow"/>
              </w:rPr>
              <w:t> </w:t>
            </w:r>
            <w:r w:rsidRPr="0071506A">
              <w:rPr>
                <w:rFonts w:ascii="Times New Roman" w:hAnsi="Times New Roman" w:cs="Times New Roman"/>
                <w:b/>
                <w:sz w:val="24"/>
                <w:szCs w:val="24"/>
                <w:highlight w:val="yellow"/>
              </w:rPr>
              <w:t>000</w:t>
            </w:r>
            <w:r w:rsidR="003A28E7" w:rsidRPr="0071506A">
              <w:rPr>
                <w:rFonts w:ascii="Times New Roman" w:hAnsi="Times New Roman" w:cs="Times New Roman"/>
                <w:b/>
                <w:sz w:val="24"/>
                <w:szCs w:val="24"/>
                <w:highlight w:val="yellow"/>
              </w:rPr>
              <w:t xml:space="preserve">,00  </w:t>
            </w:r>
            <w:r w:rsidRPr="0071506A">
              <w:rPr>
                <w:rFonts w:ascii="Times New Roman" w:hAnsi="Times New Roman" w:cs="Times New Roman"/>
                <w:sz w:val="24"/>
                <w:szCs w:val="24"/>
                <w:highlight w:val="yellow"/>
              </w:rPr>
              <w:t xml:space="preserve">грн </w:t>
            </w:r>
          </w:p>
        </w:tc>
      </w:tr>
      <w:tr w:rsidR="000946EB" w:rsidRPr="006519DD" w14:paraId="5DC2BA1B" w14:textId="77777777" w:rsidTr="009844CD">
        <w:trPr>
          <w:trHeight w:val="657"/>
        </w:trPr>
        <w:tc>
          <w:tcPr>
            <w:tcW w:w="568" w:type="dxa"/>
          </w:tcPr>
          <w:p w14:paraId="46DC9087" w14:textId="77777777" w:rsidR="000946EB" w:rsidRPr="006519DD" w:rsidRDefault="000946EB" w:rsidP="000946EB">
            <w:pPr>
              <w:autoSpaceDE w:val="0"/>
              <w:autoSpaceDN w:val="0"/>
              <w:adjustRightInd w:val="0"/>
              <w:rPr>
                <w:rFonts w:ascii="Times New Roman" w:hAnsi="Times New Roman" w:cs="Times New Roman"/>
                <w:color w:val="000000"/>
                <w:sz w:val="24"/>
                <w:szCs w:val="24"/>
              </w:rPr>
            </w:pPr>
          </w:p>
        </w:tc>
        <w:tc>
          <w:tcPr>
            <w:tcW w:w="2262" w:type="dxa"/>
          </w:tcPr>
          <w:p w14:paraId="16A16C61" w14:textId="5C4B8AB6" w:rsidR="000946EB" w:rsidRPr="0071506A" w:rsidRDefault="004F201A" w:rsidP="000946EB">
            <w:pPr>
              <w:rPr>
                <w:rFonts w:ascii="Times New Roman" w:hAnsi="Times New Roman" w:cs="Times New Roman"/>
                <w:noProof/>
                <w:sz w:val="24"/>
                <w:szCs w:val="24"/>
                <w:highlight w:val="yellow"/>
              </w:rPr>
            </w:pPr>
            <w:r>
              <w:rPr>
                <w:rFonts w:ascii="Times New Roman" w:hAnsi="Times New Roman" w:cs="Times New Roman"/>
                <w:noProof/>
                <w:sz w:val="24"/>
                <w:szCs w:val="24"/>
                <w:highlight w:val="yellow"/>
              </w:rPr>
              <w:t>3.1.</w:t>
            </w:r>
          </w:p>
        </w:tc>
        <w:tc>
          <w:tcPr>
            <w:tcW w:w="6634" w:type="dxa"/>
          </w:tcPr>
          <w:p w14:paraId="49C776D7" w14:textId="7617C839" w:rsidR="000946EB" w:rsidRPr="000946EB" w:rsidRDefault="00730E0D" w:rsidP="00730E0D">
            <w:pPr>
              <w:jc w:val="both"/>
              <w:rPr>
                <w:rFonts w:ascii="Times New Roman" w:hAnsi="Times New Roman" w:cs="Times New Roman"/>
                <w:sz w:val="24"/>
                <w:szCs w:val="24"/>
                <w:highlight w:val="yellow"/>
              </w:rPr>
            </w:pPr>
            <w:r w:rsidRPr="00730E0D">
              <w:rPr>
                <w:rFonts w:ascii="Times New Roman" w:hAnsi="Times New Roman" w:cs="Times New Roman"/>
                <w:sz w:val="24"/>
                <w:szCs w:val="24"/>
                <w:highlight w:val="yellow"/>
              </w:rPr>
              <w:t xml:space="preserve">У разі пожежі житлового будинку, внаслідок якої повністю знищено покрівлю даху, перекриття, внутрішнє оздоблення, вікна, двері, речі домашнього вжитку та побутову техніку, що підтверджується актом ДСНС та актом обстеження, складеним спеціально створеною комісією сільської ради щодо обстеження об’єктів, які постраждали внаслідок </w:t>
            </w:r>
            <w:r w:rsidRPr="00730E0D">
              <w:rPr>
                <w:rFonts w:ascii="Times New Roman" w:hAnsi="Times New Roman" w:cs="Times New Roman"/>
                <w:sz w:val="24"/>
                <w:szCs w:val="24"/>
                <w:highlight w:val="yellow"/>
              </w:rPr>
              <w:lastRenderedPageBreak/>
              <w:t>стихійного лиха.</w:t>
            </w:r>
          </w:p>
        </w:tc>
        <w:tc>
          <w:tcPr>
            <w:tcW w:w="3998" w:type="dxa"/>
          </w:tcPr>
          <w:p w14:paraId="0426F964" w14:textId="5A6E062E" w:rsidR="000946EB" w:rsidRPr="0071506A" w:rsidRDefault="00730E0D" w:rsidP="003607BE">
            <w:pPr>
              <w:rPr>
                <w:rFonts w:ascii="Times New Roman" w:hAnsi="Times New Roman" w:cs="Times New Roman"/>
                <w:sz w:val="24"/>
                <w:szCs w:val="24"/>
                <w:highlight w:val="yellow"/>
              </w:rPr>
            </w:pPr>
            <w:r w:rsidRPr="00730E0D">
              <w:rPr>
                <w:rFonts w:ascii="Times New Roman" w:hAnsi="Times New Roman" w:cs="Times New Roman"/>
                <w:sz w:val="24"/>
                <w:szCs w:val="24"/>
                <w:highlight w:val="yellow"/>
              </w:rPr>
              <w:lastRenderedPageBreak/>
              <w:t xml:space="preserve">Розмір матеріальної допомоги визначається постійною комісією з питань планування фінансів, </w:t>
            </w:r>
            <w:proofErr w:type="spellStart"/>
            <w:r w:rsidRPr="00730E0D">
              <w:rPr>
                <w:rFonts w:ascii="Times New Roman" w:hAnsi="Times New Roman" w:cs="Times New Roman"/>
                <w:sz w:val="24"/>
                <w:szCs w:val="24"/>
                <w:highlight w:val="yellow"/>
              </w:rPr>
              <w:t>бюдже</w:t>
            </w:r>
            <w:proofErr w:type="spellEnd"/>
            <w:r w:rsidR="00DB530D">
              <w:rPr>
                <w:rFonts w:ascii="Times New Roman" w:hAnsi="Times New Roman" w:cs="Times New Roman"/>
                <w:sz w:val="24"/>
                <w:szCs w:val="24"/>
                <w:highlight w:val="yellow"/>
              </w:rPr>
              <w:t>-</w:t>
            </w:r>
            <w:r w:rsidRPr="00730E0D">
              <w:rPr>
                <w:rFonts w:ascii="Times New Roman" w:hAnsi="Times New Roman" w:cs="Times New Roman"/>
                <w:sz w:val="24"/>
                <w:szCs w:val="24"/>
                <w:highlight w:val="yellow"/>
              </w:rPr>
              <w:t xml:space="preserve">ту та соціально-економічного розвитку з урахуванням розміру завданих збитків та надається </w:t>
            </w:r>
            <w:r w:rsidRPr="00730E0D">
              <w:rPr>
                <w:rFonts w:ascii="Times New Roman" w:hAnsi="Times New Roman" w:cs="Times New Roman"/>
                <w:sz w:val="24"/>
                <w:szCs w:val="24"/>
                <w:highlight w:val="yellow"/>
              </w:rPr>
              <w:lastRenderedPageBreak/>
              <w:t xml:space="preserve">одноразово. Висновки та </w:t>
            </w:r>
            <w:proofErr w:type="spellStart"/>
            <w:r w:rsidRPr="00730E0D">
              <w:rPr>
                <w:rFonts w:ascii="Times New Roman" w:hAnsi="Times New Roman" w:cs="Times New Roman"/>
                <w:sz w:val="24"/>
                <w:szCs w:val="24"/>
                <w:highlight w:val="yellow"/>
              </w:rPr>
              <w:t>рекомен</w:t>
            </w:r>
            <w:r w:rsidR="00DB530D">
              <w:rPr>
                <w:rFonts w:ascii="Times New Roman" w:hAnsi="Times New Roman" w:cs="Times New Roman"/>
                <w:sz w:val="24"/>
                <w:szCs w:val="24"/>
                <w:highlight w:val="yellow"/>
              </w:rPr>
              <w:t>-</w:t>
            </w:r>
            <w:r w:rsidRPr="00730E0D">
              <w:rPr>
                <w:rFonts w:ascii="Times New Roman" w:hAnsi="Times New Roman" w:cs="Times New Roman"/>
                <w:sz w:val="24"/>
                <w:szCs w:val="24"/>
                <w:highlight w:val="yellow"/>
              </w:rPr>
              <w:t>дації</w:t>
            </w:r>
            <w:proofErr w:type="spellEnd"/>
            <w:r w:rsidRPr="00730E0D">
              <w:rPr>
                <w:rFonts w:ascii="Times New Roman" w:hAnsi="Times New Roman" w:cs="Times New Roman"/>
                <w:sz w:val="24"/>
                <w:szCs w:val="24"/>
                <w:highlight w:val="yellow"/>
              </w:rPr>
              <w:t xml:space="preserve"> постійної комісії виносяться на розгляд пленарного засідання ради для прийняття відповідного </w:t>
            </w:r>
            <w:r w:rsidR="00DB530D">
              <w:rPr>
                <w:rFonts w:ascii="Times New Roman" w:hAnsi="Times New Roman" w:cs="Times New Roman"/>
                <w:sz w:val="24"/>
                <w:szCs w:val="24"/>
                <w:highlight w:val="yellow"/>
              </w:rPr>
              <w:t>р</w:t>
            </w:r>
            <w:r w:rsidRPr="00730E0D">
              <w:rPr>
                <w:rFonts w:ascii="Times New Roman" w:hAnsi="Times New Roman" w:cs="Times New Roman"/>
                <w:sz w:val="24"/>
                <w:szCs w:val="24"/>
                <w:highlight w:val="yellow"/>
              </w:rPr>
              <w:t>ішення</w:t>
            </w:r>
          </w:p>
        </w:tc>
        <w:tc>
          <w:tcPr>
            <w:tcW w:w="2239" w:type="dxa"/>
          </w:tcPr>
          <w:p w14:paraId="663A184A" w14:textId="62905E5C" w:rsidR="000946EB" w:rsidRPr="0071506A" w:rsidRDefault="004F201A" w:rsidP="007C4425">
            <w:pPr>
              <w:jc w:val="both"/>
              <w:rPr>
                <w:rFonts w:ascii="Times New Roman" w:hAnsi="Times New Roman" w:cs="Times New Roman"/>
                <w:sz w:val="24"/>
                <w:szCs w:val="24"/>
                <w:highlight w:val="yellow"/>
              </w:rPr>
            </w:pPr>
            <w:r w:rsidRPr="0071506A">
              <w:rPr>
                <w:rFonts w:ascii="Times New Roman" w:hAnsi="Times New Roman" w:cs="Times New Roman"/>
                <w:sz w:val="24"/>
                <w:szCs w:val="24"/>
                <w:highlight w:val="yellow"/>
              </w:rPr>
              <w:lastRenderedPageBreak/>
              <w:t xml:space="preserve">Максимальний розмір становить </w:t>
            </w:r>
            <w:r w:rsidR="00AB2A0E">
              <w:rPr>
                <w:rFonts w:ascii="Times New Roman" w:hAnsi="Times New Roman" w:cs="Times New Roman"/>
                <w:b/>
                <w:sz w:val="24"/>
                <w:szCs w:val="24"/>
                <w:highlight w:val="yellow"/>
              </w:rPr>
              <w:t xml:space="preserve">300 </w:t>
            </w:r>
            <w:r w:rsidRPr="0071506A">
              <w:rPr>
                <w:rFonts w:ascii="Times New Roman" w:hAnsi="Times New Roman" w:cs="Times New Roman"/>
                <w:b/>
                <w:sz w:val="24"/>
                <w:szCs w:val="24"/>
                <w:highlight w:val="yellow"/>
              </w:rPr>
              <w:t xml:space="preserve">000,00  </w:t>
            </w:r>
            <w:r w:rsidRPr="0071506A">
              <w:rPr>
                <w:rFonts w:ascii="Times New Roman" w:hAnsi="Times New Roman" w:cs="Times New Roman"/>
                <w:sz w:val="24"/>
                <w:szCs w:val="24"/>
                <w:highlight w:val="yellow"/>
              </w:rPr>
              <w:t>гривень</w:t>
            </w:r>
          </w:p>
        </w:tc>
      </w:tr>
      <w:tr w:rsidR="005D31D2" w:rsidRPr="006519DD" w14:paraId="699481DB" w14:textId="77777777" w:rsidTr="009844CD">
        <w:trPr>
          <w:trHeight w:val="657"/>
        </w:trPr>
        <w:tc>
          <w:tcPr>
            <w:tcW w:w="568" w:type="dxa"/>
          </w:tcPr>
          <w:p w14:paraId="12BD5F4F"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4.</w:t>
            </w:r>
          </w:p>
        </w:tc>
        <w:tc>
          <w:tcPr>
            <w:tcW w:w="2262" w:type="dxa"/>
          </w:tcPr>
          <w:p w14:paraId="3AE5A694" w14:textId="77777777" w:rsidR="005D31D2" w:rsidRPr="00771A8C" w:rsidRDefault="005D31D2" w:rsidP="000946EB">
            <w:pPr>
              <w:rPr>
                <w:rFonts w:ascii="Times New Roman" w:hAnsi="Times New Roman" w:cs="Times New Roman"/>
                <w:sz w:val="24"/>
                <w:szCs w:val="24"/>
                <w:shd w:val="clear" w:color="auto" w:fill="FFFFFF"/>
              </w:rPr>
            </w:pPr>
            <w:r w:rsidRPr="00771A8C">
              <w:rPr>
                <w:rFonts w:ascii="Times New Roman" w:hAnsi="Times New Roman" w:cs="Times New Roman"/>
                <w:sz w:val="24"/>
                <w:szCs w:val="24"/>
                <w:shd w:val="clear" w:color="auto" w:fill="FFFFFF"/>
              </w:rPr>
              <w:t xml:space="preserve">Одноразова грошова  допомога </w:t>
            </w:r>
          </w:p>
          <w:p w14:paraId="1372DEE0" w14:textId="541B211A" w:rsidR="00771A8C" w:rsidRPr="00771A8C" w:rsidRDefault="00771A8C" w:rsidP="00771A8C">
            <w:pPr>
              <w:pStyle w:val="af0"/>
              <w:spacing w:before="0" w:after="0"/>
              <w:rPr>
                <w:shd w:val="clear" w:color="auto" w:fill="FFFFFF"/>
              </w:rPr>
            </w:pPr>
            <w:r w:rsidRPr="00771A8C">
              <w:rPr>
                <w:shd w:val="clear" w:color="auto" w:fill="FFFFFF"/>
              </w:rPr>
              <w:t>особам, які здійснили поховання:</w:t>
            </w:r>
          </w:p>
          <w:p w14:paraId="38DCFC4F" w14:textId="77777777" w:rsidR="00771A8C" w:rsidRPr="00771A8C" w:rsidRDefault="00771A8C" w:rsidP="00771A8C">
            <w:pPr>
              <w:pStyle w:val="af0"/>
              <w:spacing w:before="0" w:after="0"/>
              <w:rPr>
                <w:shd w:val="clear" w:color="auto" w:fill="FFFFFF"/>
              </w:rPr>
            </w:pPr>
            <w:r w:rsidRPr="00771A8C">
              <w:rPr>
                <w:shd w:val="clear" w:color="auto" w:fill="FFFFFF"/>
              </w:rPr>
              <w:t>- одиноких осіб без постійного місця проживання;</w:t>
            </w:r>
          </w:p>
          <w:p w14:paraId="10C840BD" w14:textId="77777777" w:rsidR="00771A8C" w:rsidRPr="00771A8C" w:rsidRDefault="00771A8C" w:rsidP="00771A8C">
            <w:pPr>
              <w:pStyle w:val="af0"/>
              <w:spacing w:before="0" w:after="0"/>
              <w:rPr>
                <w:shd w:val="clear" w:color="auto" w:fill="FFFFFF"/>
              </w:rPr>
            </w:pPr>
            <w:r w:rsidRPr="00771A8C">
              <w:rPr>
                <w:shd w:val="clear" w:color="auto" w:fill="FFFFFF"/>
              </w:rPr>
              <w:t>- не впізнаних тіл;</w:t>
            </w:r>
          </w:p>
          <w:p w14:paraId="05FE163F" w14:textId="6D68448F" w:rsidR="00771A8C" w:rsidRPr="006519DD" w:rsidRDefault="00771A8C" w:rsidP="00771A8C">
            <w:pPr>
              <w:rPr>
                <w:rFonts w:ascii="Times New Roman" w:hAnsi="Times New Roman" w:cs="Times New Roman"/>
                <w:noProof/>
                <w:sz w:val="24"/>
                <w:szCs w:val="24"/>
              </w:rPr>
            </w:pPr>
            <w:r w:rsidRPr="00771A8C">
              <w:rPr>
                <w:rFonts w:ascii="Times New Roman" w:hAnsi="Times New Roman" w:cs="Times New Roman"/>
                <w:sz w:val="24"/>
                <w:szCs w:val="24"/>
                <w:shd w:val="clear" w:color="auto" w:fill="FFFFFF"/>
              </w:rPr>
              <w:t>- осіб  працездатного віку, які на день смерті  ніде не працювали та були зареєстровані  і проживали  на території громади.</w:t>
            </w:r>
          </w:p>
        </w:tc>
        <w:tc>
          <w:tcPr>
            <w:tcW w:w="6634" w:type="dxa"/>
          </w:tcPr>
          <w:p w14:paraId="7FA8195E" w14:textId="2C233192"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  особи, яка здійснила поховання;</w:t>
            </w:r>
          </w:p>
          <w:p w14:paraId="6EE22AF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75978E29" w14:textId="0E9C8869"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копія паспорта </w:t>
            </w:r>
            <w:r w:rsidR="006775C9" w:rsidRPr="00644562">
              <w:rPr>
                <w:rFonts w:ascii="Times New Roman" w:hAnsi="Times New Roman" w:cs="Times New Roman"/>
                <w:sz w:val="24"/>
                <w:szCs w:val="24"/>
              </w:rPr>
              <w:t xml:space="preserve">громадянина України </w:t>
            </w:r>
            <w:r w:rsidR="00B94D9C">
              <w:rPr>
                <w:rFonts w:ascii="Times New Roman" w:hAnsi="Times New Roman" w:cs="Times New Roman"/>
                <w:sz w:val="24"/>
                <w:szCs w:val="24"/>
              </w:rPr>
              <w:t>заявника</w:t>
            </w:r>
            <w:r w:rsidR="003E11DE">
              <w:rPr>
                <w:rFonts w:ascii="Times New Roman" w:hAnsi="Times New Roman" w:cs="Times New Roman"/>
                <w:sz w:val="24"/>
                <w:szCs w:val="24"/>
              </w:rPr>
              <w:t xml:space="preserve"> </w:t>
            </w:r>
            <w:r w:rsidRPr="006519DD">
              <w:rPr>
                <w:rFonts w:ascii="Times New Roman" w:hAnsi="Times New Roman" w:cs="Times New Roman"/>
                <w:sz w:val="24"/>
                <w:szCs w:val="24"/>
              </w:rPr>
              <w:t xml:space="preserve">; </w:t>
            </w:r>
          </w:p>
          <w:p w14:paraId="5A55BE55" w14:textId="77777777" w:rsidR="009E45BA" w:rsidRDefault="009E45BA" w:rsidP="009E45BA">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p>
          <w:p w14:paraId="71B68711"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померлого;</w:t>
            </w:r>
          </w:p>
          <w:p w14:paraId="02689E80"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029549C7"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довідка  про те, хто здійснював поховання;</w:t>
            </w:r>
          </w:p>
          <w:p w14:paraId="343C1064"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копія свідоцтва про смерть;</w:t>
            </w:r>
          </w:p>
          <w:p w14:paraId="7F4DA689"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витяг з Державного реєстру актів цивільного стану громадян про смерть для отримання допомоги на поховання;</w:t>
            </w:r>
          </w:p>
          <w:p w14:paraId="60FAC2A3"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довідка з центру зайнятості про не перебування на обліку померлої особи;</w:t>
            </w:r>
          </w:p>
          <w:p w14:paraId="0F09E493" w14:textId="572A56E6"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копія  трудової книжки померлого (перша сторінка та останній запис з місця роботи, за наявності);</w:t>
            </w:r>
          </w:p>
          <w:p w14:paraId="09928A76" w14:textId="23CEE8AE" w:rsidR="005D31D2" w:rsidRPr="009E45BA" w:rsidRDefault="009E45BA" w:rsidP="009E45BA">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tc>
        <w:tc>
          <w:tcPr>
            <w:tcW w:w="3998" w:type="dxa"/>
          </w:tcPr>
          <w:p w14:paraId="55D6870A" w14:textId="2C9BCF98" w:rsidR="005D31D2" w:rsidRPr="006519DD" w:rsidRDefault="005D31D2" w:rsidP="000946EB">
            <w:pPr>
              <w:rPr>
                <w:rFonts w:ascii="Times New Roman" w:hAnsi="Times New Roman" w:cs="Times New Roman"/>
                <w:bCs/>
                <w:sz w:val="24"/>
                <w:szCs w:val="24"/>
              </w:rPr>
            </w:pPr>
            <w:r w:rsidRPr="006519DD">
              <w:rPr>
                <w:rFonts w:ascii="Times New Roman" w:hAnsi="Times New Roman" w:cs="Times New Roman"/>
                <w:sz w:val="24"/>
                <w:szCs w:val="24"/>
                <w:shd w:val="clear" w:color="auto" w:fill="FFFFFF"/>
              </w:rPr>
              <w:t xml:space="preserve">Матеріальна допомога надається особам, які здійснили поховання одиноких осіб без постійного місця проживання/осіб  працездатного віку, які на день смерті  ніде не працювали та були зареєстровані  </w:t>
            </w:r>
            <w:r w:rsidR="00231FCA">
              <w:rPr>
                <w:rFonts w:ascii="Times New Roman" w:hAnsi="Times New Roman" w:cs="Times New Roman"/>
                <w:sz w:val="24"/>
                <w:szCs w:val="24"/>
                <w:shd w:val="clear" w:color="auto" w:fill="FFFFFF"/>
              </w:rPr>
              <w:t>або</w:t>
            </w:r>
            <w:r w:rsidRPr="006519DD">
              <w:rPr>
                <w:rFonts w:ascii="Times New Roman" w:hAnsi="Times New Roman" w:cs="Times New Roman"/>
                <w:sz w:val="24"/>
                <w:szCs w:val="24"/>
                <w:shd w:val="clear" w:color="auto" w:fill="FFFFFF"/>
              </w:rPr>
              <w:t xml:space="preserve"> проживали  на території громади</w:t>
            </w:r>
            <w:r w:rsidRPr="006519DD">
              <w:rPr>
                <w:rFonts w:ascii="Times New Roman" w:hAnsi="Times New Roman" w:cs="Times New Roman"/>
                <w:b/>
                <w:sz w:val="24"/>
                <w:szCs w:val="24"/>
                <w:shd w:val="clear" w:color="auto" w:fill="FFFFFF"/>
              </w:rPr>
              <w:t>.</w:t>
            </w:r>
          </w:p>
          <w:p w14:paraId="220770FD" w14:textId="77777777" w:rsidR="005D31D2" w:rsidRPr="006519DD" w:rsidRDefault="005D31D2" w:rsidP="000946EB">
            <w:pPr>
              <w:pStyle w:val="rvps2"/>
              <w:shd w:val="clear" w:color="auto" w:fill="FFFFFF"/>
              <w:spacing w:before="0" w:beforeAutospacing="0" w:after="0" w:afterAutospacing="0"/>
            </w:pPr>
            <w:r w:rsidRPr="006519DD">
              <w:t xml:space="preserve">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12865209" w14:textId="77777777" w:rsidR="005D31D2" w:rsidRPr="006519DD" w:rsidRDefault="005D31D2" w:rsidP="000946EB">
            <w:pPr>
              <w:rPr>
                <w:rFonts w:ascii="Times New Roman" w:hAnsi="Times New Roman" w:cs="Times New Roman"/>
                <w:sz w:val="24"/>
                <w:szCs w:val="24"/>
              </w:rPr>
            </w:pPr>
          </w:p>
        </w:tc>
        <w:tc>
          <w:tcPr>
            <w:tcW w:w="2239" w:type="dxa"/>
          </w:tcPr>
          <w:p w14:paraId="4605D89E"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Розмір допомоги на поховання:</w:t>
            </w:r>
          </w:p>
          <w:p w14:paraId="69540BD3" w14:textId="52280B3F" w:rsidR="005D31D2" w:rsidRPr="006519DD" w:rsidRDefault="005D31D2" w:rsidP="000946EB">
            <w:pPr>
              <w:rPr>
                <w:rFonts w:ascii="Times New Roman" w:hAnsi="Times New Roman" w:cs="Times New Roman"/>
                <w:b/>
                <w:sz w:val="24"/>
                <w:szCs w:val="24"/>
              </w:rPr>
            </w:pPr>
            <w:r w:rsidRPr="006519DD">
              <w:rPr>
                <w:rFonts w:ascii="Times New Roman" w:hAnsi="Times New Roman" w:cs="Times New Roman"/>
                <w:sz w:val="24"/>
                <w:szCs w:val="24"/>
              </w:rPr>
              <w:t xml:space="preserve">- осіб працездатного віку, які на день смерті ніде не працювали  становить </w:t>
            </w:r>
            <w:r w:rsidRPr="006519DD">
              <w:rPr>
                <w:rFonts w:ascii="Times New Roman" w:hAnsi="Times New Roman" w:cs="Times New Roman"/>
                <w:b/>
                <w:sz w:val="24"/>
                <w:szCs w:val="24"/>
              </w:rPr>
              <w:t>– 5</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,00</w:t>
            </w:r>
            <w:r w:rsidRPr="006519DD">
              <w:rPr>
                <w:rFonts w:ascii="Times New Roman" w:hAnsi="Times New Roman" w:cs="Times New Roman"/>
                <w:b/>
                <w:sz w:val="24"/>
                <w:szCs w:val="24"/>
              </w:rPr>
              <w:t xml:space="preserve"> </w:t>
            </w:r>
            <w:r w:rsidRPr="006519DD">
              <w:rPr>
                <w:rFonts w:ascii="Times New Roman" w:hAnsi="Times New Roman" w:cs="Times New Roman"/>
                <w:sz w:val="24"/>
                <w:szCs w:val="24"/>
              </w:rPr>
              <w:t>гривень.</w:t>
            </w:r>
          </w:p>
          <w:p w14:paraId="5856831B" w14:textId="23FAC591" w:rsidR="005D31D2" w:rsidRPr="006519DD" w:rsidRDefault="005D31D2" w:rsidP="000946EB">
            <w:pPr>
              <w:rPr>
                <w:rFonts w:ascii="Times New Roman" w:eastAsia="Calibri" w:hAnsi="Times New Roman" w:cs="Times New Roman"/>
                <w:sz w:val="24"/>
                <w:szCs w:val="24"/>
              </w:rPr>
            </w:pPr>
            <w:r w:rsidRPr="006519DD">
              <w:rPr>
                <w:rFonts w:ascii="Times New Roman" w:hAnsi="Times New Roman" w:cs="Times New Roman"/>
                <w:sz w:val="24"/>
                <w:szCs w:val="24"/>
              </w:rPr>
              <w:t xml:space="preserve">- </w:t>
            </w:r>
            <w:r w:rsidRPr="006519DD">
              <w:rPr>
                <w:rFonts w:ascii="Times New Roman" w:eastAsia="Calibri" w:hAnsi="Times New Roman" w:cs="Times New Roman"/>
                <w:sz w:val="24"/>
                <w:szCs w:val="24"/>
              </w:rPr>
              <w:t xml:space="preserve">одиноких осіб  без постійного місця проживання становить – </w:t>
            </w:r>
            <w:r w:rsidRPr="006519DD">
              <w:rPr>
                <w:rFonts w:ascii="Times New Roman" w:eastAsia="Calibri" w:hAnsi="Times New Roman" w:cs="Times New Roman"/>
                <w:b/>
                <w:sz w:val="24"/>
                <w:szCs w:val="24"/>
              </w:rPr>
              <w:t>10</w:t>
            </w:r>
            <w:r w:rsidR="003A28E7">
              <w:rPr>
                <w:rFonts w:ascii="Times New Roman" w:eastAsia="Calibri" w:hAnsi="Times New Roman" w:cs="Times New Roman"/>
                <w:b/>
                <w:sz w:val="24"/>
                <w:szCs w:val="24"/>
              </w:rPr>
              <w:t> </w:t>
            </w:r>
            <w:r w:rsidRPr="006519DD">
              <w:rPr>
                <w:rFonts w:ascii="Times New Roman" w:eastAsia="Calibri" w:hAnsi="Times New Roman" w:cs="Times New Roman"/>
                <w:b/>
                <w:sz w:val="24"/>
                <w:szCs w:val="24"/>
              </w:rPr>
              <w:t>000</w:t>
            </w:r>
            <w:r w:rsidR="003A28E7">
              <w:rPr>
                <w:rFonts w:ascii="Times New Roman" w:eastAsia="Calibri" w:hAnsi="Times New Roman" w:cs="Times New Roman"/>
                <w:b/>
                <w:sz w:val="24"/>
                <w:szCs w:val="24"/>
              </w:rPr>
              <w:t xml:space="preserve">,00 </w:t>
            </w:r>
            <w:r w:rsidRPr="006519DD">
              <w:rPr>
                <w:rFonts w:ascii="Times New Roman" w:eastAsia="Calibri" w:hAnsi="Times New Roman" w:cs="Times New Roman"/>
                <w:sz w:val="24"/>
                <w:szCs w:val="24"/>
              </w:rPr>
              <w:t>гривень.</w:t>
            </w:r>
          </w:p>
          <w:p w14:paraId="09F07A67" w14:textId="77777777" w:rsidR="005D31D2" w:rsidRPr="006519DD" w:rsidRDefault="005D31D2" w:rsidP="000946EB">
            <w:pPr>
              <w:rPr>
                <w:rFonts w:ascii="Times New Roman" w:hAnsi="Times New Roman" w:cs="Times New Roman"/>
                <w:bCs/>
                <w:sz w:val="24"/>
                <w:szCs w:val="24"/>
              </w:rPr>
            </w:pPr>
          </w:p>
        </w:tc>
      </w:tr>
      <w:tr w:rsidR="005D31D2" w:rsidRPr="006519DD" w14:paraId="16000058" w14:textId="77777777" w:rsidTr="009844CD">
        <w:trPr>
          <w:trHeight w:val="657"/>
        </w:trPr>
        <w:tc>
          <w:tcPr>
            <w:tcW w:w="568" w:type="dxa"/>
          </w:tcPr>
          <w:p w14:paraId="0146907E"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5.</w:t>
            </w:r>
          </w:p>
        </w:tc>
        <w:tc>
          <w:tcPr>
            <w:tcW w:w="2262" w:type="dxa"/>
          </w:tcPr>
          <w:p w14:paraId="0B21F4C3" w14:textId="77777777" w:rsidR="005D31D2" w:rsidRPr="006519DD" w:rsidRDefault="005D31D2" w:rsidP="000946EB">
            <w:pPr>
              <w:rPr>
                <w:rFonts w:ascii="Times New Roman" w:hAnsi="Times New Roman" w:cs="Times New Roman"/>
                <w:sz w:val="24"/>
                <w:szCs w:val="24"/>
                <w:shd w:val="clear" w:color="auto" w:fill="FFFFFF"/>
              </w:rPr>
            </w:pPr>
            <w:r w:rsidRPr="006519DD">
              <w:rPr>
                <w:rFonts w:ascii="Times New Roman" w:hAnsi="Times New Roman" w:cs="Times New Roman"/>
                <w:sz w:val="24"/>
                <w:szCs w:val="24"/>
              </w:rPr>
              <w:t xml:space="preserve">Матеріальна допомога для поліпшення матеріального становища </w:t>
            </w:r>
          </w:p>
        </w:tc>
        <w:tc>
          <w:tcPr>
            <w:tcW w:w="6634" w:type="dxa"/>
          </w:tcPr>
          <w:p w14:paraId="30B79F27" w14:textId="0D4CFE45" w:rsidR="005D31D2" w:rsidRPr="006519DD" w:rsidRDefault="00A36E8B" w:rsidP="009E45BA">
            <w:pPr>
              <w:pStyle w:val="a9"/>
              <w:numPr>
                <w:ilvl w:val="0"/>
                <w:numId w:val="3"/>
              </w:numPr>
              <w:jc w:val="both"/>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0F6176FF"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291ECBF9" w14:textId="3BE59FF8" w:rsidR="005D31D2" w:rsidRPr="00B94D9C"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копія паспорта</w:t>
            </w:r>
            <w:r w:rsidR="00B94D9C">
              <w:rPr>
                <w:rFonts w:ascii="Times New Roman" w:hAnsi="Times New Roman" w:cs="Times New Roman"/>
                <w:sz w:val="24"/>
                <w:szCs w:val="24"/>
              </w:rPr>
              <w:t xml:space="preserve"> </w:t>
            </w:r>
            <w:r w:rsidR="00B249D1" w:rsidRPr="00644562">
              <w:rPr>
                <w:rFonts w:ascii="Times New Roman" w:hAnsi="Times New Roman" w:cs="Times New Roman"/>
                <w:sz w:val="24"/>
                <w:szCs w:val="24"/>
              </w:rPr>
              <w:t xml:space="preserve">громадянина України </w:t>
            </w:r>
            <w:r w:rsidR="00B94D9C">
              <w:rPr>
                <w:rFonts w:ascii="Times New Roman" w:hAnsi="Times New Roman" w:cs="Times New Roman"/>
                <w:sz w:val="24"/>
                <w:szCs w:val="24"/>
              </w:rPr>
              <w:t xml:space="preserve">заявника </w:t>
            </w:r>
            <w:r w:rsidR="00A36E8B" w:rsidRPr="00A36E8B">
              <w:rPr>
                <w:rFonts w:ascii="Times New Roman" w:eastAsia="Arial Unicode MS" w:hAnsi="Times New Roman"/>
                <w:color w:val="000000"/>
                <w:kern w:val="0"/>
                <w:sz w:val="24"/>
                <w:szCs w:val="24"/>
                <w:lang w:eastAsia="uk-UA" w:bidi="uk-UA"/>
                <w14:ligatures w14:val="none"/>
              </w:rPr>
              <w:t xml:space="preserve">та, у разі відмінності, </w:t>
            </w:r>
            <w:r w:rsidR="00B94D9C" w:rsidRPr="00B94D9C">
              <w:rPr>
                <w:rFonts w:ascii="Times New Roman" w:eastAsia="Arial Unicode MS" w:hAnsi="Times New Roman"/>
                <w:color w:val="000000"/>
                <w:kern w:val="0"/>
                <w:sz w:val="24"/>
                <w:szCs w:val="24"/>
                <w:lang w:eastAsia="uk-UA" w:bidi="uk-UA"/>
                <w14:ligatures w14:val="none"/>
              </w:rPr>
              <w:t xml:space="preserve">особи яка має право на </w:t>
            </w:r>
            <w:r w:rsidR="003E11DE">
              <w:rPr>
                <w:rFonts w:ascii="Times New Roman" w:eastAsia="Arial Unicode MS" w:hAnsi="Times New Roman"/>
                <w:color w:val="000000"/>
                <w:kern w:val="0"/>
                <w:sz w:val="24"/>
                <w:szCs w:val="24"/>
                <w:lang w:eastAsia="uk-UA" w:bidi="uk-UA"/>
                <w14:ligatures w14:val="none"/>
              </w:rPr>
              <w:t xml:space="preserve">отримання </w:t>
            </w:r>
            <w:r w:rsidR="00B94D9C" w:rsidRPr="00B94D9C">
              <w:rPr>
                <w:rFonts w:ascii="Times New Roman" w:eastAsia="Arial Unicode MS" w:hAnsi="Times New Roman"/>
                <w:color w:val="000000"/>
                <w:kern w:val="0"/>
                <w:sz w:val="24"/>
                <w:szCs w:val="24"/>
                <w:lang w:eastAsia="uk-UA" w:bidi="uk-UA"/>
                <w14:ligatures w14:val="none"/>
              </w:rPr>
              <w:t>допомог</w:t>
            </w:r>
            <w:r w:rsidR="003E11DE">
              <w:rPr>
                <w:rFonts w:ascii="Times New Roman" w:eastAsia="Arial Unicode MS" w:hAnsi="Times New Roman"/>
                <w:color w:val="000000"/>
                <w:kern w:val="0"/>
                <w:sz w:val="24"/>
                <w:szCs w:val="24"/>
                <w:lang w:eastAsia="uk-UA" w:bidi="uk-UA"/>
                <w14:ligatures w14:val="none"/>
              </w:rPr>
              <w:t>и</w:t>
            </w:r>
            <w:r w:rsidRPr="00B94D9C">
              <w:rPr>
                <w:rFonts w:ascii="Times New Roman" w:hAnsi="Times New Roman" w:cs="Times New Roman"/>
                <w:sz w:val="24"/>
                <w:szCs w:val="24"/>
              </w:rPr>
              <w:t xml:space="preserve">; </w:t>
            </w:r>
          </w:p>
          <w:p w14:paraId="1D83DB8D" w14:textId="67C4F04D" w:rsidR="005D31D2" w:rsidRPr="009E45BA" w:rsidRDefault="009E45BA" w:rsidP="009E45BA">
            <w:pPr>
              <w:pStyle w:val="a9"/>
              <w:numPr>
                <w:ilvl w:val="0"/>
                <w:numId w:val="3"/>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r w:rsidR="005D31D2" w:rsidRPr="009E45BA">
              <w:rPr>
                <w:rFonts w:ascii="Times New Roman" w:hAnsi="Times New Roman" w:cs="Times New Roman"/>
                <w:sz w:val="24"/>
                <w:szCs w:val="24"/>
              </w:rPr>
              <w:t xml:space="preserve"> </w:t>
            </w:r>
          </w:p>
          <w:p w14:paraId="668A6203"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w:t>
            </w:r>
          </w:p>
          <w:p w14:paraId="65DEEE9B"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5C3A1D1D" w14:textId="77777777" w:rsidR="009E45BA" w:rsidRDefault="009E45BA" w:rsidP="009E45BA">
            <w:pPr>
              <w:pStyle w:val="a9"/>
              <w:numPr>
                <w:ilvl w:val="0"/>
                <w:numId w:val="3"/>
              </w:numPr>
              <w:jc w:val="both"/>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7B178998" w14:textId="04EB9184"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копія  документа про соціальний статус (за наявності); </w:t>
            </w:r>
          </w:p>
          <w:p w14:paraId="51069616" w14:textId="08CE4DA8"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документи, що підтверджують обставини, для надання одноразової  матеріальної допомоги (виписка з історії хвороби, довідка з медичного закладу про оперативні втручання, </w:t>
            </w:r>
            <w:r w:rsidRPr="00266022">
              <w:rPr>
                <w:rFonts w:ascii="Times New Roman" w:hAnsi="Times New Roman" w:cs="Times New Roman"/>
                <w:sz w:val="24"/>
                <w:szCs w:val="24"/>
              </w:rPr>
              <w:t>проходження гемодіалізу</w:t>
            </w:r>
            <w:r w:rsidRPr="006519DD">
              <w:rPr>
                <w:rFonts w:ascii="Times New Roman" w:hAnsi="Times New Roman" w:cs="Times New Roman"/>
                <w:sz w:val="24"/>
                <w:szCs w:val="24"/>
              </w:rPr>
              <w:t xml:space="preserve">, тощо). </w:t>
            </w:r>
          </w:p>
          <w:p w14:paraId="04B8AC3A"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акт обстеження матеріально-побутових умов проживання  заявника (особи, яка потребує допомоги) з рекомендаціями </w:t>
            </w:r>
            <w:r w:rsidRPr="006519DD">
              <w:rPr>
                <w:rFonts w:ascii="Times New Roman" w:hAnsi="Times New Roman" w:cs="Times New Roman"/>
                <w:sz w:val="24"/>
                <w:szCs w:val="24"/>
              </w:rPr>
              <w:lastRenderedPageBreak/>
              <w:t>щодо надання допомоги складений комісією сільської ради;</w:t>
            </w:r>
          </w:p>
          <w:p w14:paraId="3BB3E591" w14:textId="54AFA521" w:rsidR="005D31D2" w:rsidRPr="006519DD" w:rsidRDefault="005D31D2" w:rsidP="009E45BA">
            <w:pPr>
              <w:pStyle w:val="a9"/>
              <w:numPr>
                <w:ilvl w:val="0"/>
                <w:numId w:val="3"/>
              </w:numPr>
              <w:shd w:val="clear" w:color="auto" w:fill="FFFFFF"/>
              <w:jc w:val="both"/>
              <w:textAlignment w:val="baseline"/>
              <w:rPr>
                <w:rFonts w:ascii="Times New Roman" w:hAnsi="Times New Roman" w:cs="Times New Roman"/>
                <w:color w:val="000000"/>
                <w:sz w:val="24"/>
                <w:szCs w:val="24"/>
              </w:rPr>
            </w:pPr>
            <w:r w:rsidRPr="006519DD">
              <w:rPr>
                <w:rFonts w:ascii="Times New Roman" w:hAnsi="Times New Roman" w:cs="Times New Roman"/>
                <w:color w:val="000000"/>
                <w:sz w:val="24"/>
                <w:szCs w:val="24"/>
              </w:rPr>
              <w:t xml:space="preserve">довідки про доходи </w:t>
            </w:r>
            <w:r w:rsidR="00266022">
              <w:rPr>
                <w:rFonts w:ascii="Times New Roman" w:hAnsi="Times New Roman" w:cs="Times New Roman"/>
                <w:color w:val="000000"/>
                <w:sz w:val="24"/>
                <w:szCs w:val="24"/>
              </w:rPr>
              <w:t xml:space="preserve">членів сім’ї </w:t>
            </w:r>
            <w:r w:rsidRPr="006519DD">
              <w:rPr>
                <w:rFonts w:ascii="Times New Roman" w:hAnsi="Times New Roman" w:cs="Times New Roman"/>
                <w:color w:val="000000"/>
                <w:sz w:val="24"/>
                <w:szCs w:val="24"/>
              </w:rPr>
              <w:t>за 6 місяців</w:t>
            </w:r>
            <w:r w:rsidR="00266022">
              <w:rPr>
                <w:rFonts w:ascii="Times New Roman" w:hAnsi="Times New Roman" w:cs="Times New Roman"/>
                <w:color w:val="000000"/>
                <w:sz w:val="24"/>
                <w:szCs w:val="24"/>
              </w:rPr>
              <w:t>, що передують місяцю звернення</w:t>
            </w:r>
            <w:r w:rsidRPr="006519DD">
              <w:rPr>
                <w:rFonts w:ascii="Times New Roman" w:hAnsi="Times New Roman" w:cs="Times New Roman"/>
                <w:color w:val="000000"/>
                <w:sz w:val="24"/>
                <w:szCs w:val="24"/>
              </w:rPr>
              <w:t xml:space="preserve">  (в тому числі заробітна плата/ державні допомоги, пенсії, тощо)</w:t>
            </w:r>
          </w:p>
        </w:tc>
        <w:tc>
          <w:tcPr>
            <w:tcW w:w="3998" w:type="dxa"/>
          </w:tcPr>
          <w:p w14:paraId="7F7AC3DD" w14:textId="208DDAFF" w:rsidR="005D31D2" w:rsidRPr="006519DD" w:rsidRDefault="005D31D2" w:rsidP="000946EB">
            <w:pPr>
              <w:pStyle w:val="rvps2"/>
              <w:shd w:val="clear" w:color="auto" w:fill="FFFFFF"/>
              <w:spacing w:before="0" w:beforeAutospacing="0" w:after="0" w:afterAutospacing="0"/>
            </w:pPr>
            <w:r w:rsidRPr="006519DD">
              <w:lastRenderedPageBreak/>
              <w:t xml:space="preserve">Матеріальна допомога надається одиноким громадянам похилого віку, багатодітним та малозабезпеченим сім’ям, особам з інвалідністю, внутрішньо переміщеним особам, сім’ям СЖО у разі тривалого лікування, скрутного матеріального становища. </w:t>
            </w:r>
            <w:r w:rsidR="005E757D" w:rsidRPr="006615E6">
              <w:t>Допомога надається у разі, якщо середньомісячний сукупний дохід сім’ї не перевищує двох прожиткових мінімумів</w:t>
            </w:r>
            <w:r w:rsidR="004A4533" w:rsidRPr="006615E6">
              <w:t xml:space="preserve"> </w:t>
            </w:r>
            <w:r w:rsidR="005E757D" w:rsidRPr="006615E6">
              <w:t>, визначених як єдиний розрахунковий показник для домогосподарства (сім’ї), встановлений на дату звернення.</w:t>
            </w:r>
            <w:r w:rsidR="005E757D">
              <w:t xml:space="preserve"> </w:t>
            </w:r>
            <w:r w:rsidRPr="006519DD">
              <w:t xml:space="preserve">При розгляді питання щодо надання </w:t>
            </w:r>
            <w:r w:rsidRPr="006519DD">
              <w:lastRenderedPageBreak/>
              <w:t>та розміру одноразової адресної допомоги враховується сукупний дохід членів сім’ї.</w:t>
            </w:r>
          </w:p>
          <w:p w14:paraId="23B8ED79" w14:textId="77777777" w:rsidR="005D31D2" w:rsidRPr="006519DD" w:rsidRDefault="005D31D2" w:rsidP="000946EB">
            <w:pPr>
              <w:pStyle w:val="rvps2"/>
              <w:shd w:val="clear" w:color="auto" w:fill="FFFFFF"/>
              <w:spacing w:before="0" w:beforeAutospacing="0" w:after="0" w:afterAutospacing="0"/>
              <w:ind w:firstLine="708"/>
            </w:pPr>
          </w:p>
          <w:p w14:paraId="087AFBEC" w14:textId="77777777" w:rsidR="005D31D2" w:rsidRPr="006519DD" w:rsidRDefault="005D31D2" w:rsidP="000946EB">
            <w:pPr>
              <w:rPr>
                <w:rFonts w:ascii="Times New Roman" w:hAnsi="Times New Roman" w:cs="Times New Roman"/>
                <w:sz w:val="24"/>
                <w:szCs w:val="24"/>
                <w:shd w:val="clear" w:color="auto" w:fill="FFFFFF"/>
              </w:rPr>
            </w:pPr>
            <w:r w:rsidRPr="006519DD">
              <w:rPr>
                <w:rFonts w:ascii="Times New Roman" w:hAnsi="Times New Roman" w:cs="Times New Roman"/>
                <w:sz w:val="24"/>
                <w:szCs w:val="24"/>
              </w:rPr>
              <w:t xml:space="preserve">          </w:t>
            </w:r>
          </w:p>
        </w:tc>
        <w:tc>
          <w:tcPr>
            <w:tcW w:w="2239" w:type="dxa"/>
          </w:tcPr>
          <w:p w14:paraId="711F52B7"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lastRenderedPageBreak/>
              <w:t xml:space="preserve">Розмір матеріальної допомоги визначається постійною комісією з питань планування фінансів, бюджету та соціально-економічного розвитку. Висновки/рекомендації постійної комісії виносяться  на розгляд сесії сільської ради для прийняття  </w:t>
            </w:r>
            <w:r w:rsidRPr="006519DD">
              <w:rPr>
                <w:rFonts w:ascii="Times New Roman" w:hAnsi="Times New Roman" w:cs="Times New Roman"/>
                <w:sz w:val="24"/>
                <w:szCs w:val="24"/>
              </w:rPr>
              <w:lastRenderedPageBreak/>
              <w:t>відповідного рішення.</w:t>
            </w:r>
          </w:p>
          <w:p w14:paraId="59B52958" w14:textId="171BB962" w:rsidR="005D31D2" w:rsidRPr="006519DD" w:rsidRDefault="005D31D2" w:rsidP="000946EB">
            <w:pPr>
              <w:rPr>
                <w:rFonts w:ascii="Times New Roman" w:hAnsi="Times New Roman" w:cs="Times New Roman"/>
                <w:color w:val="C00000"/>
                <w:sz w:val="24"/>
                <w:szCs w:val="24"/>
              </w:rPr>
            </w:pPr>
            <w:r w:rsidRPr="006519DD">
              <w:rPr>
                <w:rFonts w:ascii="Times New Roman" w:hAnsi="Times New Roman" w:cs="Times New Roman"/>
                <w:sz w:val="24"/>
                <w:szCs w:val="24"/>
              </w:rPr>
              <w:t xml:space="preserve">Максимальний розмір </w:t>
            </w:r>
            <w:r w:rsidRPr="00644562">
              <w:rPr>
                <w:rFonts w:ascii="Times New Roman" w:hAnsi="Times New Roman" w:cs="Times New Roman"/>
                <w:b/>
                <w:sz w:val="24"/>
                <w:szCs w:val="24"/>
              </w:rPr>
              <w:t>-</w:t>
            </w:r>
            <w:r w:rsidRPr="006519DD">
              <w:rPr>
                <w:rFonts w:ascii="Times New Roman" w:hAnsi="Times New Roman" w:cs="Times New Roman"/>
                <w:b/>
                <w:color w:val="C00000"/>
                <w:sz w:val="24"/>
                <w:szCs w:val="24"/>
              </w:rPr>
              <w:t xml:space="preserve">  </w:t>
            </w:r>
            <w:r w:rsidRPr="006519DD">
              <w:rPr>
                <w:rFonts w:ascii="Times New Roman" w:hAnsi="Times New Roman" w:cs="Times New Roman"/>
                <w:b/>
                <w:color w:val="000000" w:themeColor="text1"/>
                <w:sz w:val="24"/>
                <w:szCs w:val="24"/>
              </w:rPr>
              <w:t>5000</w:t>
            </w:r>
            <w:r w:rsidR="003A28E7">
              <w:rPr>
                <w:rFonts w:ascii="Times New Roman" w:hAnsi="Times New Roman" w:cs="Times New Roman"/>
                <w:b/>
                <w:color w:val="000000" w:themeColor="text1"/>
                <w:sz w:val="24"/>
                <w:szCs w:val="24"/>
              </w:rPr>
              <w:t xml:space="preserve">,00 </w:t>
            </w:r>
            <w:r w:rsidRPr="006519DD">
              <w:rPr>
                <w:rFonts w:ascii="Times New Roman" w:hAnsi="Times New Roman" w:cs="Times New Roman"/>
                <w:color w:val="000000" w:themeColor="text1"/>
                <w:sz w:val="24"/>
                <w:szCs w:val="24"/>
              </w:rPr>
              <w:t xml:space="preserve"> гривень </w:t>
            </w:r>
          </w:p>
        </w:tc>
      </w:tr>
      <w:tr w:rsidR="005D31D2" w:rsidRPr="006519DD" w14:paraId="3C91C045" w14:textId="77777777" w:rsidTr="009844CD">
        <w:trPr>
          <w:trHeight w:val="657"/>
        </w:trPr>
        <w:tc>
          <w:tcPr>
            <w:tcW w:w="568" w:type="dxa"/>
          </w:tcPr>
          <w:p w14:paraId="1919EE9D"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lastRenderedPageBreak/>
              <w:t>6.</w:t>
            </w:r>
          </w:p>
        </w:tc>
        <w:tc>
          <w:tcPr>
            <w:tcW w:w="2262" w:type="dxa"/>
          </w:tcPr>
          <w:p w14:paraId="12E3AAD2" w14:textId="77777777" w:rsidR="005D31D2" w:rsidRPr="006519DD" w:rsidRDefault="005D31D2" w:rsidP="000946EB">
            <w:pPr>
              <w:pStyle w:val="rvps2"/>
              <w:shd w:val="clear" w:color="auto" w:fill="FFFFFF"/>
              <w:spacing w:before="0" w:beforeAutospacing="0" w:after="0" w:afterAutospacing="0"/>
              <w:rPr>
                <w:bCs/>
                <w:i/>
                <w:u w:val="single"/>
              </w:rPr>
            </w:pPr>
            <w:r w:rsidRPr="006519DD">
              <w:rPr>
                <w:bCs/>
                <w:iCs/>
              </w:rPr>
              <w:t>Матеріальна допомога особам  з інвалідністю І групи/дітям з інвалідністю до 18 років</w:t>
            </w:r>
            <w:r w:rsidRPr="006519DD">
              <w:rPr>
                <w:bCs/>
                <w:i/>
                <w:u w:val="single"/>
              </w:rPr>
              <w:t xml:space="preserve"> </w:t>
            </w:r>
          </w:p>
          <w:p w14:paraId="431CED17" w14:textId="77777777" w:rsidR="005D31D2" w:rsidRPr="006519DD" w:rsidRDefault="005D31D2" w:rsidP="000946EB">
            <w:pPr>
              <w:rPr>
                <w:rFonts w:ascii="Times New Roman" w:hAnsi="Times New Roman" w:cs="Times New Roman"/>
                <w:sz w:val="24"/>
                <w:szCs w:val="24"/>
              </w:rPr>
            </w:pPr>
          </w:p>
        </w:tc>
        <w:tc>
          <w:tcPr>
            <w:tcW w:w="6634" w:type="dxa"/>
          </w:tcPr>
          <w:p w14:paraId="47C06B0A" w14:textId="3AF1D08F" w:rsidR="005D31D2" w:rsidRPr="006519DD" w:rsidRDefault="00A36E8B" w:rsidP="00176E69">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3BD736C0"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4A5C2E9A" w14:textId="69CC3602"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копія паспорта</w:t>
            </w:r>
            <w:r w:rsidR="00B249D1">
              <w:rPr>
                <w:rFonts w:ascii="Times New Roman" w:hAnsi="Times New Roman" w:cs="Times New Roman"/>
                <w:sz w:val="24"/>
                <w:szCs w:val="24"/>
              </w:rPr>
              <w:t xml:space="preserve"> </w:t>
            </w:r>
            <w:r w:rsidR="00B249D1" w:rsidRPr="00644562">
              <w:rPr>
                <w:rFonts w:ascii="Times New Roman" w:hAnsi="Times New Roman" w:cs="Times New Roman"/>
                <w:sz w:val="24"/>
                <w:szCs w:val="24"/>
              </w:rPr>
              <w:t xml:space="preserve">громадянина України </w:t>
            </w:r>
            <w:r w:rsidR="00B249D1">
              <w:rPr>
                <w:rFonts w:ascii="Times New Roman" w:hAnsi="Times New Roman" w:cs="Times New Roman"/>
                <w:sz w:val="24"/>
                <w:szCs w:val="24"/>
              </w:rPr>
              <w:t>заявника</w:t>
            </w:r>
            <w:r w:rsidR="006475E0">
              <w:rPr>
                <w:rFonts w:ascii="Times New Roman" w:hAnsi="Times New Roman" w:cs="Times New Roman"/>
                <w:sz w:val="24"/>
                <w:szCs w:val="24"/>
              </w:rPr>
              <w:t xml:space="preserve"> </w:t>
            </w:r>
            <w:r w:rsidR="00A36E8B" w:rsidRPr="00A36E8B">
              <w:rPr>
                <w:rFonts w:ascii="Times New Roman" w:hAnsi="Times New Roman" w:cs="Times New Roman"/>
                <w:sz w:val="24"/>
                <w:szCs w:val="24"/>
              </w:rPr>
              <w:t xml:space="preserve">та, у разі відмінності, </w:t>
            </w:r>
            <w:r w:rsidR="006475E0">
              <w:rPr>
                <w:rFonts w:ascii="Times New Roman" w:hAnsi="Times New Roman" w:cs="Times New Roman"/>
                <w:sz w:val="24"/>
                <w:szCs w:val="24"/>
              </w:rPr>
              <w:t xml:space="preserve"> особи яка має право на отримання допомоги </w:t>
            </w:r>
            <w:r w:rsidRPr="006519DD">
              <w:rPr>
                <w:rFonts w:ascii="Times New Roman" w:hAnsi="Times New Roman" w:cs="Times New Roman"/>
                <w:sz w:val="24"/>
                <w:szCs w:val="24"/>
              </w:rPr>
              <w:t xml:space="preserve">; </w:t>
            </w:r>
          </w:p>
          <w:p w14:paraId="24FC6E7E" w14:textId="77777777" w:rsidR="005E757D" w:rsidRPr="009E45BA" w:rsidRDefault="005E757D" w:rsidP="00176E69">
            <w:pPr>
              <w:pStyle w:val="a9"/>
              <w:numPr>
                <w:ilvl w:val="0"/>
                <w:numId w:val="4"/>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r w:rsidRPr="009E45BA">
              <w:rPr>
                <w:rFonts w:ascii="Times New Roman" w:hAnsi="Times New Roman" w:cs="Times New Roman"/>
                <w:sz w:val="24"/>
                <w:szCs w:val="24"/>
              </w:rPr>
              <w:t xml:space="preserve"> </w:t>
            </w:r>
          </w:p>
          <w:p w14:paraId="115FA94E"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особи/дитини;</w:t>
            </w:r>
          </w:p>
          <w:p w14:paraId="1DEEBF00"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2257826B" w14:textId="77777777" w:rsidR="005E757D" w:rsidRDefault="005E757D" w:rsidP="00176E69">
            <w:pPr>
              <w:pStyle w:val="a9"/>
              <w:numPr>
                <w:ilvl w:val="0"/>
                <w:numId w:val="4"/>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15B99883"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копія свідоцтва про народження дитини з інвалідністю до 18 років/ копія паспорта;</w:t>
            </w:r>
          </w:p>
          <w:p w14:paraId="0C1C9D41" w14:textId="4D62E14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 xml:space="preserve">копія довідки до акту огляду медико-соціальної  експертної комісії (МСЕК) про групу інвалідності особи; </w:t>
            </w:r>
          </w:p>
          <w:p w14:paraId="40C97AEA" w14:textId="77777777" w:rsidR="005D31D2" w:rsidRPr="006519DD" w:rsidRDefault="005D31D2" w:rsidP="00176E69">
            <w:pPr>
              <w:pStyle w:val="a9"/>
              <w:ind w:left="360"/>
              <w:rPr>
                <w:rFonts w:ascii="Times New Roman" w:hAnsi="Times New Roman" w:cs="Times New Roman"/>
                <w:sz w:val="24"/>
                <w:szCs w:val="24"/>
              </w:rPr>
            </w:pPr>
            <w:r w:rsidRPr="006519DD">
              <w:rPr>
                <w:rFonts w:ascii="Times New Roman" w:hAnsi="Times New Roman" w:cs="Times New Roman"/>
                <w:sz w:val="24"/>
                <w:szCs w:val="24"/>
              </w:rPr>
              <w:t>-для дітей  з інвалідністю  до 18 років- медичний висновок про дитину з інвалідністю  віком до 18 років, затвердженого наказом МОЗ України від  04.12.2001 р. №482 або посвідчення  дитини з інвалідністю.</w:t>
            </w:r>
          </w:p>
        </w:tc>
        <w:tc>
          <w:tcPr>
            <w:tcW w:w="3998" w:type="dxa"/>
          </w:tcPr>
          <w:p w14:paraId="0C7D349C" w14:textId="1D644F3D" w:rsidR="005D31D2" w:rsidRPr="007C4425" w:rsidRDefault="005D31D2" w:rsidP="000946EB">
            <w:pPr>
              <w:pStyle w:val="rvps2"/>
              <w:shd w:val="clear" w:color="auto" w:fill="FFFFFF"/>
              <w:spacing w:before="0" w:beforeAutospacing="0" w:after="0" w:afterAutospacing="0"/>
              <w:rPr>
                <w:u w:val="single"/>
              </w:rPr>
            </w:pPr>
            <w:r w:rsidRPr="006519DD">
              <w:t xml:space="preserve">Надається на підставі розпорядження сільського голови з подальшим винесенням на розгляд пленарного засідання сільської ради для затвердження. </w:t>
            </w:r>
            <w:r w:rsidR="007C4425" w:rsidRPr="007C4425">
              <w:rPr>
                <w:u w:val="single"/>
              </w:rPr>
              <w:t>Надається один раз на рік</w:t>
            </w:r>
          </w:p>
          <w:p w14:paraId="3A57F0BB" w14:textId="77777777" w:rsidR="005D31D2" w:rsidRPr="006519DD" w:rsidRDefault="005D31D2" w:rsidP="000946EB">
            <w:pPr>
              <w:pStyle w:val="rvps2"/>
              <w:shd w:val="clear" w:color="auto" w:fill="FFFFFF"/>
              <w:spacing w:before="0" w:beforeAutospacing="0" w:after="0" w:afterAutospacing="0"/>
            </w:pPr>
          </w:p>
        </w:tc>
        <w:tc>
          <w:tcPr>
            <w:tcW w:w="2239" w:type="dxa"/>
          </w:tcPr>
          <w:p w14:paraId="54397D89" w14:textId="4822A52E" w:rsidR="005D31D2" w:rsidRPr="006519DD" w:rsidRDefault="005D31D2" w:rsidP="007C4425">
            <w:pPr>
              <w:pStyle w:val="rvps2"/>
              <w:shd w:val="clear" w:color="auto" w:fill="FFFFFF"/>
              <w:spacing w:before="0" w:beforeAutospacing="0" w:after="0" w:afterAutospacing="0"/>
              <w:jc w:val="both"/>
            </w:pPr>
            <w:r w:rsidRPr="006519DD">
              <w:t xml:space="preserve">Розмір допомоги становить </w:t>
            </w:r>
            <w:r w:rsidR="003A28E7">
              <w:rPr>
                <w:b/>
                <w:bCs/>
              </w:rPr>
              <w:t>–</w:t>
            </w:r>
            <w:r w:rsidRPr="006519DD">
              <w:rPr>
                <w:b/>
                <w:bCs/>
              </w:rPr>
              <w:t xml:space="preserve"> 5000</w:t>
            </w:r>
            <w:r w:rsidR="003A28E7">
              <w:rPr>
                <w:b/>
                <w:bCs/>
              </w:rPr>
              <w:t xml:space="preserve">,00 </w:t>
            </w:r>
            <w:r w:rsidRPr="006519DD">
              <w:rPr>
                <w:b/>
                <w:bCs/>
              </w:rPr>
              <w:t xml:space="preserve"> </w:t>
            </w:r>
            <w:r w:rsidRPr="007C4425">
              <w:t>гривень.</w:t>
            </w:r>
            <w:r w:rsidRPr="006519DD">
              <w:rPr>
                <w:b/>
                <w:bCs/>
              </w:rPr>
              <w:t xml:space="preserve"> </w:t>
            </w:r>
          </w:p>
        </w:tc>
      </w:tr>
      <w:tr w:rsidR="00CE2F44" w:rsidRPr="00CE2F44" w14:paraId="1D0005A3" w14:textId="77777777" w:rsidTr="009844CD">
        <w:trPr>
          <w:trHeight w:val="657"/>
        </w:trPr>
        <w:tc>
          <w:tcPr>
            <w:tcW w:w="568" w:type="dxa"/>
          </w:tcPr>
          <w:p w14:paraId="476FCB49" w14:textId="7A53C3AD" w:rsidR="00CE2F44" w:rsidRPr="006519DD" w:rsidRDefault="00615640" w:rsidP="00615640">
            <w:pPr>
              <w:autoSpaceDE w:val="0"/>
              <w:autoSpaceDN w:val="0"/>
              <w:adjustRightInd w:val="0"/>
              <w:jc w:val="center"/>
              <w:rPr>
                <w:rFonts w:ascii="Times New Roman" w:hAnsi="Times New Roman" w:cs="Times New Roman"/>
                <w:color w:val="000000"/>
                <w:sz w:val="24"/>
                <w:szCs w:val="24"/>
              </w:rPr>
            </w:pPr>
            <w:bookmarkStart w:id="4" w:name="_Hlk211253098"/>
            <w:r>
              <w:rPr>
                <w:rFonts w:ascii="Times New Roman" w:hAnsi="Times New Roman" w:cs="Times New Roman"/>
                <w:color w:val="000000"/>
                <w:sz w:val="24"/>
                <w:szCs w:val="24"/>
              </w:rPr>
              <w:t>7</w:t>
            </w:r>
            <w:r w:rsidR="00CE2F44">
              <w:rPr>
                <w:rFonts w:ascii="Times New Roman" w:hAnsi="Times New Roman" w:cs="Times New Roman"/>
                <w:color w:val="000000"/>
                <w:sz w:val="24"/>
                <w:szCs w:val="24"/>
              </w:rPr>
              <w:t>.</w:t>
            </w:r>
          </w:p>
        </w:tc>
        <w:tc>
          <w:tcPr>
            <w:tcW w:w="2262" w:type="dxa"/>
          </w:tcPr>
          <w:p w14:paraId="26D694E6" w14:textId="5652A13E" w:rsidR="00CE2F44" w:rsidRPr="00644562" w:rsidRDefault="00CE2F44" w:rsidP="00615640">
            <w:pPr>
              <w:rPr>
                <w:rFonts w:ascii="Times New Roman" w:eastAsia="Calibri" w:hAnsi="Times New Roman" w:cs="Times New Roman"/>
                <w:sz w:val="24"/>
                <w:szCs w:val="24"/>
              </w:rPr>
            </w:pPr>
            <w:r w:rsidRPr="00644562">
              <w:rPr>
                <w:rFonts w:ascii="Times New Roman" w:hAnsi="Times New Roman" w:cs="Times New Roman"/>
                <w:sz w:val="24"/>
                <w:szCs w:val="24"/>
              </w:rPr>
              <w:t>Матеріальна допомога для внутрішньо переміщених осіб, які перемістилися з територій, що перебувають у  тимчасовій окупації, оточені, (</w:t>
            </w:r>
            <w:proofErr w:type="spellStart"/>
            <w:r w:rsidRPr="00644562">
              <w:rPr>
                <w:rFonts w:ascii="Times New Roman" w:hAnsi="Times New Roman" w:cs="Times New Roman"/>
                <w:sz w:val="24"/>
                <w:szCs w:val="24"/>
              </w:rPr>
              <w:t>блокова</w:t>
            </w:r>
            <w:r w:rsidR="004D7E56">
              <w:rPr>
                <w:rFonts w:ascii="Times New Roman" w:hAnsi="Times New Roman" w:cs="Times New Roman"/>
                <w:sz w:val="24"/>
                <w:szCs w:val="24"/>
              </w:rPr>
              <w:t>н</w:t>
            </w:r>
            <w:r w:rsidRPr="00644562">
              <w:rPr>
                <w:rFonts w:ascii="Times New Roman" w:hAnsi="Times New Roman" w:cs="Times New Roman"/>
                <w:sz w:val="24"/>
                <w:szCs w:val="24"/>
              </w:rPr>
              <w:t>ні</w:t>
            </w:r>
            <w:proofErr w:type="spellEnd"/>
            <w:r w:rsidRPr="00644562">
              <w:rPr>
                <w:rFonts w:ascii="Times New Roman" w:hAnsi="Times New Roman" w:cs="Times New Roman"/>
                <w:sz w:val="24"/>
                <w:szCs w:val="24"/>
              </w:rPr>
              <w:t xml:space="preserve">), або з територій ведення бойових дій,  з метою поліпшення їх матеріального становища в осінньо-зимовий </w:t>
            </w:r>
            <w:r w:rsidRPr="00644562">
              <w:rPr>
                <w:rFonts w:ascii="Times New Roman" w:hAnsi="Times New Roman" w:cs="Times New Roman"/>
                <w:sz w:val="24"/>
                <w:szCs w:val="24"/>
              </w:rPr>
              <w:lastRenderedPageBreak/>
              <w:t>період</w:t>
            </w:r>
          </w:p>
        </w:tc>
        <w:tc>
          <w:tcPr>
            <w:tcW w:w="6634" w:type="dxa"/>
          </w:tcPr>
          <w:p w14:paraId="34DF5620" w14:textId="0E64258B"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lastRenderedPageBreak/>
              <w:t>Заява;</w:t>
            </w:r>
          </w:p>
          <w:p w14:paraId="76F7D2FA"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згода на обробку та використання персональних даних; </w:t>
            </w:r>
          </w:p>
          <w:p w14:paraId="1C65BA5B"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копія паспорта громадянина України заявника; </w:t>
            </w:r>
          </w:p>
          <w:p w14:paraId="05AB0084" w14:textId="415E15AA" w:rsidR="00CE2F44" w:rsidRPr="00644562" w:rsidRDefault="001C6751" w:rsidP="00176E69">
            <w:pPr>
              <w:pStyle w:val="a9"/>
              <w:numPr>
                <w:ilvl w:val="0"/>
                <w:numId w:val="3"/>
              </w:numPr>
              <w:rPr>
                <w:rFonts w:ascii="Times New Roman" w:hAnsi="Times New Roman" w:cs="Times New Roman"/>
              </w:rPr>
            </w:pPr>
            <w:r w:rsidRPr="00644562">
              <w:rPr>
                <w:rFonts w:ascii="Times New Roman" w:hAnsi="Times New Roman" w:cs="Times New Roman"/>
              </w:rPr>
              <w:t>копія довідки про присвоєння реєстраційного номера облікової картки платника податків (РНОКПП) заявника з Державного реєстру фізичних осіб — платників податків, а у разі відмови від його отримання з релігійних переконань — копія сторінки паспорта громадянина України із відміткою про право здійснювати будь-які платежі без РНОКПП;</w:t>
            </w:r>
            <w:r w:rsidR="00CE2F44" w:rsidRPr="00644562">
              <w:rPr>
                <w:rFonts w:ascii="Times New Roman" w:hAnsi="Times New Roman" w:cs="Times New Roman"/>
              </w:rPr>
              <w:t xml:space="preserve"> </w:t>
            </w:r>
          </w:p>
          <w:p w14:paraId="0C3F7810" w14:textId="0602FCE6" w:rsidR="00CE2F44"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копії довідок про взяття на облік внутрішньо переміщеної особи заявника та усіх ВПО, які  зареєстровані</w:t>
            </w:r>
            <w:r w:rsidR="00B957A2">
              <w:rPr>
                <w:rFonts w:ascii="Times New Roman" w:hAnsi="Times New Roman" w:cs="Times New Roman"/>
                <w:sz w:val="24"/>
                <w:szCs w:val="24"/>
              </w:rPr>
              <w:t xml:space="preserve"> та проживають </w:t>
            </w:r>
            <w:r w:rsidRPr="00644562">
              <w:rPr>
                <w:rFonts w:ascii="Times New Roman" w:hAnsi="Times New Roman" w:cs="Times New Roman"/>
                <w:sz w:val="24"/>
                <w:szCs w:val="24"/>
              </w:rPr>
              <w:t xml:space="preserve"> за однією </w:t>
            </w:r>
            <w:proofErr w:type="spellStart"/>
            <w:r w:rsidRPr="00644562">
              <w:rPr>
                <w:rFonts w:ascii="Times New Roman" w:hAnsi="Times New Roman" w:cs="Times New Roman"/>
                <w:sz w:val="24"/>
                <w:szCs w:val="24"/>
              </w:rPr>
              <w:t>адресою</w:t>
            </w:r>
            <w:proofErr w:type="spellEnd"/>
            <w:r w:rsidR="00A02BAC" w:rsidRPr="00644562">
              <w:rPr>
                <w:rFonts w:ascii="Times New Roman" w:hAnsi="Times New Roman" w:cs="Times New Roman"/>
                <w:sz w:val="24"/>
                <w:szCs w:val="24"/>
              </w:rPr>
              <w:t xml:space="preserve"> у Вишнівській сільській раді</w:t>
            </w:r>
            <w:r w:rsidRPr="00644562">
              <w:rPr>
                <w:rFonts w:ascii="Times New Roman" w:hAnsi="Times New Roman" w:cs="Times New Roman"/>
                <w:sz w:val="24"/>
                <w:szCs w:val="24"/>
              </w:rPr>
              <w:t>;</w:t>
            </w:r>
          </w:p>
          <w:p w14:paraId="2274A520" w14:textId="50C739D8" w:rsidR="00B957A2" w:rsidRPr="00644562" w:rsidRDefault="00B957A2" w:rsidP="00176E69">
            <w:pPr>
              <w:pStyle w:val="a9"/>
              <w:numPr>
                <w:ilvl w:val="0"/>
                <w:numId w:val="3"/>
              </w:numPr>
              <w:rPr>
                <w:rFonts w:ascii="Times New Roman" w:hAnsi="Times New Roman" w:cs="Times New Roman"/>
                <w:sz w:val="24"/>
                <w:szCs w:val="24"/>
              </w:rPr>
            </w:pPr>
            <w:r>
              <w:rPr>
                <w:rFonts w:ascii="Times New Roman" w:hAnsi="Times New Roman" w:cs="Times New Roman"/>
                <w:sz w:val="24"/>
                <w:szCs w:val="24"/>
              </w:rPr>
              <w:t xml:space="preserve">акт обстеження  що </w:t>
            </w:r>
            <w:r w:rsidR="00881C6B">
              <w:rPr>
                <w:rFonts w:ascii="Times New Roman" w:hAnsi="Times New Roman" w:cs="Times New Roman"/>
                <w:sz w:val="24"/>
                <w:szCs w:val="24"/>
              </w:rPr>
              <w:t xml:space="preserve">підтверджує факт проживання ВПО за </w:t>
            </w:r>
            <w:proofErr w:type="spellStart"/>
            <w:r w:rsidR="00881C6B">
              <w:rPr>
                <w:rFonts w:ascii="Times New Roman" w:hAnsi="Times New Roman" w:cs="Times New Roman"/>
                <w:sz w:val="24"/>
                <w:szCs w:val="24"/>
              </w:rPr>
              <w:t>адресою</w:t>
            </w:r>
            <w:proofErr w:type="spellEnd"/>
            <w:r w:rsidR="00881C6B">
              <w:rPr>
                <w:rFonts w:ascii="Times New Roman" w:hAnsi="Times New Roman" w:cs="Times New Roman"/>
                <w:sz w:val="24"/>
                <w:szCs w:val="24"/>
              </w:rPr>
              <w:t xml:space="preserve"> </w:t>
            </w:r>
            <w:r w:rsidR="008B051F">
              <w:rPr>
                <w:rFonts w:ascii="Times New Roman" w:hAnsi="Times New Roman" w:cs="Times New Roman"/>
                <w:sz w:val="24"/>
                <w:szCs w:val="24"/>
              </w:rPr>
              <w:t xml:space="preserve"> проживання/перебування</w:t>
            </w:r>
          </w:p>
          <w:p w14:paraId="34787CC7" w14:textId="77777777" w:rsidR="00176E69" w:rsidRDefault="00176E69" w:rsidP="00176E69">
            <w:pPr>
              <w:pStyle w:val="a9"/>
              <w:numPr>
                <w:ilvl w:val="0"/>
                <w:numId w:val="3"/>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2C7E0F2A"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lastRenderedPageBreak/>
              <w:t xml:space="preserve">інші документи, що підтверджують обставини надання матеріальної допомоги (за наявності) </w:t>
            </w:r>
          </w:p>
          <w:p w14:paraId="111B0C2E" w14:textId="77777777" w:rsidR="00CE2F44" w:rsidRPr="00644562" w:rsidRDefault="00CE2F44" w:rsidP="00176E69">
            <w:pPr>
              <w:rPr>
                <w:rFonts w:ascii="Times New Roman" w:hAnsi="Times New Roman" w:cs="Times New Roman"/>
                <w:sz w:val="24"/>
                <w:szCs w:val="24"/>
              </w:rPr>
            </w:pPr>
          </w:p>
        </w:tc>
        <w:tc>
          <w:tcPr>
            <w:tcW w:w="3998" w:type="dxa"/>
          </w:tcPr>
          <w:p w14:paraId="55AF0545" w14:textId="3300EBC9" w:rsidR="004F519A" w:rsidRPr="007B5B3A" w:rsidRDefault="00266022" w:rsidP="0070739A">
            <w:pPr>
              <w:rPr>
                <w:rFonts w:ascii="Times New Roman" w:hAnsi="Times New Roman" w:cs="Times New Roman"/>
                <w:bCs/>
                <w:sz w:val="24"/>
                <w:szCs w:val="24"/>
              </w:rPr>
            </w:pPr>
            <w:r w:rsidRPr="00266022">
              <w:rPr>
                <w:rFonts w:ascii="Times New Roman" w:hAnsi="Times New Roman" w:cs="Times New Roman"/>
                <w:bCs/>
                <w:sz w:val="24"/>
                <w:szCs w:val="24"/>
              </w:rPr>
              <w:lastRenderedPageBreak/>
              <w:t xml:space="preserve">Матеріальна допомога надається одному з членів сім’ї внутрішньо переміщених осіб не частіше ніж один раз на рік з розрахунку на одне домогосподарство. Право на отримання матеріальної допомоги мають внутрішньо переміщені особи, які перемістилися з тимчасово окупованих територій, територій у оточенні (блокуванні) або територій ведення бойових дій </w:t>
            </w:r>
            <w:r w:rsidRPr="00266022">
              <w:rPr>
                <w:rFonts w:ascii="Times New Roman" w:hAnsi="Times New Roman" w:cs="Times New Roman"/>
                <w:bCs/>
                <w:sz w:val="24"/>
                <w:szCs w:val="24"/>
                <w:u w:val="single"/>
              </w:rPr>
              <w:t>та фактично проживають на території громади</w:t>
            </w:r>
            <w:r w:rsidR="00DA26E6">
              <w:rPr>
                <w:rFonts w:ascii="Times New Roman" w:hAnsi="Times New Roman" w:cs="Times New Roman"/>
                <w:bCs/>
                <w:sz w:val="24"/>
                <w:szCs w:val="24"/>
                <w:u w:val="single"/>
              </w:rPr>
              <w:t xml:space="preserve"> </w:t>
            </w:r>
            <w:r w:rsidRPr="00266022">
              <w:rPr>
                <w:rFonts w:ascii="Times New Roman" w:hAnsi="Times New Roman" w:cs="Times New Roman"/>
                <w:bCs/>
                <w:sz w:val="24"/>
                <w:szCs w:val="24"/>
                <w:u w:val="single"/>
              </w:rPr>
              <w:t>.</w:t>
            </w:r>
            <w:r w:rsidRPr="00266022">
              <w:rPr>
                <w:rFonts w:ascii="Times New Roman" w:hAnsi="Times New Roman" w:cs="Times New Roman"/>
                <w:bCs/>
                <w:sz w:val="24"/>
                <w:szCs w:val="24"/>
                <w:u w:val="single"/>
              </w:rPr>
              <w:br/>
            </w:r>
            <w:r w:rsidRPr="00266022">
              <w:rPr>
                <w:rFonts w:ascii="Times New Roman" w:hAnsi="Times New Roman" w:cs="Times New Roman"/>
                <w:bCs/>
                <w:sz w:val="24"/>
                <w:szCs w:val="24"/>
              </w:rPr>
              <w:t xml:space="preserve">Належність території підтверджується наказом Міністерства з питань реінтеграції </w:t>
            </w:r>
            <w:r w:rsidRPr="00266022">
              <w:rPr>
                <w:rFonts w:ascii="Times New Roman" w:hAnsi="Times New Roman" w:cs="Times New Roman"/>
                <w:bCs/>
                <w:sz w:val="24"/>
                <w:szCs w:val="24"/>
              </w:rPr>
              <w:lastRenderedPageBreak/>
              <w:t>тимчасово окупованих територій України від 28.02.2025 № 376 із змінами та доповненнями.</w:t>
            </w:r>
          </w:p>
        </w:tc>
        <w:tc>
          <w:tcPr>
            <w:tcW w:w="2239" w:type="dxa"/>
          </w:tcPr>
          <w:p w14:paraId="366A09A0" w14:textId="7C6E5EE2" w:rsidR="00CE2F44" w:rsidRPr="00644562" w:rsidRDefault="00CE2F44" w:rsidP="00CE2F44">
            <w:pPr>
              <w:rPr>
                <w:rFonts w:ascii="Times New Roman" w:eastAsia="Calibri" w:hAnsi="Times New Roman" w:cs="Times New Roman"/>
                <w:sz w:val="24"/>
                <w:szCs w:val="24"/>
              </w:rPr>
            </w:pPr>
            <w:r w:rsidRPr="006D04E2">
              <w:rPr>
                <w:rFonts w:ascii="Times New Roman" w:hAnsi="Times New Roman" w:cs="Times New Roman"/>
                <w:sz w:val="24"/>
                <w:szCs w:val="24"/>
                <w:highlight w:val="yellow"/>
              </w:rPr>
              <w:lastRenderedPageBreak/>
              <w:t xml:space="preserve">Розмір матеріальної допомоги становить </w:t>
            </w:r>
            <w:r w:rsidRPr="006D04E2">
              <w:rPr>
                <w:rFonts w:ascii="Times New Roman" w:hAnsi="Times New Roman" w:cs="Times New Roman"/>
                <w:b/>
                <w:sz w:val="24"/>
                <w:szCs w:val="24"/>
                <w:highlight w:val="yellow"/>
              </w:rPr>
              <w:t>-</w:t>
            </w:r>
            <w:r w:rsidRPr="006D04E2">
              <w:rPr>
                <w:rFonts w:ascii="Times New Roman" w:hAnsi="Times New Roman" w:cs="Times New Roman"/>
                <w:b/>
                <w:color w:val="C00000"/>
                <w:sz w:val="24"/>
                <w:szCs w:val="24"/>
                <w:highlight w:val="yellow"/>
              </w:rPr>
              <w:t xml:space="preserve">  </w:t>
            </w:r>
            <w:r w:rsidR="006D04E2" w:rsidRPr="006D04E2">
              <w:rPr>
                <w:rFonts w:ascii="Times New Roman" w:hAnsi="Times New Roman" w:cs="Times New Roman"/>
                <w:b/>
                <w:color w:val="000000" w:themeColor="text1"/>
                <w:sz w:val="24"/>
                <w:szCs w:val="24"/>
                <w:highlight w:val="yellow"/>
              </w:rPr>
              <w:t>15</w:t>
            </w:r>
            <w:r w:rsidR="003A28E7" w:rsidRPr="006D04E2">
              <w:rPr>
                <w:rFonts w:ascii="Times New Roman" w:hAnsi="Times New Roman" w:cs="Times New Roman"/>
                <w:b/>
                <w:color w:val="000000" w:themeColor="text1"/>
                <w:sz w:val="24"/>
                <w:szCs w:val="24"/>
                <w:highlight w:val="yellow"/>
              </w:rPr>
              <w:t> </w:t>
            </w:r>
            <w:r w:rsidRPr="006D04E2">
              <w:rPr>
                <w:rFonts w:ascii="Times New Roman" w:hAnsi="Times New Roman" w:cs="Times New Roman"/>
                <w:b/>
                <w:color w:val="000000" w:themeColor="text1"/>
                <w:sz w:val="24"/>
                <w:szCs w:val="24"/>
                <w:highlight w:val="yellow"/>
              </w:rPr>
              <w:t>000</w:t>
            </w:r>
            <w:r w:rsidR="003A28E7" w:rsidRPr="006D04E2">
              <w:rPr>
                <w:rFonts w:ascii="Times New Roman" w:hAnsi="Times New Roman" w:cs="Times New Roman"/>
                <w:b/>
                <w:color w:val="000000" w:themeColor="text1"/>
                <w:sz w:val="24"/>
                <w:szCs w:val="24"/>
                <w:highlight w:val="yellow"/>
              </w:rPr>
              <w:t>, 00</w:t>
            </w:r>
            <w:r w:rsidRPr="006D04E2">
              <w:rPr>
                <w:rFonts w:ascii="Times New Roman" w:hAnsi="Times New Roman" w:cs="Times New Roman"/>
                <w:color w:val="000000" w:themeColor="text1"/>
                <w:sz w:val="24"/>
                <w:szCs w:val="24"/>
                <w:highlight w:val="yellow"/>
              </w:rPr>
              <w:t xml:space="preserve"> гривень</w:t>
            </w:r>
            <w:r w:rsidRPr="00644562">
              <w:rPr>
                <w:rFonts w:ascii="Times New Roman" w:hAnsi="Times New Roman" w:cs="Times New Roman"/>
                <w:color w:val="000000" w:themeColor="text1"/>
                <w:sz w:val="24"/>
                <w:szCs w:val="24"/>
              </w:rPr>
              <w:t xml:space="preserve"> </w:t>
            </w:r>
          </w:p>
        </w:tc>
      </w:tr>
      <w:bookmarkEnd w:id="4"/>
      <w:tr w:rsidR="005D31D2" w:rsidRPr="006519DD" w14:paraId="0B086CAC" w14:textId="77777777" w:rsidTr="009844CD">
        <w:trPr>
          <w:trHeight w:val="985"/>
        </w:trPr>
        <w:tc>
          <w:tcPr>
            <w:tcW w:w="568" w:type="dxa"/>
          </w:tcPr>
          <w:p w14:paraId="5BA7CB03" w14:textId="0CC012B0" w:rsidR="005D31D2" w:rsidRPr="006519DD" w:rsidRDefault="00DA3B5C" w:rsidP="000946EB">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8</w:t>
            </w:r>
            <w:r w:rsidR="005D31D2" w:rsidRPr="006519DD">
              <w:rPr>
                <w:rFonts w:ascii="Times New Roman" w:hAnsi="Times New Roman" w:cs="Times New Roman"/>
                <w:color w:val="000000"/>
                <w:sz w:val="24"/>
                <w:szCs w:val="24"/>
              </w:rPr>
              <w:t>.</w:t>
            </w:r>
          </w:p>
        </w:tc>
        <w:tc>
          <w:tcPr>
            <w:tcW w:w="2262" w:type="dxa"/>
          </w:tcPr>
          <w:p w14:paraId="4F240B54"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Матеріальна допомога жителям громади до святкових та ювілейних дат</w:t>
            </w:r>
          </w:p>
        </w:tc>
        <w:tc>
          <w:tcPr>
            <w:tcW w:w="6634" w:type="dxa"/>
          </w:tcPr>
          <w:p w14:paraId="34D37C2B" w14:textId="47A9B7A2" w:rsidR="005D31D2" w:rsidRPr="006519DD" w:rsidRDefault="005D31D2" w:rsidP="00176E69">
            <w:pPr>
              <w:rPr>
                <w:rFonts w:ascii="Times New Roman" w:hAnsi="Times New Roman" w:cs="Times New Roman"/>
                <w:color w:val="000000"/>
                <w:sz w:val="24"/>
                <w:szCs w:val="24"/>
              </w:rPr>
            </w:pPr>
            <w:r w:rsidRPr="006519DD">
              <w:rPr>
                <w:rFonts w:ascii="Times New Roman" w:hAnsi="Times New Roman" w:cs="Times New Roman"/>
                <w:sz w:val="24"/>
                <w:szCs w:val="24"/>
              </w:rPr>
              <w:t xml:space="preserve">Надається згідно клопотання на ім’я сільського голови </w:t>
            </w:r>
            <w:proofErr w:type="spellStart"/>
            <w:r w:rsidRPr="006519DD">
              <w:rPr>
                <w:rFonts w:ascii="Times New Roman" w:hAnsi="Times New Roman" w:cs="Times New Roman"/>
                <w:sz w:val="24"/>
                <w:szCs w:val="24"/>
              </w:rPr>
              <w:t>старост</w:t>
            </w:r>
            <w:proofErr w:type="spellEnd"/>
            <w:r w:rsidRPr="006519DD">
              <w:rPr>
                <w:rFonts w:ascii="Times New Roman" w:hAnsi="Times New Roman" w:cs="Times New Roman"/>
                <w:sz w:val="24"/>
                <w:szCs w:val="24"/>
              </w:rPr>
              <w:t xml:space="preserve"> відповідних </w:t>
            </w:r>
            <w:proofErr w:type="spellStart"/>
            <w:r w:rsidRPr="006519DD">
              <w:rPr>
                <w:rFonts w:ascii="Times New Roman" w:hAnsi="Times New Roman" w:cs="Times New Roman"/>
                <w:sz w:val="24"/>
                <w:szCs w:val="24"/>
              </w:rPr>
              <w:t>старостинських</w:t>
            </w:r>
            <w:proofErr w:type="spellEnd"/>
            <w:r w:rsidRPr="006519DD">
              <w:rPr>
                <w:rFonts w:ascii="Times New Roman" w:hAnsi="Times New Roman" w:cs="Times New Roman"/>
                <w:sz w:val="24"/>
                <w:szCs w:val="24"/>
              </w:rPr>
              <w:t xml:space="preserve"> округів,</w:t>
            </w:r>
            <w:r w:rsidR="00234A62">
              <w:rPr>
                <w:rFonts w:ascii="Times New Roman" w:hAnsi="Times New Roman" w:cs="Times New Roman"/>
                <w:sz w:val="24"/>
                <w:szCs w:val="24"/>
              </w:rPr>
              <w:t xml:space="preserve"> </w:t>
            </w:r>
            <w:r w:rsidR="00234A62" w:rsidRPr="007C4425">
              <w:rPr>
                <w:rFonts w:ascii="Times New Roman" w:hAnsi="Times New Roman" w:cs="Times New Roman"/>
                <w:sz w:val="24"/>
                <w:szCs w:val="24"/>
              </w:rPr>
              <w:t>керівників закладів освіти,</w:t>
            </w:r>
            <w:r w:rsidRPr="007C4425">
              <w:rPr>
                <w:rFonts w:ascii="Times New Roman" w:hAnsi="Times New Roman" w:cs="Times New Roman"/>
                <w:sz w:val="24"/>
                <w:szCs w:val="24"/>
              </w:rPr>
              <w:t xml:space="preserve"> громадських, ветеранських організацій  д</w:t>
            </w:r>
            <w:r w:rsidRPr="006519DD">
              <w:rPr>
                <w:rFonts w:ascii="Times New Roman" w:hAnsi="Times New Roman" w:cs="Times New Roman"/>
                <w:sz w:val="24"/>
                <w:szCs w:val="24"/>
              </w:rPr>
              <w:t>ля відзначення відповідної категорії громадян, або згідно списків складених відповідальним спеціалістом сільської ради</w:t>
            </w:r>
          </w:p>
          <w:p w14:paraId="304F519E"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До списків/клопотання включається наступна інформація:</w:t>
            </w:r>
          </w:p>
          <w:p w14:paraId="6DFAE5A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назва заходу чи акції;</w:t>
            </w:r>
          </w:p>
          <w:p w14:paraId="4D48130D"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 xml:space="preserve">прізвище, ім’я, по батькові учасника заходу; </w:t>
            </w:r>
          </w:p>
          <w:p w14:paraId="610FB12A"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адреса проживання;</w:t>
            </w:r>
          </w:p>
          <w:p w14:paraId="320C712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ідентифікаційний номер;</w:t>
            </w:r>
          </w:p>
          <w:p w14:paraId="225C9C7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згода на обробку персональних даних;</w:t>
            </w:r>
          </w:p>
          <w:p w14:paraId="55EA36EC"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 xml:space="preserve">соціальна категорія; </w:t>
            </w:r>
          </w:p>
          <w:p w14:paraId="1549EB75"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У разі надання допомоги у грошовому еквіваленті додатково залучаються наступні документи:</w:t>
            </w:r>
          </w:p>
          <w:p w14:paraId="4FDA944F"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-заява</w:t>
            </w:r>
          </w:p>
          <w:p w14:paraId="0F788C5E"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-згода на обробку персональних даних;</w:t>
            </w:r>
          </w:p>
          <w:p w14:paraId="1EADBAAE"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 xml:space="preserve">-копія паспорта громадянина України; </w:t>
            </w:r>
          </w:p>
          <w:p w14:paraId="09DF7876"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 xml:space="preserve">-копія довідки про присвоєння реєстраційного  номера облікової картки платника податків з Державного реєстру фізичних осіб-платників податків  (крім осіб, які через свої релігійні або інші переконання відмовилися від ідентифікаційного номера); </w:t>
            </w:r>
          </w:p>
          <w:p w14:paraId="5D1CF2C6"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w:t>
            </w:r>
            <w:r w:rsidRPr="006519DD">
              <w:rPr>
                <w:rFonts w:ascii="Times New Roman" w:hAnsi="Times New Roman" w:cs="Times New Roman"/>
                <w:i/>
                <w:iCs/>
                <w:sz w:val="24"/>
                <w:szCs w:val="24"/>
              </w:rPr>
              <w:t xml:space="preserve"> </w:t>
            </w:r>
            <w:r w:rsidRPr="006519DD">
              <w:rPr>
                <w:rFonts w:ascii="Times New Roman" w:hAnsi="Times New Roman" w:cs="Times New Roman"/>
                <w:sz w:val="24"/>
                <w:szCs w:val="24"/>
              </w:rPr>
              <w:t>витяг з реєстру територіальної громади заявника;</w:t>
            </w:r>
          </w:p>
          <w:p w14:paraId="3A9A80B4"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-копія посвідчення, документа що засвідчує відповідний статус;</w:t>
            </w:r>
          </w:p>
          <w:p w14:paraId="74BF3AD6" w14:textId="05AEDDDE" w:rsidR="005D31D2" w:rsidRPr="006519DD" w:rsidRDefault="005D31D2" w:rsidP="003607BE">
            <w:pPr>
              <w:rPr>
                <w:rFonts w:ascii="Times New Roman" w:hAnsi="Times New Roman" w:cs="Times New Roman"/>
                <w:bCs/>
                <w:iCs/>
                <w:spacing w:val="-4"/>
                <w:sz w:val="24"/>
                <w:szCs w:val="24"/>
                <w:lang w:eastAsia="ru-RU"/>
              </w:rPr>
            </w:pPr>
            <w:r w:rsidRPr="006519DD">
              <w:rPr>
                <w:rFonts w:ascii="Times New Roman" w:hAnsi="Times New Roman" w:cs="Times New Roman"/>
                <w:sz w:val="24"/>
                <w:szCs w:val="24"/>
              </w:rPr>
              <w:t>-реквізити міжнародного номера банківського рахунку;</w:t>
            </w:r>
          </w:p>
        </w:tc>
        <w:tc>
          <w:tcPr>
            <w:tcW w:w="3998" w:type="dxa"/>
          </w:tcPr>
          <w:p w14:paraId="67412045" w14:textId="5027E57A"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color w:val="000000"/>
                <w:sz w:val="24"/>
                <w:szCs w:val="24"/>
              </w:rPr>
              <w:t xml:space="preserve">Матеріальна допомога надається один раз на рік відповідно до додатку 1  «Програми соціального захисту населення Вишнівської сільської ради на 2024-2027 роки» </w:t>
            </w:r>
            <w:r w:rsidRPr="006519DD">
              <w:rPr>
                <w:rFonts w:ascii="Times New Roman" w:hAnsi="Times New Roman" w:cs="Times New Roman"/>
                <w:sz w:val="24"/>
                <w:szCs w:val="24"/>
              </w:rPr>
              <w:t xml:space="preserve">на основі розпорядження сільського голови з подальшим </w:t>
            </w:r>
            <w:r w:rsidRPr="006519DD">
              <w:rPr>
                <w:rFonts w:ascii="Times New Roman" w:hAnsi="Times New Roman" w:cs="Times New Roman"/>
                <w:sz w:val="24"/>
                <w:szCs w:val="24"/>
                <w:lang w:eastAsia="ru-RU"/>
              </w:rPr>
              <w:t>винесенням на розгляд пленарного засідання ради для затвердження та може надаватись</w:t>
            </w:r>
            <w:r w:rsidRPr="006519DD">
              <w:rPr>
                <w:rFonts w:ascii="Times New Roman" w:hAnsi="Times New Roman" w:cs="Times New Roman"/>
                <w:sz w:val="24"/>
                <w:szCs w:val="24"/>
              </w:rPr>
              <w:t xml:space="preserve"> у вигляді грошової допомоги,</w:t>
            </w:r>
            <w:r w:rsidR="00A36E8B">
              <w:rPr>
                <w:rFonts w:ascii="Times New Roman" w:hAnsi="Times New Roman" w:cs="Times New Roman"/>
                <w:sz w:val="24"/>
                <w:szCs w:val="24"/>
              </w:rPr>
              <w:t xml:space="preserve"> </w:t>
            </w:r>
            <w:r w:rsidRPr="006519DD">
              <w:rPr>
                <w:rFonts w:ascii="Times New Roman" w:hAnsi="Times New Roman" w:cs="Times New Roman"/>
                <w:sz w:val="24"/>
                <w:szCs w:val="24"/>
              </w:rPr>
              <w:t>подарункових</w:t>
            </w:r>
            <w:r w:rsidR="00A36E8B">
              <w:rPr>
                <w:rFonts w:ascii="Times New Roman" w:hAnsi="Times New Roman" w:cs="Times New Roman"/>
                <w:sz w:val="24"/>
                <w:szCs w:val="24"/>
              </w:rPr>
              <w:t xml:space="preserve"> /</w:t>
            </w:r>
            <w:r w:rsidRPr="006519DD">
              <w:rPr>
                <w:rFonts w:ascii="Times New Roman" w:hAnsi="Times New Roman" w:cs="Times New Roman"/>
                <w:sz w:val="24"/>
                <w:szCs w:val="24"/>
              </w:rPr>
              <w:t>продуктових  наборів, тощо.</w:t>
            </w:r>
          </w:p>
        </w:tc>
        <w:tc>
          <w:tcPr>
            <w:tcW w:w="2239" w:type="dxa"/>
          </w:tcPr>
          <w:p w14:paraId="487FF313" w14:textId="77777777" w:rsidR="005D31D2" w:rsidRPr="006519DD" w:rsidRDefault="005D31D2" w:rsidP="000946EB">
            <w:pPr>
              <w:pStyle w:val="11"/>
              <w:tabs>
                <w:tab w:val="left" w:pos="426"/>
              </w:tabs>
              <w:spacing w:line="240" w:lineRule="auto"/>
              <w:ind w:firstLine="0"/>
              <w:rPr>
                <w:rFonts w:ascii="Times New Roman" w:hAnsi="Times New Roman" w:cs="Times New Roman"/>
                <w:color w:val="000000"/>
                <w:sz w:val="24"/>
                <w:szCs w:val="24"/>
              </w:rPr>
            </w:pPr>
            <w:r w:rsidRPr="006519DD">
              <w:rPr>
                <w:rFonts w:ascii="Times New Roman" w:hAnsi="Times New Roman" w:cs="Times New Roman"/>
                <w:color w:val="000000"/>
                <w:sz w:val="24"/>
                <w:szCs w:val="24"/>
              </w:rPr>
              <w:t>До</w:t>
            </w:r>
            <w:r w:rsidRPr="006519DD">
              <w:rPr>
                <w:rFonts w:ascii="Times New Roman" w:hAnsi="Times New Roman" w:cs="Times New Roman"/>
                <w:b/>
                <w:bCs/>
                <w:color w:val="000000"/>
                <w:sz w:val="24"/>
                <w:szCs w:val="24"/>
              </w:rPr>
              <w:t xml:space="preserve">  1000,00 </w:t>
            </w:r>
            <w:r w:rsidRPr="006519DD">
              <w:rPr>
                <w:rFonts w:ascii="Times New Roman" w:hAnsi="Times New Roman" w:cs="Times New Roman"/>
                <w:color w:val="000000"/>
                <w:sz w:val="24"/>
                <w:szCs w:val="24"/>
              </w:rPr>
              <w:t>гривень на одну особу.</w:t>
            </w:r>
          </w:p>
          <w:p w14:paraId="6F9CEAFA" w14:textId="77777777" w:rsidR="005D31D2" w:rsidRPr="006519DD" w:rsidRDefault="005D31D2" w:rsidP="000946EB">
            <w:pPr>
              <w:ind w:firstLine="708"/>
              <w:rPr>
                <w:rFonts w:ascii="Times New Roman" w:hAnsi="Times New Roman" w:cs="Times New Roman"/>
                <w:sz w:val="24"/>
                <w:szCs w:val="24"/>
              </w:rPr>
            </w:pPr>
          </w:p>
          <w:p w14:paraId="71EF792B" w14:textId="77777777" w:rsidR="005D31D2" w:rsidRPr="006519DD" w:rsidRDefault="005D31D2" w:rsidP="000946EB">
            <w:pPr>
              <w:rPr>
                <w:rFonts w:ascii="Times New Roman" w:hAnsi="Times New Roman" w:cs="Times New Roman"/>
                <w:sz w:val="24"/>
                <w:szCs w:val="24"/>
              </w:rPr>
            </w:pPr>
          </w:p>
        </w:tc>
      </w:tr>
      <w:tr w:rsidR="009C7768" w:rsidRPr="0056100B" w14:paraId="5CF0FAD7" w14:textId="77777777" w:rsidTr="009844CD">
        <w:trPr>
          <w:trHeight w:val="985"/>
        </w:trPr>
        <w:tc>
          <w:tcPr>
            <w:tcW w:w="568" w:type="dxa"/>
          </w:tcPr>
          <w:p w14:paraId="2625ADFE" w14:textId="55F5292E" w:rsidR="009C7768" w:rsidRPr="005241CF" w:rsidRDefault="00727921" w:rsidP="000946EB">
            <w:pPr>
              <w:autoSpaceDE w:val="0"/>
              <w:autoSpaceDN w:val="0"/>
              <w:adjustRightInd w:val="0"/>
              <w:rPr>
                <w:rFonts w:ascii="Times New Roman" w:hAnsi="Times New Roman" w:cs="Times New Roman"/>
                <w:color w:val="000000"/>
                <w:sz w:val="24"/>
                <w:szCs w:val="24"/>
              </w:rPr>
            </w:pPr>
            <w:r w:rsidRPr="005241CF">
              <w:rPr>
                <w:rFonts w:ascii="Times New Roman" w:hAnsi="Times New Roman" w:cs="Times New Roman"/>
                <w:color w:val="000000"/>
                <w:sz w:val="24"/>
                <w:szCs w:val="24"/>
              </w:rPr>
              <w:t>9.</w:t>
            </w:r>
          </w:p>
        </w:tc>
        <w:tc>
          <w:tcPr>
            <w:tcW w:w="2262" w:type="dxa"/>
          </w:tcPr>
          <w:p w14:paraId="0E90BBB3" w14:textId="03C31204" w:rsidR="009C7768" w:rsidRPr="005241CF" w:rsidRDefault="00FE35B0" w:rsidP="000946EB">
            <w:pPr>
              <w:rPr>
                <w:rFonts w:ascii="Times New Roman" w:hAnsi="Times New Roman" w:cs="Times New Roman"/>
                <w:sz w:val="24"/>
                <w:szCs w:val="24"/>
              </w:rPr>
            </w:pPr>
            <w:r w:rsidRPr="005241CF">
              <w:rPr>
                <w:rFonts w:ascii="Times New Roman" w:hAnsi="Times New Roman" w:cs="Times New Roman"/>
                <w:noProof/>
                <w:color w:val="000000" w:themeColor="text1"/>
                <w:sz w:val="24"/>
                <w:szCs w:val="24"/>
              </w:rPr>
              <w:t xml:space="preserve">Проведення соціальних, культурно-масових, інформаційно-просвітницьких заходів та екскурсій (у тому числі харчування дітей під час проведення заходів) до Дня </w:t>
            </w:r>
            <w:r w:rsidRPr="005241CF">
              <w:rPr>
                <w:rFonts w:ascii="Times New Roman" w:hAnsi="Times New Roman" w:cs="Times New Roman"/>
                <w:noProof/>
                <w:color w:val="000000" w:themeColor="text1"/>
                <w:sz w:val="24"/>
                <w:szCs w:val="24"/>
              </w:rPr>
              <w:lastRenderedPageBreak/>
              <w:t>захисту дітей, Дня сім’ї, Дня родини  та інших заходів відповідно до плану роботи та чинного законодавства</w:t>
            </w:r>
          </w:p>
        </w:tc>
        <w:tc>
          <w:tcPr>
            <w:tcW w:w="6634" w:type="dxa"/>
          </w:tcPr>
          <w:p w14:paraId="464CF6DC" w14:textId="40FC771E"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lastRenderedPageBreak/>
              <w:t>Організаторами заходів є відділ «Служба у справах дітей», КУ «Центр надання соціальних послуг», інші виконавчі органи Вишнівської сільської ради.Організатори формують списки учасників заходів, до яких включається така інформація:</w:t>
            </w:r>
          </w:p>
          <w:p w14:paraId="11A72786" w14:textId="76374C02"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-назва заходу;</w:t>
            </w:r>
          </w:p>
          <w:p w14:paraId="54A3EBBD" w14:textId="5F778C39"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-прізвище, ім'я, по батькові учасника;</w:t>
            </w:r>
          </w:p>
          <w:p w14:paraId="2F978402" w14:textId="6E2FEC70"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-адреса пр</w:t>
            </w:r>
            <w:r w:rsidR="00041788" w:rsidRPr="005241CF">
              <w:rPr>
                <w:rFonts w:ascii="Times New Roman" w:hAnsi="Times New Roman" w:cs="Times New Roman"/>
                <w:noProof/>
                <w:color w:val="000000" w:themeColor="text1"/>
                <w:sz w:val="24"/>
                <w:szCs w:val="24"/>
              </w:rPr>
              <w:t>оживання/проведення заходу;</w:t>
            </w:r>
          </w:p>
          <w:p w14:paraId="62B00C1A" w14:textId="4A7981F6"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-реєстраційний номер облікової картки платника податків</w:t>
            </w:r>
            <w:r w:rsidR="00A5207B">
              <w:rPr>
                <w:rFonts w:ascii="Times New Roman" w:hAnsi="Times New Roman" w:cs="Times New Roman"/>
                <w:noProof/>
                <w:color w:val="000000" w:themeColor="text1"/>
                <w:sz w:val="24"/>
                <w:szCs w:val="24"/>
              </w:rPr>
              <w:t xml:space="preserve"> дитини / або законного представника</w:t>
            </w:r>
            <w:r w:rsidRPr="005241CF">
              <w:rPr>
                <w:rFonts w:ascii="Times New Roman" w:hAnsi="Times New Roman" w:cs="Times New Roman"/>
                <w:noProof/>
                <w:color w:val="000000" w:themeColor="text1"/>
                <w:sz w:val="24"/>
                <w:szCs w:val="24"/>
              </w:rPr>
              <w:t xml:space="preserve"> (за наявності);</w:t>
            </w:r>
          </w:p>
          <w:p w14:paraId="16CD374F" w14:textId="5730B4F7"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-соціальна категорія;</w:t>
            </w:r>
          </w:p>
          <w:p w14:paraId="59CFA0D2" w14:textId="7D97984E"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lastRenderedPageBreak/>
              <w:t>-письмова згода на обробку персональних даних.</w:t>
            </w:r>
          </w:p>
          <w:p w14:paraId="7CF52557" w14:textId="77777777" w:rsidR="0056100B" w:rsidRPr="005241CF" w:rsidRDefault="0056100B" w:rsidP="0056100B">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Для проведення заходу організатор подає на ім'я сільського голови клопотання (службову записку) із зазначенням мети заходу, дати, місця проведення, орієнтовної кількості учасників та необхідного фінансування.</w:t>
            </w:r>
          </w:p>
          <w:p w14:paraId="63A675C9" w14:textId="0152A0D5" w:rsidR="0056100B" w:rsidRPr="005241CF" w:rsidRDefault="0056100B" w:rsidP="0056100B">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На підставі поданого клопотання та списків учасників видається розпорядження сільського голови, яким визначаються організатори заходу, затверджується список учасників, джерела та обсяги фінансування, а також інші організаційні питання (транспортне забезпечення, харчування, придбання квитків тощо), пов'язані з проведенням заходу.</w:t>
            </w:r>
          </w:p>
          <w:p w14:paraId="617D6E02" w14:textId="30C126AA" w:rsidR="00CE112B" w:rsidRPr="005241CF" w:rsidRDefault="00CE112B" w:rsidP="00041788">
            <w:pPr>
              <w:rPr>
                <w:rFonts w:ascii="Times New Roman" w:hAnsi="Times New Roman" w:cs="Times New Roman"/>
                <w:sz w:val="24"/>
                <w:szCs w:val="24"/>
              </w:rPr>
            </w:pPr>
          </w:p>
        </w:tc>
        <w:tc>
          <w:tcPr>
            <w:tcW w:w="3998" w:type="dxa"/>
          </w:tcPr>
          <w:p w14:paraId="4EBDAAB1" w14:textId="4B5FDC36" w:rsidR="009844CD" w:rsidRPr="005241CF" w:rsidRDefault="009844CD" w:rsidP="009844CD">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lastRenderedPageBreak/>
              <w:t>Заходи проводяться для дітей-сиріт, дітей, позбавлених батьківського піклування, дітей з інвалідністю, дітей та сімей, які перебувають у складних життєвих обставинах, дітей з числа внутрішньо переміщених осіб, дітей, які мають статус дитини, яка постраждала внаслідок воєнних дій та збройних конфліктів</w:t>
            </w:r>
            <w:r w:rsidR="0023434B">
              <w:rPr>
                <w:rFonts w:ascii="Times New Roman" w:hAnsi="Times New Roman" w:cs="Times New Roman"/>
                <w:noProof/>
                <w:color w:val="000000" w:themeColor="text1"/>
                <w:sz w:val="24"/>
                <w:szCs w:val="24"/>
              </w:rPr>
              <w:t xml:space="preserve">, дітей загиблих </w:t>
            </w:r>
            <w:r w:rsidR="0023434B">
              <w:rPr>
                <w:rFonts w:ascii="Times New Roman" w:hAnsi="Times New Roman" w:cs="Times New Roman"/>
                <w:noProof/>
                <w:color w:val="000000" w:themeColor="text1"/>
                <w:sz w:val="24"/>
                <w:szCs w:val="24"/>
              </w:rPr>
              <w:lastRenderedPageBreak/>
              <w:t>(померлих), зниклих безвісти, в полоні військовослужбовців.</w:t>
            </w:r>
          </w:p>
          <w:p w14:paraId="23F23478" w14:textId="673F6266" w:rsidR="009C7768" w:rsidRPr="005241CF" w:rsidRDefault="009844CD" w:rsidP="003607BE">
            <w:pPr>
              <w:rPr>
                <w:rFonts w:ascii="Times New Roman" w:hAnsi="Times New Roman" w:cs="Times New Roman"/>
                <w:color w:val="000000"/>
                <w:sz w:val="24"/>
                <w:szCs w:val="24"/>
              </w:rPr>
            </w:pPr>
            <w:r w:rsidRPr="005241CF">
              <w:rPr>
                <w:rFonts w:ascii="Times New Roman" w:hAnsi="Times New Roman" w:cs="Times New Roman"/>
                <w:noProof/>
                <w:color w:val="000000" w:themeColor="text1"/>
                <w:sz w:val="24"/>
                <w:szCs w:val="24"/>
              </w:rPr>
              <w:t xml:space="preserve"> У разі потреби харчування організовується шляхом</w:t>
            </w:r>
            <w:r w:rsidR="00041788" w:rsidRPr="005241CF">
              <w:rPr>
                <w:rFonts w:ascii="Times New Roman" w:hAnsi="Times New Roman" w:cs="Times New Roman"/>
                <w:noProof/>
                <w:color w:val="000000" w:themeColor="text1"/>
                <w:sz w:val="24"/>
                <w:szCs w:val="24"/>
              </w:rPr>
              <w:t>:</w:t>
            </w:r>
            <w:r w:rsidRPr="005241CF">
              <w:rPr>
                <w:rFonts w:ascii="Times New Roman" w:hAnsi="Times New Roman" w:cs="Times New Roman"/>
                <w:noProof/>
                <w:color w:val="000000" w:themeColor="text1"/>
                <w:sz w:val="24"/>
                <w:szCs w:val="24"/>
              </w:rPr>
              <w:t xml:space="preserve"> придбання готових страв, замовлення послуг харчування, придбання продуктових наборів</w:t>
            </w:r>
            <w:r w:rsidR="0023434B">
              <w:rPr>
                <w:rFonts w:ascii="Times New Roman" w:hAnsi="Times New Roman" w:cs="Times New Roman"/>
                <w:noProof/>
                <w:color w:val="000000" w:themeColor="text1"/>
                <w:sz w:val="24"/>
                <w:szCs w:val="24"/>
              </w:rPr>
              <w:t xml:space="preserve"> </w:t>
            </w:r>
            <w:r w:rsidRPr="005241CF">
              <w:rPr>
                <w:rFonts w:ascii="Times New Roman" w:hAnsi="Times New Roman" w:cs="Times New Roman"/>
                <w:noProof/>
                <w:color w:val="000000" w:themeColor="text1"/>
                <w:sz w:val="24"/>
                <w:szCs w:val="24"/>
              </w:rPr>
              <w:t>відповідно до вимог санітарного законодавства.Вартість харчування на одну особу визначається розпорядженням сільського голови в межах бюджет</w:t>
            </w:r>
            <w:r w:rsidR="003607BE">
              <w:rPr>
                <w:rFonts w:ascii="Times New Roman" w:hAnsi="Times New Roman" w:cs="Times New Roman"/>
                <w:noProof/>
                <w:color w:val="000000" w:themeColor="text1"/>
                <w:sz w:val="24"/>
                <w:szCs w:val="24"/>
              </w:rPr>
              <w:t>-</w:t>
            </w:r>
            <w:r w:rsidRPr="005241CF">
              <w:rPr>
                <w:rFonts w:ascii="Times New Roman" w:hAnsi="Times New Roman" w:cs="Times New Roman"/>
                <w:noProof/>
                <w:color w:val="000000" w:themeColor="text1"/>
                <w:sz w:val="24"/>
                <w:szCs w:val="24"/>
              </w:rPr>
              <w:t>них призначень, передбаче</w:t>
            </w:r>
            <w:r w:rsidR="003607BE">
              <w:rPr>
                <w:rFonts w:ascii="Times New Roman" w:hAnsi="Times New Roman" w:cs="Times New Roman"/>
                <w:noProof/>
                <w:color w:val="000000" w:themeColor="text1"/>
                <w:sz w:val="24"/>
                <w:szCs w:val="24"/>
              </w:rPr>
              <w:t>-</w:t>
            </w:r>
            <w:r w:rsidRPr="005241CF">
              <w:rPr>
                <w:rFonts w:ascii="Times New Roman" w:hAnsi="Times New Roman" w:cs="Times New Roman"/>
                <w:noProof/>
                <w:color w:val="000000" w:themeColor="text1"/>
                <w:sz w:val="24"/>
                <w:szCs w:val="24"/>
              </w:rPr>
              <w:t>них на відповідний бюджетний період, та відшкодовується відповідно до підтвердних документів і вимог чинного законодавства.</w:t>
            </w:r>
          </w:p>
        </w:tc>
        <w:tc>
          <w:tcPr>
            <w:tcW w:w="2239" w:type="dxa"/>
          </w:tcPr>
          <w:p w14:paraId="1DD3AF18" w14:textId="0D94AC13" w:rsidR="009C7768" w:rsidRPr="005241CF" w:rsidRDefault="009437B9" w:rsidP="009437B9">
            <w:pPr>
              <w:rPr>
                <w:rFonts w:ascii="Times New Roman" w:hAnsi="Times New Roman" w:cs="Times New Roman"/>
                <w:color w:val="000000"/>
                <w:sz w:val="24"/>
                <w:szCs w:val="24"/>
              </w:rPr>
            </w:pPr>
            <w:r w:rsidRPr="009437B9">
              <w:rPr>
                <w:rFonts w:ascii="Times New Roman" w:hAnsi="Times New Roman" w:cs="Times New Roman"/>
                <w:noProof/>
                <w:color w:val="000000" w:themeColor="text1"/>
                <w:sz w:val="24"/>
                <w:szCs w:val="24"/>
              </w:rPr>
              <w:lastRenderedPageBreak/>
              <w:t>Гранична вартість харчування на одного учасника заходу встановлюється в розмірі не більше 300</w:t>
            </w:r>
            <w:r>
              <w:rPr>
                <w:rFonts w:ascii="Times New Roman" w:hAnsi="Times New Roman" w:cs="Times New Roman"/>
                <w:noProof/>
                <w:color w:val="000000" w:themeColor="text1"/>
                <w:sz w:val="24"/>
                <w:szCs w:val="24"/>
              </w:rPr>
              <w:t>,00</w:t>
            </w:r>
            <w:r w:rsidRPr="009437B9">
              <w:rPr>
                <w:rFonts w:ascii="Times New Roman" w:hAnsi="Times New Roman" w:cs="Times New Roman"/>
                <w:noProof/>
                <w:color w:val="000000" w:themeColor="text1"/>
                <w:sz w:val="24"/>
                <w:szCs w:val="24"/>
              </w:rPr>
              <w:t xml:space="preserve"> г</w:t>
            </w:r>
            <w:r>
              <w:rPr>
                <w:rFonts w:ascii="Times New Roman" w:hAnsi="Times New Roman" w:cs="Times New Roman"/>
                <w:noProof/>
                <w:color w:val="000000" w:themeColor="text1"/>
                <w:sz w:val="24"/>
                <w:szCs w:val="24"/>
              </w:rPr>
              <w:t>ривень</w:t>
            </w:r>
          </w:p>
        </w:tc>
      </w:tr>
      <w:tr w:rsidR="009C7768" w:rsidRPr="006519DD" w14:paraId="390B21A6" w14:textId="77777777" w:rsidTr="009844CD">
        <w:trPr>
          <w:trHeight w:val="985"/>
        </w:trPr>
        <w:tc>
          <w:tcPr>
            <w:tcW w:w="568" w:type="dxa"/>
          </w:tcPr>
          <w:p w14:paraId="2A946D20" w14:textId="6580FA5E" w:rsidR="009C7768" w:rsidRPr="004845CF" w:rsidRDefault="00AE6162" w:rsidP="000946EB">
            <w:pPr>
              <w:autoSpaceDE w:val="0"/>
              <w:autoSpaceDN w:val="0"/>
              <w:adjustRightInd w:val="0"/>
              <w:rPr>
                <w:rFonts w:ascii="Times New Roman" w:hAnsi="Times New Roman" w:cs="Times New Roman"/>
                <w:color w:val="000000"/>
                <w:sz w:val="24"/>
                <w:szCs w:val="24"/>
                <w:highlight w:val="yellow"/>
              </w:rPr>
            </w:pPr>
            <w:r w:rsidRPr="009437B9">
              <w:rPr>
                <w:rFonts w:ascii="Times New Roman" w:hAnsi="Times New Roman" w:cs="Times New Roman"/>
                <w:color w:val="000000"/>
                <w:sz w:val="24"/>
                <w:szCs w:val="24"/>
              </w:rPr>
              <w:t>10.</w:t>
            </w:r>
          </w:p>
        </w:tc>
        <w:tc>
          <w:tcPr>
            <w:tcW w:w="2262" w:type="dxa"/>
          </w:tcPr>
          <w:p w14:paraId="1B2B2B23" w14:textId="6C6A0628" w:rsidR="009C7768" w:rsidRPr="00C157C2" w:rsidRDefault="0056100B" w:rsidP="00C157C2">
            <w:pPr>
              <w:rPr>
                <w:rFonts w:ascii="Times New Roman" w:hAnsi="Times New Roman" w:cs="Times New Roman"/>
                <w:sz w:val="24"/>
                <w:szCs w:val="24"/>
              </w:rPr>
            </w:pPr>
            <w:r w:rsidRPr="00C157C2">
              <w:rPr>
                <w:rFonts w:ascii="Times New Roman" w:hAnsi="Times New Roman" w:cs="Times New Roman"/>
                <w:noProof/>
                <w:color w:val="000000" w:themeColor="text1"/>
                <w:sz w:val="24"/>
                <w:szCs w:val="24"/>
              </w:rPr>
              <w:t>Придбання дитячих наборів підтримки (розвивальних ігор, книг, канцелярських товарів, творчих наборів, іграшок, продуктових наборів та інших товарів для дітей із сімей, які перебувають у складних життєвих обставинах, дітей-сиріт, дітей-позбавлених батьківського піклування під час здійснення соціальних візитів</w:t>
            </w:r>
          </w:p>
        </w:tc>
        <w:tc>
          <w:tcPr>
            <w:tcW w:w="6634" w:type="dxa"/>
          </w:tcPr>
          <w:p w14:paraId="456F2CB9" w14:textId="2D8B5A8B"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Для придбання дитячих наборів керівники відділу «Служба у справах дітей»</w:t>
            </w:r>
            <w:r>
              <w:rPr>
                <w:rFonts w:ascii="Times New Roman" w:hAnsi="Times New Roman" w:cs="Times New Roman"/>
                <w:sz w:val="24"/>
                <w:szCs w:val="24"/>
              </w:rPr>
              <w:t>,</w:t>
            </w:r>
            <w:r w:rsidRPr="00C157C2">
              <w:rPr>
                <w:rFonts w:ascii="Times New Roman" w:hAnsi="Times New Roman" w:cs="Times New Roman"/>
                <w:sz w:val="24"/>
                <w:szCs w:val="24"/>
              </w:rPr>
              <w:t xml:space="preserve"> КУ «Центр надання соціальних послуг» подають на ім'я сільського голови клопотання із зазначенням категорії дітей, переліку необхідних товарів та розрахунку витрат.</w:t>
            </w:r>
          </w:p>
          <w:p w14:paraId="5513A05B" w14:textId="77777777"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До клопотання додаються списки отримувачів дитячих наборів, до яких включаються:</w:t>
            </w:r>
          </w:p>
          <w:p w14:paraId="6CFB9328" w14:textId="561D59BE" w:rsidR="00C157C2" w:rsidRPr="00C157C2" w:rsidRDefault="00C157C2" w:rsidP="00C157C2">
            <w:pPr>
              <w:jc w:val="both"/>
              <w:rPr>
                <w:rFonts w:ascii="Times New Roman" w:hAnsi="Times New Roman" w:cs="Times New Roman"/>
                <w:sz w:val="24"/>
                <w:szCs w:val="24"/>
              </w:rPr>
            </w:pPr>
            <w:r>
              <w:rPr>
                <w:rFonts w:ascii="Times New Roman" w:hAnsi="Times New Roman" w:cs="Times New Roman"/>
                <w:sz w:val="24"/>
                <w:szCs w:val="24"/>
              </w:rPr>
              <w:t>-</w:t>
            </w:r>
            <w:r w:rsidRPr="00C157C2">
              <w:rPr>
                <w:rFonts w:ascii="Times New Roman" w:hAnsi="Times New Roman" w:cs="Times New Roman"/>
                <w:sz w:val="24"/>
                <w:szCs w:val="24"/>
              </w:rPr>
              <w:t>прізвище, ім'я, по батькові дитини;</w:t>
            </w:r>
          </w:p>
          <w:p w14:paraId="0A49460B" w14:textId="3F08A04C" w:rsidR="00C157C2" w:rsidRPr="00C157C2" w:rsidRDefault="00C157C2" w:rsidP="00C157C2">
            <w:pPr>
              <w:jc w:val="both"/>
              <w:rPr>
                <w:rFonts w:ascii="Times New Roman" w:hAnsi="Times New Roman" w:cs="Times New Roman"/>
                <w:sz w:val="24"/>
                <w:szCs w:val="24"/>
              </w:rPr>
            </w:pPr>
            <w:r>
              <w:rPr>
                <w:rFonts w:ascii="Times New Roman" w:hAnsi="Times New Roman" w:cs="Times New Roman"/>
                <w:sz w:val="24"/>
                <w:szCs w:val="24"/>
              </w:rPr>
              <w:t>-</w:t>
            </w:r>
            <w:r w:rsidRPr="00C157C2">
              <w:rPr>
                <w:rFonts w:ascii="Times New Roman" w:hAnsi="Times New Roman" w:cs="Times New Roman"/>
                <w:sz w:val="24"/>
                <w:szCs w:val="24"/>
              </w:rPr>
              <w:t>адреса проживання;</w:t>
            </w:r>
          </w:p>
          <w:p w14:paraId="226D06E7" w14:textId="009F5B43"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-реєстраційний номер облікової картки платника податків</w:t>
            </w:r>
            <w:r>
              <w:rPr>
                <w:rFonts w:ascii="Times New Roman" w:hAnsi="Times New Roman" w:cs="Times New Roman"/>
                <w:noProof/>
                <w:color w:val="000000" w:themeColor="text1"/>
                <w:sz w:val="24"/>
                <w:szCs w:val="24"/>
              </w:rPr>
              <w:t xml:space="preserve"> дитини</w:t>
            </w:r>
            <w:r w:rsidR="00A5207B">
              <w:rPr>
                <w:rFonts w:ascii="Times New Roman" w:hAnsi="Times New Roman" w:cs="Times New Roman"/>
                <w:noProof/>
                <w:color w:val="000000" w:themeColor="text1"/>
                <w:sz w:val="24"/>
                <w:szCs w:val="24"/>
              </w:rPr>
              <w:t>/ або законного представника</w:t>
            </w:r>
            <w:r w:rsidRPr="005241CF">
              <w:rPr>
                <w:rFonts w:ascii="Times New Roman" w:hAnsi="Times New Roman" w:cs="Times New Roman"/>
                <w:noProof/>
                <w:color w:val="000000" w:themeColor="text1"/>
                <w:sz w:val="24"/>
                <w:szCs w:val="24"/>
              </w:rPr>
              <w:t xml:space="preserve"> (за наявності);</w:t>
            </w:r>
          </w:p>
          <w:p w14:paraId="4BAE8AC8" w14:textId="77777777"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-соціальна категорія;</w:t>
            </w:r>
          </w:p>
          <w:p w14:paraId="020F03B6" w14:textId="77777777"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-письмова згода на обробку персональних даних.</w:t>
            </w:r>
          </w:p>
          <w:p w14:paraId="3810C5AD" w14:textId="150E038F" w:rsidR="00C157C2" w:rsidRPr="00C157C2" w:rsidRDefault="00C157C2" w:rsidP="00C157C2">
            <w:pPr>
              <w:jc w:val="both"/>
              <w:rPr>
                <w:rFonts w:ascii="Times New Roman" w:hAnsi="Times New Roman" w:cs="Times New Roman"/>
                <w:sz w:val="24"/>
                <w:szCs w:val="24"/>
              </w:rPr>
            </w:pPr>
          </w:p>
          <w:p w14:paraId="767C41BB" w14:textId="2BE6EAEE"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На підставі клопотання та списків отримувачів видається розпорядження сільського голови про придбання та вручення дитячих наборів.</w:t>
            </w:r>
          </w:p>
          <w:p w14:paraId="62228E44" w14:textId="77777777" w:rsidR="009C7768" w:rsidRPr="00C157C2" w:rsidRDefault="009C7768" w:rsidP="00F77451">
            <w:pPr>
              <w:jc w:val="both"/>
              <w:rPr>
                <w:rFonts w:ascii="Times New Roman" w:hAnsi="Times New Roman" w:cs="Times New Roman"/>
                <w:sz w:val="24"/>
                <w:szCs w:val="24"/>
              </w:rPr>
            </w:pPr>
          </w:p>
        </w:tc>
        <w:tc>
          <w:tcPr>
            <w:tcW w:w="3998" w:type="dxa"/>
          </w:tcPr>
          <w:p w14:paraId="5D114963" w14:textId="0ED89F4B" w:rsidR="006779A9" w:rsidRPr="006779A9" w:rsidRDefault="006779A9" w:rsidP="006779A9">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Дитячі набори закуповуються для дітей із сімей, які перебувають у складних життєвих обставинах, дітей-сиріт та дітей, позбавлених батьківського піклування, з метою покращення їх емоційного стану, сприяння розвитку дітей та підвищення ефективності соціальної роботи під час здійснення соціаль</w:t>
            </w:r>
            <w:r w:rsidR="00DB530D">
              <w:rPr>
                <w:rFonts w:ascii="Times New Roman" w:hAnsi="Times New Roman" w:cs="Times New Roman"/>
                <w:noProof/>
                <w:color w:val="000000" w:themeColor="text1"/>
                <w:sz w:val="24"/>
                <w:szCs w:val="24"/>
              </w:rPr>
              <w:t>-</w:t>
            </w:r>
            <w:r w:rsidRPr="006779A9">
              <w:rPr>
                <w:rFonts w:ascii="Times New Roman" w:hAnsi="Times New Roman" w:cs="Times New Roman"/>
                <w:noProof/>
                <w:color w:val="000000" w:themeColor="text1"/>
                <w:sz w:val="24"/>
                <w:szCs w:val="24"/>
              </w:rPr>
              <w:t>них візитів.</w:t>
            </w:r>
          </w:p>
          <w:p w14:paraId="7B3939F8" w14:textId="34834A13" w:rsidR="006779A9" w:rsidRPr="006779A9" w:rsidRDefault="006779A9" w:rsidP="00DB530D">
            <w:pPr>
              <w:ind w:right="-80"/>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 xml:space="preserve">Дитячі набори можуть включати розвивальні ігри, книги, </w:t>
            </w:r>
            <w:r w:rsidR="00DB530D">
              <w:rPr>
                <w:rFonts w:ascii="Times New Roman" w:hAnsi="Times New Roman" w:cs="Times New Roman"/>
                <w:noProof/>
                <w:color w:val="000000" w:themeColor="text1"/>
                <w:sz w:val="24"/>
                <w:szCs w:val="24"/>
              </w:rPr>
              <w:t>к</w:t>
            </w:r>
            <w:r w:rsidRPr="006779A9">
              <w:rPr>
                <w:rFonts w:ascii="Times New Roman" w:hAnsi="Times New Roman" w:cs="Times New Roman"/>
                <w:noProof/>
                <w:color w:val="000000" w:themeColor="text1"/>
                <w:sz w:val="24"/>
                <w:szCs w:val="24"/>
              </w:rPr>
              <w:t>анцелярські товари, творчі набори, іграшки, продуктові набори та інші товари для дітей.</w:t>
            </w:r>
          </w:p>
          <w:p w14:paraId="5D71EB95" w14:textId="40814B0D" w:rsidR="006779A9" w:rsidRPr="006779A9" w:rsidRDefault="006779A9" w:rsidP="006779A9">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Закупівля та надання дитячих наборів здійснюються  на підставі розпорядження сільського голови та в межах бюджетних призначень.</w:t>
            </w:r>
          </w:p>
          <w:p w14:paraId="62B8BB84" w14:textId="49C12781" w:rsidR="009C7768" w:rsidRPr="006779A9" w:rsidRDefault="006779A9" w:rsidP="00C157C2">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Факт вручення дитячих наборів підтверджується відомістю видачі, актом приймання-передачі або іншими документам</w:t>
            </w:r>
            <w:r>
              <w:rPr>
                <w:rFonts w:ascii="Times New Roman" w:hAnsi="Times New Roman" w:cs="Times New Roman"/>
                <w:noProof/>
                <w:color w:val="000000" w:themeColor="text1"/>
                <w:sz w:val="24"/>
                <w:szCs w:val="24"/>
              </w:rPr>
              <w:t>и.</w:t>
            </w:r>
          </w:p>
        </w:tc>
        <w:tc>
          <w:tcPr>
            <w:tcW w:w="2239" w:type="dxa"/>
          </w:tcPr>
          <w:p w14:paraId="63FE979C" w14:textId="5C530555" w:rsidR="009C7768" w:rsidRPr="00C157C2" w:rsidRDefault="00053BEA" w:rsidP="00C157C2">
            <w:pPr>
              <w:pStyle w:val="11"/>
              <w:tabs>
                <w:tab w:val="left" w:pos="426"/>
              </w:tabs>
              <w:spacing w:line="240" w:lineRule="auto"/>
              <w:ind w:firstLine="0"/>
              <w:rPr>
                <w:rFonts w:ascii="Times New Roman" w:hAnsi="Times New Roman" w:cs="Times New Roman"/>
                <w:color w:val="000000"/>
                <w:sz w:val="24"/>
                <w:szCs w:val="24"/>
              </w:rPr>
            </w:pPr>
            <w:r w:rsidRPr="00053BEA">
              <w:rPr>
                <w:rFonts w:ascii="Times New Roman" w:hAnsi="Times New Roman" w:cs="Times New Roman"/>
                <w:color w:val="000000"/>
                <w:sz w:val="24"/>
                <w:szCs w:val="24"/>
              </w:rPr>
              <w:t>Протягом календарного року загальна сума ви</w:t>
            </w:r>
            <w:r>
              <w:rPr>
                <w:rFonts w:ascii="Times New Roman" w:hAnsi="Times New Roman" w:cs="Times New Roman"/>
                <w:color w:val="000000"/>
                <w:sz w:val="24"/>
                <w:szCs w:val="24"/>
              </w:rPr>
              <w:t>трат</w:t>
            </w:r>
            <w:r w:rsidRPr="00053BEA">
              <w:rPr>
                <w:rFonts w:ascii="Times New Roman" w:hAnsi="Times New Roman" w:cs="Times New Roman"/>
                <w:color w:val="000000"/>
                <w:sz w:val="24"/>
                <w:szCs w:val="24"/>
              </w:rPr>
              <w:t xml:space="preserve"> не може перевищувати </w:t>
            </w:r>
            <w:r>
              <w:rPr>
                <w:rFonts w:ascii="Times New Roman" w:hAnsi="Times New Roman" w:cs="Times New Roman"/>
                <w:color w:val="000000"/>
                <w:sz w:val="24"/>
                <w:szCs w:val="24"/>
              </w:rPr>
              <w:t>1000</w:t>
            </w:r>
            <w:r w:rsidRPr="00053BEA">
              <w:rPr>
                <w:rFonts w:ascii="Times New Roman" w:hAnsi="Times New Roman" w:cs="Times New Roman"/>
                <w:color w:val="000000"/>
                <w:sz w:val="24"/>
                <w:szCs w:val="24"/>
              </w:rPr>
              <w:t xml:space="preserve"> грн на одну дитину.</w:t>
            </w:r>
            <w:r>
              <w:rPr>
                <w:rFonts w:ascii="Times New Roman" w:hAnsi="Times New Roman" w:cs="Times New Roman"/>
                <w:color w:val="000000"/>
                <w:sz w:val="24"/>
                <w:szCs w:val="24"/>
              </w:rPr>
              <w:t xml:space="preserve"> </w:t>
            </w:r>
          </w:p>
        </w:tc>
      </w:tr>
    </w:tbl>
    <w:p w14:paraId="120F9ECF" w14:textId="77777777" w:rsidR="005D31D2" w:rsidRPr="006519DD" w:rsidRDefault="005D31D2" w:rsidP="00C717B8">
      <w:pPr>
        <w:spacing w:after="0" w:line="240" w:lineRule="auto"/>
        <w:jc w:val="both"/>
        <w:rPr>
          <w:rFonts w:ascii="Times New Roman" w:hAnsi="Times New Roman" w:cs="Times New Roman"/>
          <w:sz w:val="24"/>
          <w:szCs w:val="24"/>
        </w:rPr>
      </w:pPr>
    </w:p>
    <w:p w14:paraId="5F29072D" w14:textId="1BABB80C" w:rsidR="004023D0" w:rsidRPr="005D31D2" w:rsidRDefault="001C7D0B" w:rsidP="00C717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6C7EE49E" w14:textId="77777777" w:rsidR="005D31D2" w:rsidRDefault="005D31D2" w:rsidP="001C7D0B">
      <w:pPr>
        <w:spacing w:after="0" w:line="240" w:lineRule="auto"/>
        <w:rPr>
          <w:rFonts w:ascii="Times New Roman" w:hAnsi="Times New Roman" w:cs="Times New Roman"/>
          <w:sz w:val="28"/>
          <w:szCs w:val="28"/>
        </w:rPr>
        <w:sectPr w:rsidR="005D31D2" w:rsidSect="007E552C">
          <w:pgSz w:w="16838" w:h="11906" w:orient="landscape"/>
          <w:pgMar w:top="567" w:right="851" w:bottom="454" w:left="851" w:header="709" w:footer="709" w:gutter="0"/>
          <w:cols w:space="708"/>
          <w:docGrid w:linePitch="360"/>
        </w:sectPr>
      </w:pPr>
    </w:p>
    <w:p w14:paraId="44053B77" w14:textId="2242E5DC" w:rsidR="004023D0" w:rsidRPr="00DF7E75" w:rsidRDefault="004023D0" w:rsidP="00C82B9E">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lastRenderedPageBreak/>
        <w:t>3 Відповідальність, звітність і контроль</w:t>
      </w:r>
    </w:p>
    <w:p w14:paraId="17C71036" w14:textId="77777777" w:rsidR="004023D0" w:rsidRPr="004023D0" w:rsidRDefault="004023D0" w:rsidP="00C717B8">
      <w:pPr>
        <w:spacing w:after="0" w:line="240" w:lineRule="auto"/>
        <w:jc w:val="both"/>
        <w:rPr>
          <w:rFonts w:ascii="Times New Roman" w:hAnsi="Times New Roman" w:cs="Times New Roman"/>
          <w:sz w:val="28"/>
          <w:szCs w:val="28"/>
        </w:rPr>
      </w:pPr>
    </w:p>
    <w:p w14:paraId="4AC5A223" w14:textId="0AD143D3"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3.1.Фінансування видатків, затверджених на реалізацію заходів Програми, здійснюється відповідно до помісячного розпису асигнувань сільського бюджету з урахуванням зареєстрованих зобов’язань. </w:t>
      </w:r>
    </w:p>
    <w:p w14:paraId="1AE9ED3D" w14:textId="1923BE7C"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3.2.Видатки на реалізацію заходів Програми здійснюються відповідно до Порядку казначейського обслуговування місцевих бюджетів за видатками, затвердженого   наказом Державного казначейства України  від  23 серпня 2012 року № 938 (зі змінами і додатками), зареєстрованого в Міністерстві юстиції України і цього Порядку.</w:t>
      </w:r>
    </w:p>
    <w:p w14:paraId="1B3EEC71" w14:textId="0B4F63CE"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3.3.Складання та подання фінансової звітності про використання бюджетних коштів здійснюється головним розпорядником коштів, відповідальним виконавцем та учасниками виконання завдань та заходів Програми в установленому законодавством порядку.</w:t>
      </w:r>
    </w:p>
    <w:p w14:paraId="58017621" w14:textId="7FB4979F"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3.4.За нецільове  використання коштів сільського бюджету, невідповідність їх бюджетним призначенням, наступає відповідальність, передбачена чинним законодавством України.</w:t>
      </w:r>
    </w:p>
    <w:p w14:paraId="4B1DA9FA" w14:textId="4E299B08"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3.5.Відносини між головним розпорядником коштів сільського бюджету та юридичними особами, суб’єктами підприємницької діяльності здійснюються на договірних засадах, відповідно до законодавства.</w:t>
      </w:r>
    </w:p>
    <w:p w14:paraId="4C0EBB6E" w14:textId="2D2D6DE1"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3.6.Контроль за цільовим використанням коштів сільського бюджету, згідно з цим Порядком, здійснює головний розпорядник коштів</w:t>
      </w:r>
    </w:p>
    <w:p w14:paraId="6C393C1B" w14:textId="77777777" w:rsidR="004023D0" w:rsidRPr="004023D0" w:rsidRDefault="004023D0" w:rsidP="00C717B8">
      <w:pPr>
        <w:spacing w:after="0" w:line="240" w:lineRule="auto"/>
        <w:jc w:val="both"/>
        <w:rPr>
          <w:rFonts w:ascii="Times New Roman" w:hAnsi="Times New Roman" w:cs="Times New Roman"/>
          <w:sz w:val="28"/>
          <w:szCs w:val="28"/>
        </w:rPr>
      </w:pPr>
    </w:p>
    <w:p w14:paraId="6AC3CD25"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74A1EFA9" w14:textId="77777777" w:rsidR="004023D0" w:rsidRPr="004023D0" w:rsidRDefault="004023D0" w:rsidP="00C717B8">
      <w:pPr>
        <w:spacing w:after="0" w:line="240" w:lineRule="auto"/>
        <w:jc w:val="both"/>
        <w:rPr>
          <w:rFonts w:ascii="Times New Roman" w:hAnsi="Times New Roman" w:cs="Times New Roman"/>
          <w:sz w:val="28"/>
          <w:szCs w:val="28"/>
        </w:rPr>
      </w:pPr>
    </w:p>
    <w:p w14:paraId="5457238F" w14:textId="77777777" w:rsidR="00DF7E75" w:rsidRDefault="00DF7E75">
      <w:pPr>
        <w:rPr>
          <w:rFonts w:ascii="Times New Roman" w:hAnsi="Times New Roman" w:cs="Times New Roman"/>
          <w:sz w:val="28"/>
          <w:szCs w:val="28"/>
        </w:rPr>
      </w:pPr>
      <w:r>
        <w:rPr>
          <w:rFonts w:ascii="Times New Roman" w:hAnsi="Times New Roman" w:cs="Times New Roman"/>
          <w:sz w:val="28"/>
          <w:szCs w:val="28"/>
        </w:rPr>
        <w:br w:type="page"/>
      </w:r>
    </w:p>
    <w:p w14:paraId="037423D4" w14:textId="12369DF9"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lastRenderedPageBreak/>
        <w:t>Додаток 3</w:t>
      </w:r>
    </w:p>
    <w:p w14:paraId="198F3231"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до «Програми соціального захисту</w:t>
      </w:r>
    </w:p>
    <w:p w14:paraId="258541CB"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населення Вишнівської сільської ради</w:t>
      </w:r>
    </w:p>
    <w:p w14:paraId="0439C0DF"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 2024-2027 роки»</w:t>
      </w:r>
    </w:p>
    <w:p w14:paraId="36A8E05D" w14:textId="77777777" w:rsidR="004023D0" w:rsidRPr="004023D0" w:rsidRDefault="004023D0" w:rsidP="00C717B8">
      <w:pPr>
        <w:spacing w:after="0" w:line="240" w:lineRule="auto"/>
        <w:jc w:val="both"/>
        <w:rPr>
          <w:rFonts w:ascii="Times New Roman" w:hAnsi="Times New Roman" w:cs="Times New Roman"/>
          <w:sz w:val="28"/>
          <w:szCs w:val="28"/>
        </w:rPr>
      </w:pPr>
    </w:p>
    <w:p w14:paraId="07B40FDA" w14:textId="77777777" w:rsidR="004023D0" w:rsidRPr="004023D0" w:rsidRDefault="004023D0" w:rsidP="00C717B8">
      <w:pPr>
        <w:spacing w:after="0" w:line="240" w:lineRule="auto"/>
        <w:jc w:val="both"/>
        <w:rPr>
          <w:rFonts w:ascii="Times New Roman" w:hAnsi="Times New Roman" w:cs="Times New Roman"/>
          <w:sz w:val="28"/>
          <w:szCs w:val="28"/>
        </w:rPr>
      </w:pPr>
    </w:p>
    <w:p w14:paraId="21D0DD49"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Порядок</w:t>
      </w:r>
    </w:p>
    <w:p w14:paraId="64C6111C" w14:textId="555E0E6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відшкодування вартості встановлення телефону та знижки на абонентську плату за користування послугами зв’язку пільгової категорії населення</w:t>
      </w:r>
    </w:p>
    <w:p w14:paraId="1D8B45FA" w14:textId="77777777" w:rsidR="004023D0" w:rsidRPr="004023D0" w:rsidRDefault="004023D0" w:rsidP="00C717B8">
      <w:pPr>
        <w:spacing w:after="0" w:line="240" w:lineRule="auto"/>
        <w:jc w:val="both"/>
        <w:rPr>
          <w:rFonts w:ascii="Times New Roman" w:hAnsi="Times New Roman" w:cs="Times New Roman"/>
          <w:sz w:val="28"/>
          <w:szCs w:val="28"/>
        </w:rPr>
      </w:pPr>
    </w:p>
    <w:p w14:paraId="03084364" w14:textId="42DD20C3"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1.Цей Порядок є нормативно-правовим актом, який регламентує проведення відшкодування вартості встановлення телефону та знижки на абонентську плату громадянам, які  зареєстровані на території Вишнівської сільської ради та мають таке право відповідно до Законів України: «Про статус і соціальний захист громадян, які постраждали внаслідок Чорнобильської катастрофи», «Про статус ветеранів війни, гарантії їх соціального захисту», «Про жертви нацистських переслідувань», «Про статус ветеранів військової служби і ветеранів органів внутрішніх справ та їх соціальний захист», «Про соціальний і правовий захист військовослужбовців та членів їх сімей», «Про охорону дитинства» за рахунок коштів місцевого бюджету в межах обсягів передбачених Програмою.</w:t>
      </w:r>
    </w:p>
    <w:p w14:paraId="6F0E1650" w14:textId="383EB261"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2.Порядок визначає механізм здійснення видатків з місцевого бюджету Вишнівської сільської ради на відшкодування вартості встановлення телефону та знижки на абонентську плату за користування телефоном згідно розрахунків видатків на відшкодування витрат, пов’язаних з наданням пільг громадянам, які мають на це право.</w:t>
      </w:r>
    </w:p>
    <w:p w14:paraId="0A7AE3BE" w14:textId="584E0F66"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3.Відшкодування вартості встановлення телефонів та знижки на абонентську плату за користування послугами зв’язку проводиться щомісяця на підставі договору з організацією-надавачем  послуг та актів звіряння розрахунків за надані населенню послуги зв’язку,   актів форми «2-пільга»  у паперовому та електронному вигляді та форми «3-пільга», наданих підприємством, яка надала послуги до 10 числа місяця, наступного за звітним до відділу бухгалтерського обліку та звітності Вишнівської сільської ради.</w:t>
      </w:r>
    </w:p>
    <w:p w14:paraId="277FB0FD" w14:textId="27A4D347"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4.Щомісяця до 20 числа  відділ бухгалтерського обліку та звітності пров</w:t>
      </w:r>
      <w:r w:rsidR="00C82B9E">
        <w:rPr>
          <w:rFonts w:ascii="Times New Roman" w:hAnsi="Times New Roman" w:cs="Times New Roman"/>
          <w:sz w:val="28"/>
          <w:szCs w:val="28"/>
        </w:rPr>
        <w:t>о</w:t>
      </w:r>
      <w:r w:rsidRPr="004023D0">
        <w:rPr>
          <w:rFonts w:ascii="Times New Roman" w:hAnsi="Times New Roman" w:cs="Times New Roman"/>
          <w:sz w:val="28"/>
          <w:szCs w:val="28"/>
        </w:rPr>
        <w:t>дить звірку сум нарахованих пільг за попередній місяць, за  результатами  якої підписується акт.</w:t>
      </w:r>
    </w:p>
    <w:p w14:paraId="68B59FE4" w14:textId="794A1C76"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5.У разі виявлення розбіжностей, що виникли при звірянні списків (форми»2-пільга») одержувачів  знижки за пільгове користування послугами зв’язку (смерті, втрати статусу та інше) Вишнівська сільська рада до 25 числа у письмовому вигляді  повідомляє підприємство для здійснення перерахунків у наступному місяці.</w:t>
      </w:r>
    </w:p>
    <w:p w14:paraId="1AC3E0B2" w14:textId="2B32DA9F"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6.Відшкодування витрат  за послуги зв’язку пільговим категоріям громадян щомісяця проводиться в безготівковій формі  шляхом перерахування коштів на розрахунковий рахунок організації-надавача послуг в межах бюджетних асигнувань.  </w:t>
      </w:r>
    </w:p>
    <w:p w14:paraId="678FD199" w14:textId="77777777" w:rsidR="004023D0" w:rsidRPr="004023D0" w:rsidRDefault="004023D0" w:rsidP="00C717B8">
      <w:pPr>
        <w:spacing w:after="0" w:line="240" w:lineRule="auto"/>
        <w:jc w:val="both"/>
        <w:rPr>
          <w:rFonts w:ascii="Times New Roman" w:hAnsi="Times New Roman" w:cs="Times New Roman"/>
          <w:sz w:val="28"/>
          <w:szCs w:val="28"/>
        </w:rPr>
      </w:pPr>
    </w:p>
    <w:p w14:paraId="44CA5E4A" w14:textId="77777777" w:rsidR="00DF7E75" w:rsidRDefault="00DF7E75">
      <w:pPr>
        <w:rPr>
          <w:rFonts w:ascii="Times New Roman" w:hAnsi="Times New Roman" w:cs="Times New Roman"/>
          <w:sz w:val="28"/>
          <w:szCs w:val="28"/>
        </w:rPr>
      </w:pPr>
      <w:r>
        <w:rPr>
          <w:rFonts w:ascii="Times New Roman" w:hAnsi="Times New Roman" w:cs="Times New Roman"/>
          <w:sz w:val="28"/>
          <w:szCs w:val="28"/>
        </w:rPr>
        <w:br w:type="page"/>
      </w:r>
    </w:p>
    <w:p w14:paraId="32177A21" w14:textId="28C6F312"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lastRenderedPageBreak/>
        <w:t>Додаток 4</w:t>
      </w:r>
    </w:p>
    <w:p w14:paraId="49B50759"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до «Програми соціального захисту</w:t>
      </w:r>
    </w:p>
    <w:p w14:paraId="40E7C67C"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населення Вишнівської сільської ради</w:t>
      </w:r>
    </w:p>
    <w:p w14:paraId="16B66521"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 2024-2027 роки»</w:t>
      </w:r>
    </w:p>
    <w:p w14:paraId="3994E38F"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Порядок</w:t>
      </w:r>
    </w:p>
    <w:p w14:paraId="1FEAB0A1"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проведення компенсаційних виплат за пільговий проїзд залізничним транспортом приміського сполучення на 2024-2027 роки</w:t>
      </w:r>
    </w:p>
    <w:p w14:paraId="0986D580" w14:textId="77777777" w:rsidR="004023D0" w:rsidRPr="004023D0" w:rsidRDefault="004023D0" w:rsidP="00C717B8">
      <w:pPr>
        <w:spacing w:after="0" w:line="240" w:lineRule="auto"/>
        <w:jc w:val="both"/>
        <w:rPr>
          <w:rFonts w:ascii="Times New Roman" w:hAnsi="Times New Roman" w:cs="Times New Roman"/>
          <w:sz w:val="28"/>
          <w:szCs w:val="28"/>
        </w:rPr>
      </w:pPr>
    </w:p>
    <w:p w14:paraId="14B94E25" w14:textId="58F9D410"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1.Даний Порядок визначає механізм проведення відшкодування компенсаційних виплат виробничому  структурному підрозділу «Рівненська  дирекція залізничних перевезень» регіональній філії «Львівська залізниця» акціонерному товариству «Укрзалізниця» (далі - Перевізник) за пільгові перевезення окремих категорій громадян (жителів Вишнівської територіальної громади) в залізничному транспорті приміського сполучення, які мають право на пільги за рахунок коштів з сільського бюджету, створених на основі відомостей продажу квитків.</w:t>
      </w:r>
    </w:p>
    <w:p w14:paraId="23F78F3A"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Законодавчою та нормативною основою Порядку є Бюджетний кодекс України, Закони України: «Про місцеве самоврядування в Україні», «Про залізничний транспорт», постанови Кабінету Міністрів України від 29.01.2003р. № 117 «Про Єдиний державний автоматизований реєстр осіб, які мають право на пільги» (зі змінами), від 16.12.2009р. №1359 «Про порядок розрахунку обсягів компенсаційних виплат за пільгові перевезення залізничним транспортом окремих категорій громадян» та інші законодавчі та нормативні акти, що регулюють відносини у соціальній сфері.</w:t>
      </w:r>
    </w:p>
    <w:p w14:paraId="6B3E56DF"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Проведення компенсаційних виплат за проїзд окремих категорій громадян залізничним транспортом здійснюється відповідно до постанови Кабінету Міністрів України від 16.12.2009р. № 1359 «Про затвердження Порядку розрахунку обсягів компенсаційних виплат за пільгові перевезення залізничним транспортом окремих категорій громадян».</w:t>
      </w:r>
    </w:p>
    <w:p w14:paraId="519788B2"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Обсяги коштів з сільського бюджету на компенсаційні виплати за пільговий проїзд окремих категорій громадян на приміських залізничних сполученнях затверджуються рішенням Вишнівської сільської ради.</w:t>
      </w:r>
    </w:p>
    <w:p w14:paraId="3D63ECDB"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Перелік окремих категорій пасажирів, які враховуються при проведенні розрахунків компенсаційних виплат за рахунок коштів сільського бюджету, визначається додатком «Перелік окремих категорій громадян, які мають право на пільговий проїзд залізничним транспортом приміського сполучення відповідно до чинного законодавства» (додаток 1 до Порядку).</w:t>
      </w:r>
    </w:p>
    <w:p w14:paraId="3D825F61"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Пільги надаються жителям Вишнівської територіальної громади на підставі посвідчення, що підтверджує правовий статус окремої категорії пасажира-пільговика.</w:t>
      </w:r>
    </w:p>
    <w:p w14:paraId="4D91F390" w14:textId="3DF6D647"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w:t>
      </w:r>
      <w:r w:rsidR="00DD0686">
        <w:rPr>
          <w:rFonts w:ascii="Times New Roman" w:hAnsi="Times New Roman" w:cs="Times New Roman"/>
          <w:sz w:val="28"/>
          <w:szCs w:val="28"/>
        </w:rPr>
        <w:t>Г</w:t>
      </w:r>
      <w:r w:rsidRPr="004023D0">
        <w:rPr>
          <w:rFonts w:ascii="Times New Roman" w:hAnsi="Times New Roman" w:cs="Times New Roman"/>
          <w:sz w:val="28"/>
          <w:szCs w:val="28"/>
        </w:rPr>
        <w:t>оловним розпорядником коштів сільського бюджету є Вишнівська сільська рада.</w:t>
      </w:r>
    </w:p>
    <w:p w14:paraId="65EFF74D" w14:textId="41EF3165" w:rsidR="00D60E26" w:rsidRPr="004023D0" w:rsidRDefault="004023D0" w:rsidP="00D60E2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Вишнівська сільська рада  укладає договір з ВСП «Рівненська  дирекція залізничних перевезень» РФ «Львівська залізниця» АТ «Укрзалізниця». </w:t>
      </w:r>
      <w:r w:rsidR="00D60E26" w:rsidRPr="004023D0">
        <w:rPr>
          <w:rFonts w:ascii="Times New Roman" w:hAnsi="Times New Roman" w:cs="Times New Roman"/>
          <w:sz w:val="28"/>
          <w:szCs w:val="28"/>
        </w:rPr>
        <w:t>Для укладання договору ВСП «Рівненська дирекція залізничних перевезень» РФ «Львівська залізниця» АТ «Укрзалізниця» надає наступний пакет документів:</w:t>
      </w:r>
    </w:p>
    <w:p w14:paraId="39EABE9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витяг з Єдиного державного реєстру юридичних осіб та фізичних осіб-підприємців;</w:t>
      </w:r>
    </w:p>
    <w:p w14:paraId="7D9D7F5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lastRenderedPageBreak/>
        <w:t>- копію ліцензії на право здійснення залізничних пасажирських перевезень.</w:t>
      </w:r>
    </w:p>
    <w:p w14:paraId="1E2A1A93" w14:textId="41873F01"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3.Облік пільгових перевезень та визначення вартості послуг, наданих пільговикам у минулому місяці залізничним транспортом, проводиться підприємством залізничного транспорту відповідно до постанови Кабінету Міністрів України від 16.12.2009 року № 1359 «Про затвердження Порядку розрахунку обсягів компенсаційних виплат за пільгові перевезення залізничним транспортом окремих категорій громадян» виключно для пільгової категорії громадян Вишнівської територіальної громади.</w:t>
      </w:r>
    </w:p>
    <w:p w14:paraId="504A2C47" w14:textId="7C88E1B3"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4.Головний розпорядник коштів здійснює компенсаційні виплати за пільгові перевезення залізничним транспортом окремих категорій громадян у приміському сполученні ВСП «Рівненська дирекція залізничних перевезень» РФ «Львівська залізниця» АТ «Укрзалізниця», на підставі розрахунку втрат доходів від пільгових перевезень в залізничному транспорті приміського сполучення у минулому місяці, </w:t>
      </w:r>
      <w:proofErr w:type="spellStart"/>
      <w:r w:rsidRPr="004023D0">
        <w:rPr>
          <w:rFonts w:ascii="Times New Roman" w:hAnsi="Times New Roman" w:cs="Times New Roman"/>
          <w:sz w:val="28"/>
          <w:szCs w:val="28"/>
        </w:rPr>
        <w:t>акта</w:t>
      </w:r>
      <w:proofErr w:type="spellEnd"/>
      <w:r w:rsidRPr="004023D0">
        <w:rPr>
          <w:rFonts w:ascii="Times New Roman" w:hAnsi="Times New Roman" w:cs="Times New Roman"/>
          <w:sz w:val="28"/>
          <w:szCs w:val="28"/>
        </w:rPr>
        <w:t xml:space="preserve"> наданих послуг та </w:t>
      </w:r>
      <w:proofErr w:type="spellStart"/>
      <w:r w:rsidRPr="004023D0">
        <w:rPr>
          <w:rFonts w:ascii="Times New Roman" w:hAnsi="Times New Roman" w:cs="Times New Roman"/>
          <w:sz w:val="28"/>
          <w:szCs w:val="28"/>
        </w:rPr>
        <w:t>акта</w:t>
      </w:r>
      <w:proofErr w:type="spellEnd"/>
      <w:r w:rsidRPr="004023D0">
        <w:rPr>
          <w:rFonts w:ascii="Times New Roman" w:hAnsi="Times New Roman" w:cs="Times New Roman"/>
          <w:sz w:val="28"/>
          <w:szCs w:val="28"/>
        </w:rPr>
        <w:t xml:space="preserve"> звіряння розрахунків.</w:t>
      </w:r>
    </w:p>
    <w:p w14:paraId="48918672" w14:textId="2A479627"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5.Для отримання компенсаційних виплат, ВСП «</w:t>
      </w:r>
      <w:proofErr w:type="spellStart"/>
      <w:r w:rsidRPr="004023D0">
        <w:rPr>
          <w:rFonts w:ascii="Times New Roman" w:hAnsi="Times New Roman" w:cs="Times New Roman"/>
          <w:sz w:val="28"/>
          <w:szCs w:val="28"/>
        </w:rPr>
        <w:t>Рівненськав</w:t>
      </w:r>
      <w:proofErr w:type="spellEnd"/>
      <w:r w:rsidRPr="004023D0">
        <w:rPr>
          <w:rFonts w:ascii="Times New Roman" w:hAnsi="Times New Roman" w:cs="Times New Roman"/>
          <w:sz w:val="28"/>
          <w:szCs w:val="28"/>
        </w:rPr>
        <w:t xml:space="preserve"> дирекція залізничних перевезень» РФ «Львівська залізниця» ПАТ «Укрзалізниця» не пізніше ніж 15 числа місяця наступного звітного періоду подає головному розпоряднику коштів, відділу бухгалтерського обліку та звітності, розрахунок втрат доходів від пільгових перевезень в залізничному транспорті приміського сполучення у минулому місяці, акт наданих послуг та акт звіряння розрахунків.</w:t>
      </w:r>
    </w:p>
    <w:p w14:paraId="11DF9769" w14:textId="17580F0B"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6.Керівник ВСП «Рівненська дирекція залізничних перевезень» РФ «Львівська залізниця» АТ «Укрзалізниця» несе персональну відповідальність за достовірність наданих розрахунків та інших документів щодо проїзду пільгових категорій громадян (жителів Вишнівської територіальної громади).</w:t>
      </w:r>
    </w:p>
    <w:p w14:paraId="49C0625F" w14:textId="2845C74E"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7.Відділ бухгалтерського обліку та звітності Вишнівської сільської ради перевіряє достовірність  поданих розрахунків та готує реєстр заборгованості, реєстри про фактично нараховані суми, згідно яких бере фінансові зобов'язання в органах Державного казначейства (в межах планових асигнувань на відповідний місяць). </w:t>
      </w:r>
    </w:p>
    <w:p w14:paraId="748ABE6F" w14:textId="17FBB88E"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8.Відділ бухгалтерського обліку та звітності Вишнівської сільської ради перераховує кошти на розрахунковий рахунок Перевізника після надання розрахунків. </w:t>
      </w:r>
    </w:p>
    <w:p w14:paraId="09B8A60F" w14:textId="2EE3E26C"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9.У разі, якщо Перевізником несвоєчасно подано звіт за надані послуги або звіт відсутній, відшкодування коштів Перевізнику за пільгове перевезення окремих категорій громадян (жителів Вишнівської територіальної громади) в залізничному транспорті приміського сполучення, головним розпорядником коштів не проводиться.</w:t>
      </w:r>
    </w:p>
    <w:p w14:paraId="0BC73923" w14:textId="777223F8"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10.Здійснення відшкодування коштів Перевізнику за пільгове перевезення окремих категорій громадян (жителів Вишнівської територіальної громади) в залізничному транспорті приміського сполучення припиняється у разі закінчення терміну дії договору про перевезення пасажирів, або позбавлення ліцензії на здійснення залізничних пасажирський перевезень, або повного використання бюджетних асигнувань, передбачених в бюджеті Вишнівської сільської ради на відповідний рік на зазначені цілі.</w:t>
      </w:r>
    </w:p>
    <w:p w14:paraId="2428A282" w14:textId="77777777" w:rsidR="00697351" w:rsidRDefault="00697351" w:rsidP="00DF7E75">
      <w:pPr>
        <w:spacing w:after="0" w:line="240" w:lineRule="auto"/>
        <w:ind w:left="5103"/>
        <w:rPr>
          <w:rFonts w:ascii="Times New Roman" w:hAnsi="Times New Roman" w:cs="Times New Roman"/>
          <w:sz w:val="24"/>
          <w:szCs w:val="24"/>
        </w:rPr>
      </w:pPr>
    </w:p>
    <w:p w14:paraId="03609730" w14:textId="77777777" w:rsidR="00697351" w:rsidRDefault="00697351" w:rsidP="00DF7E75">
      <w:pPr>
        <w:spacing w:after="0" w:line="240" w:lineRule="auto"/>
        <w:ind w:left="5103"/>
        <w:rPr>
          <w:rFonts w:ascii="Times New Roman" w:hAnsi="Times New Roman" w:cs="Times New Roman"/>
          <w:sz w:val="24"/>
          <w:szCs w:val="24"/>
        </w:rPr>
      </w:pPr>
    </w:p>
    <w:p w14:paraId="06061500" w14:textId="77777777" w:rsidR="00697351" w:rsidRDefault="00697351" w:rsidP="00DF7E75">
      <w:pPr>
        <w:spacing w:after="0" w:line="240" w:lineRule="auto"/>
        <w:ind w:left="5103"/>
        <w:rPr>
          <w:rFonts w:ascii="Times New Roman" w:hAnsi="Times New Roman" w:cs="Times New Roman"/>
          <w:sz w:val="24"/>
          <w:szCs w:val="24"/>
        </w:rPr>
      </w:pPr>
    </w:p>
    <w:p w14:paraId="38F57D09" w14:textId="2B94C995"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lastRenderedPageBreak/>
        <w:t>Додаток 1</w:t>
      </w:r>
    </w:p>
    <w:p w14:paraId="3CCA9883" w14:textId="7777777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до Порядку відшкодування компенсаційних</w:t>
      </w:r>
    </w:p>
    <w:p w14:paraId="4349B60D" w14:textId="14B7C99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виплат за пільговий</w:t>
      </w:r>
      <w:r w:rsidR="00DF7E75">
        <w:rPr>
          <w:rFonts w:ascii="Times New Roman" w:hAnsi="Times New Roman" w:cs="Times New Roman"/>
          <w:sz w:val="24"/>
          <w:szCs w:val="24"/>
        </w:rPr>
        <w:t xml:space="preserve"> </w:t>
      </w:r>
      <w:r w:rsidRPr="00DF7E75">
        <w:rPr>
          <w:rFonts w:ascii="Times New Roman" w:hAnsi="Times New Roman" w:cs="Times New Roman"/>
          <w:sz w:val="24"/>
          <w:szCs w:val="24"/>
        </w:rPr>
        <w:t>проїзд</w:t>
      </w:r>
    </w:p>
    <w:p w14:paraId="7DD9F01A" w14:textId="7777777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залізничним транспортом</w:t>
      </w:r>
    </w:p>
    <w:p w14:paraId="2CDD1E6A" w14:textId="7777777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приміського сполучення на 2024-2027 роки</w:t>
      </w:r>
    </w:p>
    <w:p w14:paraId="39E4A3D9" w14:textId="77777777" w:rsidR="004023D0" w:rsidRPr="004023D0" w:rsidRDefault="004023D0" w:rsidP="00C717B8">
      <w:pPr>
        <w:spacing w:after="0" w:line="240" w:lineRule="auto"/>
        <w:jc w:val="both"/>
        <w:rPr>
          <w:rFonts w:ascii="Times New Roman" w:hAnsi="Times New Roman" w:cs="Times New Roman"/>
          <w:sz w:val="28"/>
          <w:szCs w:val="28"/>
        </w:rPr>
      </w:pPr>
    </w:p>
    <w:p w14:paraId="136E7F6C"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Перелік категорій громадян,</w:t>
      </w:r>
    </w:p>
    <w:p w14:paraId="111AFF92"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які мають право на пільговий проїзд у в залізничному транспорті приміського сполучення відповідно до Законів України та інших нормативних актів</w:t>
      </w:r>
    </w:p>
    <w:p w14:paraId="53CB3365" w14:textId="77777777" w:rsidR="004023D0" w:rsidRPr="00DF7E75" w:rsidRDefault="004023D0" w:rsidP="00DF7E75">
      <w:pPr>
        <w:spacing w:after="0" w:line="240" w:lineRule="auto"/>
        <w:jc w:val="center"/>
        <w:rPr>
          <w:rFonts w:ascii="Times New Roman" w:hAnsi="Times New Roman" w:cs="Times New Roman"/>
          <w:b/>
          <w:bCs/>
          <w:sz w:val="28"/>
          <w:szCs w:val="28"/>
        </w:rPr>
      </w:pPr>
    </w:p>
    <w:p w14:paraId="357F7BBD"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статус ветеранів війни, гарантії їх соціального захисту» від 22.10.1993 року №3551-XII: </w:t>
      </w:r>
    </w:p>
    <w:p w14:paraId="76BAD78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учасники бойових дій та особи, прирівняні до них (ст.12); </w:t>
      </w:r>
    </w:p>
    <w:p w14:paraId="78EB360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особи з інвалідністю внаслідок війни та прирівняні до них особи (ст.13). </w:t>
      </w:r>
    </w:p>
    <w:p w14:paraId="7284783E"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статус і соціальний захист громадян, які постраждали внаслідок Чорнобильської катастрофи» від 28.02.1991 року №796- XII: </w:t>
      </w:r>
    </w:p>
    <w:p w14:paraId="5F05CA4C"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громадяни, які постраждали внаслідок Чорнобильської катастрофи, віднесені до категорії 1 (стаття 20);</w:t>
      </w:r>
    </w:p>
    <w:p w14:paraId="7C2EB579"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учасники ліквідації наслідків аварії на Чорнобильській АЕС, які належать до категорії 2 (стаття 21). </w:t>
      </w:r>
    </w:p>
    <w:p w14:paraId="26F4EA6E"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Закон України «Про реабілітацію жертв репресій комуністичного тоталітарного режиму 1917-1991 років» від 17.04.1991 року № 962-XII.</w:t>
      </w:r>
    </w:p>
    <w:p w14:paraId="1CD2410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основи соціальної захищеності осіб з інвалідністю в Україні» від 21.03.1991 року № 875-XII (ст.38-1): </w:t>
      </w:r>
    </w:p>
    <w:p w14:paraId="49154C7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особи з інвалідністю І та ІІ груп; </w:t>
      </w:r>
    </w:p>
    <w:p w14:paraId="51231712"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діти з інвалідністю до 18 років;</w:t>
      </w:r>
    </w:p>
    <w:p w14:paraId="4A38DCF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особи, які супроводжують осіб з інвалідністю першої групи або дітей з інвалідністю (не більше одного супроводжуючого). </w:t>
      </w:r>
    </w:p>
    <w:p w14:paraId="0281B7E4"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охорону дитинства» від 26.04.2001 року №2402-III: </w:t>
      </w:r>
    </w:p>
    <w:p w14:paraId="4578563B"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діти з багатодітної сім’ї (ст.13). </w:t>
      </w:r>
    </w:p>
    <w:p w14:paraId="3490FC50"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від 24.03.1998 року № 203/98-ВР (ст.6): </w:t>
      </w:r>
    </w:p>
    <w:p w14:paraId="392C629A"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військової служби;</w:t>
      </w:r>
    </w:p>
    <w:p w14:paraId="76CF8A1B"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органів внутрішніх справ;</w:t>
      </w:r>
    </w:p>
    <w:p w14:paraId="12F217AF"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Національної поліції;</w:t>
      </w:r>
    </w:p>
    <w:p w14:paraId="6C836160"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податкової міліції;</w:t>
      </w:r>
    </w:p>
    <w:p w14:paraId="073B80B0"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державної пожежної охорони;</w:t>
      </w:r>
    </w:p>
    <w:p w14:paraId="10C48721"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Державної кримінально-виконавчої служби України;</w:t>
      </w:r>
    </w:p>
    <w:p w14:paraId="5E80B063"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Державної служби спеціального зв'язку та захисту інформації України та члени їх сімей.</w:t>
      </w:r>
    </w:p>
    <w:p w14:paraId="09FBB709"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Постанова Кабінету Міністрів України: «Про безплатний проїзд пенсіонерів на транспорті загального користування» від 17.05.1993 року № 354:</w:t>
      </w:r>
    </w:p>
    <w:p w14:paraId="18A98B6B"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пенсіонери за віком та особи з інвалідністю.</w:t>
      </w:r>
    </w:p>
    <w:p w14:paraId="0A26AB5C" w14:textId="435C2487" w:rsidR="004023D0" w:rsidRPr="00DF7E75" w:rsidRDefault="00DF7E75" w:rsidP="00697351">
      <w:pPr>
        <w:rPr>
          <w:rFonts w:ascii="Times New Roman" w:hAnsi="Times New Roman" w:cs="Times New Roman"/>
          <w:sz w:val="24"/>
          <w:szCs w:val="24"/>
        </w:rPr>
      </w:pPr>
      <w:r>
        <w:rPr>
          <w:rFonts w:ascii="Times New Roman" w:hAnsi="Times New Roman" w:cs="Times New Roman"/>
          <w:sz w:val="28"/>
          <w:szCs w:val="28"/>
        </w:rPr>
        <w:br w:type="page"/>
      </w:r>
      <w:r w:rsidR="00697351">
        <w:rPr>
          <w:rFonts w:ascii="Times New Roman" w:hAnsi="Times New Roman" w:cs="Times New Roman"/>
          <w:sz w:val="28"/>
          <w:szCs w:val="28"/>
        </w:rPr>
        <w:lastRenderedPageBreak/>
        <w:t xml:space="preserve">                                                                                                   </w:t>
      </w:r>
      <w:r w:rsidR="004023D0" w:rsidRPr="00DF7E75">
        <w:rPr>
          <w:rFonts w:ascii="Times New Roman" w:hAnsi="Times New Roman" w:cs="Times New Roman"/>
          <w:sz w:val="24"/>
          <w:szCs w:val="24"/>
        </w:rPr>
        <w:t>Додаток 5</w:t>
      </w:r>
    </w:p>
    <w:p w14:paraId="0888AA83"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до «Програми соціального захисту</w:t>
      </w:r>
    </w:p>
    <w:p w14:paraId="7E021F01"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населення Вишнівської сільської ради</w:t>
      </w:r>
    </w:p>
    <w:p w14:paraId="326C6B24"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 2024-2027 роки»</w:t>
      </w:r>
    </w:p>
    <w:p w14:paraId="04570EA3" w14:textId="77777777" w:rsidR="004023D0" w:rsidRPr="004023D0" w:rsidRDefault="004023D0" w:rsidP="00C717B8">
      <w:pPr>
        <w:spacing w:after="0" w:line="240" w:lineRule="auto"/>
        <w:jc w:val="both"/>
        <w:rPr>
          <w:rFonts w:ascii="Times New Roman" w:hAnsi="Times New Roman" w:cs="Times New Roman"/>
          <w:sz w:val="28"/>
          <w:szCs w:val="28"/>
        </w:rPr>
      </w:pPr>
    </w:p>
    <w:p w14:paraId="1AD92C6E"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Порядок</w:t>
      </w:r>
    </w:p>
    <w:p w14:paraId="188A27B1"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відшкодування компенсаційних виплат  за пільговий проїзд громадян Вишнівської сільської ради на приміських маршрутах загального користування автомобільним транспортом на 2024 - 2027 роки.</w:t>
      </w:r>
    </w:p>
    <w:p w14:paraId="690D5AB6" w14:textId="77777777" w:rsidR="00DF7E75" w:rsidRDefault="00DF7E75" w:rsidP="00DF7E75">
      <w:pPr>
        <w:spacing w:after="0" w:line="240" w:lineRule="auto"/>
        <w:jc w:val="center"/>
        <w:rPr>
          <w:rFonts w:ascii="Times New Roman" w:hAnsi="Times New Roman" w:cs="Times New Roman"/>
          <w:b/>
          <w:bCs/>
          <w:sz w:val="28"/>
          <w:szCs w:val="28"/>
        </w:rPr>
      </w:pPr>
    </w:p>
    <w:p w14:paraId="07217FD4" w14:textId="01A9C593"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1.</w:t>
      </w:r>
      <w:r w:rsidRPr="00DF7E75">
        <w:rPr>
          <w:rFonts w:ascii="Times New Roman" w:hAnsi="Times New Roman" w:cs="Times New Roman"/>
          <w:b/>
          <w:bCs/>
          <w:sz w:val="28"/>
          <w:szCs w:val="28"/>
        </w:rPr>
        <w:tab/>
        <w:t>Загальні положення</w:t>
      </w:r>
    </w:p>
    <w:p w14:paraId="7F67424B" w14:textId="77777777" w:rsidR="00DF7E75" w:rsidRDefault="00DF7E75" w:rsidP="00C717B8">
      <w:pPr>
        <w:spacing w:after="0" w:line="240" w:lineRule="auto"/>
        <w:jc w:val="both"/>
        <w:rPr>
          <w:rFonts w:ascii="Times New Roman" w:hAnsi="Times New Roman" w:cs="Times New Roman"/>
          <w:sz w:val="28"/>
          <w:szCs w:val="28"/>
        </w:rPr>
      </w:pPr>
    </w:p>
    <w:p w14:paraId="2B31A948" w14:textId="70DAE005"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1.1.Цей порядок визначає єдиний механізм відшкодування перевізникам компенсаційних виплат, пов’язаних з перевезенням громадян, які мають право на пільги в автомобільному транспорті приміського сполучення загального користування (за винятком таксі) за рахунок: коштів місцевого бюджету.</w:t>
      </w:r>
    </w:p>
    <w:p w14:paraId="2B37EAA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Порядок розроблений на виконання «Програми соціального захисту</w:t>
      </w:r>
    </w:p>
    <w:p w14:paraId="1B31C4B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населення Вишнівської сільської ради на 2024 -2027 роки».</w:t>
      </w:r>
    </w:p>
    <w:p w14:paraId="5F535A5E" w14:textId="17D114A2"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1.2.Законодавчою та нормативною підставою Порядку є Бюджетний Кодекс України, Закони України «Про автомобільний транспорт», «Про статус ветеранів війни, гарантії їх соціального захисту», постанови Кабінету Міністрів України від 17.05.1993 №354 «Про безплатний проїзд пенсіонерів на транспорті загального користування» та від 16.08.1994 №555 «Про поширення чинності постанови Кабінету Міністрів України від 17 травня 1993 р. №354», Закони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політичних репресій на У країні», «Про статус і соціальний захист громадян, які постраждали внаслідок Чорнобильської катастрофи», «Про охорону дитинства».</w:t>
      </w:r>
    </w:p>
    <w:p w14:paraId="1BBEBE76"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Дія Порядку поширюється на відшкодування компенсаційних виплат за перевезення окремих категорій громадян за рахунок коштів місцевого бюджету.</w:t>
      </w:r>
    </w:p>
    <w:p w14:paraId="7F9D876F" w14:textId="4B114538"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1.3.Цей Порядок визначає механізм відшкодування коштів  Вишнівської сільської ради  перевізникам за перевезення окремих пільгових категорій громадян за рахунок коштів місцевого бюджету.</w:t>
      </w:r>
    </w:p>
    <w:p w14:paraId="5961B3F8" w14:textId="70996249"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1.4.Загальна сума відшкодування компенсаційних виплат, пов’язаних з перевезенням громадян, які мають право на пільги, у автомобільному транспорті приміського сполучення загального користування визначається кошторисними призначеннями на відповідний рік за рахунок коштів місцевого бюджету.</w:t>
      </w:r>
    </w:p>
    <w:p w14:paraId="14421AAC" w14:textId="475C8EC5"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1.5.Відшкодування компенсаційних виплат проводиться на підставі договорів про відшкодування компенсації за перевезення окремих пільгових категорій громадян автомобільним транспортом загального користування, укладених між перевізниками і Вишнівською сільською радою, яка є головним розпорядником </w:t>
      </w:r>
      <w:r w:rsidRPr="004023D0">
        <w:rPr>
          <w:rFonts w:ascii="Times New Roman" w:hAnsi="Times New Roman" w:cs="Times New Roman"/>
          <w:sz w:val="28"/>
          <w:szCs w:val="28"/>
        </w:rPr>
        <w:lastRenderedPageBreak/>
        <w:t>коштів, призначених для компенсаційних виплат за пільгове перевезення окремих категорій громадян.</w:t>
      </w:r>
    </w:p>
    <w:p w14:paraId="4705E956"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Перевізники - отримувачі компенсаційних виплат за рахунок коштів місцевого бюджету за пільговий проїзд окремих категорій громадян для укладання договору з сільською радою подають наступні документи:</w:t>
      </w:r>
    </w:p>
    <w:p w14:paraId="48D57291"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заяву на укладання договору;</w:t>
      </w:r>
    </w:p>
    <w:p w14:paraId="3F98F4D9"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виписку з Єдиного державного реєстру юридичних осіб та фізичних осіб-підприємців;</w:t>
      </w:r>
    </w:p>
    <w:p w14:paraId="69F6104E"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копію чинного договору про організацію перевезення пасажирів;</w:t>
      </w:r>
    </w:p>
    <w:p w14:paraId="1FDC7A9F"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копію ліцензії;</w:t>
      </w:r>
    </w:p>
    <w:p w14:paraId="6858EA05"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копію свідоцтва про реєстрацію платника податку (за наявності);</w:t>
      </w:r>
    </w:p>
    <w:p w14:paraId="3616ADDD"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довідку про маршрути, в якій вказується:</w:t>
      </w:r>
    </w:p>
    <w:p w14:paraId="1F18CE4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найменування маршруту;</w:t>
      </w:r>
    </w:p>
    <w:p w14:paraId="15AE4F3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назва і адреса відправного пункту та пункту прибуття;</w:t>
      </w:r>
    </w:p>
    <w:p w14:paraId="5B21A72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встановлені тарифи (вартість проїзду);</w:t>
      </w:r>
    </w:p>
    <w:p w14:paraId="35166985"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розрахунок фактично використаних обсягів перевезень пільгової категорії населення.</w:t>
      </w:r>
    </w:p>
    <w:p w14:paraId="37DAF1CD" w14:textId="44DDE5F8"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1.6.Обліку підлягають поїздки пільгових категорій громадян, яким відповідно до законодавства України надано право пільгового проїзду в автомобільному транспорті загального користування, а саме:</w:t>
      </w:r>
    </w:p>
    <w:p w14:paraId="657B212F"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особи з інвалідністю внаслідок війни - згідно посвідчення «Інваліда війни»;</w:t>
      </w:r>
    </w:p>
    <w:p w14:paraId="3FB4EE8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 xml:space="preserve">  учасників бойових дій - згідно посвідчення «Учасника бойових дій»</w:t>
      </w:r>
    </w:p>
    <w:p w14:paraId="1B2E89F5"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пенсіонерів за віком - на підставі пенсійного посвідчення;</w:t>
      </w:r>
    </w:p>
    <w:p w14:paraId="636F2D3B"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осіб з інвалідністю та дітей з інвалідністю - на підставі посвідчення, що підтверджує призначення соціальної допомоги відповідно до Законів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або на підставі медичних документів, які підтверджують статус (висновку МСЕК або висновку ЛКК), довідки органу соціального захисту населення про перебування на обліку та документу, який посвідчує особу (за відсутності бланків посвідчення), пенсійного посвідчення;</w:t>
      </w:r>
    </w:p>
    <w:p w14:paraId="3B27173C"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осіб, які супроводжують осіб з інвалідністю 1 групи або дітей з інвалідністю (не більше одного супроводжуючого) - по факту супроводження;</w:t>
      </w:r>
    </w:p>
    <w:p w14:paraId="65B33ABA"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ветеранів військової служби, ветеранів органів внутрішніх справ, ветеранів Національної поліції, ветеранів податкової міліції, ветеранів Державної кримінально-виконавчої служби України, ветеранів служби цивільного захисту, ветеранів Державної служби спеціального зв'язку та захисту інформації України - при пред’явленні відповідного посвідчення «Ветерана військової служби», «Ветерана органів внутрішніх справ», «Ветерана податкової міліції», «Ветерана Державної кримінально-виконавчої служби», «Ветерана служби цивільного захисту», «Ветерана Державної служби спеціального зв'язку та захисту інформації»;</w:t>
      </w:r>
    </w:p>
    <w:p w14:paraId="27E0DAEC"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реабілітованих громадян, які постраждали внаслідок репресій або є пенсіонерами - на підставі посвідчення реабілітованого, пенсійного посвідчення;</w:t>
      </w:r>
    </w:p>
    <w:p w14:paraId="783B520B"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lastRenderedPageBreak/>
        <w:t>-</w:t>
      </w:r>
      <w:r w:rsidRPr="004023D0">
        <w:rPr>
          <w:rFonts w:ascii="Times New Roman" w:hAnsi="Times New Roman" w:cs="Times New Roman"/>
          <w:sz w:val="28"/>
          <w:szCs w:val="28"/>
        </w:rPr>
        <w:tab/>
        <w:t>громадян, які постраждали внаслідок Чорнобильської катастрофи (категорія 1 та категорія 2-ліквідатори) - на підставі посвідчення особи, яка постраждала внаслідок Чорнобильської катастрофи;</w:t>
      </w:r>
    </w:p>
    <w:p w14:paraId="16C766AF" w14:textId="77777777" w:rsid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дітей з багатодітних сімей - на підставі посвідчення «Дитини з багатодітної сім’ї».</w:t>
      </w:r>
    </w:p>
    <w:p w14:paraId="0EC909BF" w14:textId="77777777" w:rsidR="00E40F0C" w:rsidRPr="004023D0" w:rsidRDefault="00E40F0C" w:rsidP="00C717B8">
      <w:pPr>
        <w:spacing w:after="0" w:line="240" w:lineRule="auto"/>
        <w:jc w:val="both"/>
        <w:rPr>
          <w:rFonts w:ascii="Times New Roman" w:hAnsi="Times New Roman" w:cs="Times New Roman"/>
          <w:sz w:val="28"/>
          <w:szCs w:val="28"/>
        </w:rPr>
      </w:pPr>
    </w:p>
    <w:p w14:paraId="7ABB169F"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2. Обліку  фактичних перевезень громадян, яким надано право</w:t>
      </w:r>
    </w:p>
    <w:p w14:paraId="765FC3CD"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безоплатного проїзду автомобільним транспортом на приміських</w:t>
      </w:r>
    </w:p>
    <w:p w14:paraId="52E77AFE"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маршрутах загального користування та визначення суми витрат за</w:t>
      </w:r>
    </w:p>
    <w:p w14:paraId="1566554B"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перевезення окремих пільгових категорій громадян.</w:t>
      </w:r>
    </w:p>
    <w:p w14:paraId="57DFE1B8" w14:textId="77777777" w:rsidR="00E40F0C" w:rsidRDefault="00E40F0C" w:rsidP="00C717B8">
      <w:pPr>
        <w:spacing w:after="0" w:line="240" w:lineRule="auto"/>
        <w:jc w:val="both"/>
        <w:rPr>
          <w:rFonts w:ascii="Times New Roman" w:hAnsi="Times New Roman" w:cs="Times New Roman"/>
          <w:sz w:val="28"/>
          <w:szCs w:val="28"/>
        </w:rPr>
      </w:pPr>
    </w:p>
    <w:p w14:paraId="11E2CAC2" w14:textId="0FCC4319"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2.1.Безкоштовне перевезення окремих категорій громадян, що мають право на безплатний проїзд згідно з чинним законодавством та вказаних у пп.1.6 даного Порядку, здійснюється пасажирським автотранспортом на умовах, визначених договором на перевезення пасажирів автомобільним транспортом, укладеним між перевізником та облдержадміністрацією, та на підставі договору, укладеного між перевізником та Вишнівської сільської ради, при пред'явленні пільговиком посвідчення, що підтверджує право на пільгу.</w:t>
      </w:r>
    </w:p>
    <w:p w14:paraId="448923E8" w14:textId="2A36CE0E"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2.2.При посадці в автобус на автостанції пільговик пред'являє водієві: квиток (отриманий в касі); посвідчення про право на безкоштовне (пільгове) перевезення встановленого зразка. При посадці за межами автостанції громадянин, що користується правом пільгового проїзду, пред’являє водію автобуса відповідне посвідчення, яке дає право на проїзд.</w:t>
      </w:r>
    </w:p>
    <w:p w14:paraId="5C33544B" w14:textId="138BBCDD"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2.3.Розрахунки фактично виконаних обсягів перевезень пільгових категорій населення в автобусах загального користування виконуються перевізниками на підставі виданих на автостанції пільгових квитків та вартості проїзду по кожному маршруту окремо (без урахування страхового збору та ПДВ) за календарний місяць.</w:t>
      </w:r>
    </w:p>
    <w:p w14:paraId="3835B95B" w14:textId="72D9329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2.4.В термін до 5-го числа місяця наступного за звітним, перевізники подають до Вишнівської сільської ради щомісячний розрахунок про фактично виконані обсяги перевезень пільгових категорій населення за встановленою формою (Додаток № 1 до Порядку), підтверджений відповідною кількістю виданих пільгових квитків та розрахунок компенсаційних виплат за пільгове перевезення окремих категорій громадян за відповідний місяць (Додаток 2 до Порядку).</w:t>
      </w:r>
    </w:p>
    <w:p w14:paraId="1AA5F325" w14:textId="77777777" w:rsidR="00E40F0C" w:rsidRDefault="004023D0" w:rsidP="00C717B8">
      <w:pPr>
        <w:spacing w:after="0" w:line="240" w:lineRule="auto"/>
        <w:jc w:val="both"/>
        <w:rPr>
          <w:rFonts w:ascii="Times New Roman" w:hAnsi="Times New Roman" w:cs="Times New Roman"/>
          <w:b/>
          <w:bCs/>
          <w:sz w:val="28"/>
          <w:szCs w:val="28"/>
        </w:rPr>
      </w:pPr>
      <w:r w:rsidRPr="00E40F0C">
        <w:rPr>
          <w:rFonts w:ascii="Times New Roman" w:hAnsi="Times New Roman" w:cs="Times New Roman"/>
          <w:b/>
          <w:bCs/>
          <w:sz w:val="28"/>
          <w:szCs w:val="28"/>
        </w:rPr>
        <w:t xml:space="preserve">  </w:t>
      </w:r>
    </w:p>
    <w:p w14:paraId="0014B86C" w14:textId="310151A5" w:rsidR="004023D0" w:rsidRPr="00E40F0C" w:rsidRDefault="004023D0" w:rsidP="00C717B8">
      <w:pPr>
        <w:spacing w:after="0" w:line="240" w:lineRule="auto"/>
        <w:jc w:val="both"/>
        <w:rPr>
          <w:rFonts w:ascii="Times New Roman" w:hAnsi="Times New Roman" w:cs="Times New Roman"/>
          <w:b/>
          <w:bCs/>
          <w:sz w:val="28"/>
          <w:szCs w:val="28"/>
        </w:rPr>
      </w:pPr>
      <w:r w:rsidRPr="00E40F0C">
        <w:rPr>
          <w:rFonts w:ascii="Times New Roman" w:hAnsi="Times New Roman" w:cs="Times New Roman"/>
          <w:b/>
          <w:bCs/>
          <w:sz w:val="28"/>
          <w:szCs w:val="28"/>
        </w:rPr>
        <w:t xml:space="preserve">                               3.Порядок проведення відшкодування компенсації</w:t>
      </w:r>
    </w:p>
    <w:p w14:paraId="67E789CD" w14:textId="77777777" w:rsidR="00E40F0C" w:rsidRDefault="00E40F0C" w:rsidP="00C717B8">
      <w:pPr>
        <w:spacing w:after="0" w:line="240" w:lineRule="auto"/>
        <w:jc w:val="both"/>
        <w:rPr>
          <w:rFonts w:ascii="Times New Roman" w:hAnsi="Times New Roman" w:cs="Times New Roman"/>
          <w:sz w:val="28"/>
          <w:szCs w:val="28"/>
        </w:rPr>
      </w:pPr>
    </w:p>
    <w:p w14:paraId="35F3AAFA" w14:textId="4E0FEB19"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3.1.Вишнівська сільська рада на підставі розрахунків про фактично виконані обсяги перевезень пільгових категорій громадян, що надаються перевізниками, забезпечує відшкодування компенсаційних виплат на розрахунковий рахунок перевізників.</w:t>
      </w:r>
    </w:p>
    <w:p w14:paraId="5FF304F2" w14:textId="53BAFDEA"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3.2.Вишнівська сільська рада бере бюджетні зобов’язання та здійснює відповідні видатки в межах асигнувань.</w:t>
      </w:r>
    </w:p>
    <w:p w14:paraId="0911B460" w14:textId="47ABE00F"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3.3.Станом на 1 число кожного місяця Вишнівська сільська рада  та перевізник складають акти звіряння у трьох примірниках.</w:t>
      </w:r>
    </w:p>
    <w:p w14:paraId="07416F0A" w14:textId="5B7BF7E3"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w:t>
      </w:r>
      <w:r w:rsidR="00DD0686">
        <w:rPr>
          <w:rFonts w:ascii="Times New Roman" w:hAnsi="Times New Roman" w:cs="Times New Roman"/>
          <w:sz w:val="28"/>
          <w:szCs w:val="28"/>
        </w:rPr>
        <w:t>4.</w:t>
      </w:r>
      <w:r w:rsidRPr="004023D0">
        <w:rPr>
          <w:rFonts w:ascii="Times New Roman" w:hAnsi="Times New Roman" w:cs="Times New Roman"/>
          <w:sz w:val="28"/>
          <w:szCs w:val="28"/>
        </w:rPr>
        <w:t>Контроль та відповідальність за порушення договірних умов</w:t>
      </w:r>
    </w:p>
    <w:p w14:paraId="744D93E4" w14:textId="1176AF90"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3.1.Перевізник несе повну відповідальність за надання пільг на проїзд окремим категоріям громадян за рахунок коштів місцевого бюджету та за достовірність поданих розрахунків.</w:t>
      </w:r>
    </w:p>
    <w:p w14:paraId="32D52CB2" w14:textId="77777777" w:rsidR="00E40F0C" w:rsidRDefault="00E40F0C" w:rsidP="00E40F0C">
      <w:pPr>
        <w:spacing w:after="0" w:line="240" w:lineRule="auto"/>
        <w:jc w:val="center"/>
        <w:rPr>
          <w:rFonts w:ascii="Times New Roman" w:hAnsi="Times New Roman" w:cs="Times New Roman"/>
          <w:b/>
          <w:bCs/>
          <w:sz w:val="28"/>
          <w:szCs w:val="28"/>
        </w:rPr>
      </w:pPr>
    </w:p>
    <w:p w14:paraId="5F2F9A0C" w14:textId="5318F07A"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4.Порядок розглядів спорів</w:t>
      </w:r>
    </w:p>
    <w:p w14:paraId="711F4FDE" w14:textId="77777777" w:rsidR="00E40F0C" w:rsidRDefault="00E40F0C" w:rsidP="00C717B8">
      <w:pPr>
        <w:spacing w:after="0" w:line="240" w:lineRule="auto"/>
        <w:jc w:val="both"/>
        <w:rPr>
          <w:rFonts w:ascii="Times New Roman" w:hAnsi="Times New Roman" w:cs="Times New Roman"/>
          <w:sz w:val="28"/>
          <w:szCs w:val="28"/>
        </w:rPr>
      </w:pPr>
    </w:p>
    <w:p w14:paraId="4035A0E4" w14:textId="1139DF96"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4.1.Спори, що виникають між перевізниками та Вишнівською сільською радою  вирішуються шляхом переговорів.</w:t>
      </w:r>
    </w:p>
    <w:p w14:paraId="646A1F32" w14:textId="744340C6"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4.2.У випадках недосягнення згоди між Вишнівською сільською радою  та перевізниками спори вирішуються згідно з чинним законодавством України.                                               </w:t>
      </w:r>
    </w:p>
    <w:p w14:paraId="563BAF3C" w14:textId="77777777" w:rsidR="004023D0" w:rsidRPr="004023D0" w:rsidRDefault="004023D0" w:rsidP="00C717B8">
      <w:pPr>
        <w:spacing w:after="0" w:line="240" w:lineRule="auto"/>
        <w:jc w:val="both"/>
        <w:rPr>
          <w:rFonts w:ascii="Times New Roman" w:hAnsi="Times New Roman" w:cs="Times New Roman"/>
          <w:sz w:val="28"/>
          <w:szCs w:val="28"/>
        </w:rPr>
      </w:pPr>
    </w:p>
    <w:p w14:paraId="4ABE641E" w14:textId="77777777" w:rsidR="004023D0" w:rsidRPr="004023D0" w:rsidRDefault="004023D0" w:rsidP="00C717B8">
      <w:pPr>
        <w:spacing w:after="0" w:line="240" w:lineRule="auto"/>
        <w:jc w:val="both"/>
        <w:rPr>
          <w:rFonts w:ascii="Times New Roman" w:hAnsi="Times New Roman" w:cs="Times New Roman"/>
          <w:sz w:val="28"/>
          <w:szCs w:val="28"/>
        </w:rPr>
      </w:pPr>
    </w:p>
    <w:p w14:paraId="34FCE5FC" w14:textId="77777777" w:rsidR="00E40F0C" w:rsidRDefault="00E40F0C">
      <w:pPr>
        <w:rPr>
          <w:rFonts w:ascii="Times New Roman" w:hAnsi="Times New Roman" w:cs="Times New Roman"/>
          <w:sz w:val="28"/>
          <w:szCs w:val="28"/>
        </w:rPr>
      </w:pPr>
      <w:r>
        <w:rPr>
          <w:rFonts w:ascii="Times New Roman" w:hAnsi="Times New Roman" w:cs="Times New Roman"/>
          <w:sz w:val="28"/>
          <w:szCs w:val="28"/>
        </w:rPr>
        <w:br w:type="page"/>
      </w:r>
    </w:p>
    <w:p w14:paraId="515CE22B" w14:textId="5947DD2D"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lastRenderedPageBreak/>
        <w:t>Додаток 1</w:t>
      </w:r>
    </w:p>
    <w:p w14:paraId="735D7C89"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до Порядку відшкодування компенсації</w:t>
      </w:r>
    </w:p>
    <w:p w14:paraId="647F89B4"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за перевезення окремих пільгових</w:t>
      </w:r>
    </w:p>
    <w:p w14:paraId="0BD2BB00"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громадян на приміських маршрутах</w:t>
      </w:r>
    </w:p>
    <w:p w14:paraId="2E5CA51A"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загального користування</w:t>
      </w:r>
    </w:p>
    <w:p w14:paraId="33368F78"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автомобільним транспортом</w:t>
      </w:r>
    </w:p>
    <w:p w14:paraId="4F2AAAD6" w14:textId="77777777" w:rsidR="004023D0" w:rsidRPr="004023D0" w:rsidRDefault="004023D0" w:rsidP="00C717B8">
      <w:pPr>
        <w:spacing w:after="0" w:line="240" w:lineRule="auto"/>
        <w:jc w:val="both"/>
        <w:rPr>
          <w:rFonts w:ascii="Times New Roman" w:hAnsi="Times New Roman" w:cs="Times New Roman"/>
          <w:sz w:val="28"/>
          <w:szCs w:val="28"/>
        </w:rPr>
      </w:pPr>
    </w:p>
    <w:p w14:paraId="32E8AF15" w14:textId="77777777" w:rsidR="004023D0" w:rsidRPr="00E40F0C" w:rsidRDefault="004023D0" w:rsidP="00E40F0C">
      <w:pPr>
        <w:spacing w:after="0" w:line="240" w:lineRule="auto"/>
        <w:jc w:val="center"/>
        <w:rPr>
          <w:rFonts w:ascii="Times New Roman" w:hAnsi="Times New Roman" w:cs="Times New Roman"/>
          <w:i/>
          <w:iCs/>
          <w:sz w:val="28"/>
          <w:szCs w:val="28"/>
        </w:rPr>
      </w:pPr>
      <w:r w:rsidRPr="00E40F0C">
        <w:rPr>
          <w:rFonts w:ascii="Times New Roman" w:hAnsi="Times New Roman" w:cs="Times New Roman"/>
          <w:i/>
          <w:iCs/>
          <w:sz w:val="28"/>
          <w:szCs w:val="28"/>
        </w:rPr>
        <w:t>Розрахунок фактично виконаних обсягів перевезень</w:t>
      </w:r>
    </w:p>
    <w:p w14:paraId="23917C37" w14:textId="77777777" w:rsidR="004023D0" w:rsidRPr="00E40F0C" w:rsidRDefault="004023D0" w:rsidP="00E40F0C">
      <w:pPr>
        <w:spacing w:after="0" w:line="240" w:lineRule="auto"/>
        <w:jc w:val="center"/>
        <w:rPr>
          <w:rFonts w:ascii="Times New Roman" w:hAnsi="Times New Roman" w:cs="Times New Roman"/>
          <w:i/>
          <w:iCs/>
          <w:sz w:val="28"/>
          <w:szCs w:val="28"/>
        </w:rPr>
      </w:pPr>
      <w:r w:rsidRPr="00E40F0C">
        <w:rPr>
          <w:rFonts w:ascii="Times New Roman" w:hAnsi="Times New Roman" w:cs="Times New Roman"/>
          <w:i/>
          <w:iCs/>
          <w:sz w:val="28"/>
          <w:szCs w:val="28"/>
        </w:rPr>
        <w:t>пільгових категорій населення</w:t>
      </w:r>
    </w:p>
    <w:p w14:paraId="567CB098" w14:textId="77777777" w:rsidR="001E13FF" w:rsidRPr="001E13FF" w:rsidRDefault="001E13FF" w:rsidP="001E13FF">
      <w:pPr>
        <w:spacing w:after="0" w:line="240" w:lineRule="auto"/>
        <w:jc w:val="both"/>
        <w:rPr>
          <w:rFonts w:ascii="Times New Roman" w:hAnsi="Times New Roman" w:cs="Times New Roman"/>
          <w:i/>
          <w:iCs/>
          <w:sz w:val="28"/>
          <w:szCs w:val="28"/>
        </w:rPr>
      </w:pPr>
    </w:p>
    <w:p w14:paraId="088FA089" w14:textId="7DEE1CA6" w:rsidR="001E13FF" w:rsidRPr="001E13FF" w:rsidRDefault="001E13FF" w:rsidP="001E13FF">
      <w:pPr>
        <w:spacing w:after="0" w:line="240" w:lineRule="auto"/>
        <w:jc w:val="center"/>
        <w:rPr>
          <w:rFonts w:ascii="Times New Roman" w:hAnsi="Times New Roman" w:cs="Times New Roman"/>
          <w:i/>
          <w:iCs/>
          <w:sz w:val="28"/>
          <w:szCs w:val="28"/>
        </w:rPr>
      </w:pPr>
      <w:r w:rsidRPr="001E13FF">
        <w:rPr>
          <w:rFonts w:ascii="Times New Roman" w:hAnsi="Times New Roman" w:cs="Times New Roman"/>
          <w:i/>
          <w:iCs/>
          <w:sz w:val="28"/>
          <w:szCs w:val="28"/>
        </w:rPr>
        <w:t xml:space="preserve">За __________20___р. </w:t>
      </w:r>
      <w:r>
        <w:rPr>
          <w:rFonts w:ascii="Times New Roman" w:hAnsi="Times New Roman" w:cs="Times New Roman"/>
          <w:i/>
          <w:iCs/>
          <w:sz w:val="28"/>
          <w:szCs w:val="28"/>
        </w:rPr>
        <w:t xml:space="preserve">                                                 </w:t>
      </w:r>
      <w:r w:rsidRPr="001E13FF">
        <w:rPr>
          <w:rFonts w:ascii="Times New Roman" w:hAnsi="Times New Roman" w:cs="Times New Roman"/>
          <w:i/>
          <w:iCs/>
          <w:sz w:val="28"/>
          <w:szCs w:val="28"/>
        </w:rPr>
        <w:t>Перевізник_______________</w:t>
      </w:r>
    </w:p>
    <w:p w14:paraId="090E5362" w14:textId="77777777" w:rsidR="001E13FF" w:rsidRPr="001E13FF" w:rsidRDefault="001E13FF" w:rsidP="001E13FF">
      <w:pPr>
        <w:spacing w:after="0" w:line="240" w:lineRule="auto"/>
        <w:jc w:val="both"/>
        <w:rPr>
          <w:rFonts w:ascii="Times New Roman" w:hAnsi="Times New Roman" w:cs="Times New Roman"/>
          <w:i/>
          <w:iCs/>
          <w:sz w:val="28"/>
          <w:szCs w:val="28"/>
        </w:rPr>
      </w:pPr>
    </w:p>
    <w:p w14:paraId="4E19F06E" w14:textId="05A17F24" w:rsidR="004023D0" w:rsidRPr="001E13FF" w:rsidRDefault="001E13FF" w:rsidP="001E13FF">
      <w:pPr>
        <w:spacing w:after="0" w:line="240" w:lineRule="auto"/>
        <w:jc w:val="both"/>
        <w:rPr>
          <w:rFonts w:ascii="Times New Roman" w:hAnsi="Times New Roman" w:cs="Times New Roman"/>
          <w:i/>
          <w:iCs/>
          <w:sz w:val="28"/>
          <w:szCs w:val="28"/>
        </w:rPr>
      </w:pPr>
      <w:r w:rsidRPr="001E13FF">
        <w:rPr>
          <w:rFonts w:ascii="Times New Roman" w:hAnsi="Times New Roman" w:cs="Times New Roman"/>
          <w:i/>
          <w:iCs/>
          <w:sz w:val="28"/>
          <w:szCs w:val="28"/>
        </w:rPr>
        <w:t>Маршрут _______________</w:t>
      </w:r>
    </w:p>
    <w:p w14:paraId="54298281" w14:textId="77777777" w:rsidR="004023D0" w:rsidRDefault="004023D0" w:rsidP="00C717B8">
      <w:pPr>
        <w:spacing w:after="0" w:line="240" w:lineRule="auto"/>
        <w:jc w:val="both"/>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66"/>
        <w:gridCol w:w="2323"/>
        <w:gridCol w:w="1728"/>
        <w:gridCol w:w="1464"/>
        <w:gridCol w:w="2218"/>
        <w:gridCol w:w="1142"/>
        <w:gridCol w:w="1320"/>
      </w:tblGrid>
      <w:tr w:rsidR="00DD62DE" w:rsidRPr="00012359" w14:paraId="31DEE725" w14:textId="77777777" w:rsidTr="00012359">
        <w:trPr>
          <w:trHeight w:hRule="exact" w:val="1887"/>
          <w:jc w:val="center"/>
        </w:trPr>
        <w:tc>
          <w:tcPr>
            <w:tcW w:w="466" w:type="dxa"/>
            <w:tcBorders>
              <w:top w:val="single" w:sz="4" w:space="0" w:color="auto"/>
              <w:left w:val="single" w:sz="4" w:space="0" w:color="auto"/>
            </w:tcBorders>
          </w:tcPr>
          <w:p w14:paraId="4DA96D00" w14:textId="77777777" w:rsidR="00DD62DE" w:rsidRPr="00012359" w:rsidRDefault="00DD62DE" w:rsidP="000946EB">
            <w:pPr>
              <w:pStyle w:val="af4"/>
              <w:spacing w:line="346" w:lineRule="auto"/>
              <w:ind w:firstLine="0"/>
              <w:rPr>
                <w:rFonts w:ascii="Times New Roman" w:hAnsi="Times New Roman" w:cs="Times New Roman"/>
                <w:sz w:val="22"/>
                <w:szCs w:val="22"/>
              </w:rPr>
            </w:pPr>
            <w:r w:rsidRPr="00012359">
              <w:rPr>
                <w:rFonts w:ascii="Times New Roman" w:hAnsi="Times New Roman" w:cs="Times New Roman"/>
                <w:sz w:val="22"/>
                <w:szCs w:val="22"/>
              </w:rPr>
              <w:t>№ п/ п</w:t>
            </w:r>
          </w:p>
        </w:tc>
        <w:tc>
          <w:tcPr>
            <w:tcW w:w="2323" w:type="dxa"/>
            <w:tcBorders>
              <w:top w:val="single" w:sz="4" w:space="0" w:color="auto"/>
              <w:left w:val="single" w:sz="4" w:space="0" w:color="auto"/>
            </w:tcBorders>
          </w:tcPr>
          <w:p w14:paraId="77C76B58" w14:textId="77777777" w:rsidR="00DD62DE" w:rsidRPr="00012359" w:rsidRDefault="00DD62DE" w:rsidP="000946EB">
            <w:pPr>
              <w:pStyle w:val="af4"/>
              <w:spacing w:after="12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Назва зупиночних пунктів</w:t>
            </w:r>
          </w:p>
          <w:p w14:paraId="386E00B6" w14:textId="77777777" w:rsidR="00DD62DE" w:rsidRPr="00012359" w:rsidRDefault="00DD62DE" w:rsidP="000946EB">
            <w:pPr>
              <w:pStyle w:val="af4"/>
              <w:tabs>
                <w:tab w:val="left" w:leader="underscore" w:pos="1536"/>
              </w:tabs>
              <w:spacing w:after="12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від</w:t>
            </w:r>
            <w:r w:rsidRPr="00012359">
              <w:rPr>
                <w:rFonts w:ascii="Times New Roman" w:hAnsi="Times New Roman" w:cs="Times New Roman"/>
                <w:sz w:val="22"/>
                <w:szCs w:val="22"/>
              </w:rPr>
              <w:tab/>
            </w:r>
          </w:p>
          <w:p w14:paraId="6F1E15C3" w14:textId="77777777" w:rsidR="00DD62DE" w:rsidRPr="00012359" w:rsidRDefault="00DD62DE" w:rsidP="000946EB">
            <w:pPr>
              <w:pStyle w:val="af4"/>
              <w:tabs>
                <w:tab w:val="left" w:leader="underscore" w:pos="1608"/>
              </w:tabs>
              <w:spacing w:after="12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до</w:t>
            </w:r>
            <w:r w:rsidRPr="00012359">
              <w:rPr>
                <w:rFonts w:ascii="Times New Roman" w:hAnsi="Times New Roman" w:cs="Times New Roman"/>
                <w:color w:val="2D1D33"/>
                <w:sz w:val="22"/>
                <w:szCs w:val="22"/>
              </w:rPr>
              <w:tab/>
            </w:r>
          </w:p>
        </w:tc>
        <w:tc>
          <w:tcPr>
            <w:tcW w:w="1728" w:type="dxa"/>
            <w:tcBorders>
              <w:top w:val="single" w:sz="4" w:space="0" w:color="auto"/>
              <w:left w:val="single" w:sz="4" w:space="0" w:color="auto"/>
            </w:tcBorders>
          </w:tcPr>
          <w:p w14:paraId="7035DD43" w14:textId="77777777" w:rsidR="00DD62DE" w:rsidRPr="00012359" w:rsidRDefault="00DD62DE" w:rsidP="000946EB">
            <w:pPr>
              <w:pStyle w:val="af4"/>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Дата видачі на автостанції пільгового квитка</w:t>
            </w:r>
          </w:p>
        </w:tc>
        <w:tc>
          <w:tcPr>
            <w:tcW w:w="1464" w:type="dxa"/>
            <w:tcBorders>
              <w:top w:val="single" w:sz="4" w:space="0" w:color="auto"/>
              <w:left w:val="single" w:sz="4" w:space="0" w:color="auto"/>
            </w:tcBorders>
          </w:tcPr>
          <w:p w14:paraId="5D764441" w14:textId="77777777" w:rsidR="00DD62DE" w:rsidRPr="00012359" w:rsidRDefault="00DD62DE" w:rsidP="000946EB">
            <w:pPr>
              <w:pStyle w:val="af4"/>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Категорія пільговика</w:t>
            </w:r>
          </w:p>
        </w:tc>
        <w:tc>
          <w:tcPr>
            <w:tcW w:w="2218" w:type="dxa"/>
            <w:tcBorders>
              <w:top w:val="single" w:sz="4" w:space="0" w:color="auto"/>
              <w:left w:val="single" w:sz="4" w:space="0" w:color="auto"/>
            </w:tcBorders>
          </w:tcPr>
          <w:p w14:paraId="1D2567A1" w14:textId="77777777" w:rsidR="00DD62DE" w:rsidRPr="00012359" w:rsidRDefault="00DD62DE" w:rsidP="000946EB">
            <w:pPr>
              <w:pStyle w:val="af4"/>
              <w:spacing w:line="240" w:lineRule="auto"/>
              <w:ind w:firstLine="0"/>
              <w:jc w:val="center"/>
              <w:rPr>
                <w:rFonts w:ascii="Times New Roman" w:hAnsi="Times New Roman" w:cs="Times New Roman"/>
                <w:sz w:val="22"/>
                <w:szCs w:val="22"/>
              </w:rPr>
            </w:pPr>
            <w:r w:rsidRPr="00012359">
              <w:rPr>
                <w:rFonts w:ascii="Times New Roman" w:hAnsi="Times New Roman" w:cs="Times New Roman"/>
                <w:sz w:val="22"/>
                <w:szCs w:val="22"/>
              </w:rPr>
              <w:t>Прізвище та ініціали пільговика</w:t>
            </w:r>
          </w:p>
        </w:tc>
        <w:tc>
          <w:tcPr>
            <w:tcW w:w="1142" w:type="dxa"/>
            <w:tcBorders>
              <w:top w:val="single" w:sz="4" w:space="0" w:color="auto"/>
              <w:left w:val="single" w:sz="4" w:space="0" w:color="auto"/>
            </w:tcBorders>
          </w:tcPr>
          <w:p w14:paraId="3F054230" w14:textId="77777777" w:rsidR="00DD62DE" w:rsidRPr="00012359" w:rsidRDefault="00DD62DE" w:rsidP="000946EB">
            <w:pPr>
              <w:pStyle w:val="af4"/>
              <w:tabs>
                <w:tab w:val="left" w:leader="underscore" w:pos="806"/>
              </w:tabs>
              <w:spacing w:after="28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Посвід</w:t>
            </w:r>
            <w:r w:rsidRPr="00012359">
              <w:rPr>
                <w:rFonts w:ascii="Times New Roman" w:hAnsi="Times New Roman" w:cs="Times New Roman"/>
                <w:sz w:val="22"/>
                <w:szCs w:val="22"/>
              </w:rPr>
              <w:softHyphen/>
              <w:t>чення серія</w:t>
            </w:r>
            <w:r w:rsidRPr="00012359">
              <w:rPr>
                <w:rFonts w:ascii="Times New Roman" w:hAnsi="Times New Roman" w:cs="Times New Roman"/>
                <w:sz w:val="22"/>
                <w:szCs w:val="22"/>
              </w:rPr>
              <w:tab/>
            </w:r>
          </w:p>
          <w:p w14:paraId="47C8F5D7" w14:textId="77777777" w:rsidR="00DD62DE" w:rsidRPr="00012359" w:rsidRDefault="00DD62DE" w:rsidP="000946EB">
            <w:pPr>
              <w:pStyle w:val="af4"/>
              <w:tabs>
                <w:tab w:val="left" w:leader="underscore" w:pos="898"/>
              </w:tabs>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w:t>
            </w:r>
            <w:r w:rsidRPr="00012359">
              <w:rPr>
                <w:rFonts w:ascii="Times New Roman" w:hAnsi="Times New Roman" w:cs="Times New Roman"/>
                <w:color w:val="402D59"/>
                <w:sz w:val="22"/>
                <w:szCs w:val="22"/>
              </w:rPr>
              <w:tab/>
            </w:r>
          </w:p>
        </w:tc>
        <w:tc>
          <w:tcPr>
            <w:tcW w:w="1320" w:type="dxa"/>
            <w:tcBorders>
              <w:top w:val="single" w:sz="4" w:space="0" w:color="auto"/>
              <w:left w:val="single" w:sz="4" w:space="0" w:color="auto"/>
              <w:right w:val="single" w:sz="4" w:space="0" w:color="auto"/>
            </w:tcBorders>
          </w:tcPr>
          <w:p w14:paraId="038C211C" w14:textId="77777777" w:rsidR="00DD62DE" w:rsidRPr="00012359" w:rsidRDefault="00DD62DE" w:rsidP="000946EB">
            <w:pPr>
              <w:pStyle w:val="af4"/>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Вартість проїзду (грн.)</w:t>
            </w:r>
          </w:p>
        </w:tc>
      </w:tr>
      <w:tr w:rsidR="00DD62DE" w:rsidRPr="00012359" w14:paraId="75EF3AB1" w14:textId="77777777" w:rsidTr="000946EB">
        <w:trPr>
          <w:trHeight w:hRule="exact" w:val="432"/>
          <w:jc w:val="center"/>
        </w:trPr>
        <w:tc>
          <w:tcPr>
            <w:tcW w:w="466" w:type="dxa"/>
            <w:tcBorders>
              <w:top w:val="single" w:sz="4" w:space="0" w:color="auto"/>
              <w:left w:val="single" w:sz="4" w:space="0" w:color="auto"/>
            </w:tcBorders>
          </w:tcPr>
          <w:p w14:paraId="4F564437" w14:textId="77777777" w:rsidR="00DD62DE" w:rsidRPr="00012359" w:rsidRDefault="00DD62DE" w:rsidP="000946EB">
            <w:pPr>
              <w:rPr>
                <w:rFonts w:ascii="Times New Roman" w:hAnsi="Times New Roman" w:cs="Times New Roman"/>
              </w:rPr>
            </w:pPr>
          </w:p>
        </w:tc>
        <w:tc>
          <w:tcPr>
            <w:tcW w:w="2323" w:type="dxa"/>
            <w:tcBorders>
              <w:top w:val="single" w:sz="4" w:space="0" w:color="auto"/>
              <w:left w:val="single" w:sz="4" w:space="0" w:color="auto"/>
            </w:tcBorders>
          </w:tcPr>
          <w:p w14:paraId="3B83E0A6" w14:textId="77777777" w:rsidR="00DD62DE" w:rsidRPr="00012359" w:rsidRDefault="00DD62DE" w:rsidP="000946EB">
            <w:pPr>
              <w:rPr>
                <w:rFonts w:ascii="Times New Roman" w:hAnsi="Times New Roman" w:cs="Times New Roman"/>
              </w:rPr>
            </w:pPr>
          </w:p>
        </w:tc>
        <w:tc>
          <w:tcPr>
            <w:tcW w:w="1728" w:type="dxa"/>
            <w:tcBorders>
              <w:top w:val="single" w:sz="4" w:space="0" w:color="auto"/>
              <w:left w:val="single" w:sz="4" w:space="0" w:color="auto"/>
            </w:tcBorders>
          </w:tcPr>
          <w:p w14:paraId="4D4E2502" w14:textId="77777777" w:rsidR="00DD62DE" w:rsidRPr="00012359" w:rsidRDefault="00DD62DE" w:rsidP="000946EB">
            <w:pPr>
              <w:rPr>
                <w:rFonts w:ascii="Times New Roman" w:hAnsi="Times New Roman" w:cs="Times New Roman"/>
              </w:rPr>
            </w:pPr>
          </w:p>
        </w:tc>
        <w:tc>
          <w:tcPr>
            <w:tcW w:w="1464" w:type="dxa"/>
            <w:tcBorders>
              <w:top w:val="single" w:sz="4" w:space="0" w:color="auto"/>
              <w:left w:val="single" w:sz="4" w:space="0" w:color="auto"/>
            </w:tcBorders>
          </w:tcPr>
          <w:p w14:paraId="49EE9C5C" w14:textId="77777777" w:rsidR="00DD62DE" w:rsidRPr="00012359" w:rsidRDefault="00DD62DE" w:rsidP="000946EB">
            <w:pPr>
              <w:rPr>
                <w:rFonts w:ascii="Times New Roman" w:hAnsi="Times New Roman" w:cs="Times New Roman"/>
              </w:rPr>
            </w:pPr>
          </w:p>
        </w:tc>
        <w:tc>
          <w:tcPr>
            <w:tcW w:w="2218" w:type="dxa"/>
            <w:tcBorders>
              <w:top w:val="single" w:sz="4" w:space="0" w:color="auto"/>
              <w:left w:val="single" w:sz="4" w:space="0" w:color="auto"/>
            </w:tcBorders>
          </w:tcPr>
          <w:p w14:paraId="61F15F12" w14:textId="77777777" w:rsidR="00DD62DE" w:rsidRPr="00012359" w:rsidRDefault="00DD62DE" w:rsidP="000946EB">
            <w:pPr>
              <w:rPr>
                <w:rFonts w:ascii="Times New Roman" w:hAnsi="Times New Roman" w:cs="Times New Roman"/>
              </w:rPr>
            </w:pPr>
          </w:p>
        </w:tc>
        <w:tc>
          <w:tcPr>
            <w:tcW w:w="1142" w:type="dxa"/>
            <w:tcBorders>
              <w:top w:val="single" w:sz="4" w:space="0" w:color="auto"/>
              <w:left w:val="single" w:sz="4" w:space="0" w:color="auto"/>
            </w:tcBorders>
          </w:tcPr>
          <w:p w14:paraId="03D913BA" w14:textId="77777777" w:rsidR="00DD62DE" w:rsidRPr="00012359" w:rsidRDefault="00DD62DE" w:rsidP="000946EB">
            <w:pPr>
              <w:rPr>
                <w:rFonts w:ascii="Times New Roman" w:hAnsi="Times New Roman" w:cs="Times New Roman"/>
              </w:rPr>
            </w:pPr>
          </w:p>
        </w:tc>
        <w:tc>
          <w:tcPr>
            <w:tcW w:w="1320" w:type="dxa"/>
            <w:tcBorders>
              <w:top w:val="single" w:sz="4" w:space="0" w:color="auto"/>
              <w:left w:val="single" w:sz="4" w:space="0" w:color="auto"/>
              <w:right w:val="single" w:sz="4" w:space="0" w:color="auto"/>
            </w:tcBorders>
          </w:tcPr>
          <w:p w14:paraId="39D68669" w14:textId="77777777" w:rsidR="00DD62DE" w:rsidRPr="00012359" w:rsidRDefault="00DD62DE" w:rsidP="000946EB">
            <w:pPr>
              <w:rPr>
                <w:rFonts w:ascii="Times New Roman" w:hAnsi="Times New Roman" w:cs="Times New Roman"/>
              </w:rPr>
            </w:pPr>
          </w:p>
        </w:tc>
      </w:tr>
      <w:tr w:rsidR="00DD62DE" w:rsidRPr="00012359" w14:paraId="01540417" w14:textId="77777777" w:rsidTr="000946EB">
        <w:trPr>
          <w:trHeight w:hRule="exact" w:val="427"/>
          <w:jc w:val="center"/>
        </w:trPr>
        <w:tc>
          <w:tcPr>
            <w:tcW w:w="466" w:type="dxa"/>
            <w:tcBorders>
              <w:top w:val="single" w:sz="4" w:space="0" w:color="auto"/>
              <w:left w:val="single" w:sz="4" w:space="0" w:color="auto"/>
            </w:tcBorders>
          </w:tcPr>
          <w:p w14:paraId="75AB7C41" w14:textId="77777777" w:rsidR="00DD62DE" w:rsidRPr="00012359" w:rsidRDefault="00DD62DE" w:rsidP="000946EB">
            <w:pPr>
              <w:rPr>
                <w:rFonts w:ascii="Times New Roman" w:hAnsi="Times New Roman" w:cs="Times New Roman"/>
              </w:rPr>
            </w:pPr>
          </w:p>
        </w:tc>
        <w:tc>
          <w:tcPr>
            <w:tcW w:w="2323" w:type="dxa"/>
            <w:tcBorders>
              <w:top w:val="single" w:sz="4" w:space="0" w:color="auto"/>
              <w:left w:val="single" w:sz="4" w:space="0" w:color="auto"/>
            </w:tcBorders>
          </w:tcPr>
          <w:p w14:paraId="4ECAAF71" w14:textId="77777777" w:rsidR="00DD62DE" w:rsidRPr="00012359" w:rsidRDefault="00DD62DE" w:rsidP="000946EB">
            <w:pPr>
              <w:rPr>
                <w:rFonts w:ascii="Times New Roman" w:hAnsi="Times New Roman" w:cs="Times New Roman"/>
              </w:rPr>
            </w:pPr>
          </w:p>
        </w:tc>
        <w:tc>
          <w:tcPr>
            <w:tcW w:w="1728" w:type="dxa"/>
            <w:tcBorders>
              <w:top w:val="single" w:sz="4" w:space="0" w:color="auto"/>
              <w:left w:val="single" w:sz="4" w:space="0" w:color="auto"/>
            </w:tcBorders>
          </w:tcPr>
          <w:p w14:paraId="50B95632" w14:textId="77777777" w:rsidR="00DD62DE" w:rsidRPr="00012359" w:rsidRDefault="00DD62DE" w:rsidP="000946EB">
            <w:pPr>
              <w:rPr>
                <w:rFonts w:ascii="Times New Roman" w:hAnsi="Times New Roman" w:cs="Times New Roman"/>
              </w:rPr>
            </w:pPr>
          </w:p>
        </w:tc>
        <w:tc>
          <w:tcPr>
            <w:tcW w:w="1464" w:type="dxa"/>
            <w:tcBorders>
              <w:top w:val="single" w:sz="4" w:space="0" w:color="auto"/>
              <w:left w:val="single" w:sz="4" w:space="0" w:color="auto"/>
            </w:tcBorders>
          </w:tcPr>
          <w:p w14:paraId="712C9553" w14:textId="77777777" w:rsidR="00DD62DE" w:rsidRPr="00012359" w:rsidRDefault="00DD62DE" w:rsidP="000946EB">
            <w:pPr>
              <w:rPr>
                <w:rFonts w:ascii="Times New Roman" w:hAnsi="Times New Roman" w:cs="Times New Roman"/>
              </w:rPr>
            </w:pPr>
          </w:p>
        </w:tc>
        <w:tc>
          <w:tcPr>
            <w:tcW w:w="2218" w:type="dxa"/>
            <w:tcBorders>
              <w:top w:val="single" w:sz="4" w:space="0" w:color="auto"/>
              <w:left w:val="single" w:sz="4" w:space="0" w:color="auto"/>
            </w:tcBorders>
          </w:tcPr>
          <w:p w14:paraId="56699733" w14:textId="77777777" w:rsidR="00DD62DE" w:rsidRPr="00012359" w:rsidRDefault="00DD62DE" w:rsidP="000946EB">
            <w:pPr>
              <w:rPr>
                <w:rFonts w:ascii="Times New Roman" w:hAnsi="Times New Roman" w:cs="Times New Roman"/>
              </w:rPr>
            </w:pPr>
          </w:p>
        </w:tc>
        <w:tc>
          <w:tcPr>
            <w:tcW w:w="1142" w:type="dxa"/>
            <w:tcBorders>
              <w:top w:val="single" w:sz="4" w:space="0" w:color="auto"/>
              <w:left w:val="single" w:sz="4" w:space="0" w:color="auto"/>
            </w:tcBorders>
          </w:tcPr>
          <w:p w14:paraId="2BDA57B8" w14:textId="77777777" w:rsidR="00DD62DE" w:rsidRPr="00012359" w:rsidRDefault="00DD62DE" w:rsidP="000946EB">
            <w:pPr>
              <w:rPr>
                <w:rFonts w:ascii="Times New Roman" w:hAnsi="Times New Roman" w:cs="Times New Roman"/>
              </w:rPr>
            </w:pPr>
          </w:p>
        </w:tc>
        <w:tc>
          <w:tcPr>
            <w:tcW w:w="1320" w:type="dxa"/>
            <w:tcBorders>
              <w:top w:val="single" w:sz="4" w:space="0" w:color="auto"/>
              <w:left w:val="single" w:sz="4" w:space="0" w:color="auto"/>
              <w:right w:val="single" w:sz="4" w:space="0" w:color="auto"/>
            </w:tcBorders>
          </w:tcPr>
          <w:p w14:paraId="7263FFAA" w14:textId="77777777" w:rsidR="00DD62DE" w:rsidRPr="00012359" w:rsidRDefault="00DD62DE" w:rsidP="000946EB">
            <w:pPr>
              <w:rPr>
                <w:rFonts w:ascii="Times New Roman" w:hAnsi="Times New Roman" w:cs="Times New Roman"/>
              </w:rPr>
            </w:pPr>
          </w:p>
        </w:tc>
      </w:tr>
      <w:tr w:rsidR="00DD62DE" w:rsidRPr="00012359" w14:paraId="371DBD01" w14:textId="77777777" w:rsidTr="000946EB">
        <w:trPr>
          <w:trHeight w:hRule="exact" w:val="437"/>
          <w:jc w:val="center"/>
        </w:trPr>
        <w:tc>
          <w:tcPr>
            <w:tcW w:w="466" w:type="dxa"/>
            <w:tcBorders>
              <w:top w:val="single" w:sz="4" w:space="0" w:color="auto"/>
              <w:left w:val="single" w:sz="4" w:space="0" w:color="auto"/>
            </w:tcBorders>
          </w:tcPr>
          <w:p w14:paraId="0F2D860E" w14:textId="77777777" w:rsidR="00DD62DE" w:rsidRPr="00012359" w:rsidRDefault="00DD62DE" w:rsidP="000946EB">
            <w:pPr>
              <w:rPr>
                <w:rFonts w:ascii="Times New Roman" w:hAnsi="Times New Roman" w:cs="Times New Roman"/>
              </w:rPr>
            </w:pPr>
          </w:p>
        </w:tc>
        <w:tc>
          <w:tcPr>
            <w:tcW w:w="2323" w:type="dxa"/>
            <w:tcBorders>
              <w:top w:val="single" w:sz="4" w:space="0" w:color="auto"/>
              <w:left w:val="single" w:sz="4" w:space="0" w:color="auto"/>
            </w:tcBorders>
          </w:tcPr>
          <w:p w14:paraId="607C7431" w14:textId="77777777" w:rsidR="00DD62DE" w:rsidRPr="00012359" w:rsidRDefault="00DD62DE" w:rsidP="000946EB">
            <w:pPr>
              <w:rPr>
                <w:rFonts w:ascii="Times New Roman" w:hAnsi="Times New Roman" w:cs="Times New Roman"/>
              </w:rPr>
            </w:pPr>
          </w:p>
        </w:tc>
        <w:tc>
          <w:tcPr>
            <w:tcW w:w="1728" w:type="dxa"/>
            <w:tcBorders>
              <w:top w:val="single" w:sz="4" w:space="0" w:color="auto"/>
              <w:left w:val="single" w:sz="4" w:space="0" w:color="auto"/>
            </w:tcBorders>
          </w:tcPr>
          <w:p w14:paraId="21826E7B" w14:textId="77777777" w:rsidR="00DD62DE" w:rsidRPr="00012359" w:rsidRDefault="00DD62DE" w:rsidP="000946EB">
            <w:pPr>
              <w:rPr>
                <w:rFonts w:ascii="Times New Roman" w:hAnsi="Times New Roman" w:cs="Times New Roman"/>
              </w:rPr>
            </w:pPr>
          </w:p>
        </w:tc>
        <w:tc>
          <w:tcPr>
            <w:tcW w:w="1464" w:type="dxa"/>
            <w:tcBorders>
              <w:top w:val="single" w:sz="4" w:space="0" w:color="auto"/>
              <w:left w:val="single" w:sz="4" w:space="0" w:color="auto"/>
            </w:tcBorders>
          </w:tcPr>
          <w:p w14:paraId="23D52B6B" w14:textId="77777777" w:rsidR="00DD62DE" w:rsidRPr="00012359" w:rsidRDefault="00DD62DE" w:rsidP="000946EB">
            <w:pPr>
              <w:rPr>
                <w:rFonts w:ascii="Times New Roman" w:hAnsi="Times New Roman" w:cs="Times New Roman"/>
              </w:rPr>
            </w:pPr>
          </w:p>
        </w:tc>
        <w:tc>
          <w:tcPr>
            <w:tcW w:w="2218" w:type="dxa"/>
            <w:tcBorders>
              <w:top w:val="single" w:sz="4" w:space="0" w:color="auto"/>
              <w:left w:val="single" w:sz="4" w:space="0" w:color="auto"/>
            </w:tcBorders>
          </w:tcPr>
          <w:p w14:paraId="43EF6D54" w14:textId="77777777" w:rsidR="00DD62DE" w:rsidRPr="00012359" w:rsidRDefault="00DD62DE" w:rsidP="000946EB">
            <w:pPr>
              <w:rPr>
                <w:rFonts w:ascii="Times New Roman" w:hAnsi="Times New Roman" w:cs="Times New Roman"/>
              </w:rPr>
            </w:pPr>
          </w:p>
        </w:tc>
        <w:tc>
          <w:tcPr>
            <w:tcW w:w="1142" w:type="dxa"/>
            <w:tcBorders>
              <w:top w:val="single" w:sz="4" w:space="0" w:color="auto"/>
              <w:left w:val="single" w:sz="4" w:space="0" w:color="auto"/>
            </w:tcBorders>
          </w:tcPr>
          <w:p w14:paraId="534217F7" w14:textId="77777777" w:rsidR="00DD62DE" w:rsidRPr="00012359" w:rsidRDefault="00DD62DE" w:rsidP="000946EB">
            <w:pPr>
              <w:rPr>
                <w:rFonts w:ascii="Times New Roman" w:hAnsi="Times New Roman" w:cs="Times New Roman"/>
              </w:rPr>
            </w:pPr>
          </w:p>
        </w:tc>
        <w:tc>
          <w:tcPr>
            <w:tcW w:w="1320" w:type="dxa"/>
            <w:tcBorders>
              <w:top w:val="single" w:sz="4" w:space="0" w:color="auto"/>
              <w:left w:val="single" w:sz="4" w:space="0" w:color="auto"/>
              <w:right w:val="single" w:sz="4" w:space="0" w:color="auto"/>
            </w:tcBorders>
          </w:tcPr>
          <w:p w14:paraId="299E4083" w14:textId="77777777" w:rsidR="00DD62DE" w:rsidRPr="00012359" w:rsidRDefault="00DD62DE" w:rsidP="000946EB">
            <w:pPr>
              <w:rPr>
                <w:rFonts w:ascii="Times New Roman" w:hAnsi="Times New Roman" w:cs="Times New Roman"/>
              </w:rPr>
            </w:pPr>
          </w:p>
        </w:tc>
      </w:tr>
      <w:tr w:rsidR="00DD62DE" w:rsidRPr="00012359" w14:paraId="28C50E1A" w14:textId="77777777" w:rsidTr="000946EB">
        <w:trPr>
          <w:trHeight w:hRule="exact" w:val="446"/>
          <w:jc w:val="center"/>
        </w:trPr>
        <w:tc>
          <w:tcPr>
            <w:tcW w:w="466" w:type="dxa"/>
            <w:tcBorders>
              <w:top w:val="single" w:sz="4" w:space="0" w:color="auto"/>
              <w:left w:val="single" w:sz="4" w:space="0" w:color="auto"/>
              <w:bottom w:val="single" w:sz="4" w:space="0" w:color="auto"/>
            </w:tcBorders>
          </w:tcPr>
          <w:p w14:paraId="0AE899EC" w14:textId="77777777" w:rsidR="00DD62DE" w:rsidRPr="00012359" w:rsidRDefault="00DD62DE" w:rsidP="000946EB">
            <w:pPr>
              <w:rPr>
                <w:rFonts w:ascii="Times New Roman" w:hAnsi="Times New Roman" w:cs="Times New Roman"/>
              </w:rPr>
            </w:pPr>
          </w:p>
        </w:tc>
        <w:tc>
          <w:tcPr>
            <w:tcW w:w="2323" w:type="dxa"/>
            <w:tcBorders>
              <w:top w:val="single" w:sz="4" w:space="0" w:color="auto"/>
              <w:left w:val="single" w:sz="4" w:space="0" w:color="auto"/>
              <w:bottom w:val="single" w:sz="4" w:space="0" w:color="auto"/>
            </w:tcBorders>
          </w:tcPr>
          <w:p w14:paraId="18659BF3" w14:textId="77777777" w:rsidR="00DD62DE" w:rsidRPr="00012359" w:rsidRDefault="00DD62DE" w:rsidP="000946EB">
            <w:pPr>
              <w:rPr>
                <w:rFonts w:ascii="Times New Roman" w:hAnsi="Times New Roman" w:cs="Times New Roman"/>
              </w:rPr>
            </w:pPr>
          </w:p>
        </w:tc>
        <w:tc>
          <w:tcPr>
            <w:tcW w:w="1728" w:type="dxa"/>
            <w:tcBorders>
              <w:top w:val="single" w:sz="4" w:space="0" w:color="auto"/>
              <w:left w:val="single" w:sz="4" w:space="0" w:color="auto"/>
              <w:bottom w:val="single" w:sz="4" w:space="0" w:color="auto"/>
            </w:tcBorders>
          </w:tcPr>
          <w:p w14:paraId="0D1C6903" w14:textId="77777777" w:rsidR="00DD62DE" w:rsidRPr="00012359" w:rsidRDefault="00DD62DE" w:rsidP="000946EB">
            <w:pPr>
              <w:rPr>
                <w:rFonts w:ascii="Times New Roman" w:hAnsi="Times New Roman" w:cs="Times New Roman"/>
              </w:rPr>
            </w:pPr>
          </w:p>
        </w:tc>
        <w:tc>
          <w:tcPr>
            <w:tcW w:w="1464" w:type="dxa"/>
            <w:tcBorders>
              <w:top w:val="single" w:sz="4" w:space="0" w:color="auto"/>
              <w:left w:val="single" w:sz="4" w:space="0" w:color="auto"/>
              <w:bottom w:val="single" w:sz="4" w:space="0" w:color="auto"/>
            </w:tcBorders>
          </w:tcPr>
          <w:p w14:paraId="15F54041" w14:textId="77777777" w:rsidR="00DD62DE" w:rsidRPr="00012359" w:rsidRDefault="00DD62DE" w:rsidP="000946EB">
            <w:pPr>
              <w:rPr>
                <w:rFonts w:ascii="Times New Roman" w:hAnsi="Times New Roman" w:cs="Times New Roman"/>
              </w:rPr>
            </w:pPr>
          </w:p>
        </w:tc>
        <w:tc>
          <w:tcPr>
            <w:tcW w:w="2218" w:type="dxa"/>
            <w:tcBorders>
              <w:top w:val="single" w:sz="4" w:space="0" w:color="auto"/>
              <w:left w:val="single" w:sz="4" w:space="0" w:color="auto"/>
              <w:bottom w:val="single" w:sz="4" w:space="0" w:color="auto"/>
            </w:tcBorders>
          </w:tcPr>
          <w:p w14:paraId="7CAEBEDF" w14:textId="77777777" w:rsidR="00DD62DE" w:rsidRPr="00012359" w:rsidRDefault="00DD62DE" w:rsidP="000946EB">
            <w:pPr>
              <w:rPr>
                <w:rFonts w:ascii="Times New Roman" w:hAnsi="Times New Roman" w:cs="Times New Roman"/>
              </w:rPr>
            </w:pPr>
          </w:p>
        </w:tc>
        <w:tc>
          <w:tcPr>
            <w:tcW w:w="1142" w:type="dxa"/>
            <w:tcBorders>
              <w:top w:val="single" w:sz="4" w:space="0" w:color="auto"/>
              <w:left w:val="single" w:sz="4" w:space="0" w:color="auto"/>
              <w:bottom w:val="single" w:sz="4" w:space="0" w:color="auto"/>
            </w:tcBorders>
          </w:tcPr>
          <w:p w14:paraId="56DD793B" w14:textId="77777777" w:rsidR="00DD62DE" w:rsidRPr="00012359" w:rsidRDefault="00DD62DE" w:rsidP="000946EB">
            <w:pPr>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14:paraId="0980AEF8" w14:textId="77777777" w:rsidR="00DD62DE" w:rsidRPr="00012359" w:rsidRDefault="00DD62DE" w:rsidP="000946EB">
            <w:pPr>
              <w:rPr>
                <w:rFonts w:ascii="Times New Roman" w:hAnsi="Times New Roman" w:cs="Times New Roman"/>
              </w:rPr>
            </w:pPr>
          </w:p>
        </w:tc>
      </w:tr>
    </w:tbl>
    <w:p w14:paraId="7965B3A3" w14:textId="77777777" w:rsidR="00DD62DE" w:rsidRPr="004023D0" w:rsidRDefault="00DD62DE" w:rsidP="00C717B8">
      <w:pPr>
        <w:spacing w:after="0" w:line="240" w:lineRule="auto"/>
        <w:jc w:val="both"/>
        <w:rPr>
          <w:rFonts w:ascii="Times New Roman" w:hAnsi="Times New Roman" w:cs="Times New Roman"/>
          <w:sz w:val="28"/>
          <w:szCs w:val="28"/>
        </w:rPr>
      </w:pPr>
    </w:p>
    <w:p w14:paraId="578060D5" w14:textId="77777777" w:rsidR="004023D0" w:rsidRPr="004023D0" w:rsidRDefault="004023D0" w:rsidP="00C717B8">
      <w:pPr>
        <w:spacing w:after="0" w:line="240" w:lineRule="auto"/>
        <w:jc w:val="both"/>
        <w:rPr>
          <w:rFonts w:ascii="Times New Roman" w:hAnsi="Times New Roman" w:cs="Times New Roman"/>
          <w:sz w:val="28"/>
          <w:szCs w:val="28"/>
        </w:rPr>
      </w:pPr>
    </w:p>
    <w:p w14:paraId="25F6CE1A" w14:textId="77777777" w:rsidR="00697351" w:rsidRDefault="004023D0" w:rsidP="00697351">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r w:rsidR="00697351">
        <w:rPr>
          <w:rFonts w:ascii="Times New Roman" w:hAnsi="Times New Roman" w:cs="Times New Roman"/>
          <w:sz w:val="28"/>
          <w:szCs w:val="28"/>
        </w:rPr>
        <w:t xml:space="preserve">                                                                                                       </w:t>
      </w:r>
    </w:p>
    <w:p w14:paraId="20CFC0F0" w14:textId="77777777" w:rsidR="00697351" w:rsidRDefault="00697351" w:rsidP="00697351">
      <w:pPr>
        <w:spacing w:after="0" w:line="240" w:lineRule="auto"/>
        <w:jc w:val="both"/>
        <w:rPr>
          <w:rFonts w:ascii="Times New Roman" w:hAnsi="Times New Roman" w:cs="Times New Roman"/>
          <w:sz w:val="28"/>
          <w:szCs w:val="28"/>
        </w:rPr>
      </w:pPr>
    </w:p>
    <w:p w14:paraId="1CED1F64" w14:textId="77777777" w:rsidR="00697351" w:rsidRDefault="00697351" w:rsidP="00697351">
      <w:pPr>
        <w:spacing w:after="0" w:line="240" w:lineRule="auto"/>
        <w:jc w:val="both"/>
        <w:rPr>
          <w:rFonts w:ascii="Times New Roman" w:hAnsi="Times New Roman" w:cs="Times New Roman"/>
          <w:sz w:val="28"/>
          <w:szCs w:val="28"/>
        </w:rPr>
      </w:pPr>
    </w:p>
    <w:p w14:paraId="7B8EA91A" w14:textId="77777777" w:rsidR="00697351" w:rsidRDefault="00697351" w:rsidP="00697351">
      <w:pPr>
        <w:spacing w:after="0" w:line="240" w:lineRule="auto"/>
        <w:jc w:val="both"/>
        <w:rPr>
          <w:rFonts w:ascii="Times New Roman" w:hAnsi="Times New Roman" w:cs="Times New Roman"/>
          <w:sz w:val="28"/>
          <w:szCs w:val="28"/>
        </w:rPr>
      </w:pPr>
    </w:p>
    <w:p w14:paraId="5EC99727" w14:textId="77777777" w:rsidR="00697351" w:rsidRDefault="00697351" w:rsidP="00697351">
      <w:pPr>
        <w:spacing w:after="0" w:line="240" w:lineRule="auto"/>
        <w:jc w:val="both"/>
        <w:rPr>
          <w:rFonts w:ascii="Times New Roman" w:hAnsi="Times New Roman" w:cs="Times New Roman"/>
          <w:sz w:val="28"/>
          <w:szCs w:val="28"/>
        </w:rPr>
      </w:pPr>
    </w:p>
    <w:p w14:paraId="255345DE" w14:textId="77777777" w:rsidR="00697351" w:rsidRDefault="00697351" w:rsidP="00697351">
      <w:pPr>
        <w:spacing w:after="0" w:line="240" w:lineRule="auto"/>
        <w:jc w:val="both"/>
        <w:rPr>
          <w:rFonts w:ascii="Times New Roman" w:hAnsi="Times New Roman" w:cs="Times New Roman"/>
          <w:sz w:val="28"/>
          <w:szCs w:val="28"/>
        </w:rPr>
      </w:pPr>
    </w:p>
    <w:p w14:paraId="15C66A2C" w14:textId="77777777" w:rsidR="00697351" w:rsidRDefault="00697351" w:rsidP="00697351">
      <w:pPr>
        <w:spacing w:after="0" w:line="240" w:lineRule="auto"/>
        <w:jc w:val="both"/>
        <w:rPr>
          <w:rFonts w:ascii="Times New Roman" w:hAnsi="Times New Roman" w:cs="Times New Roman"/>
          <w:sz w:val="28"/>
          <w:szCs w:val="28"/>
        </w:rPr>
      </w:pPr>
    </w:p>
    <w:p w14:paraId="7B6A6139" w14:textId="77777777" w:rsidR="00697351" w:rsidRDefault="00697351" w:rsidP="00697351">
      <w:pPr>
        <w:spacing w:after="0" w:line="240" w:lineRule="auto"/>
        <w:jc w:val="both"/>
        <w:rPr>
          <w:rFonts w:ascii="Times New Roman" w:hAnsi="Times New Roman" w:cs="Times New Roman"/>
          <w:sz w:val="28"/>
          <w:szCs w:val="28"/>
        </w:rPr>
      </w:pPr>
    </w:p>
    <w:p w14:paraId="727714D7" w14:textId="77777777" w:rsidR="00697351" w:rsidRDefault="00697351" w:rsidP="00697351">
      <w:pPr>
        <w:spacing w:after="0" w:line="240" w:lineRule="auto"/>
        <w:jc w:val="both"/>
        <w:rPr>
          <w:rFonts w:ascii="Times New Roman" w:hAnsi="Times New Roman" w:cs="Times New Roman"/>
          <w:sz w:val="28"/>
          <w:szCs w:val="28"/>
        </w:rPr>
      </w:pPr>
    </w:p>
    <w:p w14:paraId="6250001A" w14:textId="77777777" w:rsidR="00697351" w:rsidRDefault="00697351" w:rsidP="00697351">
      <w:pPr>
        <w:spacing w:after="0" w:line="240" w:lineRule="auto"/>
        <w:jc w:val="both"/>
        <w:rPr>
          <w:rFonts w:ascii="Times New Roman" w:hAnsi="Times New Roman" w:cs="Times New Roman"/>
          <w:sz w:val="28"/>
          <w:szCs w:val="28"/>
        </w:rPr>
      </w:pPr>
    </w:p>
    <w:p w14:paraId="3084A098" w14:textId="77777777" w:rsidR="00697351" w:rsidRDefault="00697351" w:rsidP="00697351">
      <w:pPr>
        <w:spacing w:after="0" w:line="240" w:lineRule="auto"/>
        <w:jc w:val="both"/>
        <w:rPr>
          <w:rFonts w:ascii="Times New Roman" w:hAnsi="Times New Roman" w:cs="Times New Roman"/>
          <w:sz w:val="28"/>
          <w:szCs w:val="28"/>
        </w:rPr>
      </w:pPr>
    </w:p>
    <w:p w14:paraId="20C9A969" w14:textId="77777777" w:rsidR="00697351" w:rsidRDefault="00697351" w:rsidP="00697351">
      <w:pPr>
        <w:spacing w:after="0" w:line="240" w:lineRule="auto"/>
        <w:jc w:val="both"/>
        <w:rPr>
          <w:rFonts w:ascii="Times New Roman" w:hAnsi="Times New Roman" w:cs="Times New Roman"/>
          <w:sz w:val="28"/>
          <w:szCs w:val="28"/>
        </w:rPr>
      </w:pPr>
    </w:p>
    <w:p w14:paraId="67D37DFA" w14:textId="77777777" w:rsidR="00697351" w:rsidRDefault="00697351" w:rsidP="00697351">
      <w:pPr>
        <w:spacing w:after="0" w:line="240" w:lineRule="auto"/>
        <w:jc w:val="both"/>
        <w:rPr>
          <w:rFonts w:ascii="Times New Roman" w:hAnsi="Times New Roman" w:cs="Times New Roman"/>
          <w:sz w:val="28"/>
          <w:szCs w:val="28"/>
        </w:rPr>
      </w:pPr>
    </w:p>
    <w:p w14:paraId="64CD9E93" w14:textId="77777777" w:rsidR="00697351" w:rsidRDefault="00697351" w:rsidP="00697351">
      <w:pPr>
        <w:spacing w:after="0" w:line="240" w:lineRule="auto"/>
        <w:jc w:val="both"/>
        <w:rPr>
          <w:rFonts w:ascii="Times New Roman" w:hAnsi="Times New Roman" w:cs="Times New Roman"/>
          <w:sz w:val="28"/>
          <w:szCs w:val="28"/>
        </w:rPr>
      </w:pPr>
    </w:p>
    <w:p w14:paraId="7C8C012C" w14:textId="77777777" w:rsidR="00697351" w:rsidRDefault="00697351" w:rsidP="00697351">
      <w:pPr>
        <w:spacing w:after="0" w:line="240" w:lineRule="auto"/>
        <w:jc w:val="both"/>
        <w:rPr>
          <w:rFonts w:ascii="Times New Roman" w:hAnsi="Times New Roman" w:cs="Times New Roman"/>
          <w:sz w:val="28"/>
          <w:szCs w:val="28"/>
        </w:rPr>
      </w:pPr>
    </w:p>
    <w:p w14:paraId="3C022B80" w14:textId="77777777" w:rsidR="00697351" w:rsidRDefault="00697351" w:rsidP="00697351">
      <w:pPr>
        <w:spacing w:after="0" w:line="240" w:lineRule="auto"/>
        <w:jc w:val="both"/>
        <w:rPr>
          <w:rFonts w:ascii="Times New Roman" w:hAnsi="Times New Roman" w:cs="Times New Roman"/>
          <w:sz w:val="28"/>
          <w:szCs w:val="28"/>
        </w:rPr>
      </w:pPr>
    </w:p>
    <w:p w14:paraId="025FB1CB" w14:textId="77777777" w:rsidR="00697351" w:rsidRDefault="00697351" w:rsidP="00697351">
      <w:pPr>
        <w:spacing w:after="0" w:line="240" w:lineRule="auto"/>
        <w:jc w:val="both"/>
        <w:rPr>
          <w:rFonts w:ascii="Times New Roman" w:hAnsi="Times New Roman" w:cs="Times New Roman"/>
          <w:sz w:val="28"/>
          <w:szCs w:val="28"/>
        </w:rPr>
      </w:pPr>
    </w:p>
    <w:p w14:paraId="6F909641" w14:textId="77777777" w:rsidR="00697351" w:rsidRDefault="00697351" w:rsidP="00697351">
      <w:pPr>
        <w:spacing w:after="0" w:line="240" w:lineRule="auto"/>
        <w:jc w:val="both"/>
        <w:rPr>
          <w:rFonts w:ascii="Times New Roman" w:hAnsi="Times New Roman" w:cs="Times New Roman"/>
          <w:sz w:val="28"/>
          <w:szCs w:val="28"/>
        </w:rPr>
      </w:pPr>
    </w:p>
    <w:p w14:paraId="1050FA40" w14:textId="77777777" w:rsidR="00697351" w:rsidRDefault="00697351" w:rsidP="00697351">
      <w:pPr>
        <w:spacing w:after="0" w:line="240" w:lineRule="auto"/>
        <w:jc w:val="both"/>
        <w:rPr>
          <w:rFonts w:ascii="Times New Roman" w:hAnsi="Times New Roman" w:cs="Times New Roman"/>
          <w:sz w:val="28"/>
          <w:szCs w:val="28"/>
        </w:rPr>
      </w:pPr>
    </w:p>
    <w:p w14:paraId="5FA03A86" w14:textId="77777777" w:rsidR="00697351" w:rsidRDefault="00697351" w:rsidP="00697351">
      <w:pPr>
        <w:spacing w:after="0" w:line="240" w:lineRule="auto"/>
        <w:jc w:val="both"/>
        <w:rPr>
          <w:rFonts w:ascii="Times New Roman" w:hAnsi="Times New Roman" w:cs="Times New Roman"/>
          <w:sz w:val="28"/>
          <w:szCs w:val="28"/>
        </w:rPr>
      </w:pPr>
    </w:p>
    <w:p w14:paraId="0340AF7F" w14:textId="77777777" w:rsidR="00697351" w:rsidRDefault="00697351" w:rsidP="00697351">
      <w:pPr>
        <w:spacing w:after="0" w:line="240" w:lineRule="auto"/>
        <w:jc w:val="both"/>
        <w:rPr>
          <w:rFonts w:ascii="Times New Roman" w:hAnsi="Times New Roman" w:cs="Times New Roman"/>
          <w:sz w:val="28"/>
          <w:szCs w:val="28"/>
        </w:rPr>
      </w:pPr>
    </w:p>
    <w:p w14:paraId="09B7A23E" w14:textId="77777777" w:rsidR="00697351" w:rsidRDefault="00697351" w:rsidP="00697351">
      <w:pPr>
        <w:spacing w:after="0" w:line="240" w:lineRule="auto"/>
        <w:jc w:val="both"/>
        <w:rPr>
          <w:rFonts w:ascii="Times New Roman" w:hAnsi="Times New Roman" w:cs="Times New Roman"/>
          <w:sz w:val="28"/>
          <w:szCs w:val="28"/>
        </w:rPr>
      </w:pPr>
    </w:p>
    <w:p w14:paraId="466C9659" w14:textId="77777777" w:rsidR="00697351" w:rsidRDefault="00697351" w:rsidP="00697351">
      <w:pPr>
        <w:spacing w:after="0" w:line="240" w:lineRule="auto"/>
        <w:jc w:val="both"/>
        <w:rPr>
          <w:rFonts w:ascii="Times New Roman" w:hAnsi="Times New Roman" w:cs="Times New Roman"/>
          <w:sz w:val="28"/>
          <w:szCs w:val="28"/>
        </w:rPr>
      </w:pPr>
    </w:p>
    <w:p w14:paraId="3E5E37AF" w14:textId="378F94C2" w:rsidR="004023D0" w:rsidRPr="00012359" w:rsidRDefault="00697351" w:rsidP="00697351">
      <w:pPr>
        <w:spacing w:after="0" w:line="240" w:lineRule="auto"/>
        <w:jc w:val="both"/>
        <w:rPr>
          <w:rFonts w:ascii="Times New Roman" w:hAnsi="Times New Roman" w:cs="Times New Roman"/>
          <w:sz w:val="24"/>
          <w:szCs w:val="24"/>
        </w:rPr>
      </w:pPr>
      <w:r>
        <w:rPr>
          <w:rFonts w:ascii="Times New Roman" w:hAnsi="Times New Roman" w:cs="Times New Roman"/>
          <w:sz w:val="28"/>
          <w:szCs w:val="28"/>
        </w:rPr>
        <w:t xml:space="preserve">                                                                                               </w:t>
      </w:r>
      <w:r w:rsidR="004023D0" w:rsidRPr="00012359">
        <w:rPr>
          <w:rFonts w:ascii="Times New Roman" w:hAnsi="Times New Roman" w:cs="Times New Roman"/>
          <w:sz w:val="24"/>
          <w:szCs w:val="24"/>
        </w:rPr>
        <w:t>Додаток2</w:t>
      </w:r>
    </w:p>
    <w:p w14:paraId="3F8B01D3"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до Порядку відшкодування компенсації</w:t>
      </w:r>
    </w:p>
    <w:p w14:paraId="52D1DFE8"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за перевезення окремих пільгових</w:t>
      </w:r>
    </w:p>
    <w:p w14:paraId="5887A278"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громадян на приміських маршрутах</w:t>
      </w:r>
    </w:p>
    <w:p w14:paraId="6670B19B"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загального користування</w:t>
      </w:r>
    </w:p>
    <w:p w14:paraId="0C5A6340"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автомобільним транспортом</w:t>
      </w:r>
    </w:p>
    <w:p w14:paraId="029E3CDC" w14:textId="77777777" w:rsidR="004023D0" w:rsidRPr="004023D0" w:rsidRDefault="004023D0" w:rsidP="00CF7B4B">
      <w:pPr>
        <w:spacing w:after="0" w:line="240" w:lineRule="auto"/>
        <w:jc w:val="center"/>
        <w:rPr>
          <w:rFonts w:ascii="Times New Roman" w:hAnsi="Times New Roman" w:cs="Times New Roman"/>
          <w:sz w:val="28"/>
          <w:szCs w:val="28"/>
        </w:rPr>
      </w:pPr>
    </w:p>
    <w:p w14:paraId="1302E000" w14:textId="77777777" w:rsidR="00CF7B4B" w:rsidRPr="00CF7B4B" w:rsidRDefault="00CF7B4B" w:rsidP="00CF7B4B">
      <w:pPr>
        <w:spacing w:after="0" w:line="240" w:lineRule="auto"/>
        <w:jc w:val="center"/>
        <w:rPr>
          <w:rFonts w:ascii="Times New Roman" w:hAnsi="Times New Roman" w:cs="Times New Roman"/>
          <w:sz w:val="28"/>
          <w:szCs w:val="28"/>
        </w:rPr>
      </w:pPr>
      <w:r w:rsidRPr="00CF7B4B">
        <w:rPr>
          <w:rFonts w:ascii="Times New Roman" w:hAnsi="Times New Roman" w:cs="Times New Roman"/>
          <w:sz w:val="28"/>
          <w:szCs w:val="28"/>
        </w:rPr>
        <w:t>Розрахунок компенсаційних виплат за пільгове перевезення</w:t>
      </w:r>
    </w:p>
    <w:p w14:paraId="70580F21" w14:textId="77777777" w:rsidR="00CF7B4B" w:rsidRPr="00CF7B4B" w:rsidRDefault="00CF7B4B" w:rsidP="00CF7B4B">
      <w:pPr>
        <w:spacing w:after="0" w:line="240" w:lineRule="auto"/>
        <w:jc w:val="center"/>
        <w:rPr>
          <w:rFonts w:ascii="Times New Roman" w:hAnsi="Times New Roman" w:cs="Times New Roman"/>
          <w:sz w:val="28"/>
          <w:szCs w:val="28"/>
        </w:rPr>
      </w:pPr>
      <w:r w:rsidRPr="00CF7B4B">
        <w:rPr>
          <w:rFonts w:ascii="Times New Roman" w:hAnsi="Times New Roman" w:cs="Times New Roman"/>
          <w:sz w:val="28"/>
          <w:szCs w:val="28"/>
        </w:rPr>
        <w:t>окремих категорій громадян у приміському автотранспорті</w:t>
      </w:r>
    </w:p>
    <w:p w14:paraId="29F84603" w14:textId="7D49487D" w:rsidR="00CF7B4B" w:rsidRDefault="00CF7B4B" w:rsidP="00CF7B4B">
      <w:pPr>
        <w:spacing w:after="0" w:line="240" w:lineRule="auto"/>
        <w:jc w:val="center"/>
        <w:rPr>
          <w:rFonts w:ascii="Times New Roman" w:hAnsi="Times New Roman" w:cs="Times New Roman"/>
          <w:sz w:val="28"/>
          <w:szCs w:val="28"/>
        </w:rPr>
      </w:pPr>
      <w:r w:rsidRPr="00CF7B4B">
        <w:rPr>
          <w:rFonts w:ascii="Times New Roman" w:hAnsi="Times New Roman" w:cs="Times New Roman"/>
          <w:sz w:val="28"/>
          <w:szCs w:val="28"/>
        </w:rPr>
        <w:t>загального користування за________ 202__ року.</w:t>
      </w:r>
    </w:p>
    <w:p w14:paraId="5E57F742" w14:textId="77777777" w:rsidR="00CF7B4B" w:rsidRDefault="00CF7B4B" w:rsidP="00C717B8">
      <w:pPr>
        <w:spacing w:after="0" w:line="240" w:lineRule="auto"/>
        <w:jc w:val="both"/>
        <w:rPr>
          <w:rFonts w:ascii="Times New Roman" w:hAnsi="Times New Roman" w:cs="Times New Roman"/>
          <w:sz w:val="28"/>
          <w:szCs w:val="28"/>
        </w:rPr>
      </w:pPr>
    </w:p>
    <w:tbl>
      <w:tblPr>
        <w:tblStyle w:val="ae"/>
        <w:tblW w:w="10006" w:type="dxa"/>
        <w:tblLook w:val="04A0" w:firstRow="1" w:lastRow="0" w:firstColumn="1" w:lastColumn="0" w:noHBand="0" w:noVBand="1"/>
      </w:tblPr>
      <w:tblGrid>
        <w:gridCol w:w="778"/>
        <w:gridCol w:w="3328"/>
        <w:gridCol w:w="2950"/>
        <w:gridCol w:w="2950"/>
      </w:tblGrid>
      <w:tr w:rsidR="00CF7B4B" w:rsidRPr="00B63844" w14:paraId="04712D97" w14:textId="0E84D09E" w:rsidTr="00B63844">
        <w:trPr>
          <w:trHeight w:val="1258"/>
        </w:trPr>
        <w:tc>
          <w:tcPr>
            <w:tcW w:w="778" w:type="dxa"/>
            <w:vMerge w:val="restart"/>
            <w:vAlign w:val="center"/>
          </w:tcPr>
          <w:p w14:paraId="3C362689" w14:textId="41633F11"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№п/п</w:t>
            </w:r>
          </w:p>
        </w:tc>
        <w:tc>
          <w:tcPr>
            <w:tcW w:w="3328" w:type="dxa"/>
            <w:vMerge w:val="restart"/>
            <w:vAlign w:val="center"/>
          </w:tcPr>
          <w:p w14:paraId="79868209" w14:textId="177744F9"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Категорії пільговиків</w:t>
            </w:r>
          </w:p>
        </w:tc>
        <w:tc>
          <w:tcPr>
            <w:tcW w:w="2950" w:type="dxa"/>
            <w:vAlign w:val="center"/>
          </w:tcPr>
          <w:p w14:paraId="383789F5" w14:textId="725ED343"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 xml:space="preserve">Перевезено безкоштовно пасажирів </w:t>
            </w:r>
            <w:proofErr w:type="spellStart"/>
            <w:r w:rsidRPr="00B63844">
              <w:rPr>
                <w:rFonts w:ascii="Times New Roman" w:hAnsi="Times New Roman" w:cs="Times New Roman"/>
                <w:sz w:val="24"/>
                <w:szCs w:val="24"/>
              </w:rPr>
              <w:t>чол</w:t>
            </w:r>
            <w:proofErr w:type="spellEnd"/>
            <w:r w:rsidRPr="00B63844">
              <w:rPr>
                <w:rFonts w:ascii="Times New Roman" w:hAnsi="Times New Roman" w:cs="Times New Roman"/>
                <w:sz w:val="24"/>
                <w:szCs w:val="24"/>
              </w:rPr>
              <w:t>.</w:t>
            </w:r>
          </w:p>
        </w:tc>
        <w:tc>
          <w:tcPr>
            <w:tcW w:w="2950" w:type="dxa"/>
            <w:vAlign w:val="center"/>
          </w:tcPr>
          <w:p w14:paraId="1843E543" w14:textId="3ADB9A8A"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Нарахована сума для відшкодування грн.</w:t>
            </w:r>
          </w:p>
        </w:tc>
      </w:tr>
      <w:tr w:rsidR="00CF7B4B" w:rsidRPr="00B63844" w14:paraId="52CFEF4F" w14:textId="63999653" w:rsidTr="00B63844">
        <w:trPr>
          <w:trHeight w:val="402"/>
        </w:trPr>
        <w:tc>
          <w:tcPr>
            <w:tcW w:w="778" w:type="dxa"/>
            <w:vMerge/>
            <w:vAlign w:val="center"/>
          </w:tcPr>
          <w:p w14:paraId="04EEA8D7" w14:textId="77777777" w:rsidR="00CF7B4B" w:rsidRPr="00B63844" w:rsidRDefault="00CF7B4B" w:rsidP="00B63844">
            <w:pPr>
              <w:jc w:val="center"/>
              <w:rPr>
                <w:rFonts w:ascii="Times New Roman" w:hAnsi="Times New Roman" w:cs="Times New Roman"/>
                <w:sz w:val="24"/>
                <w:szCs w:val="24"/>
              </w:rPr>
            </w:pPr>
          </w:p>
        </w:tc>
        <w:tc>
          <w:tcPr>
            <w:tcW w:w="3328" w:type="dxa"/>
            <w:vMerge/>
            <w:vAlign w:val="center"/>
          </w:tcPr>
          <w:p w14:paraId="4C98FDA2" w14:textId="77777777" w:rsidR="00CF7B4B" w:rsidRPr="00B63844" w:rsidRDefault="00CF7B4B" w:rsidP="00B63844">
            <w:pPr>
              <w:jc w:val="center"/>
              <w:rPr>
                <w:rFonts w:ascii="Times New Roman" w:hAnsi="Times New Roman" w:cs="Times New Roman"/>
                <w:sz w:val="24"/>
                <w:szCs w:val="24"/>
              </w:rPr>
            </w:pPr>
          </w:p>
        </w:tc>
        <w:tc>
          <w:tcPr>
            <w:tcW w:w="2950" w:type="dxa"/>
            <w:vAlign w:val="center"/>
          </w:tcPr>
          <w:p w14:paraId="244711C9" w14:textId="35DA032F"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приміське</w:t>
            </w:r>
          </w:p>
        </w:tc>
        <w:tc>
          <w:tcPr>
            <w:tcW w:w="2950" w:type="dxa"/>
            <w:vAlign w:val="center"/>
          </w:tcPr>
          <w:p w14:paraId="1628DF39" w14:textId="07B8E6A3"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приміське</w:t>
            </w:r>
          </w:p>
        </w:tc>
      </w:tr>
      <w:tr w:rsidR="00CF7B4B" w:rsidRPr="00B63844" w14:paraId="796D3A17" w14:textId="52639FEE" w:rsidTr="00B63844">
        <w:tc>
          <w:tcPr>
            <w:tcW w:w="778" w:type="dxa"/>
          </w:tcPr>
          <w:p w14:paraId="0E1C942D" w14:textId="2FED445C"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1</w:t>
            </w:r>
          </w:p>
        </w:tc>
        <w:tc>
          <w:tcPr>
            <w:tcW w:w="3328" w:type="dxa"/>
          </w:tcPr>
          <w:p w14:paraId="710C953F" w14:textId="7312E207"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Особи з інвалідністю внаслідок війни</w:t>
            </w:r>
          </w:p>
        </w:tc>
        <w:tc>
          <w:tcPr>
            <w:tcW w:w="2950" w:type="dxa"/>
          </w:tcPr>
          <w:p w14:paraId="0AC6782B" w14:textId="77777777" w:rsidR="00CF7B4B" w:rsidRPr="00B63844" w:rsidRDefault="00CF7B4B" w:rsidP="00CF7B4B">
            <w:pPr>
              <w:jc w:val="both"/>
              <w:rPr>
                <w:rFonts w:ascii="Times New Roman" w:hAnsi="Times New Roman" w:cs="Times New Roman"/>
                <w:sz w:val="24"/>
                <w:szCs w:val="24"/>
              </w:rPr>
            </w:pPr>
          </w:p>
        </w:tc>
        <w:tc>
          <w:tcPr>
            <w:tcW w:w="2950" w:type="dxa"/>
          </w:tcPr>
          <w:p w14:paraId="52FB5D7A" w14:textId="46FCF33F" w:rsidR="00CF7B4B" w:rsidRPr="00B63844" w:rsidRDefault="00CF7B4B" w:rsidP="00CF7B4B">
            <w:pPr>
              <w:jc w:val="both"/>
              <w:rPr>
                <w:rFonts w:ascii="Times New Roman" w:hAnsi="Times New Roman" w:cs="Times New Roman"/>
                <w:sz w:val="24"/>
                <w:szCs w:val="24"/>
              </w:rPr>
            </w:pPr>
          </w:p>
        </w:tc>
      </w:tr>
      <w:tr w:rsidR="00CF7B4B" w:rsidRPr="00B63844" w14:paraId="226B2A63" w14:textId="274D9C6F" w:rsidTr="00B63844">
        <w:tc>
          <w:tcPr>
            <w:tcW w:w="778" w:type="dxa"/>
          </w:tcPr>
          <w:p w14:paraId="6E5A89F3" w14:textId="3C6437CB"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2</w:t>
            </w:r>
          </w:p>
        </w:tc>
        <w:tc>
          <w:tcPr>
            <w:tcW w:w="3328" w:type="dxa"/>
          </w:tcPr>
          <w:p w14:paraId="37AB9633" w14:textId="367629F8"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Учасники бойових дій</w:t>
            </w:r>
          </w:p>
        </w:tc>
        <w:tc>
          <w:tcPr>
            <w:tcW w:w="2950" w:type="dxa"/>
          </w:tcPr>
          <w:p w14:paraId="4CADEA29" w14:textId="77777777" w:rsidR="00CF7B4B" w:rsidRPr="00B63844" w:rsidRDefault="00CF7B4B" w:rsidP="00CF7B4B">
            <w:pPr>
              <w:jc w:val="both"/>
              <w:rPr>
                <w:rFonts w:ascii="Times New Roman" w:hAnsi="Times New Roman" w:cs="Times New Roman"/>
                <w:sz w:val="24"/>
                <w:szCs w:val="24"/>
              </w:rPr>
            </w:pPr>
          </w:p>
        </w:tc>
        <w:tc>
          <w:tcPr>
            <w:tcW w:w="2950" w:type="dxa"/>
          </w:tcPr>
          <w:p w14:paraId="677704CC" w14:textId="656D92F4" w:rsidR="00CF7B4B" w:rsidRPr="00B63844" w:rsidRDefault="00CF7B4B" w:rsidP="00CF7B4B">
            <w:pPr>
              <w:jc w:val="both"/>
              <w:rPr>
                <w:rFonts w:ascii="Times New Roman" w:hAnsi="Times New Roman" w:cs="Times New Roman"/>
                <w:sz w:val="24"/>
                <w:szCs w:val="24"/>
              </w:rPr>
            </w:pPr>
          </w:p>
        </w:tc>
      </w:tr>
      <w:tr w:rsidR="00CF7B4B" w:rsidRPr="00B63844" w14:paraId="071E62C2" w14:textId="021A43BF" w:rsidTr="00B63844">
        <w:tc>
          <w:tcPr>
            <w:tcW w:w="778" w:type="dxa"/>
          </w:tcPr>
          <w:p w14:paraId="0445DC3A" w14:textId="6BBD2D54"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3</w:t>
            </w:r>
          </w:p>
        </w:tc>
        <w:tc>
          <w:tcPr>
            <w:tcW w:w="3328" w:type="dxa"/>
          </w:tcPr>
          <w:p w14:paraId="25D8126B" w14:textId="6E34D9A5"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Ветерани військової служби</w:t>
            </w:r>
          </w:p>
        </w:tc>
        <w:tc>
          <w:tcPr>
            <w:tcW w:w="2950" w:type="dxa"/>
          </w:tcPr>
          <w:p w14:paraId="6D475AA6" w14:textId="77777777" w:rsidR="00CF7B4B" w:rsidRPr="00B63844" w:rsidRDefault="00CF7B4B" w:rsidP="00CF7B4B">
            <w:pPr>
              <w:jc w:val="both"/>
              <w:rPr>
                <w:rFonts w:ascii="Times New Roman" w:hAnsi="Times New Roman" w:cs="Times New Roman"/>
                <w:sz w:val="24"/>
                <w:szCs w:val="24"/>
              </w:rPr>
            </w:pPr>
          </w:p>
        </w:tc>
        <w:tc>
          <w:tcPr>
            <w:tcW w:w="2950" w:type="dxa"/>
          </w:tcPr>
          <w:p w14:paraId="44A59794" w14:textId="58C8AE6B" w:rsidR="00CF7B4B" w:rsidRPr="00B63844" w:rsidRDefault="00CF7B4B" w:rsidP="00CF7B4B">
            <w:pPr>
              <w:jc w:val="both"/>
              <w:rPr>
                <w:rFonts w:ascii="Times New Roman" w:hAnsi="Times New Roman" w:cs="Times New Roman"/>
                <w:sz w:val="24"/>
                <w:szCs w:val="24"/>
              </w:rPr>
            </w:pPr>
          </w:p>
        </w:tc>
      </w:tr>
      <w:tr w:rsidR="00CF7B4B" w:rsidRPr="00B63844" w14:paraId="67DE5445" w14:textId="77777777" w:rsidTr="00B63844">
        <w:tc>
          <w:tcPr>
            <w:tcW w:w="778" w:type="dxa"/>
          </w:tcPr>
          <w:p w14:paraId="7B58C06A" w14:textId="5380CD66"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4</w:t>
            </w:r>
          </w:p>
        </w:tc>
        <w:tc>
          <w:tcPr>
            <w:tcW w:w="3328" w:type="dxa"/>
          </w:tcPr>
          <w:p w14:paraId="16DA9AFF" w14:textId="7C8E84E0"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Ветерани органів внутрішніх справ</w:t>
            </w:r>
          </w:p>
        </w:tc>
        <w:tc>
          <w:tcPr>
            <w:tcW w:w="2950" w:type="dxa"/>
          </w:tcPr>
          <w:p w14:paraId="5B78DF1C" w14:textId="77777777" w:rsidR="00CF7B4B" w:rsidRPr="00B63844" w:rsidRDefault="00CF7B4B" w:rsidP="00CF7B4B">
            <w:pPr>
              <w:jc w:val="both"/>
              <w:rPr>
                <w:rFonts w:ascii="Times New Roman" w:hAnsi="Times New Roman" w:cs="Times New Roman"/>
                <w:sz w:val="24"/>
                <w:szCs w:val="24"/>
              </w:rPr>
            </w:pPr>
          </w:p>
        </w:tc>
        <w:tc>
          <w:tcPr>
            <w:tcW w:w="2950" w:type="dxa"/>
          </w:tcPr>
          <w:p w14:paraId="47141109" w14:textId="77777777" w:rsidR="00CF7B4B" w:rsidRPr="00B63844" w:rsidRDefault="00CF7B4B" w:rsidP="00CF7B4B">
            <w:pPr>
              <w:jc w:val="both"/>
              <w:rPr>
                <w:rFonts w:ascii="Times New Roman" w:hAnsi="Times New Roman" w:cs="Times New Roman"/>
                <w:sz w:val="24"/>
                <w:szCs w:val="24"/>
              </w:rPr>
            </w:pPr>
          </w:p>
        </w:tc>
      </w:tr>
      <w:tr w:rsidR="00CF7B4B" w:rsidRPr="00B63844" w14:paraId="3F4FAF3C" w14:textId="77777777" w:rsidTr="00B63844">
        <w:tc>
          <w:tcPr>
            <w:tcW w:w="778" w:type="dxa"/>
          </w:tcPr>
          <w:p w14:paraId="14BA33B6" w14:textId="0F54B2D3"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5</w:t>
            </w:r>
          </w:p>
        </w:tc>
        <w:tc>
          <w:tcPr>
            <w:tcW w:w="3328" w:type="dxa"/>
          </w:tcPr>
          <w:p w14:paraId="465E9293" w14:textId="028C81FC"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Постраждалі внаслідок Чорнобильської катастрофи</w:t>
            </w:r>
          </w:p>
        </w:tc>
        <w:tc>
          <w:tcPr>
            <w:tcW w:w="2950" w:type="dxa"/>
          </w:tcPr>
          <w:p w14:paraId="3529F9DA" w14:textId="77777777" w:rsidR="00CF7B4B" w:rsidRPr="00B63844" w:rsidRDefault="00CF7B4B" w:rsidP="00CF7B4B">
            <w:pPr>
              <w:jc w:val="both"/>
              <w:rPr>
                <w:rFonts w:ascii="Times New Roman" w:hAnsi="Times New Roman" w:cs="Times New Roman"/>
                <w:sz w:val="24"/>
                <w:szCs w:val="24"/>
              </w:rPr>
            </w:pPr>
          </w:p>
        </w:tc>
        <w:tc>
          <w:tcPr>
            <w:tcW w:w="2950" w:type="dxa"/>
          </w:tcPr>
          <w:p w14:paraId="266301FB" w14:textId="77777777" w:rsidR="00CF7B4B" w:rsidRPr="00B63844" w:rsidRDefault="00CF7B4B" w:rsidP="00CF7B4B">
            <w:pPr>
              <w:jc w:val="both"/>
              <w:rPr>
                <w:rFonts w:ascii="Times New Roman" w:hAnsi="Times New Roman" w:cs="Times New Roman"/>
                <w:sz w:val="24"/>
                <w:szCs w:val="24"/>
              </w:rPr>
            </w:pPr>
          </w:p>
        </w:tc>
      </w:tr>
      <w:tr w:rsidR="00CF7B4B" w:rsidRPr="00B63844" w14:paraId="2456BE7D" w14:textId="77777777" w:rsidTr="00B63844">
        <w:tc>
          <w:tcPr>
            <w:tcW w:w="778" w:type="dxa"/>
          </w:tcPr>
          <w:p w14:paraId="3C762747" w14:textId="3F5D0A4A"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6</w:t>
            </w:r>
          </w:p>
        </w:tc>
        <w:tc>
          <w:tcPr>
            <w:tcW w:w="3328" w:type="dxa"/>
          </w:tcPr>
          <w:p w14:paraId="1BCDB167" w14:textId="636356B8"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Діти з багатодітних сімей</w:t>
            </w:r>
          </w:p>
        </w:tc>
        <w:tc>
          <w:tcPr>
            <w:tcW w:w="2950" w:type="dxa"/>
          </w:tcPr>
          <w:p w14:paraId="3D1B7165" w14:textId="77777777" w:rsidR="00CF7B4B" w:rsidRPr="00B63844" w:rsidRDefault="00CF7B4B" w:rsidP="00CF7B4B">
            <w:pPr>
              <w:jc w:val="both"/>
              <w:rPr>
                <w:rFonts w:ascii="Times New Roman" w:hAnsi="Times New Roman" w:cs="Times New Roman"/>
                <w:sz w:val="24"/>
                <w:szCs w:val="24"/>
              </w:rPr>
            </w:pPr>
          </w:p>
        </w:tc>
        <w:tc>
          <w:tcPr>
            <w:tcW w:w="2950" w:type="dxa"/>
          </w:tcPr>
          <w:p w14:paraId="60D9F346" w14:textId="77777777" w:rsidR="00CF7B4B" w:rsidRPr="00B63844" w:rsidRDefault="00CF7B4B" w:rsidP="00CF7B4B">
            <w:pPr>
              <w:jc w:val="both"/>
              <w:rPr>
                <w:rFonts w:ascii="Times New Roman" w:hAnsi="Times New Roman" w:cs="Times New Roman"/>
                <w:sz w:val="24"/>
                <w:szCs w:val="24"/>
              </w:rPr>
            </w:pPr>
          </w:p>
        </w:tc>
      </w:tr>
      <w:tr w:rsidR="00CF7B4B" w:rsidRPr="00B63844" w14:paraId="0AB865FB" w14:textId="77777777" w:rsidTr="00B63844">
        <w:tc>
          <w:tcPr>
            <w:tcW w:w="778" w:type="dxa"/>
          </w:tcPr>
          <w:p w14:paraId="51774878" w14:textId="6F609737"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7</w:t>
            </w:r>
          </w:p>
        </w:tc>
        <w:tc>
          <w:tcPr>
            <w:tcW w:w="3328" w:type="dxa"/>
          </w:tcPr>
          <w:p w14:paraId="6824030D" w14:textId="7502B732"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Пенсіонери за віком</w:t>
            </w:r>
          </w:p>
        </w:tc>
        <w:tc>
          <w:tcPr>
            <w:tcW w:w="2950" w:type="dxa"/>
          </w:tcPr>
          <w:p w14:paraId="4895F34C" w14:textId="77777777" w:rsidR="00CF7B4B" w:rsidRPr="00B63844" w:rsidRDefault="00CF7B4B" w:rsidP="00CF7B4B">
            <w:pPr>
              <w:jc w:val="both"/>
              <w:rPr>
                <w:rFonts w:ascii="Times New Roman" w:hAnsi="Times New Roman" w:cs="Times New Roman"/>
                <w:sz w:val="24"/>
                <w:szCs w:val="24"/>
              </w:rPr>
            </w:pPr>
          </w:p>
        </w:tc>
        <w:tc>
          <w:tcPr>
            <w:tcW w:w="2950" w:type="dxa"/>
          </w:tcPr>
          <w:p w14:paraId="3BA381D4" w14:textId="77777777" w:rsidR="00CF7B4B" w:rsidRPr="00B63844" w:rsidRDefault="00CF7B4B" w:rsidP="00CF7B4B">
            <w:pPr>
              <w:jc w:val="both"/>
              <w:rPr>
                <w:rFonts w:ascii="Times New Roman" w:hAnsi="Times New Roman" w:cs="Times New Roman"/>
                <w:sz w:val="24"/>
                <w:szCs w:val="24"/>
              </w:rPr>
            </w:pPr>
          </w:p>
        </w:tc>
      </w:tr>
      <w:tr w:rsidR="00CF7B4B" w:rsidRPr="00B63844" w14:paraId="7B8FA615" w14:textId="77777777" w:rsidTr="00B63844">
        <w:tc>
          <w:tcPr>
            <w:tcW w:w="778" w:type="dxa"/>
          </w:tcPr>
          <w:p w14:paraId="7A512211" w14:textId="67960D1E"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8</w:t>
            </w:r>
          </w:p>
        </w:tc>
        <w:tc>
          <w:tcPr>
            <w:tcW w:w="3328" w:type="dxa"/>
          </w:tcPr>
          <w:p w14:paraId="1594E3AF" w14:textId="043AEEA8"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Особи з інвалідністю</w:t>
            </w:r>
          </w:p>
        </w:tc>
        <w:tc>
          <w:tcPr>
            <w:tcW w:w="2950" w:type="dxa"/>
          </w:tcPr>
          <w:p w14:paraId="0BEF6DA5" w14:textId="77777777" w:rsidR="00CF7B4B" w:rsidRPr="00B63844" w:rsidRDefault="00CF7B4B" w:rsidP="00CF7B4B">
            <w:pPr>
              <w:jc w:val="both"/>
              <w:rPr>
                <w:rFonts w:ascii="Times New Roman" w:hAnsi="Times New Roman" w:cs="Times New Roman"/>
                <w:sz w:val="24"/>
                <w:szCs w:val="24"/>
              </w:rPr>
            </w:pPr>
          </w:p>
        </w:tc>
        <w:tc>
          <w:tcPr>
            <w:tcW w:w="2950" w:type="dxa"/>
          </w:tcPr>
          <w:p w14:paraId="7B4E07D6" w14:textId="77777777" w:rsidR="00CF7B4B" w:rsidRPr="00B63844" w:rsidRDefault="00CF7B4B" w:rsidP="00CF7B4B">
            <w:pPr>
              <w:jc w:val="both"/>
              <w:rPr>
                <w:rFonts w:ascii="Times New Roman" w:hAnsi="Times New Roman" w:cs="Times New Roman"/>
                <w:sz w:val="24"/>
                <w:szCs w:val="24"/>
              </w:rPr>
            </w:pPr>
          </w:p>
        </w:tc>
      </w:tr>
      <w:tr w:rsidR="00CF7B4B" w:rsidRPr="00B63844" w14:paraId="187FAB90" w14:textId="77777777" w:rsidTr="00B63844">
        <w:tc>
          <w:tcPr>
            <w:tcW w:w="778" w:type="dxa"/>
          </w:tcPr>
          <w:p w14:paraId="61B70333" w14:textId="56142D1F" w:rsidR="00CF7B4B" w:rsidRPr="00B63844" w:rsidRDefault="00CF7B4B" w:rsidP="00CF7B4B">
            <w:pPr>
              <w:jc w:val="both"/>
              <w:rPr>
                <w:rFonts w:ascii="Times New Roman" w:hAnsi="Times New Roman" w:cs="Times New Roman"/>
                <w:sz w:val="24"/>
                <w:szCs w:val="24"/>
              </w:rPr>
            </w:pPr>
          </w:p>
        </w:tc>
        <w:tc>
          <w:tcPr>
            <w:tcW w:w="3328" w:type="dxa"/>
          </w:tcPr>
          <w:p w14:paraId="4502A8FF" w14:textId="1B0014C1" w:rsidR="00CF7B4B" w:rsidRPr="00B63844" w:rsidRDefault="00B63844" w:rsidP="00CF7B4B">
            <w:pPr>
              <w:jc w:val="both"/>
              <w:rPr>
                <w:rFonts w:ascii="Times New Roman" w:hAnsi="Times New Roman" w:cs="Times New Roman"/>
                <w:sz w:val="24"/>
                <w:szCs w:val="24"/>
              </w:rPr>
            </w:pPr>
            <w:r w:rsidRPr="00B63844">
              <w:rPr>
                <w:rFonts w:ascii="Times New Roman" w:hAnsi="Times New Roman" w:cs="Times New Roman"/>
                <w:b/>
                <w:sz w:val="24"/>
                <w:szCs w:val="24"/>
              </w:rPr>
              <w:t>Всього:</w:t>
            </w:r>
          </w:p>
        </w:tc>
        <w:tc>
          <w:tcPr>
            <w:tcW w:w="2950" w:type="dxa"/>
          </w:tcPr>
          <w:p w14:paraId="121A26F1" w14:textId="77777777" w:rsidR="00CF7B4B" w:rsidRPr="00B63844" w:rsidRDefault="00CF7B4B" w:rsidP="00CF7B4B">
            <w:pPr>
              <w:jc w:val="both"/>
              <w:rPr>
                <w:rFonts w:ascii="Times New Roman" w:hAnsi="Times New Roman" w:cs="Times New Roman"/>
                <w:sz w:val="24"/>
                <w:szCs w:val="24"/>
              </w:rPr>
            </w:pPr>
          </w:p>
        </w:tc>
        <w:tc>
          <w:tcPr>
            <w:tcW w:w="2950" w:type="dxa"/>
          </w:tcPr>
          <w:p w14:paraId="10549909" w14:textId="77777777" w:rsidR="00CF7B4B" w:rsidRPr="00B63844" w:rsidRDefault="00CF7B4B" w:rsidP="00CF7B4B">
            <w:pPr>
              <w:jc w:val="both"/>
              <w:rPr>
                <w:rFonts w:ascii="Times New Roman" w:hAnsi="Times New Roman" w:cs="Times New Roman"/>
                <w:sz w:val="24"/>
                <w:szCs w:val="24"/>
              </w:rPr>
            </w:pPr>
          </w:p>
        </w:tc>
      </w:tr>
      <w:tr w:rsidR="00B63844" w:rsidRPr="00B63844" w14:paraId="1CACE7E7" w14:textId="77777777" w:rsidTr="000946EB">
        <w:tc>
          <w:tcPr>
            <w:tcW w:w="10006" w:type="dxa"/>
            <w:gridSpan w:val="4"/>
          </w:tcPr>
          <w:p w14:paraId="2C882B4D" w14:textId="77777777" w:rsidR="00B63844" w:rsidRPr="00B63844" w:rsidRDefault="00B63844" w:rsidP="00B63844">
            <w:pPr>
              <w:rPr>
                <w:rFonts w:ascii="Times New Roman" w:hAnsi="Times New Roman" w:cs="Times New Roman"/>
                <w:sz w:val="24"/>
                <w:szCs w:val="24"/>
              </w:rPr>
            </w:pPr>
            <w:r w:rsidRPr="00B63844">
              <w:rPr>
                <w:rFonts w:ascii="Times New Roman" w:hAnsi="Times New Roman" w:cs="Times New Roman"/>
                <w:sz w:val="24"/>
                <w:szCs w:val="24"/>
              </w:rPr>
              <w:t>Загальна сума для відшкодування за місяць складає _______________________</w:t>
            </w:r>
          </w:p>
          <w:p w14:paraId="7EF1E4E9" w14:textId="77777777" w:rsidR="00B63844" w:rsidRPr="00B63844" w:rsidRDefault="00B63844" w:rsidP="00B63844">
            <w:pPr>
              <w:rPr>
                <w:rFonts w:ascii="Times New Roman" w:hAnsi="Times New Roman" w:cs="Times New Roman"/>
                <w:sz w:val="24"/>
                <w:szCs w:val="24"/>
              </w:rPr>
            </w:pPr>
            <w:r w:rsidRPr="00B63844">
              <w:rPr>
                <w:rFonts w:ascii="Times New Roman" w:hAnsi="Times New Roman" w:cs="Times New Roman"/>
                <w:sz w:val="24"/>
                <w:szCs w:val="24"/>
              </w:rPr>
              <w:t>сума прописом________________________________</w:t>
            </w:r>
          </w:p>
          <w:p w14:paraId="20E7CAD6" w14:textId="77777777" w:rsidR="00B63844" w:rsidRPr="00B63844" w:rsidRDefault="00B63844" w:rsidP="00B63844">
            <w:pPr>
              <w:rPr>
                <w:rFonts w:ascii="Times New Roman" w:hAnsi="Times New Roman" w:cs="Times New Roman"/>
                <w:sz w:val="24"/>
                <w:szCs w:val="24"/>
              </w:rPr>
            </w:pPr>
          </w:p>
          <w:p w14:paraId="6151DD8A" w14:textId="775D47E2" w:rsidR="00B63844" w:rsidRPr="00B63844" w:rsidRDefault="00B63844" w:rsidP="00B63844">
            <w:pPr>
              <w:jc w:val="both"/>
              <w:rPr>
                <w:rFonts w:ascii="Times New Roman" w:hAnsi="Times New Roman" w:cs="Times New Roman"/>
                <w:sz w:val="24"/>
                <w:szCs w:val="24"/>
              </w:rPr>
            </w:pPr>
            <w:r w:rsidRPr="00B63844">
              <w:rPr>
                <w:rFonts w:ascii="Times New Roman" w:hAnsi="Times New Roman" w:cs="Times New Roman"/>
                <w:sz w:val="24"/>
                <w:szCs w:val="24"/>
              </w:rPr>
              <w:t>Перевізник</w:t>
            </w:r>
          </w:p>
        </w:tc>
      </w:tr>
    </w:tbl>
    <w:p w14:paraId="20C331C5" w14:textId="77777777" w:rsidR="00CF7B4B" w:rsidRDefault="00CF7B4B" w:rsidP="00044A9A">
      <w:pPr>
        <w:spacing w:after="0" w:line="240" w:lineRule="auto"/>
        <w:jc w:val="both"/>
        <w:rPr>
          <w:rFonts w:ascii="Times New Roman" w:hAnsi="Times New Roman" w:cs="Times New Roman"/>
          <w:sz w:val="28"/>
          <w:szCs w:val="28"/>
        </w:rPr>
      </w:pPr>
    </w:p>
    <w:sectPr w:rsidR="00CF7B4B" w:rsidSect="00697351">
      <w:pgSz w:w="11906" w:h="16838"/>
      <w:pgMar w:top="510" w:right="851" w:bottom="45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A2982" w14:textId="77777777" w:rsidR="003D1015" w:rsidRDefault="003D1015" w:rsidP="00A90D87">
      <w:pPr>
        <w:spacing w:after="0" w:line="240" w:lineRule="auto"/>
      </w:pPr>
      <w:r>
        <w:separator/>
      </w:r>
    </w:p>
  </w:endnote>
  <w:endnote w:type="continuationSeparator" w:id="0">
    <w:p w14:paraId="78FA9C72" w14:textId="77777777" w:rsidR="003D1015" w:rsidRDefault="003D1015" w:rsidP="00A90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D7EC9" w14:textId="77777777" w:rsidR="003D1015" w:rsidRDefault="003D1015" w:rsidP="00A90D87">
      <w:pPr>
        <w:spacing w:after="0" w:line="240" w:lineRule="auto"/>
      </w:pPr>
      <w:r>
        <w:separator/>
      </w:r>
    </w:p>
  </w:footnote>
  <w:footnote w:type="continuationSeparator" w:id="0">
    <w:p w14:paraId="086BEA71" w14:textId="77777777" w:rsidR="003D1015" w:rsidRDefault="003D1015" w:rsidP="00A90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4A6"/>
    <w:multiLevelType w:val="multilevel"/>
    <w:tmpl w:val="5E08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01C2"/>
    <w:multiLevelType w:val="hybridMultilevel"/>
    <w:tmpl w:val="3EB646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66A26F6"/>
    <w:multiLevelType w:val="multilevel"/>
    <w:tmpl w:val="BF00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2B7F"/>
    <w:multiLevelType w:val="hybridMultilevel"/>
    <w:tmpl w:val="779E849A"/>
    <w:lvl w:ilvl="0" w:tplc="DC14919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D92A18"/>
    <w:multiLevelType w:val="multilevel"/>
    <w:tmpl w:val="2556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C1785"/>
    <w:multiLevelType w:val="multilevel"/>
    <w:tmpl w:val="1C30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B116A9"/>
    <w:multiLevelType w:val="multilevel"/>
    <w:tmpl w:val="066A69C8"/>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7" w15:restartNumberingAfterBreak="0">
    <w:nsid w:val="4C8F5517"/>
    <w:multiLevelType w:val="multilevel"/>
    <w:tmpl w:val="3BD8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927996"/>
    <w:multiLevelType w:val="hybridMultilevel"/>
    <w:tmpl w:val="9E9C5A96"/>
    <w:lvl w:ilvl="0" w:tplc="B26EBDA0">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15:restartNumberingAfterBreak="0">
    <w:nsid w:val="5CD945BC"/>
    <w:multiLevelType w:val="hybridMultilevel"/>
    <w:tmpl w:val="586E0F18"/>
    <w:lvl w:ilvl="0" w:tplc="B26EBDA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D30264"/>
    <w:multiLevelType w:val="hybridMultilevel"/>
    <w:tmpl w:val="92F08380"/>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15:restartNumberingAfterBreak="0">
    <w:nsid w:val="6BA31D9A"/>
    <w:multiLevelType w:val="hybridMultilevel"/>
    <w:tmpl w:val="A0C2AF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EA13648"/>
    <w:multiLevelType w:val="hybridMultilevel"/>
    <w:tmpl w:val="32AA24F4"/>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16cid:durableId="1251742709">
    <w:abstractNumId w:val="10"/>
  </w:num>
  <w:num w:numId="2" w16cid:durableId="119229365">
    <w:abstractNumId w:val="6"/>
  </w:num>
  <w:num w:numId="3" w16cid:durableId="1666014804">
    <w:abstractNumId w:val="8"/>
  </w:num>
  <w:num w:numId="4" w16cid:durableId="1299260207">
    <w:abstractNumId w:val="12"/>
  </w:num>
  <w:num w:numId="5" w16cid:durableId="761603201">
    <w:abstractNumId w:val="9"/>
  </w:num>
  <w:num w:numId="6" w16cid:durableId="1085541237">
    <w:abstractNumId w:val="11"/>
  </w:num>
  <w:num w:numId="7" w16cid:durableId="5064268">
    <w:abstractNumId w:val="3"/>
  </w:num>
  <w:num w:numId="8" w16cid:durableId="33769910">
    <w:abstractNumId w:val="1"/>
  </w:num>
  <w:num w:numId="9" w16cid:durableId="1676573959">
    <w:abstractNumId w:val="5"/>
  </w:num>
  <w:num w:numId="10" w16cid:durableId="276640913">
    <w:abstractNumId w:val="4"/>
  </w:num>
  <w:num w:numId="11" w16cid:durableId="900099193">
    <w:abstractNumId w:val="0"/>
  </w:num>
  <w:num w:numId="12" w16cid:durableId="1384056893">
    <w:abstractNumId w:val="7"/>
  </w:num>
  <w:num w:numId="13" w16cid:durableId="1727871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3D0"/>
    <w:rsid w:val="00004A60"/>
    <w:rsid w:val="00005C5B"/>
    <w:rsid w:val="0001099D"/>
    <w:rsid w:val="00012359"/>
    <w:rsid w:val="00013697"/>
    <w:rsid w:val="000233C4"/>
    <w:rsid w:val="00041788"/>
    <w:rsid w:val="00044A9A"/>
    <w:rsid w:val="000451E1"/>
    <w:rsid w:val="00053BEA"/>
    <w:rsid w:val="000548EB"/>
    <w:rsid w:val="000567E5"/>
    <w:rsid w:val="000640C3"/>
    <w:rsid w:val="0007125D"/>
    <w:rsid w:val="0007191A"/>
    <w:rsid w:val="00093033"/>
    <w:rsid w:val="000946EB"/>
    <w:rsid w:val="000966BB"/>
    <w:rsid w:val="00096DB5"/>
    <w:rsid w:val="000A174E"/>
    <w:rsid w:val="000A2409"/>
    <w:rsid w:val="000A4752"/>
    <w:rsid w:val="000C07AE"/>
    <w:rsid w:val="000C1D11"/>
    <w:rsid w:val="000D5F7E"/>
    <w:rsid w:val="000F1C7F"/>
    <w:rsid w:val="000F2FBA"/>
    <w:rsid w:val="000F33FF"/>
    <w:rsid w:val="000F3A04"/>
    <w:rsid w:val="00130519"/>
    <w:rsid w:val="001449B2"/>
    <w:rsid w:val="001529D7"/>
    <w:rsid w:val="00164D95"/>
    <w:rsid w:val="001654EC"/>
    <w:rsid w:val="00174BB3"/>
    <w:rsid w:val="00176E69"/>
    <w:rsid w:val="00182645"/>
    <w:rsid w:val="00185314"/>
    <w:rsid w:val="0019587A"/>
    <w:rsid w:val="001B039C"/>
    <w:rsid w:val="001B43E3"/>
    <w:rsid w:val="001C6751"/>
    <w:rsid w:val="001C7D0B"/>
    <w:rsid w:val="001D1C9A"/>
    <w:rsid w:val="001D3A87"/>
    <w:rsid w:val="001E13FF"/>
    <w:rsid w:val="001E3431"/>
    <w:rsid w:val="001F5953"/>
    <w:rsid w:val="00210559"/>
    <w:rsid w:val="00214F85"/>
    <w:rsid w:val="00215562"/>
    <w:rsid w:val="00222C96"/>
    <w:rsid w:val="00225EB0"/>
    <w:rsid w:val="00226F6D"/>
    <w:rsid w:val="00231FCA"/>
    <w:rsid w:val="002322E4"/>
    <w:rsid w:val="0023434B"/>
    <w:rsid w:val="00234A62"/>
    <w:rsid w:val="00236D91"/>
    <w:rsid w:val="002403DE"/>
    <w:rsid w:val="00240F10"/>
    <w:rsid w:val="0024601C"/>
    <w:rsid w:val="002501A9"/>
    <w:rsid w:val="00255775"/>
    <w:rsid w:val="0025736B"/>
    <w:rsid w:val="0026124C"/>
    <w:rsid w:val="00261BDA"/>
    <w:rsid w:val="00266022"/>
    <w:rsid w:val="00280ACE"/>
    <w:rsid w:val="00284ED7"/>
    <w:rsid w:val="00286185"/>
    <w:rsid w:val="0029527A"/>
    <w:rsid w:val="00297EA3"/>
    <w:rsid w:val="002A7C31"/>
    <w:rsid w:val="002B1F41"/>
    <w:rsid w:val="002B3BF6"/>
    <w:rsid w:val="002C4115"/>
    <w:rsid w:val="002E1AC9"/>
    <w:rsid w:val="002F15A2"/>
    <w:rsid w:val="002F1F51"/>
    <w:rsid w:val="002F2D0E"/>
    <w:rsid w:val="00301368"/>
    <w:rsid w:val="00303C47"/>
    <w:rsid w:val="003257AF"/>
    <w:rsid w:val="003539DB"/>
    <w:rsid w:val="0035750B"/>
    <w:rsid w:val="003607BE"/>
    <w:rsid w:val="00371D1E"/>
    <w:rsid w:val="00377621"/>
    <w:rsid w:val="003934D2"/>
    <w:rsid w:val="003A28E7"/>
    <w:rsid w:val="003B26E7"/>
    <w:rsid w:val="003D1015"/>
    <w:rsid w:val="003D1AB2"/>
    <w:rsid w:val="003D65B8"/>
    <w:rsid w:val="003E11DE"/>
    <w:rsid w:val="003E678A"/>
    <w:rsid w:val="003F6F00"/>
    <w:rsid w:val="004023D0"/>
    <w:rsid w:val="0040409F"/>
    <w:rsid w:val="00413575"/>
    <w:rsid w:val="00421CE0"/>
    <w:rsid w:val="00425E75"/>
    <w:rsid w:val="00431D1C"/>
    <w:rsid w:val="00435EFC"/>
    <w:rsid w:val="0043600C"/>
    <w:rsid w:val="00440859"/>
    <w:rsid w:val="0045676F"/>
    <w:rsid w:val="00472204"/>
    <w:rsid w:val="00474431"/>
    <w:rsid w:val="004845CF"/>
    <w:rsid w:val="004A0B04"/>
    <w:rsid w:val="004A24BA"/>
    <w:rsid w:val="004A4533"/>
    <w:rsid w:val="004C2C95"/>
    <w:rsid w:val="004D7E56"/>
    <w:rsid w:val="004F201A"/>
    <w:rsid w:val="004F2C50"/>
    <w:rsid w:val="004F402E"/>
    <w:rsid w:val="004F519A"/>
    <w:rsid w:val="005079B8"/>
    <w:rsid w:val="00510649"/>
    <w:rsid w:val="00511067"/>
    <w:rsid w:val="005152CC"/>
    <w:rsid w:val="005241CF"/>
    <w:rsid w:val="005309DE"/>
    <w:rsid w:val="00550D1C"/>
    <w:rsid w:val="00550EE4"/>
    <w:rsid w:val="0056100B"/>
    <w:rsid w:val="00561E7C"/>
    <w:rsid w:val="00563781"/>
    <w:rsid w:val="005772AE"/>
    <w:rsid w:val="005A30CE"/>
    <w:rsid w:val="005A5998"/>
    <w:rsid w:val="005A6ECA"/>
    <w:rsid w:val="005B0479"/>
    <w:rsid w:val="005B41CB"/>
    <w:rsid w:val="005D07BB"/>
    <w:rsid w:val="005D115A"/>
    <w:rsid w:val="005D31D2"/>
    <w:rsid w:val="005D6EC0"/>
    <w:rsid w:val="005E57D4"/>
    <w:rsid w:val="005E757D"/>
    <w:rsid w:val="005F37A8"/>
    <w:rsid w:val="00615640"/>
    <w:rsid w:val="006158BE"/>
    <w:rsid w:val="00615B9C"/>
    <w:rsid w:val="006211A8"/>
    <w:rsid w:val="00622FF2"/>
    <w:rsid w:val="0062369B"/>
    <w:rsid w:val="00624BB3"/>
    <w:rsid w:val="00624D50"/>
    <w:rsid w:val="00625974"/>
    <w:rsid w:val="00637474"/>
    <w:rsid w:val="006435E3"/>
    <w:rsid w:val="00644562"/>
    <w:rsid w:val="00645B65"/>
    <w:rsid w:val="00646E11"/>
    <w:rsid w:val="006475E0"/>
    <w:rsid w:val="00647C9C"/>
    <w:rsid w:val="006519DD"/>
    <w:rsid w:val="006615E6"/>
    <w:rsid w:val="00675813"/>
    <w:rsid w:val="006775C9"/>
    <w:rsid w:val="006779A9"/>
    <w:rsid w:val="00681EDC"/>
    <w:rsid w:val="006857B1"/>
    <w:rsid w:val="00687887"/>
    <w:rsid w:val="00697351"/>
    <w:rsid w:val="006A3644"/>
    <w:rsid w:val="006D04E2"/>
    <w:rsid w:val="006F3685"/>
    <w:rsid w:val="006F7121"/>
    <w:rsid w:val="006F7DB4"/>
    <w:rsid w:val="00706243"/>
    <w:rsid w:val="007063C3"/>
    <w:rsid w:val="0070739A"/>
    <w:rsid w:val="0071506A"/>
    <w:rsid w:val="00715487"/>
    <w:rsid w:val="007231AF"/>
    <w:rsid w:val="00723378"/>
    <w:rsid w:val="00727921"/>
    <w:rsid w:val="00730E0D"/>
    <w:rsid w:val="00746CB2"/>
    <w:rsid w:val="007478C7"/>
    <w:rsid w:val="007600B1"/>
    <w:rsid w:val="00767645"/>
    <w:rsid w:val="00771A8C"/>
    <w:rsid w:val="007726FA"/>
    <w:rsid w:val="00793738"/>
    <w:rsid w:val="007A7361"/>
    <w:rsid w:val="007B4BDA"/>
    <w:rsid w:val="007B5B3A"/>
    <w:rsid w:val="007C1049"/>
    <w:rsid w:val="007C4425"/>
    <w:rsid w:val="007E1A79"/>
    <w:rsid w:val="007E3470"/>
    <w:rsid w:val="007E5518"/>
    <w:rsid w:val="007E552C"/>
    <w:rsid w:val="008054E9"/>
    <w:rsid w:val="0080770F"/>
    <w:rsid w:val="008145B8"/>
    <w:rsid w:val="00833B16"/>
    <w:rsid w:val="008465BB"/>
    <w:rsid w:val="00860A06"/>
    <w:rsid w:val="0087300F"/>
    <w:rsid w:val="008774A0"/>
    <w:rsid w:val="00881C6B"/>
    <w:rsid w:val="008924E1"/>
    <w:rsid w:val="00896E29"/>
    <w:rsid w:val="008B051F"/>
    <w:rsid w:val="008F0CD6"/>
    <w:rsid w:val="00920A5D"/>
    <w:rsid w:val="00921975"/>
    <w:rsid w:val="009437B9"/>
    <w:rsid w:val="009443BC"/>
    <w:rsid w:val="0096144F"/>
    <w:rsid w:val="00965EF5"/>
    <w:rsid w:val="009755F7"/>
    <w:rsid w:val="00977D98"/>
    <w:rsid w:val="00982E11"/>
    <w:rsid w:val="009844CD"/>
    <w:rsid w:val="009943C5"/>
    <w:rsid w:val="009B61FA"/>
    <w:rsid w:val="009C7768"/>
    <w:rsid w:val="009E2DB9"/>
    <w:rsid w:val="009E45BA"/>
    <w:rsid w:val="009E4E5F"/>
    <w:rsid w:val="009E6CD2"/>
    <w:rsid w:val="009F55A8"/>
    <w:rsid w:val="009F7685"/>
    <w:rsid w:val="00A02BAC"/>
    <w:rsid w:val="00A13B49"/>
    <w:rsid w:val="00A21A7C"/>
    <w:rsid w:val="00A36E8B"/>
    <w:rsid w:val="00A470A3"/>
    <w:rsid w:val="00A47224"/>
    <w:rsid w:val="00A5207B"/>
    <w:rsid w:val="00A61266"/>
    <w:rsid w:val="00A63137"/>
    <w:rsid w:val="00A81E21"/>
    <w:rsid w:val="00A90D87"/>
    <w:rsid w:val="00AA425A"/>
    <w:rsid w:val="00AB2A0E"/>
    <w:rsid w:val="00AC0CE2"/>
    <w:rsid w:val="00AC25E7"/>
    <w:rsid w:val="00AC5891"/>
    <w:rsid w:val="00AC6A1C"/>
    <w:rsid w:val="00AC6BFD"/>
    <w:rsid w:val="00AE0CB1"/>
    <w:rsid w:val="00AE6162"/>
    <w:rsid w:val="00AF0073"/>
    <w:rsid w:val="00AF1DF8"/>
    <w:rsid w:val="00B072F8"/>
    <w:rsid w:val="00B20E61"/>
    <w:rsid w:val="00B249D1"/>
    <w:rsid w:val="00B63844"/>
    <w:rsid w:val="00B7188D"/>
    <w:rsid w:val="00B916F3"/>
    <w:rsid w:val="00B92DF0"/>
    <w:rsid w:val="00B94D9C"/>
    <w:rsid w:val="00B954A2"/>
    <w:rsid w:val="00B957A2"/>
    <w:rsid w:val="00B9737C"/>
    <w:rsid w:val="00BB2C96"/>
    <w:rsid w:val="00BB6963"/>
    <w:rsid w:val="00BC6333"/>
    <w:rsid w:val="00BE0125"/>
    <w:rsid w:val="00C157C2"/>
    <w:rsid w:val="00C214E8"/>
    <w:rsid w:val="00C22177"/>
    <w:rsid w:val="00C23919"/>
    <w:rsid w:val="00C2721C"/>
    <w:rsid w:val="00C3541A"/>
    <w:rsid w:val="00C509A7"/>
    <w:rsid w:val="00C55521"/>
    <w:rsid w:val="00C648BA"/>
    <w:rsid w:val="00C7056F"/>
    <w:rsid w:val="00C717B8"/>
    <w:rsid w:val="00C81199"/>
    <w:rsid w:val="00C82B9E"/>
    <w:rsid w:val="00CA1635"/>
    <w:rsid w:val="00CA4528"/>
    <w:rsid w:val="00CC2537"/>
    <w:rsid w:val="00CC3708"/>
    <w:rsid w:val="00CE112B"/>
    <w:rsid w:val="00CE2F44"/>
    <w:rsid w:val="00CF1DF6"/>
    <w:rsid w:val="00CF5CCA"/>
    <w:rsid w:val="00CF7B4B"/>
    <w:rsid w:val="00D05CC7"/>
    <w:rsid w:val="00D43753"/>
    <w:rsid w:val="00D60E26"/>
    <w:rsid w:val="00D703A0"/>
    <w:rsid w:val="00D74BD7"/>
    <w:rsid w:val="00D84641"/>
    <w:rsid w:val="00D9005D"/>
    <w:rsid w:val="00D95409"/>
    <w:rsid w:val="00DA1D2E"/>
    <w:rsid w:val="00DA26E6"/>
    <w:rsid w:val="00DA3B5C"/>
    <w:rsid w:val="00DA4A9E"/>
    <w:rsid w:val="00DA4D07"/>
    <w:rsid w:val="00DA5DEF"/>
    <w:rsid w:val="00DB12A5"/>
    <w:rsid w:val="00DB530D"/>
    <w:rsid w:val="00DC20C2"/>
    <w:rsid w:val="00DC2197"/>
    <w:rsid w:val="00DC2936"/>
    <w:rsid w:val="00DD01B3"/>
    <w:rsid w:val="00DD0686"/>
    <w:rsid w:val="00DD1124"/>
    <w:rsid w:val="00DD62DE"/>
    <w:rsid w:val="00DE2947"/>
    <w:rsid w:val="00DF6F97"/>
    <w:rsid w:val="00DF7E75"/>
    <w:rsid w:val="00E06F20"/>
    <w:rsid w:val="00E224D6"/>
    <w:rsid w:val="00E2433A"/>
    <w:rsid w:val="00E40F0C"/>
    <w:rsid w:val="00E54F63"/>
    <w:rsid w:val="00E56968"/>
    <w:rsid w:val="00E61DDB"/>
    <w:rsid w:val="00E7365F"/>
    <w:rsid w:val="00E73A27"/>
    <w:rsid w:val="00E77E73"/>
    <w:rsid w:val="00E86409"/>
    <w:rsid w:val="00E9509C"/>
    <w:rsid w:val="00EA3BB3"/>
    <w:rsid w:val="00EC0104"/>
    <w:rsid w:val="00EC658A"/>
    <w:rsid w:val="00ED65F7"/>
    <w:rsid w:val="00EE78D5"/>
    <w:rsid w:val="00EE7B7D"/>
    <w:rsid w:val="00F03655"/>
    <w:rsid w:val="00F04658"/>
    <w:rsid w:val="00F1011D"/>
    <w:rsid w:val="00F140DF"/>
    <w:rsid w:val="00F404AB"/>
    <w:rsid w:val="00F45049"/>
    <w:rsid w:val="00F47C3D"/>
    <w:rsid w:val="00F504DE"/>
    <w:rsid w:val="00F54F68"/>
    <w:rsid w:val="00F559B7"/>
    <w:rsid w:val="00F77451"/>
    <w:rsid w:val="00F80593"/>
    <w:rsid w:val="00FB5A60"/>
    <w:rsid w:val="00FD09E4"/>
    <w:rsid w:val="00FD2D98"/>
    <w:rsid w:val="00FE35B0"/>
    <w:rsid w:val="00FE41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CA9D"/>
  <w15:docId w15:val="{2BE3B7B9-6E74-4714-98C3-C947447C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2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2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23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23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23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23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23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23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23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23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023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023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023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023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023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23D0"/>
    <w:rPr>
      <w:rFonts w:eastAsiaTheme="majorEastAsia" w:cstheme="majorBidi"/>
      <w:color w:val="595959" w:themeColor="text1" w:themeTint="A6"/>
    </w:rPr>
  </w:style>
  <w:style w:type="character" w:customStyle="1" w:styleId="80">
    <w:name w:val="Заголовок 8 Знак"/>
    <w:basedOn w:val="a0"/>
    <w:link w:val="8"/>
    <w:uiPriority w:val="9"/>
    <w:semiHidden/>
    <w:rsid w:val="004023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23D0"/>
    <w:rPr>
      <w:rFonts w:eastAsiaTheme="majorEastAsia" w:cstheme="majorBidi"/>
      <w:color w:val="272727" w:themeColor="text1" w:themeTint="D8"/>
    </w:rPr>
  </w:style>
  <w:style w:type="paragraph" w:styleId="a3">
    <w:name w:val="Title"/>
    <w:basedOn w:val="a"/>
    <w:next w:val="a"/>
    <w:link w:val="a4"/>
    <w:uiPriority w:val="10"/>
    <w:qFormat/>
    <w:rsid w:val="00402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023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23D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023D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023D0"/>
    <w:pPr>
      <w:spacing w:before="160"/>
      <w:jc w:val="center"/>
    </w:pPr>
    <w:rPr>
      <w:i/>
      <w:iCs/>
      <w:color w:val="404040" w:themeColor="text1" w:themeTint="BF"/>
    </w:rPr>
  </w:style>
  <w:style w:type="character" w:customStyle="1" w:styleId="a8">
    <w:name w:val="Цитата Знак"/>
    <w:basedOn w:val="a0"/>
    <w:link w:val="a7"/>
    <w:uiPriority w:val="29"/>
    <w:rsid w:val="004023D0"/>
    <w:rPr>
      <w:i/>
      <w:iCs/>
      <w:color w:val="404040" w:themeColor="text1" w:themeTint="BF"/>
    </w:rPr>
  </w:style>
  <w:style w:type="paragraph" w:styleId="a9">
    <w:name w:val="List Paragraph"/>
    <w:basedOn w:val="a"/>
    <w:uiPriority w:val="34"/>
    <w:qFormat/>
    <w:rsid w:val="004023D0"/>
    <w:pPr>
      <w:ind w:left="720"/>
      <w:contextualSpacing/>
    </w:pPr>
  </w:style>
  <w:style w:type="character" w:styleId="aa">
    <w:name w:val="Intense Emphasis"/>
    <w:basedOn w:val="a0"/>
    <w:uiPriority w:val="21"/>
    <w:qFormat/>
    <w:rsid w:val="004023D0"/>
    <w:rPr>
      <w:i/>
      <w:iCs/>
      <w:color w:val="0F4761" w:themeColor="accent1" w:themeShade="BF"/>
    </w:rPr>
  </w:style>
  <w:style w:type="paragraph" w:styleId="ab">
    <w:name w:val="Intense Quote"/>
    <w:basedOn w:val="a"/>
    <w:next w:val="a"/>
    <w:link w:val="ac"/>
    <w:uiPriority w:val="30"/>
    <w:qFormat/>
    <w:rsid w:val="00402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023D0"/>
    <w:rPr>
      <w:i/>
      <w:iCs/>
      <w:color w:val="0F4761" w:themeColor="accent1" w:themeShade="BF"/>
    </w:rPr>
  </w:style>
  <w:style w:type="character" w:styleId="ad">
    <w:name w:val="Intense Reference"/>
    <w:basedOn w:val="a0"/>
    <w:uiPriority w:val="32"/>
    <w:qFormat/>
    <w:rsid w:val="004023D0"/>
    <w:rPr>
      <w:b/>
      <w:bCs/>
      <w:smallCaps/>
      <w:color w:val="0F4761" w:themeColor="accent1" w:themeShade="BF"/>
      <w:spacing w:val="5"/>
    </w:rPr>
  </w:style>
  <w:style w:type="table" w:styleId="ae">
    <w:name w:val="Table Grid"/>
    <w:basedOn w:val="a1"/>
    <w:uiPriority w:val="59"/>
    <w:rsid w:val="00CA4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qFormat/>
    <w:rsid w:val="00B954A2"/>
    <w:pPr>
      <w:suppressLineNumbers/>
      <w:suppressAutoHyphens/>
      <w:spacing w:before="120" w:after="120" w:line="240" w:lineRule="auto"/>
    </w:pPr>
    <w:rPr>
      <w:rFonts w:ascii="Times New Roman" w:eastAsia="Times New Roman" w:hAnsi="Times New Roman" w:cs="Mangal"/>
      <w:bCs/>
      <w:i/>
      <w:iCs/>
      <w:kern w:val="0"/>
      <w:sz w:val="24"/>
      <w:szCs w:val="24"/>
      <w:lang w:eastAsia="zh-CN"/>
      <w14:ligatures w14:val="none"/>
    </w:rPr>
  </w:style>
  <w:style w:type="paragraph" w:styleId="af0">
    <w:name w:val="Normal (Web)"/>
    <w:basedOn w:val="a"/>
    <w:uiPriority w:val="99"/>
    <w:rsid w:val="00B954A2"/>
    <w:pPr>
      <w:suppressAutoHyphens/>
      <w:spacing w:before="280" w:after="280" w:line="240" w:lineRule="auto"/>
    </w:pPr>
    <w:rPr>
      <w:rFonts w:ascii="Times New Roman" w:eastAsia="Times New Roman" w:hAnsi="Times New Roman" w:cs="Times New Roman"/>
      <w:kern w:val="0"/>
      <w:sz w:val="24"/>
      <w:szCs w:val="24"/>
      <w:lang w:eastAsia="zh-CN"/>
      <w14:ligatures w14:val="none"/>
    </w:rPr>
  </w:style>
  <w:style w:type="character" w:styleId="af1">
    <w:name w:val="Emphasis"/>
    <w:qFormat/>
    <w:rsid w:val="00B954A2"/>
    <w:rPr>
      <w:i/>
      <w:iCs/>
    </w:rPr>
  </w:style>
  <w:style w:type="character" w:customStyle="1" w:styleId="af2">
    <w:name w:val="Основний текст_"/>
    <w:link w:val="11"/>
    <w:rsid w:val="005D31D2"/>
    <w:rPr>
      <w:sz w:val="26"/>
      <w:szCs w:val="26"/>
    </w:rPr>
  </w:style>
  <w:style w:type="paragraph" w:customStyle="1" w:styleId="11">
    <w:name w:val="Основний текст1"/>
    <w:basedOn w:val="a"/>
    <w:link w:val="af2"/>
    <w:rsid w:val="005D31D2"/>
    <w:pPr>
      <w:widowControl w:val="0"/>
      <w:spacing w:after="0" w:line="262" w:lineRule="auto"/>
      <w:ind w:firstLine="400"/>
    </w:pPr>
    <w:rPr>
      <w:sz w:val="26"/>
      <w:szCs w:val="26"/>
    </w:rPr>
  </w:style>
  <w:style w:type="paragraph" w:customStyle="1" w:styleId="rvps2">
    <w:name w:val="rvps2"/>
    <w:basedOn w:val="a"/>
    <w:rsid w:val="005D31D2"/>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af3">
    <w:name w:val="Інше_"/>
    <w:basedOn w:val="a0"/>
    <w:link w:val="af4"/>
    <w:rsid w:val="00DD62DE"/>
    <w:rPr>
      <w:sz w:val="26"/>
      <w:szCs w:val="26"/>
    </w:rPr>
  </w:style>
  <w:style w:type="paragraph" w:customStyle="1" w:styleId="af4">
    <w:name w:val="Інше"/>
    <w:basedOn w:val="a"/>
    <w:link w:val="af3"/>
    <w:rsid w:val="00DD62DE"/>
    <w:pPr>
      <w:widowControl w:val="0"/>
      <w:spacing w:after="0" w:line="262" w:lineRule="auto"/>
      <w:ind w:firstLine="400"/>
    </w:pPr>
    <w:rPr>
      <w:sz w:val="26"/>
      <w:szCs w:val="26"/>
    </w:rPr>
  </w:style>
  <w:style w:type="paragraph" w:styleId="af5">
    <w:name w:val="Balloon Text"/>
    <w:basedOn w:val="a"/>
    <w:link w:val="af6"/>
    <w:uiPriority w:val="99"/>
    <w:semiHidden/>
    <w:unhideWhenUsed/>
    <w:rsid w:val="000946EB"/>
    <w:pPr>
      <w:spacing w:after="0" w:line="240" w:lineRule="auto"/>
    </w:pPr>
    <w:rPr>
      <w:rFonts w:ascii="Tahoma" w:hAnsi="Tahoma" w:cs="Tahoma"/>
      <w:sz w:val="16"/>
      <w:szCs w:val="16"/>
    </w:rPr>
  </w:style>
  <w:style w:type="character" w:customStyle="1" w:styleId="af6">
    <w:name w:val="Текст у виносці Знак"/>
    <w:basedOn w:val="a0"/>
    <w:link w:val="af5"/>
    <w:uiPriority w:val="99"/>
    <w:semiHidden/>
    <w:rsid w:val="000946EB"/>
    <w:rPr>
      <w:rFonts w:ascii="Tahoma" w:hAnsi="Tahoma" w:cs="Tahoma"/>
      <w:sz w:val="16"/>
      <w:szCs w:val="16"/>
    </w:rPr>
  </w:style>
  <w:style w:type="paragraph" w:styleId="af7">
    <w:name w:val="header"/>
    <w:basedOn w:val="a"/>
    <w:link w:val="af8"/>
    <w:uiPriority w:val="99"/>
    <w:unhideWhenUsed/>
    <w:rsid w:val="00A90D87"/>
    <w:pPr>
      <w:tabs>
        <w:tab w:val="center" w:pos="4819"/>
        <w:tab w:val="right" w:pos="9639"/>
      </w:tabs>
      <w:spacing w:after="0" w:line="240" w:lineRule="auto"/>
    </w:pPr>
  </w:style>
  <w:style w:type="character" w:customStyle="1" w:styleId="af8">
    <w:name w:val="Верхній колонтитул Знак"/>
    <w:basedOn w:val="a0"/>
    <w:link w:val="af7"/>
    <w:uiPriority w:val="99"/>
    <w:rsid w:val="00A90D87"/>
  </w:style>
  <w:style w:type="paragraph" w:styleId="af9">
    <w:name w:val="footer"/>
    <w:basedOn w:val="a"/>
    <w:link w:val="afa"/>
    <w:uiPriority w:val="99"/>
    <w:unhideWhenUsed/>
    <w:rsid w:val="00A90D87"/>
    <w:pPr>
      <w:tabs>
        <w:tab w:val="center" w:pos="4819"/>
        <w:tab w:val="right" w:pos="9639"/>
      </w:tabs>
      <w:spacing w:after="0" w:line="240" w:lineRule="auto"/>
    </w:pPr>
  </w:style>
  <w:style w:type="character" w:customStyle="1" w:styleId="afa">
    <w:name w:val="Нижній колонтитул Знак"/>
    <w:basedOn w:val="a0"/>
    <w:link w:val="af9"/>
    <w:uiPriority w:val="99"/>
    <w:rsid w:val="00A90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58866">
      <w:bodyDiv w:val="1"/>
      <w:marLeft w:val="0"/>
      <w:marRight w:val="0"/>
      <w:marTop w:val="0"/>
      <w:marBottom w:val="0"/>
      <w:divBdr>
        <w:top w:val="none" w:sz="0" w:space="0" w:color="auto"/>
        <w:left w:val="none" w:sz="0" w:space="0" w:color="auto"/>
        <w:bottom w:val="none" w:sz="0" w:space="0" w:color="auto"/>
        <w:right w:val="none" w:sz="0" w:space="0" w:color="auto"/>
      </w:divBdr>
    </w:div>
    <w:div w:id="1080325576">
      <w:bodyDiv w:val="1"/>
      <w:marLeft w:val="0"/>
      <w:marRight w:val="0"/>
      <w:marTop w:val="0"/>
      <w:marBottom w:val="0"/>
      <w:divBdr>
        <w:top w:val="none" w:sz="0" w:space="0" w:color="auto"/>
        <w:left w:val="none" w:sz="0" w:space="0" w:color="auto"/>
        <w:bottom w:val="none" w:sz="0" w:space="0" w:color="auto"/>
        <w:right w:val="none" w:sz="0" w:space="0" w:color="auto"/>
      </w:divBdr>
    </w:div>
    <w:div w:id="1425108968">
      <w:bodyDiv w:val="1"/>
      <w:marLeft w:val="0"/>
      <w:marRight w:val="0"/>
      <w:marTop w:val="0"/>
      <w:marBottom w:val="0"/>
      <w:divBdr>
        <w:top w:val="none" w:sz="0" w:space="0" w:color="auto"/>
        <w:left w:val="none" w:sz="0" w:space="0" w:color="auto"/>
        <w:bottom w:val="none" w:sz="0" w:space="0" w:color="auto"/>
        <w:right w:val="none" w:sz="0" w:space="0" w:color="auto"/>
      </w:divBdr>
    </w:div>
    <w:div w:id="17281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9D814-7259-45A7-9E9F-C4666394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38</Pages>
  <Words>50519</Words>
  <Characters>28796</Characters>
  <Application>Microsoft Office Word</Application>
  <DocSecurity>0</DocSecurity>
  <Lines>239</Lines>
  <Paragraphs>158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Богуш</dc:creator>
  <cp:keywords/>
  <dc:description/>
  <cp:lastModifiedBy>Наталія Жарінова</cp:lastModifiedBy>
  <cp:revision>107</cp:revision>
  <cp:lastPrinted>2026-08-05T13:16:00Z</cp:lastPrinted>
  <dcterms:created xsi:type="dcterms:W3CDTF">2024-12-16T10:15:00Z</dcterms:created>
  <dcterms:modified xsi:type="dcterms:W3CDTF">2026-08-14T06:29:00Z</dcterms:modified>
</cp:coreProperties>
</file>