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4D4B38CE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947F43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5A109E11" w:rsidR="005B157F" w:rsidRPr="001314D8" w:rsidRDefault="00947F43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 липня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</w:t>
      </w:r>
      <w:r w:rsidR="00AA3E5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05DD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2F069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</w:t>
      </w:r>
      <w:r w:rsidR="009A314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2F069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76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9B63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64</w:t>
      </w:r>
    </w:p>
    <w:p w14:paraId="41B4ECED" w14:textId="77777777" w:rsidR="005B157F" w:rsidRPr="005C126C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3F76D43" w14:textId="77777777" w:rsidR="00B066F6" w:rsidRPr="003D31FE" w:rsidRDefault="00B066F6" w:rsidP="00B066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 w:eastAsia="zh-CN"/>
        </w:rPr>
      </w:pPr>
      <w:r w:rsidRPr="003D31FE">
        <w:rPr>
          <w:rFonts w:ascii="Times New Roman" w:hAnsi="Times New Roman"/>
          <w:b/>
          <w:sz w:val="28"/>
          <w:szCs w:val="28"/>
          <w:lang w:val="ru-RU" w:eastAsia="zh-CN"/>
        </w:rPr>
        <w:t>Про затвердження технічної документації</w:t>
      </w:r>
    </w:p>
    <w:p w14:paraId="2627802E" w14:textId="77777777" w:rsidR="00B066F6" w:rsidRPr="003D31FE" w:rsidRDefault="00B066F6" w:rsidP="00B066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 w:eastAsia="zh-CN"/>
        </w:rPr>
      </w:pPr>
      <w:r w:rsidRPr="003D31FE">
        <w:rPr>
          <w:rFonts w:ascii="Times New Roman" w:hAnsi="Times New Roman"/>
          <w:b/>
          <w:sz w:val="28"/>
          <w:szCs w:val="28"/>
          <w:lang w:val="ru-RU" w:eastAsia="zh-CN"/>
        </w:rPr>
        <w:t>із землеустрою щодо встановлення (відновлення)</w:t>
      </w:r>
    </w:p>
    <w:p w14:paraId="546D1A35" w14:textId="77777777" w:rsidR="00B066F6" w:rsidRDefault="00B066F6" w:rsidP="00B066F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3D31FE">
        <w:rPr>
          <w:rFonts w:ascii="Times New Roman" w:hAnsi="Times New Roman"/>
          <w:b/>
          <w:sz w:val="28"/>
          <w:szCs w:val="28"/>
          <w:lang w:val="ru-RU" w:eastAsia="zh-CN"/>
        </w:rPr>
        <w:t>меж земельн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t>ої</w:t>
      </w:r>
      <w:r w:rsidRPr="003D31FE">
        <w:rPr>
          <w:rFonts w:ascii="Times New Roman" w:hAnsi="Times New Roman"/>
          <w:b/>
          <w:sz w:val="28"/>
          <w:szCs w:val="28"/>
          <w:lang w:val="ru-RU" w:eastAsia="zh-CN"/>
        </w:rPr>
        <w:t xml:space="preserve"> ділян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t>ки</w:t>
      </w:r>
      <w:r w:rsidRPr="003D31FE">
        <w:rPr>
          <w:rFonts w:ascii="Times New Roman" w:hAnsi="Times New Roman"/>
          <w:b/>
          <w:sz w:val="28"/>
          <w:szCs w:val="28"/>
          <w:lang w:val="ru-RU" w:eastAsia="zh-CN"/>
        </w:rPr>
        <w:t xml:space="preserve"> в натурі (на місцевості)</w:t>
      </w:r>
    </w:p>
    <w:p w14:paraId="698604A8" w14:textId="77777777" w:rsidR="005B157F" w:rsidRPr="005C126C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36CD5EF1" w:rsidR="005B157F" w:rsidRPr="002C606E" w:rsidRDefault="00BA3E08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Hlk193179483"/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>,</w:t>
      </w:r>
      <w:bookmarkEnd w:id="0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738D5" w:rsidRPr="002738D5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2738D5" w:rsidRPr="002738D5">
        <w:rPr>
          <w:rFonts w:ascii="Times New Roman" w:eastAsia="Times New Roman" w:hAnsi="Times New Roman"/>
          <w:sz w:val="28"/>
          <w:szCs w:val="28"/>
        </w:rPr>
        <w:t xml:space="preserve"> 12 Земельного кодексу України, ст. 5</w:t>
      </w:r>
      <w:r w:rsidR="00386AE2">
        <w:rPr>
          <w:rFonts w:ascii="Times New Roman" w:eastAsia="Times New Roman" w:hAnsi="Times New Roman"/>
          <w:sz w:val="28"/>
          <w:szCs w:val="28"/>
        </w:rPr>
        <w:t>5</w:t>
      </w:r>
      <w:r w:rsidR="002738D5" w:rsidRPr="002738D5">
        <w:rPr>
          <w:rFonts w:ascii="Times New Roman" w:eastAsia="Times New Roman" w:hAnsi="Times New Roman"/>
          <w:sz w:val="28"/>
          <w:szCs w:val="28"/>
        </w:rPr>
        <w:t xml:space="preserve"> Закону України «Про землеустрій», Закону України «Про державний земельний кадастр», </w:t>
      </w:r>
      <w:r w:rsidR="00CF1ACF" w:rsidRPr="00FA0ADD">
        <w:rPr>
          <w:rFonts w:ascii="Times New Roman" w:eastAsia="Times New Roman" w:hAnsi="Times New Roman" w:cs="Times New Roman"/>
          <w:sz w:val="28"/>
          <w:szCs w:val="28"/>
        </w:rPr>
        <w:t xml:space="preserve">розглянувши технічну документацію із землеустрою </w:t>
      </w:r>
      <w:r w:rsidR="00CF1ACF">
        <w:rPr>
          <w:rFonts w:ascii="Times New Roman" w:eastAsia="Times New Roman" w:hAnsi="Times New Roman"/>
          <w:sz w:val="28"/>
          <w:szCs w:val="28"/>
          <w:lang w:eastAsia="zh-CN"/>
        </w:rPr>
        <w:t xml:space="preserve">щодо </w:t>
      </w:r>
      <w:bookmarkStart w:id="1" w:name="_Hlk195257756"/>
      <w:r w:rsidR="00CF1ACF">
        <w:rPr>
          <w:rFonts w:ascii="Times New Roman" w:eastAsia="Times New Roman" w:hAnsi="Times New Roman"/>
          <w:sz w:val="28"/>
          <w:szCs w:val="28"/>
          <w:lang w:eastAsia="zh-CN"/>
        </w:rPr>
        <w:t>встановлення (відновлення) меж земельної ділянки в натурі (на місцевості)</w:t>
      </w:r>
      <w:bookmarkEnd w:id="1"/>
      <w:r w:rsidR="002738D5" w:rsidRPr="002738D5">
        <w:rPr>
          <w:rFonts w:ascii="Times New Roman" w:eastAsia="Times New Roman" w:hAnsi="Times New Roman"/>
          <w:sz w:val="28"/>
          <w:szCs w:val="28"/>
        </w:rPr>
        <w:t xml:space="preserve"> </w:t>
      </w:r>
      <w:r w:rsidR="00CF1ACF" w:rsidRPr="002738D5">
        <w:rPr>
          <w:rFonts w:ascii="Times New Roman" w:eastAsia="Times New Roman" w:hAnsi="Times New Roman"/>
          <w:sz w:val="28"/>
          <w:szCs w:val="28"/>
        </w:rPr>
        <w:t>комунальної власності</w:t>
      </w:r>
      <w:r w:rsidR="00947F43">
        <w:rPr>
          <w:rFonts w:ascii="Times New Roman" w:eastAsia="Times New Roman" w:hAnsi="Times New Roman"/>
          <w:sz w:val="28"/>
          <w:szCs w:val="28"/>
        </w:rPr>
        <w:t xml:space="preserve"> </w:t>
      </w:r>
      <w:r w:rsidR="00947F43" w:rsidRPr="007E7269">
        <w:rPr>
          <w:rFonts w:ascii="Times New Roman" w:eastAsia="Times New Roman" w:hAnsi="Times New Roman"/>
          <w:sz w:val="28"/>
          <w:szCs w:val="28"/>
          <w:lang w:eastAsia="zh-CN"/>
        </w:rPr>
        <w:t xml:space="preserve">для </w:t>
      </w:r>
      <w:r w:rsidR="00947F43" w:rsidRPr="00D30623">
        <w:rPr>
          <w:rFonts w:ascii="Times New Roman" w:eastAsia="Times New Roman" w:hAnsi="Times New Roman"/>
          <w:sz w:val="28"/>
          <w:szCs w:val="28"/>
          <w:lang w:eastAsia="zh-CN"/>
        </w:rPr>
        <w:t>будівництва та обслуговування будівель закладів освіти</w:t>
      </w:r>
      <w:r w:rsidR="00CF1ACF" w:rsidRPr="002738D5">
        <w:rPr>
          <w:rFonts w:ascii="Times New Roman" w:eastAsia="Times New Roman" w:hAnsi="Times New Roman"/>
          <w:sz w:val="28"/>
          <w:szCs w:val="28"/>
        </w:rPr>
        <w:t xml:space="preserve"> </w:t>
      </w:r>
      <w:r w:rsidR="00947F43" w:rsidRPr="00947F43">
        <w:rPr>
          <w:rFonts w:ascii="Times New Roman" w:eastAsia="Times New Roman" w:hAnsi="Times New Roman"/>
          <w:sz w:val="28"/>
          <w:szCs w:val="28"/>
        </w:rPr>
        <w:t>в с. Вишнів, вул. Незалежності, 59Б</w:t>
      </w:r>
      <w:r w:rsidR="003C60ED">
        <w:rPr>
          <w:rFonts w:ascii="Times New Roman" w:eastAsia="Times New Roman" w:hAnsi="Times New Roman"/>
          <w:sz w:val="28"/>
          <w:szCs w:val="28"/>
        </w:rPr>
        <w:t>,</w:t>
      </w:r>
      <w:r w:rsidR="00EB1B15">
        <w:rPr>
          <w:rFonts w:ascii="Times New Roman" w:eastAsia="Times New Roman" w:hAnsi="Times New Roman"/>
          <w:sz w:val="28"/>
          <w:szCs w:val="28"/>
        </w:rPr>
        <w:t xml:space="preserve"> </w:t>
      </w:r>
      <w:r w:rsidR="00EB1B15" w:rsidRPr="00BC61BD">
        <w:rPr>
          <w:rFonts w:ascii="Times New Roman" w:eastAsia="Times New Roman" w:hAnsi="Times New Roman"/>
          <w:sz w:val="28"/>
          <w:szCs w:val="28"/>
        </w:rPr>
        <w:t>Ковельського району</w:t>
      </w:r>
      <w:r w:rsidR="00EB1B15">
        <w:rPr>
          <w:rFonts w:ascii="Times New Roman" w:eastAsia="Times New Roman" w:hAnsi="Times New Roman"/>
          <w:sz w:val="28"/>
          <w:szCs w:val="28"/>
        </w:rPr>
        <w:t>,</w:t>
      </w:r>
      <w:r w:rsidR="00EB1B15" w:rsidRPr="00BC61BD">
        <w:rPr>
          <w:rFonts w:ascii="Times New Roman" w:eastAsia="Times New Roman" w:hAnsi="Times New Roman"/>
          <w:sz w:val="28"/>
          <w:szCs w:val="28"/>
        </w:rPr>
        <w:t xml:space="preserve"> Волинської області</w:t>
      </w:r>
      <w:r w:rsidR="00505DD1" w:rsidRPr="00505DD1">
        <w:rPr>
          <w:rFonts w:ascii="Times New Roman" w:eastAsia="Times New Roman" w:hAnsi="Times New Roman"/>
          <w:sz w:val="28"/>
          <w:szCs w:val="28"/>
        </w:rPr>
        <w:t>,</w:t>
      </w:r>
      <w:r w:rsidR="00681C1C" w:rsidRPr="00505DD1">
        <w:rPr>
          <w:rFonts w:ascii="Times New Roman" w:eastAsia="Times New Roman" w:hAnsi="Times New Roman"/>
          <w:sz w:val="28"/>
          <w:szCs w:val="28"/>
        </w:rPr>
        <w:t xml:space="preserve"> </w:t>
      </w:r>
      <w:r w:rsidR="00322AE3" w:rsidRPr="00505DD1">
        <w:rPr>
          <w:rFonts w:ascii="Times New Roman" w:hAnsi="Times New Roman"/>
          <w:sz w:val="28"/>
          <w:szCs w:val="28"/>
        </w:rPr>
        <w:t>враховуючи</w:t>
      </w:r>
      <w:r w:rsidR="00322AE3" w:rsidRPr="001C3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рекомендації постійної</w:t>
      </w:r>
      <w:r w:rsidR="00322AE3" w:rsidRPr="001C33C3">
        <w:rPr>
          <w:rFonts w:ascii="Times New Roman" w:hAnsi="Times New Roman"/>
          <w:sz w:val="28"/>
          <w:szCs w:val="28"/>
        </w:rPr>
        <w:t xml:space="preserve"> комісії </w:t>
      </w:r>
      <w:r w:rsidR="00D162D4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40CD6DA9" w:rsidR="005B157F" w:rsidRPr="005C126C" w:rsidRDefault="00BB4AAD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32"/>
          <w:szCs w:val="32"/>
          <w:lang w:eastAsia="en-US" w:bidi="uk-UA"/>
        </w:rPr>
      </w:pPr>
      <w:r w:rsidRPr="005C126C">
        <w:rPr>
          <w:rFonts w:ascii="Times New Roman" w:eastAsiaTheme="minorHAnsi" w:hAnsi="Times New Roman" w:cs="Times New Roman"/>
          <w:sz w:val="32"/>
          <w:szCs w:val="32"/>
          <w:lang w:eastAsia="en-US" w:bidi="uk-UA"/>
        </w:rPr>
        <w:t xml:space="preserve">  </w:t>
      </w:r>
    </w:p>
    <w:p w14:paraId="33736563" w14:textId="77777777" w:rsidR="005B157F" w:rsidRDefault="005B157F" w:rsidP="0020574E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16CDAA" w14:textId="77777777" w:rsidR="0020574E" w:rsidRDefault="0020574E" w:rsidP="0020574E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8C757A0" w14:textId="4C3C0855" w:rsidR="00A46F21" w:rsidRDefault="00BC61BD" w:rsidP="009E1F06">
      <w:pPr>
        <w:numPr>
          <w:ilvl w:val="0"/>
          <w:numId w:val="1"/>
        </w:numPr>
        <w:tabs>
          <w:tab w:val="clear" w:pos="2629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C56F9">
        <w:rPr>
          <w:rFonts w:ascii="Times New Roman" w:eastAsia="Times New Roman" w:hAnsi="Times New Roman"/>
          <w:sz w:val="28"/>
          <w:szCs w:val="28"/>
        </w:rPr>
        <w:t xml:space="preserve">Затвердити технічну документацію </w:t>
      </w:r>
      <w:r w:rsidR="00147CDB" w:rsidRPr="00147CDB">
        <w:rPr>
          <w:rFonts w:ascii="Times New Roman" w:eastAsia="Times New Roman" w:hAnsi="Times New Roman"/>
          <w:sz w:val="28"/>
          <w:szCs w:val="28"/>
        </w:rPr>
        <w:t xml:space="preserve">із землеустрою щодо встановлення (відновлення) меж земельної ділянки в натурі (на місцевості) </w:t>
      </w:r>
      <w:r w:rsidR="00DC56F9" w:rsidRPr="00DC56F9">
        <w:rPr>
          <w:rFonts w:ascii="Times New Roman" w:eastAsia="Times New Roman" w:hAnsi="Times New Roman"/>
          <w:sz w:val="28"/>
          <w:szCs w:val="28"/>
        </w:rPr>
        <w:t xml:space="preserve">комунальної власності </w:t>
      </w:r>
      <w:r w:rsidR="00947F43" w:rsidRPr="00947F43">
        <w:rPr>
          <w:rFonts w:ascii="Times New Roman" w:eastAsia="Times New Roman" w:hAnsi="Times New Roman"/>
          <w:sz w:val="28"/>
          <w:szCs w:val="28"/>
        </w:rPr>
        <w:t>для будівництва та обслуговування будівель закладів освіти</w:t>
      </w:r>
      <w:r w:rsidR="00947F43" w:rsidRPr="00947F43">
        <w:rPr>
          <w:rFonts w:ascii="Times New Roman" w:eastAsia="Times New Roman" w:hAnsi="Times New Roman"/>
          <w:sz w:val="28"/>
          <w:szCs w:val="28"/>
        </w:rPr>
        <w:t xml:space="preserve"> </w:t>
      </w:r>
      <w:r w:rsidR="00DC56F9" w:rsidRPr="00DC56F9">
        <w:rPr>
          <w:rFonts w:ascii="Times New Roman" w:eastAsia="Times New Roman" w:hAnsi="Times New Roman"/>
          <w:sz w:val="28"/>
          <w:szCs w:val="28"/>
        </w:rPr>
        <w:t xml:space="preserve">(код згідно КВЦПЗ – </w:t>
      </w:r>
      <w:r w:rsidR="00947F43">
        <w:rPr>
          <w:rFonts w:ascii="Times New Roman" w:eastAsia="Times New Roman" w:hAnsi="Times New Roman"/>
          <w:sz w:val="28"/>
          <w:szCs w:val="28"/>
        </w:rPr>
        <w:t>03</w:t>
      </w:r>
      <w:r w:rsidR="00DC56F9" w:rsidRPr="00DC56F9">
        <w:rPr>
          <w:rFonts w:ascii="Times New Roman" w:eastAsia="Times New Roman" w:hAnsi="Times New Roman"/>
          <w:sz w:val="28"/>
          <w:szCs w:val="28"/>
        </w:rPr>
        <w:t>.</w:t>
      </w:r>
      <w:r w:rsidR="00947F43">
        <w:rPr>
          <w:rFonts w:ascii="Times New Roman" w:eastAsia="Times New Roman" w:hAnsi="Times New Roman"/>
          <w:sz w:val="28"/>
          <w:szCs w:val="28"/>
        </w:rPr>
        <w:t>02</w:t>
      </w:r>
      <w:r w:rsidR="00DC56F9" w:rsidRPr="00DC56F9">
        <w:rPr>
          <w:rFonts w:ascii="Times New Roman" w:eastAsia="Times New Roman" w:hAnsi="Times New Roman"/>
          <w:sz w:val="28"/>
          <w:szCs w:val="28"/>
        </w:rPr>
        <w:t>),</w:t>
      </w:r>
      <w:r w:rsidR="00DC56F9">
        <w:rPr>
          <w:rFonts w:ascii="Times New Roman" w:eastAsia="Times New Roman" w:hAnsi="Times New Roman"/>
          <w:sz w:val="28"/>
          <w:szCs w:val="28"/>
        </w:rPr>
        <w:t xml:space="preserve"> </w:t>
      </w:r>
      <w:r w:rsidRPr="00DC56F9">
        <w:rPr>
          <w:rFonts w:ascii="Times New Roman" w:eastAsia="Times New Roman" w:hAnsi="Times New Roman"/>
          <w:sz w:val="28"/>
          <w:szCs w:val="28"/>
        </w:rPr>
        <w:t>кадастровий номер 072338</w:t>
      </w:r>
      <w:r w:rsidR="00E57489">
        <w:rPr>
          <w:rFonts w:ascii="Times New Roman" w:eastAsia="Times New Roman" w:hAnsi="Times New Roman"/>
          <w:sz w:val="28"/>
          <w:szCs w:val="28"/>
        </w:rPr>
        <w:t>04</w:t>
      </w:r>
      <w:r w:rsidRPr="00DC56F9">
        <w:rPr>
          <w:rFonts w:ascii="Times New Roman" w:eastAsia="Times New Roman" w:hAnsi="Times New Roman"/>
          <w:sz w:val="28"/>
          <w:szCs w:val="28"/>
        </w:rPr>
        <w:t>00:0</w:t>
      </w:r>
      <w:r w:rsidR="00947F43">
        <w:rPr>
          <w:rFonts w:ascii="Times New Roman" w:eastAsia="Times New Roman" w:hAnsi="Times New Roman"/>
          <w:sz w:val="28"/>
          <w:szCs w:val="28"/>
        </w:rPr>
        <w:t>1</w:t>
      </w:r>
      <w:r w:rsidRPr="00DC56F9">
        <w:rPr>
          <w:rFonts w:ascii="Times New Roman" w:eastAsia="Times New Roman" w:hAnsi="Times New Roman"/>
          <w:sz w:val="28"/>
          <w:szCs w:val="28"/>
        </w:rPr>
        <w:t>:00</w:t>
      </w:r>
      <w:r w:rsidR="00947F43">
        <w:rPr>
          <w:rFonts w:ascii="Times New Roman" w:eastAsia="Times New Roman" w:hAnsi="Times New Roman"/>
          <w:sz w:val="28"/>
          <w:szCs w:val="28"/>
        </w:rPr>
        <w:t>1</w:t>
      </w:r>
      <w:r w:rsidRPr="00DC56F9">
        <w:rPr>
          <w:rFonts w:ascii="Times New Roman" w:eastAsia="Times New Roman" w:hAnsi="Times New Roman"/>
          <w:sz w:val="28"/>
          <w:szCs w:val="28"/>
        </w:rPr>
        <w:t>:</w:t>
      </w:r>
      <w:r w:rsidR="00DC56F9">
        <w:rPr>
          <w:rFonts w:ascii="Times New Roman" w:eastAsia="Times New Roman" w:hAnsi="Times New Roman"/>
          <w:sz w:val="28"/>
          <w:szCs w:val="28"/>
        </w:rPr>
        <w:t>0</w:t>
      </w:r>
      <w:r w:rsidR="00947F43">
        <w:rPr>
          <w:rFonts w:ascii="Times New Roman" w:eastAsia="Times New Roman" w:hAnsi="Times New Roman"/>
          <w:sz w:val="28"/>
          <w:szCs w:val="28"/>
        </w:rPr>
        <w:t>179</w:t>
      </w:r>
      <w:r w:rsidR="009E1F06" w:rsidRPr="00DC56F9">
        <w:rPr>
          <w:rFonts w:ascii="Times New Roman" w:eastAsia="Times New Roman" w:hAnsi="Times New Roman"/>
          <w:sz w:val="28"/>
          <w:szCs w:val="28"/>
        </w:rPr>
        <w:t>,</w:t>
      </w:r>
      <w:r w:rsidRPr="00DC56F9">
        <w:rPr>
          <w:rFonts w:ascii="Times New Roman" w:eastAsia="Times New Roman" w:hAnsi="Times New Roman"/>
          <w:sz w:val="28"/>
          <w:szCs w:val="28"/>
        </w:rPr>
        <w:t xml:space="preserve"> площею </w:t>
      </w:r>
      <w:r w:rsidR="00FE083F">
        <w:rPr>
          <w:rFonts w:ascii="Times New Roman" w:eastAsia="Times New Roman" w:hAnsi="Times New Roman"/>
          <w:sz w:val="28"/>
          <w:szCs w:val="28"/>
        </w:rPr>
        <w:t>0</w:t>
      </w:r>
      <w:r w:rsidR="009E1F06" w:rsidRPr="00DC56F9">
        <w:rPr>
          <w:rFonts w:ascii="Times New Roman" w:eastAsia="Times New Roman" w:hAnsi="Times New Roman"/>
          <w:sz w:val="28"/>
          <w:szCs w:val="28"/>
        </w:rPr>
        <w:t>,</w:t>
      </w:r>
      <w:r w:rsidR="00947F43">
        <w:rPr>
          <w:rFonts w:ascii="Times New Roman" w:eastAsia="Times New Roman" w:hAnsi="Times New Roman"/>
          <w:sz w:val="28"/>
          <w:szCs w:val="28"/>
        </w:rPr>
        <w:t>0756</w:t>
      </w:r>
      <w:r w:rsidRPr="00DC56F9">
        <w:rPr>
          <w:rFonts w:ascii="Times New Roman" w:eastAsia="Times New Roman" w:hAnsi="Times New Roman"/>
          <w:sz w:val="28"/>
          <w:szCs w:val="28"/>
        </w:rPr>
        <w:t xml:space="preserve"> га</w:t>
      </w:r>
      <w:r w:rsidR="00DC56F9">
        <w:rPr>
          <w:rFonts w:ascii="Times New Roman" w:eastAsia="Times New Roman" w:hAnsi="Times New Roman"/>
          <w:sz w:val="28"/>
          <w:szCs w:val="28"/>
        </w:rPr>
        <w:t xml:space="preserve">, </w:t>
      </w:r>
      <w:r w:rsidRPr="00DC56F9">
        <w:rPr>
          <w:rFonts w:ascii="Times New Roman" w:eastAsia="Times New Roman" w:hAnsi="Times New Roman"/>
          <w:sz w:val="28"/>
          <w:szCs w:val="28"/>
        </w:rPr>
        <w:t>як</w:t>
      </w:r>
      <w:r w:rsidR="008D552B" w:rsidRPr="00DC56F9">
        <w:rPr>
          <w:rFonts w:ascii="Times New Roman" w:eastAsia="Times New Roman" w:hAnsi="Times New Roman"/>
          <w:sz w:val="28"/>
          <w:szCs w:val="28"/>
        </w:rPr>
        <w:t>а</w:t>
      </w:r>
      <w:r w:rsidRPr="00DC56F9">
        <w:rPr>
          <w:rFonts w:ascii="Times New Roman" w:eastAsia="Times New Roman" w:hAnsi="Times New Roman"/>
          <w:sz w:val="28"/>
          <w:szCs w:val="28"/>
        </w:rPr>
        <w:t xml:space="preserve"> знаходиться </w:t>
      </w:r>
      <w:r w:rsidR="00947F43" w:rsidRPr="00947F43">
        <w:rPr>
          <w:rFonts w:ascii="Times New Roman" w:eastAsia="Times New Roman" w:hAnsi="Times New Roman"/>
          <w:sz w:val="28"/>
          <w:szCs w:val="28"/>
        </w:rPr>
        <w:t>в с. Вишнів, вул. Незалежності, 59Б</w:t>
      </w:r>
      <w:r w:rsidR="00947F43">
        <w:rPr>
          <w:rFonts w:ascii="Times New Roman" w:eastAsia="Times New Roman" w:hAnsi="Times New Roman"/>
          <w:sz w:val="28"/>
          <w:szCs w:val="28"/>
        </w:rPr>
        <w:t>,</w:t>
      </w:r>
      <w:r w:rsidR="00947F43" w:rsidRPr="00947F43">
        <w:rPr>
          <w:rFonts w:ascii="Times New Roman" w:eastAsia="Times New Roman" w:hAnsi="Times New Roman"/>
          <w:sz w:val="28"/>
          <w:szCs w:val="28"/>
        </w:rPr>
        <w:t xml:space="preserve"> </w:t>
      </w:r>
      <w:r w:rsidRPr="00DC56F9">
        <w:rPr>
          <w:rFonts w:ascii="Times New Roman" w:eastAsia="Times New Roman" w:hAnsi="Times New Roman"/>
          <w:sz w:val="28"/>
          <w:szCs w:val="28"/>
        </w:rPr>
        <w:t>Ковельського району Волинської області</w:t>
      </w:r>
      <w:r w:rsidR="00A46F21" w:rsidRPr="00DC56F9">
        <w:rPr>
          <w:rFonts w:ascii="Times New Roman" w:eastAsia="Times New Roman" w:hAnsi="Times New Roman"/>
          <w:sz w:val="28"/>
          <w:szCs w:val="28"/>
        </w:rPr>
        <w:t xml:space="preserve">.    </w:t>
      </w:r>
    </w:p>
    <w:p w14:paraId="167B9364" w14:textId="7C27AA07" w:rsidR="00681C1C" w:rsidRPr="00801241" w:rsidRDefault="00A46F21" w:rsidP="00E73778">
      <w:pPr>
        <w:numPr>
          <w:ilvl w:val="0"/>
          <w:numId w:val="1"/>
        </w:numPr>
        <w:tabs>
          <w:tab w:val="clear" w:pos="2629"/>
          <w:tab w:val="left" w:pos="284"/>
          <w:tab w:val="left" w:pos="426"/>
          <w:tab w:val="num" w:pos="27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65E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</w:t>
      </w:r>
      <w:r w:rsidRPr="00801241">
        <w:rPr>
          <w:rFonts w:ascii="Times New Roman" w:hAnsi="Times New Roman"/>
          <w:sz w:val="28"/>
          <w:szCs w:val="28"/>
        </w:rPr>
        <w:t xml:space="preserve">питань </w:t>
      </w:r>
      <w:r w:rsidR="00422994" w:rsidRPr="0080124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801241">
        <w:rPr>
          <w:rFonts w:ascii="Times New Roman" w:hAnsi="Times New Roman"/>
          <w:sz w:val="28"/>
          <w:szCs w:val="28"/>
        </w:rPr>
        <w:t>.</w:t>
      </w:r>
    </w:p>
    <w:p w14:paraId="6A4295AD" w14:textId="77777777" w:rsidR="007947EF" w:rsidRDefault="007947E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DA3D2D5" w14:textId="77777777" w:rsidR="003C60ED" w:rsidRDefault="003C60ED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34EE9BD6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9C4507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C297640" w14:textId="2788FB76" w:rsidR="00665CBD" w:rsidRPr="00665CBD" w:rsidRDefault="00E57489" w:rsidP="00665CBD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5063F6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665CBD" w:rsidRPr="00665CBD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  <w:r w:rsidR="00665CBD" w:rsidRPr="00665CBD"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  <w:t xml:space="preserve"> </w:t>
      </w:r>
    </w:p>
    <w:p w14:paraId="7659DC0E" w14:textId="102F9310" w:rsidR="00385221" w:rsidRDefault="00385221" w:rsidP="00665CBD">
      <w:pPr>
        <w:shd w:val="clear" w:color="auto" w:fill="FFFFFF"/>
        <w:spacing w:after="0" w:line="240" w:lineRule="auto"/>
      </w:pPr>
    </w:p>
    <w:sectPr w:rsidR="00385221" w:rsidSect="007E0C0E">
      <w:pgSz w:w="11906" w:h="16838"/>
      <w:pgMar w:top="113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51A2"/>
    <w:rsid w:val="00036A63"/>
    <w:rsid w:val="0004198D"/>
    <w:rsid w:val="00062690"/>
    <w:rsid w:val="000C295A"/>
    <w:rsid w:val="000C711F"/>
    <w:rsid w:val="000E3225"/>
    <w:rsid w:val="000F04F8"/>
    <w:rsid w:val="0011372B"/>
    <w:rsid w:val="0014371E"/>
    <w:rsid w:val="00147CDB"/>
    <w:rsid w:val="0017045A"/>
    <w:rsid w:val="001A4B5B"/>
    <w:rsid w:val="001B39BA"/>
    <w:rsid w:val="001C33C3"/>
    <w:rsid w:val="001D71E4"/>
    <w:rsid w:val="001E0DC0"/>
    <w:rsid w:val="0020574E"/>
    <w:rsid w:val="00212FE4"/>
    <w:rsid w:val="00222B51"/>
    <w:rsid w:val="002559C4"/>
    <w:rsid w:val="00260669"/>
    <w:rsid w:val="002738D5"/>
    <w:rsid w:val="00275E00"/>
    <w:rsid w:val="00297E80"/>
    <w:rsid w:val="002B6AA0"/>
    <w:rsid w:val="002C606E"/>
    <w:rsid w:val="002D5B25"/>
    <w:rsid w:val="002D5E2E"/>
    <w:rsid w:val="002F069E"/>
    <w:rsid w:val="002F5235"/>
    <w:rsid w:val="00322AE3"/>
    <w:rsid w:val="00364D8E"/>
    <w:rsid w:val="0036586C"/>
    <w:rsid w:val="00385221"/>
    <w:rsid w:val="00386AE2"/>
    <w:rsid w:val="003A3F5E"/>
    <w:rsid w:val="003A67D0"/>
    <w:rsid w:val="003C60ED"/>
    <w:rsid w:val="003F3704"/>
    <w:rsid w:val="003F4447"/>
    <w:rsid w:val="004144C3"/>
    <w:rsid w:val="00422994"/>
    <w:rsid w:val="0045252F"/>
    <w:rsid w:val="0049121E"/>
    <w:rsid w:val="00493A71"/>
    <w:rsid w:val="00497104"/>
    <w:rsid w:val="004A7736"/>
    <w:rsid w:val="004C5D7C"/>
    <w:rsid w:val="004D574F"/>
    <w:rsid w:val="004E7CDD"/>
    <w:rsid w:val="00505DD1"/>
    <w:rsid w:val="005063F6"/>
    <w:rsid w:val="00525C81"/>
    <w:rsid w:val="0055076C"/>
    <w:rsid w:val="005562D8"/>
    <w:rsid w:val="00557ECC"/>
    <w:rsid w:val="005B157F"/>
    <w:rsid w:val="005B4914"/>
    <w:rsid w:val="005C126C"/>
    <w:rsid w:val="005C68F7"/>
    <w:rsid w:val="005D1CD6"/>
    <w:rsid w:val="005E410E"/>
    <w:rsid w:val="00665CBD"/>
    <w:rsid w:val="00681C1C"/>
    <w:rsid w:val="006830EA"/>
    <w:rsid w:val="0068386D"/>
    <w:rsid w:val="006A428C"/>
    <w:rsid w:val="006B2D1E"/>
    <w:rsid w:val="006C053E"/>
    <w:rsid w:val="006C58DB"/>
    <w:rsid w:val="006C708A"/>
    <w:rsid w:val="006D2EBB"/>
    <w:rsid w:val="006E5410"/>
    <w:rsid w:val="00702557"/>
    <w:rsid w:val="007226C9"/>
    <w:rsid w:val="007539DF"/>
    <w:rsid w:val="007571BC"/>
    <w:rsid w:val="00770640"/>
    <w:rsid w:val="00772D41"/>
    <w:rsid w:val="00773FDF"/>
    <w:rsid w:val="0077411F"/>
    <w:rsid w:val="00777265"/>
    <w:rsid w:val="0078716A"/>
    <w:rsid w:val="007947EF"/>
    <w:rsid w:val="007A1F24"/>
    <w:rsid w:val="007A6609"/>
    <w:rsid w:val="007D1B86"/>
    <w:rsid w:val="007E0C0E"/>
    <w:rsid w:val="007E299B"/>
    <w:rsid w:val="007E3DA8"/>
    <w:rsid w:val="007E6417"/>
    <w:rsid w:val="00801241"/>
    <w:rsid w:val="00856C13"/>
    <w:rsid w:val="0089418C"/>
    <w:rsid w:val="008D552B"/>
    <w:rsid w:val="008E2557"/>
    <w:rsid w:val="00907615"/>
    <w:rsid w:val="00935B25"/>
    <w:rsid w:val="00947F43"/>
    <w:rsid w:val="00953C65"/>
    <w:rsid w:val="00972D6F"/>
    <w:rsid w:val="00996FE0"/>
    <w:rsid w:val="009A3146"/>
    <w:rsid w:val="009A3D6A"/>
    <w:rsid w:val="009A4A23"/>
    <w:rsid w:val="009B63D8"/>
    <w:rsid w:val="009C4507"/>
    <w:rsid w:val="009E1F06"/>
    <w:rsid w:val="009E319D"/>
    <w:rsid w:val="009F5813"/>
    <w:rsid w:val="00A06F18"/>
    <w:rsid w:val="00A154F2"/>
    <w:rsid w:val="00A37845"/>
    <w:rsid w:val="00A46F21"/>
    <w:rsid w:val="00A52694"/>
    <w:rsid w:val="00A6630C"/>
    <w:rsid w:val="00AA3E5E"/>
    <w:rsid w:val="00AB5457"/>
    <w:rsid w:val="00AC3597"/>
    <w:rsid w:val="00AC51D3"/>
    <w:rsid w:val="00AD0B6A"/>
    <w:rsid w:val="00AD14EF"/>
    <w:rsid w:val="00AD165E"/>
    <w:rsid w:val="00AE2412"/>
    <w:rsid w:val="00B02676"/>
    <w:rsid w:val="00B066F6"/>
    <w:rsid w:val="00B36D79"/>
    <w:rsid w:val="00B476C4"/>
    <w:rsid w:val="00B8203F"/>
    <w:rsid w:val="00B9283A"/>
    <w:rsid w:val="00BA3E08"/>
    <w:rsid w:val="00BB4AAD"/>
    <w:rsid w:val="00BB7D8F"/>
    <w:rsid w:val="00BC61BD"/>
    <w:rsid w:val="00BD4387"/>
    <w:rsid w:val="00C0672B"/>
    <w:rsid w:val="00C11A22"/>
    <w:rsid w:val="00C16863"/>
    <w:rsid w:val="00C4607C"/>
    <w:rsid w:val="00C70BF4"/>
    <w:rsid w:val="00CE2449"/>
    <w:rsid w:val="00CE5982"/>
    <w:rsid w:val="00CF1ACF"/>
    <w:rsid w:val="00D162D4"/>
    <w:rsid w:val="00D214D9"/>
    <w:rsid w:val="00D446D9"/>
    <w:rsid w:val="00D66E9C"/>
    <w:rsid w:val="00D705C3"/>
    <w:rsid w:val="00DC443B"/>
    <w:rsid w:val="00DC56F9"/>
    <w:rsid w:val="00DD67F9"/>
    <w:rsid w:val="00DE2120"/>
    <w:rsid w:val="00DF31DC"/>
    <w:rsid w:val="00E00B54"/>
    <w:rsid w:val="00E026A2"/>
    <w:rsid w:val="00E05AC3"/>
    <w:rsid w:val="00E0754A"/>
    <w:rsid w:val="00E25DC2"/>
    <w:rsid w:val="00E30A1F"/>
    <w:rsid w:val="00E525E7"/>
    <w:rsid w:val="00E57489"/>
    <w:rsid w:val="00E65473"/>
    <w:rsid w:val="00E72E74"/>
    <w:rsid w:val="00E73778"/>
    <w:rsid w:val="00E74DAD"/>
    <w:rsid w:val="00EA5AE0"/>
    <w:rsid w:val="00EB1B15"/>
    <w:rsid w:val="00EC5670"/>
    <w:rsid w:val="00EC6709"/>
    <w:rsid w:val="00ED467F"/>
    <w:rsid w:val="00EE3FFD"/>
    <w:rsid w:val="00F24F9F"/>
    <w:rsid w:val="00F36438"/>
    <w:rsid w:val="00F378CC"/>
    <w:rsid w:val="00F451A3"/>
    <w:rsid w:val="00F738B8"/>
    <w:rsid w:val="00FA105F"/>
    <w:rsid w:val="00FA3485"/>
    <w:rsid w:val="00FC32B8"/>
    <w:rsid w:val="00FE083F"/>
    <w:rsid w:val="00FE1D89"/>
    <w:rsid w:val="00F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B91C3-C4B0-4007-8E92-C2C498A25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190</cp:revision>
  <cp:lastPrinted>2025-12-10T13:40:00Z</cp:lastPrinted>
  <dcterms:created xsi:type="dcterms:W3CDTF">2024-09-23T12:41:00Z</dcterms:created>
  <dcterms:modified xsi:type="dcterms:W3CDTF">2026-08-04T12:54:00Z</dcterms:modified>
</cp:coreProperties>
</file>