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F3" w:rsidRPr="000F526C" w:rsidRDefault="00F370F3" w:rsidP="00F370F3">
      <w:pPr>
        <w:spacing w:after="0" w:line="240" w:lineRule="auto"/>
        <w:jc w:val="center"/>
        <w:rPr>
          <w:rFonts w:ascii="Bookman Old Style" w:eastAsia="Calibri" w:hAnsi="Bookman Old Style" w:cs="Times New Roman"/>
          <w:sz w:val="32"/>
          <w:szCs w:val="32"/>
          <w:lang w:eastAsia="ru-RU"/>
        </w:rPr>
      </w:pPr>
      <w:r w:rsidRPr="000F526C">
        <w:rPr>
          <w:rFonts w:ascii="Bookman Old Style" w:eastAsia="Calibri" w:hAnsi="Bookman Old Style" w:cs="Times New Roman"/>
          <w:noProof/>
          <w:sz w:val="32"/>
          <w:szCs w:val="32"/>
        </w:rPr>
        <w:drawing>
          <wp:inline distT="0" distB="0" distL="0" distR="0">
            <wp:extent cx="5238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0F3" w:rsidRPr="000F526C" w:rsidRDefault="00F370F3" w:rsidP="00F370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  <w:r w:rsidRPr="000F526C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ВИШНІВСЬКА СІЛЬСЬКА РАДА</w:t>
      </w:r>
    </w:p>
    <w:p w:rsidR="00F370F3" w:rsidRPr="000F526C" w:rsidRDefault="00F370F3" w:rsidP="00F370F3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КОВЕЛЬС</w:t>
      </w:r>
      <w:r w:rsidRPr="000F526C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ЬКОГО РАЙОНУ   ВОЛИНСЬКОЇ ОБЛАСТІ</w:t>
      </w:r>
    </w:p>
    <w:p w:rsidR="00F370F3" w:rsidRPr="000F526C" w:rsidRDefault="00F370F3" w:rsidP="00F370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26</w:t>
      </w:r>
      <w:r w:rsidRPr="000F526C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 xml:space="preserve"> СЕСІЯ </w:t>
      </w:r>
      <w:r w:rsidRPr="000F526C">
        <w:rPr>
          <w:rFonts w:ascii="Times New Roman" w:eastAsia="Calibri" w:hAnsi="Times New Roman" w:cs="Times New Roman"/>
          <w:b/>
          <w:sz w:val="32"/>
          <w:szCs w:val="32"/>
          <w:lang w:val="en-US" w:eastAsia="zh-CN"/>
        </w:rPr>
        <w:t>V</w:t>
      </w:r>
      <w:r w:rsidRPr="000F526C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ІІІ СКЛИКАННЯ</w:t>
      </w:r>
    </w:p>
    <w:p w:rsidR="00F370F3" w:rsidRPr="000F526C" w:rsidRDefault="00F370F3" w:rsidP="00F370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F370F3" w:rsidRPr="000F526C" w:rsidRDefault="00F370F3" w:rsidP="00F370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0F526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Р І Ш Е Н </w:t>
      </w:r>
      <w:proofErr w:type="spellStart"/>
      <w:r w:rsidRPr="000F526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Н</w:t>
      </w:r>
      <w:proofErr w:type="spellEnd"/>
      <w:r w:rsidRPr="000F526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Я</w:t>
      </w:r>
    </w:p>
    <w:tbl>
      <w:tblPr>
        <w:tblW w:w="0" w:type="auto"/>
        <w:tblLook w:val="04A0"/>
      </w:tblPr>
      <w:tblGrid>
        <w:gridCol w:w="3484"/>
        <w:gridCol w:w="239"/>
        <w:gridCol w:w="3325"/>
        <w:gridCol w:w="2591"/>
      </w:tblGrid>
      <w:tr w:rsidR="00F370F3" w:rsidRPr="000F526C" w:rsidTr="00D3492A">
        <w:tc>
          <w:tcPr>
            <w:tcW w:w="3484" w:type="dxa"/>
            <w:shd w:val="clear" w:color="auto" w:fill="auto"/>
            <w:hideMark/>
          </w:tcPr>
          <w:p w:rsidR="00F370F3" w:rsidRPr="000F526C" w:rsidRDefault="00F370F3" w:rsidP="00ED190A">
            <w:pPr>
              <w:spacing w:after="0" w:line="240" w:lineRule="auto"/>
              <w:ind w:left="-142" w:firstLine="142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4 листопада</w:t>
            </w:r>
            <w:r w:rsidRPr="000F526C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</w:t>
            </w:r>
            <w:r w:rsidRPr="000F526C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року</w:t>
            </w:r>
          </w:p>
        </w:tc>
        <w:tc>
          <w:tcPr>
            <w:tcW w:w="239" w:type="dxa"/>
          </w:tcPr>
          <w:p w:rsidR="00F370F3" w:rsidRPr="000F526C" w:rsidRDefault="00F370F3" w:rsidP="00D34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325" w:type="dxa"/>
            <w:shd w:val="clear" w:color="auto" w:fill="auto"/>
            <w:hideMark/>
          </w:tcPr>
          <w:p w:rsidR="00F370F3" w:rsidRPr="000F526C" w:rsidRDefault="00F370F3" w:rsidP="00D349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0F526C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с.Вишнів</w:t>
            </w:r>
            <w:proofErr w:type="spellEnd"/>
          </w:p>
        </w:tc>
        <w:tc>
          <w:tcPr>
            <w:tcW w:w="2591" w:type="dxa"/>
            <w:shd w:val="clear" w:color="auto" w:fill="auto"/>
            <w:hideMark/>
          </w:tcPr>
          <w:p w:rsidR="00F370F3" w:rsidRPr="000F526C" w:rsidRDefault="00F370F3" w:rsidP="00F370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val="en-US" w:eastAsia="zh-CN"/>
              </w:rPr>
            </w:pPr>
            <w:r w:rsidRPr="000F526C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№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26</w:t>
            </w:r>
            <w:r w:rsidRPr="000F526C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/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</w:t>
            </w:r>
          </w:p>
        </w:tc>
      </w:tr>
    </w:tbl>
    <w:p w:rsidR="00F370F3" w:rsidRPr="000F526C" w:rsidRDefault="00F370F3" w:rsidP="00F370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370F3" w:rsidRPr="00FF6F18" w:rsidRDefault="00F370F3" w:rsidP="00F370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6F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 внесення змін до порядку денного</w:t>
      </w:r>
    </w:p>
    <w:p w:rsidR="00F370F3" w:rsidRPr="00FF6F18" w:rsidRDefault="00F370F3" w:rsidP="00F370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26</w:t>
      </w:r>
      <w:r w:rsidRPr="00FF6F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позачергової сесії </w:t>
      </w:r>
      <w:proofErr w:type="spellStart"/>
      <w:r w:rsidRPr="00FF6F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Вишнівської</w:t>
      </w:r>
      <w:proofErr w:type="spellEnd"/>
      <w:r w:rsidRPr="00FF6F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сільської ради</w:t>
      </w:r>
    </w:p>
    <w:p w:rsidR="00F370F3" w:rsidRPr="00FF6F18" w:rsidRDefault="00F370F3" w:rsidP="00F37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0F3" w:rsidRPr="00DA07AC" w:rsidRDefault="00F370F3" w:rsidP="00F370F3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Керуючись частиною 14 статті 46 Закону України «Про місцеве самоврядування в Україні», п.3,7 ст.2.5 Регламенту </w:t>
      </w:r>
      <w:proofErr w:type="spellStart"/>
      <w:r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ради,  </w:t>
      </w:r>
      <w:proofErr w:type="spellStart"/>
      <w:r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Вишнівська</w:t>
      </w:r>
      <w:proofErr w:type="spellEnd"/>
      <w:r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сільська рада</w:t>
      </w:r>
    </w:p>
    <w:p w:rsidR="00F370F3" w:rsidRPr="00DA07AC" w:rsidRDefault="00F370F3" w:rsidP="00F370F3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0F3" w:rsidRPr="00DA07AC" w:rsidRDefault="00F370F3" w:rsidP="00F370F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A07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И Р І Ш И Л А:</w:t>
      </w:r>
    </w:p>
    <w:p w:rsidR="00F370F3" w:rsidRPr="00DA07AC" w:rsidRDefault="00F370F3" w:rsidP="00F370F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370F3" w:rsidRPr="00DA07AC" w:rsidRDefault="00F370F3" w:rsidP="00F370F3">
      <w:pPr>
        <w:shd w:val="clear" w:color="auto" w:fill="FFFFFF"/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зміни до порядку денного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позачергової сесії </w:t>
      </w:r>
      <w:proofErr w:type="spellStart"/>
      <w:r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>сьмого скликання доповнивши його наступними питаннями:</w:t>
      </w:r>
    </w:p>
    <w:p w:rsidR="00F370F3" w:rsidRPr="00F370F3" w:rsidRDefault="00F705F9" w:rsidP="00F370F3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1.</w:t>
      </w:r>
      <w:r w:rsidR="00F370F3">
        <w:rPr>
          <w:rFonts w:ascii="Times New Roman" w:hAnsi="Times New Roman"/>
          <w:sz w:val="28"/>
          <w:szCs w:val="28"/>
          <w:lang w:eastAsia="zh-CN"/>
        </w:rPr>
        <w:t>1.</w:t>
      </w:r>
      <w:r w:rsidR="00F370F3" w:rsidRPr="00F370F3">
        <w:rPr>
          <w:rFonts w:ascii="Times New Roman" w:hAnsi="Times New Roman"/>
          <w:sz w:val="28"/>
          <w:szCs w:val="28"/>
          <w:lang w:eastAsia="zh-CN"/>
        </w:rPr>
        <w:t xml:space="preserve">Про затвердження проекту землеустрою щодо відведення земельної ділянки </w:t>
      </w:r>
    </w:p>
    <w:p w:rsidR="00F370F3" w:rsidRPr="00F370F3" w:rsidRDefault="00F370F3" w:rsidP="00F370F3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F370F3">
        <w:rPr>
          <w:rFonts w:ascii="Times New Roman" w:hAnsi="Times New Roman"/>
          <w:sz w:val="28"/>
          <w:szCs w:val="28"/>
          <w:lang w:eastAsia="zh-CN"/>
        </w:rPr>
        <w:t xml:space="preserve">цільове призначення якої змінюється </w:t>
      </w:r>
    </w:p>
    <w:p w:rsidR="00F370F3" w:rsidRPr="00E216B6" w:rsidRDefault="00F370F3" w:rsidP="00F370F3">
      <w:pPr>
        <w:tabs>
          <w:tab w:val="left" w:pos="142"/>
          <w:tab w:val="left" w:pos="1560"/>
        </w:tabs>
        <w:suppressAutoHyphens/>
        <w:spacing w:after="0" w:line="240" w:lineRule="auto"/>
        <w:ind w:right="-1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16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Дитина </w:t>
      </w:r>
      <w:proofErr w:type="spellStart"/>
      <w:r w:rsidRPr="00E216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А.І.-начальник</w:t>
      </w:r>
      <w:proofErr w:type="spellEnd"/>
      <w:r w:rsidRPr="00E216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F370F3" w:rsidRPr="00F370F3" w:rsidRDefault="00F705F9" w:rsidP="00F370F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1.</w:t>
      </w:r>
      <w:r w:rsidR="00F370F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2.</w:t>
      </w:r>
      <w:r w:rsidR="00F370F3" w:rsidRPr="00F370F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 затвердження звіту про експертну грошову оцінку земельної ділянки та продаж земельної ділянки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</w:p>
    <w:p w:rsidR="00F370F3" w:rsidRPr="00E216B6" w:rsidRDefault="00F370F3" w:rsidP="00F370F3">
      <w:pPr>
        <w:tabs>
          <w:tab w:val="left" w:pos="142"/>
          <w:tab w:val="left" w:pos="1560"/>
        </w:tabs>
        <w:suppressAutoHyphens/>
        <w:spacing w:after="0" w:line="240" w:lineRule="auto"/>
        <w:ind w:right="-1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16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Дитина </w:t>
      </w:r>
      <w:proofErr w:type="spellStart"/>
      <w:r w:rsidRPr="00E216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А.І.-начальник</w:t>
      </w:r>
      <w:proofErr w:type="spellEnd"/>
      <w:r w:rsidRPr="00E216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DC5D60" w:rsidRDefault="00F705F9" w:rsidP="00F370F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F370F3">
        <w:rPr>
          <w:rFonts w:ascii="Times New Roman" w:eastAsia="Calibri" w:hAnsi="Times New Roman" w:cs="Times New Roman"/>
          <w:sz w:val="28"/>
          <w:szCs w:val="28"/>
        </w:rPr>
        <w:t>3</w:t>
      </w:r>
      <w:r w:rsidR="00DC5D60" w:rsidRPr="00F370F3">
        <w:rPr>
          <w:rFonts w:ascii="Times New Roman" w:eastAsia="Calibri" w:hAnsi="Times New Roman" w:cs="Times New Roman"/>
          <w:sz w:val="28"/>
          <w:szCs w:val="28"/>
        </w:rPr>
        <w:t xml:space="preserve">.Про внесення змін до «Програми соціального захисту населення </w:t>
      </w:r>
      <w:proofErr w:type="spellStart"/>
      <w:r w:rsidR="00DC5D60" w:rsidRPr="00F370F3">
        <w:rPr>
          <w:rFonts w:ascii="Times New Roman" w:eastAsia="Calibri" w:hAnsi="Times New Roman" w:cs="Times New Roman"/>
          <w:sz w:val="28"/>
          <w:szCs w:val="28"/>
        </w:rPr>
        <w:t>Вишнівської</w:t>
      </w:r>
      <w:proofErr w:type="spellEnd"/>
      <w:r w:rsidR="00DC5D60" w:rsidRPr="00F370F3">
        <w:rPr>
          <w:rFonts w:ascii="Times New Roman" w:eastAsia="Calibri" w:hAnsi="Times New Roman" w:cs="Times New Roman"/>
          <w:sz w:val="28"/>
          <w:szCs w:val="28"/>
        </w:rPr>
        <w:t xml:space="preserve"> сільської ради на 2018-2022 роки та Порядок надання та використання коштів» затверджений  рішенням сесії сільської ради №27/2017-15 від 15.12.2017року (зі змінами)</w:t>
      </w:r>
      <w:r w:rsidR="00F370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70F3" w:rsidRPr="00F370F3" w:rsidRDefault="00F370F3" w:rsidP="00F370F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Доповідає: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Сущик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В.С.-сільський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голова</w:t>
      </w:r>
    </w:p>
    <w:p w:rsidR="001023EE" w:rsidRPr="001023EE" w:rsidRDefault="00F705F9" w:rsidP="001023EE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70F3" w:rsidRPr="001023EE">
        <w:rPr>
          <w:rFonts w:ascii="Times New Roman" w:hAnsi="Times New Roman" w:cs="Times New Roman"/>
          <w:sz w:val="28"/>
          <w:szCs w:val="28"/>
        </w:rPr>
        <w:t>4</w:t>
      </w:r>
      <w:r w:rsidR="00DC5D60" w:rsidRPr="001023EE">
        <w:rPr>
          <w:rFonts w:ascii="Times New Roman" w:hAnsi="Times New Roman" w:cs="Times New Roman"/>
          <w:sz w:val="28"/>
          <w:szCs w:val="28"/>
        </w:rPr>
        <w:t>.</w:t>
      </w:r>
      <w:r w:rsidR="001023EE" w:rsidRPr="00102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 звернення депутатів </w:t>
      </w:r>
      <w:proofErr w:type="spellStart"/>
      <w:r w:rsidR="001023EE" w:rsidRPr="001023EE">
        <w:rPr>
          <w:rFonts w:ascii="Times New Roman" w:hAnsi="Times New Roman" w:cs="Times New Roman"/>
          <w:bCs/>
          <w:color w:val="000000"/>
          <w:sz w:val="28"/>
          <w:szCs w:val="28"/>
        </w:rPr>
        <w:t>Вишнівської</w:t>
      </w:r>
      <w:proofErr w:type="spellEnd"/>
      <w:r w:rsidR="001023EE" w:rsidRPr="001023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сільської ради</w:t>
      </w:r>
      <w:r w:rsidR="001023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023EE" w:rsidRPr="001023EE">
        <w:rPr>
          <w:rFonts w:ascii="Times New Roman" w:hAnsi="Times New Roman" w:cs="Times New Roman"/>
          <w:bCs/>
          <w:color w:val="000000"/>
          <w:sz w:val="28"/>
          <w:szCs w:val="28"/>
        </w:rPr>
        <w:t>до 6  прикордонного Волинського  загону Державної  прикордонної служби</w:t>
      </w:r>
    </w:p>
    <w:p w:rsidR="00DC5D60" w:rsidRDefault="00DC5D60" w:rsidP="001023EE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16FFD" w:rsidRPr="001023EE" w:rsidRDefault="00116FFD" w:rsidP="001023EE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16FFD" w:rsidRPr="00952473" w:rsidRDefault="00116FFD" w:rsidP="00116FF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pacing w:val="-16"/>
          <w:sz w:val="28"/>
          <w:szCs w:val="28"/>
          <w:lang w:eastAsia="ru-RU"/>
        </w:rPr>
      </w:pPr>
      <w:r w:rsidRPr="00952473">
        <w:rPr>
          <w:rFonts w:ascii="Times New Roman" w:eastAsia="Calibri" w:hAnsi="Times New Roman" w:cs="Times New Roman"/>
          <w:b/>
          <w:bCs/>
          <w:spacing w:val="-16"/>
          <w:sz w:val="28"/>
          <w:szCs w:val="28"/>
          <w:lang w:eastAsia="ru-RU"/>
        </w:rPr>
        <w:t>Сільський голова                                                                                            Віктор СУЩИК</w:t>
      </w:r>
    </w:p>
    <w:p w:rsidR="001023EE" w:rsidRPr="001023EE" w:rsidRDefault="001023EE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023EE" w:rsidRPr="001023EE" w:rsidSect="005B44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C5D60"/>
    <w:rsid w:val="001023EE"/>
    <w:rsid w:val="00116FFD"/>
    <w:rsid w:val="003D3765"/>
    <w:rsid w:val="004A4A43"/>
    <w:rsid w:val="005B4435"/>
    <w:rsid w:val="007A2633"/>
    <w:rsid w:val="00A77B6F"/>
    <w:rsid w:val="00DC5D60"/>
    <w:rsid w:val="00ED190A"/>
    <w:rsid w:val="00F370F3"/>
    <w:rsid w:val="00F7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0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1084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7</cp:revision>
  <dcterms:created xsi:type="dcterms:W3CDTF">2022-11-04T11:27:00Z</dcterms:created>
  <dcterms:modified xsi:type="dcterms:W3CDTF">2022-11-11T09:24:00Z</dcterms:modified>
</cp:coreProperties>
</file>