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AE2" w:rsidRPr="0021135D" w:rsidRDefault="00A61AE2" w:rsidP="00A61AE2">
      <w:pPr>
        <w:spacing w:after="0" w:line="240" w:lineRule="auto"/>
        <w:rPr>
          <w:rFonts w:ascii="Bookman Old Style" w:eastAsia="Calibri" w:hAnsi="Bookman Old Style" w:cs="Times New Roman"/>
          <w:color w:val="003366"/>
          <w:sz w:val="26"/>
          <w:szCs w:val="26"/>
          <w:lang w:eastAsia="ru-RU"/>
        </w:rPr>
      </w:pPr>
    </w:p>
    <w:p w:rsidR="00A61AE2" w:rsidRPr="0021135D" w:rsidRDefault="00A61AE2" w:rsidP="00A61AE2">
      <w:pPr>
        <w:spacing w:after="0" w:line="240" w:lineRule="auto"/>
        <w:rPr>
          <w:rFonts w:ascii="Bookman Old Style" w:eastAsia="Calibri" w:hAnsi="Bookman Old Style" w:cs="Times New Roman"/>
          <w:color w:val="003366"/>
          <w:sz w:val="26"/>
          <w:szCs w:val="26"/>
          <w:lang w:eastAsia="ru-RU"/>
        </w:rPr>
      </w:pPr>
    </w:p>
    <w:p w:rsidR="00A61AE2" w:rsidRPr="00695B86" w:rsidRDefault="00A61AE2" w:rsidP="00A61AE2">
      <w:pPr>
        <w:spacing w:after="0" w:line="240" w:lineRule="auto"/>
        <w:jc w:val="center"/>
        <w:rPr>
          <w:rFonts w:ascii="Times New Roman" w:eastAsia="Calibri" w:hAnsi="Times New Roman" w:cs="Times New Roman"/>
          <w:b/>
          <w:sz w:val="32"/>
          <w:szCs w:val="32"/>
          <w:lang w:eastAsia="ru-RU"/>
        </w:rPr>
      </w:pPr>
      <w:r w:rsidRPr="0021135D">
        <w:rPr>
          <w:rFonts w:ascii="Bookman Old Style" w:eastAsia="Calibri" w:hAnsi="Bookman Old Style" w:cs="Times New Roman"/>
          <w:color w:val="003366"/>
          <w:sz w:val="26"/>
          <w:szCs w:val="26"/>
          <w:lang w:eastAsia="ru-RU"/>
        </w:rPr>
        <w:br w:type="textWrapping" w:clear="all"/>
      </w:r>
      <w:r w:rsidRPr="00695B86">
        <w:rPr>
          <w:rFonts w:ascii="Times New Roman" w:eastAsia="Calibri" w:hAnsi="Times New Roman" w:cs="Times New Roman"/>
          <w:b/>
          <w:sz w:val="32"/>
          <w:szCs w:val="32"/>
          <w:lang w:eastAsia="ru-RU"/>
        </w:rPr>
        <w:t xml:space="preserve"> ВИШНІВСЬКА СІЛЬСЬКА РАДА</w:t>
      </w:r>
    </w:p>
    <w:p w:rsidR="00A61AE2" w:rsidRPr="00695B86" w:rsidRDefault="00A61AE2" w:rsidP="00A61AE2">
      <w:pPr>
        <w:tabs>
          <w:tab w:val="left" w:pos="270"/>
          <w:tab w:val="center" w:pos="4819"/>
        </w:tabs>
        <w:spacing w:after="0" w:line="240" w:lineRule="auto"/>
        <w:jc w:val="center"/>
        <w:rPr>
          <w:rFonts w:ascii="Times New Roman" w:eastAsia="Calibri" w:hAnsi="Times New Roman" w:cs="Times New Roman"/>
          <w:b/>
          <w:sz w:val="32"/>
          <w:szCs w:val="32"/>
          <w:lang w:eastAsia="ru-RU"/>
        </w:rPr>
      </w:pPr>
      <w:r w:rsidRPr="00695B86">
        <w:rPr>
          <w:rFonts w:ascii="Times New Roman" w:eastAsia="Calibri" w:hAnsi="Times New Roman" w:cs="Times New Roman"/>
          <w:b/>
          <w:sz w:val="32"/>
          <w:szCs w:val="32"/>
          <w:lang w:eastAsia="ru-RU"/>
        </w:rPr>
        <w:t>КОВЕЛЬСЬКОГО РАЙОНУ   ВОЛИНСЬКОЇ ОБЛАСТІ</w:t>
      </w:r>
    </w:p>
    <w:p w:rsidR="00A61AE2" w:rsidRPr="00695B86" w:rsidRDefault="00A61AE2" w:rsidP="00A61AE2">
      <w:pPr>
        <w:spacing w:after="0" w:line="240" w:lineRule="auto"/>
        <w:jc w:val="center"/>
        <w:rPr>
          <w:rFonts w:ascii="Times New Roman" w:eastAsia="Calibri" w:hAnsi="Times New Roman" w:cs="Times New Roman"/>
          <w:b/>
          <w:sz w:val="32"/>
          <w:szCs w:val="32"/>
          <w:lang w:eastAsia="ru-RU"/>
        </w:rPr>
      </w:pPr>
      <w:r w:rsidRPr="00695B86">
        <w:rPr>
          <w:rFonts w:ascii="Times New Roman" w:eastAsia="Calibri" w:hAnsi="Times New Roman" w:cs="Times New Roman"/>
          <w:b/>
          <w:sz w:val="32"/>
          <w:szCs w:val="32"/>
          <w:lang w:eastAsia="ru-RU"/>
        </w:rPr>
        <w:t>2</w:t>
      </w:r>
      <w:r w:rsidR="000B3650">
        <w:rPr>
          <w:rFonts w:ascii="Times New Roman" w:eastAsia="Calibri" w:hAnsi="Times New Roman" w:cs="Times New Roman"/>
          <w:b/>
          <w:sz w:val="32"/>
          <w:szCs w:val="32"/>
          <w:lang w:eastAsia="ru-RU"/>
        </w:rPr>
        <w:t>6</w:t>
      </w:r>
      <w:r w:rsidRPr="00695B86">
        <w:rPr>
          <w:rFonts w:ascii="Times New Roman" w:eastAsia="Calibri" w:hAnsi="Times New Roman" w:cs="Times New Roman"/>
          <w:b/>
          <w:color w:val="FF0000"/>
          <w:sz w:val="32"/>
          <w:szCs w:val="32"/>
          <w:lang w:eastAsia="ru-RU"/>
        </w:rPr>
        <w:t xml:space="preserve"> </w:t>
      </w:r>
      <w:r w:rsidRPr="00695B86">
        <w:rPr>
          <w:rFonts w:ascii="Times New Roman" w:eastAsia="Calibri" w:hAnsi="Times New Roman" w:cs="Times New Roman"/>
          <w:b/>
          <w:sz w:val="32"/>
          <w:szCs w:val="32"/>
          <w:lang w:eastAsia="ru-RU"/>
        </w:rPr>
        <w:t xml:space="preserve">СЕСІЯ </w:t>
      </w:r>
      <w:r w:rsidRPr="00695B86">
        <w:rPr>
          <w:rFonts w:ascii="Times New Roman" w:eastAsia="Calibri" w:hAnsi="Times New Roman" w:cs="Times New Roman"/>
          <w:b/>
          <w:sz w:val="32"/>
          <w:szCs w:val="32"/>
          <w:lang w:val="en-US" w:eastAsia="ru-RU"/>
        </w:rPr>
        <w:t>V</w:t>
      </w:r>
      <w:r w:rsidRPr="00695B86">
        <w:rPr>
          <w:rFonts w:ascii="Times New Roman" w:eastAsia="Calibri" w:hAnsi="Times New Roman" w:cs="Times New Roman"/>
          <w:b/>
          <w:sz w:val="32"/>
          <w:szCs w:val="32"/>
          <w:lang w:eastAsia="ru-RU"/>
        </w:rPr>
        <w:t>ІІІ СКЛИКАННЯ</w:t>
      </w:r>
    </w:p>
    <w:p w:rsidR="00A61AE2" w:rsidRDefault="00A61AE2" w:rsidP="00A61AE2">
      <w:pPr>
        <w:spacing w:after="0" w:line="240" w:lineRule="auto"/>
        <w:jc w:val="center"/>
        <w:rPr>
          <w:rFonts w:ascii="Times New Roman" w:eastAsia="Calibri" w:hAnsi="Times New Roman" w:cs="Times New Roman"/>
          <w:sz w:val="28"/>
          <w:szCs w:val="28"/>
          <w:lang w:eastAsia="ru-RU"/>
        </w:rPr>
      </w:pPr>
      <w:r w:rsidRPr="00695B86">
        <w:rPr>
          <w:rFonts w:ascii="Times New Roman" w:eastAsia="Calibri" w:hAnsi="Times New Roman" w:cs="Times New Roman"/>
          <w:b/>
          <w:sz w:val="32"/>
          <w:szCs w:val="32"/>
          <w:lang w:eastAsia="ru-RU"/>
        </w:rPr>
        <w:t xml:space="preserve">Р І Ш Е Н </w:t>
      </w:r>
      <w:proofErr w:type="spellStart"/>
      <w:r w:rsidRPr="00695B86">
        <w:rPr>
          <w:rFonts w:ascii="Times New Roman" w:eastAsia="Calibri" w:hAnsi="Times New Roman" w:cs="Times New Roman"/>
          <w:b/>
          <w:sz w:val="32"/>
          <w:szCs w:val="32"/>
          <w:lang w:eastAsia="ru-RU"/>
        </w:rPr>
        <w:t>Н</w:t>
      </w:r>
      <w:proofErr w:type="spellEnd"/>
      <w:r w:rsidRPr="00695B86">
        <w:rPr>
          <w:rFonts w:ascii="Times New Roman" w:eastAsia="Calibri" w:hAnsi="Times New Roman" w:cs="Times New Roman"/>
          <w:b/>
          <w:sz w:val="32"/>
          <w:szCs w:val="32"/>
          <w:lang w:eastAsia="ru-RU"/>
        </w:rPr>
        <w:t xml:space="preserve"> Я</w:t>
      </w:r>
    </w:p>
    <w:p w:rsidR="00A61AE2" w:rsidRPr="00E00994" w:rsidRDefault="00A61AE2" w:rsidP="00A61AE2">
      <w:pPr>
        <w:spacing w:after="0" w:line="240" w:lineRule="auto"/>
        <w:jc w:val="center"/>
        <w:rPr>
          <w:rFonts w:ascii="Times New Roman" w:eastAsia="Calibri" w:hAnsi="Times New Roman" w:cs="Times New Roman"/>
          <w:b/>
          <w:sz w:val="32"/>
          <w:szCs w:val="32"/>
          <w:u w:val="single"/>
          <w:lang w:eastAsia="ru-RU"/>
        </w:rPr>
      </w:pPr>
    </w:p>
    <w:p w:rsidR="00A61AE2" w:rsidRPr="00695B86" w:rsidRDefault="00A61AE2" w:rsidP="00A61AE2">
      <w:pPr>
        <w:spacing w:after="0" w:line="240" w:lineRule="auto"/>
        <w:jc w:val="center"/>
        <w:rPr>
          <w:rFonts w:ascii="Times New Roman" w:eastAsia="Calibri" w:hAnsi="Times New Roman" w:cs="Times New Roman"/>
          <w:b/>
          <w:sz w:val="32"/>
          <w:szCs w:val="32"/>
          <w:lang w:eastAsia="ru-RU"/>
        </w:rPr>
      </w:pPr>
    </w:p>
    <w:p w:rsidR="00A61AE2" w:rsidRPr="00366407" w:rsidRDefault="00774199" w:rsidP="00A61AE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000B3650" w:rsidRPr="00366407">
        <w:rPr>
          <w:rFonts w:ascii="Times New Roman" w:eastAsia="Calibri" w:hAnsi="Times New Roman" w:cs="Times New Roman"/>
          <w:sz w:val="28"/>
          <w:szCs w:val="28"/>
          <w:lang w:eastAsia="ru-RU"/>
        </w:rPr>
        <w:t>листопада</w:t>
      </w:r>
      <w:r w:rsidR="00A61AE2" w:rsidRPr="00366407">
        <w:rPr>
          <w:rFonts w:ascii="Times New Roman" w:eastAsia="Calibri" w:hAnsi="Times New Roman" w:cs="Times New Roman"/>
          <w:sz w:val="28"/>
          <w:szCs w:val="28"/>
          <w:lang w:eastAsia="ru-RU"/>
        </w:rPr>
        <w:t xml:space="preserve">  2022 року                        с. Вишнів                                           №</w:t>
      </w:r>
      <w:r>
        <w:rPr>
          <w:rFonts w:ascii="Times New Roman" w:eastAsia="Calibri" w:hAnsi="Times New Roman" w:cs="Times New Roman"/>
          <w:sz w:val="28"/>
          <w:szCs w:val="28"/>
          <w:lang w:eastAsia="ru-RU"/>
        </w:rPr>
        <w:t>26/6</w:t>
      </w:r>
    </w:p>
    <w:p w:rsidR="00A61AE2" w:rsidRPr="00366407" w:rsidRDefault="00A61AE2" w:rsidP="00A61AE2">
      <w:pPr>
        <w:keepNext/>
        <w:spacing w:after="0" w:line="240" w:lineRule="auto"/>
        <w:outlineLvl w:val="0"/>
        <w:rPr>
          <w:rFonts w:ascii="Times New Roman" w:eastAsia="Times New Roman" w:hAnsi="Times New Roman" w:cs="Times New Roman"/>
          <w:b/>
          <w:sz w:val="28"/>
          <w:szCs w:val="28"/>
          <w:lang w:eastAsia="ru-RU"/>
        </w:rPr>
      </w:pPr>
    </w:p>
    <w:p w:rsidR="00A61AE2" w:rsidRPr="009E180C" w:rsidRDefault="00A61AE2" w:rsidP="00366407">
      <w:pPr>
        <w:shd w:val="clear" w:color="auto" w:fill="FFFFFF"/>
        <w:spacing w:after="0" w:line="240" w:lineRule="auto"/>
        <w:ind w:right="-360"/>
        <w:jc w:val="center"/>
        <w:rPr>
          <w:color w:val="FF0000"/>
        </w:rPr>
      </w:pPr>
      <w:r w:rsidRPr="00366407">
        <w:rPr>
          <w:rFonts w:ascii="Times New Roman" w:eastAsia="Calibri" w:hAnsi="Times New Roman" w:cs="Times New Roman"/>
          <w:b/>
          <w:sz w:val="28"/>
          <w:szCs w:val="28"/>
          <w:lang w:eastAsia="ru-RU"/>
        </w:rPr>
        <w:t xml:space="preserve">Про внесення змін до рішення </w:t>
      </w:r>
      <w:proofErr w:type="spellStart"/>
      <w:r w:rsidRPr="00366407">
        <w:rPr>
          <w:rFonts w:ascii="Times New Roman" w:eastAsia="Calibri" w:hAnsi="Times New Roman" w:cs="Times New Roman"/>
          <w:b/>
          <w:sz w:val="28"/>
          <w:szCs w:val="28"/>
          <w:lang w:eastAsia="ru-RU"/>
        </w:rPr>
        <w:t>Вишнівської</w:t>
      </w:r>
      <w:proofErr w:type="spellEnd"/>
      <w:r w:rsidRPr="00366407">
        <w:rPr>
          <w:rFonts w:ascii="Times New Roman" w:eastAsia="Calibri" w:hAnsi="Times New Roman" w:cs="Times New Roman"/>
          <w:b/>
          <w:sz w:val="28"/>
          <w:szCs w:val="28"/>
          <w:lang w:eastAsia="ru-RU"/>
        </w:rPr>
        <w:t xml:space="preserve"> сільської ради від </w:t>
      </w:r>
      <w:r w:rsidR="00FF02F7" w:rsidRPr="00366407">
        <w:rPr>
          <w:rFonts w:ascii="Times New Roman" w:eastAsia="Calibri" w:hAnsi="Times New Roman" w:cs="Times New Roman"/>
          <w:b/>
          <w:sz w:val="28"/>
          <w:szCs w:val="28"/>
          <w:lang w:eastAsia="ru-RU"/>
        </w:rPr>
        <w:t>17</w:t>
      </w:r>
      <w:r w:rsidRPr="00366407">
        <w:rPr>
          <w:rFonts w:ascii="Times New Roman" w:eastAsia="Calibri" w:hAnsi="Times New Roman" w:cs="Times New Roman"/>
          <w:b/>
          <w:sz w:val="28"/>
          <w:szCs w:val="28"/>
          <w:lang w:eastAsia="ru-RU"/>
        </w:rPr>
        <w:t>.0</w:t>
      </w:r>
      <w:r w:rsidR="00FF02F7" w:rsidRPr="00366407">
        <w:rPr>
          <w:rFonts w:ascii="Times New Roman" w:eastAsia="Calibri" w:hAnsi="Times New Roman" w:cs="Times New Roman"/>
          <w:b/>
          <w:sz w:val="28"/>
          <w:szCs w:val="28"/>
          <w:lang w:eastAsia="ru-RU"/>
        </w:rPr>
        <w:t>6</w:t>
      </w:r>
      <w:r w:rsidRPr="00366407">
        <w:rPr>
          <w:rFonts w:ascii="Times New Roman" w:eastAsia="Calibri" w:hAnsi="Times New Roman" w:cs="Times New Roman"/>
          <w:b/>
          <w:sz w:val="28"/>
          <w:szCs w:val="28"/>
          <w:lang w:eastAsia="ru-RU"/>
        </w:rPr>
        <w:t>.202</w:t>
      </w:r>
      <w:r w:rsidR="000B3650" w:rsidRPr="00366407">
        <w:rPr>
          <w:rFonts w:ascii="Times New Roman" w:eastAsia="Calibri" w:hAnsi="Times New Roman" w:cs="Times New Roman"/>
          <w:b/>
          <w:sz w:val="28"/>
          <w:szCs w:val="28"/>
          <w:lang w:eastAsia="ru-RU"/>
        </w:rPr>
        <w:t>2</w:t>
      </w:r>
      <w:r w:rsidRPr="00366407">
        <w:rPr>
          <w:rFonts w:ascii="Times New Roman" w:eastAsia="Calibri" w:hAnsi="Times New Roman" w:cs="Times New Roman"/>
          <w:b/>
          <w:sz w:val="28"/>
          <w:szCs w:val="28"/>
          <w:lang w:eastAsia="ru-RU"/>
        </w:rPr>
        <w:t>року №</w:t>
      </w:r>
      <w:r w:rsidR="00FF02F7" w:rsidRPr="00366407">
        <w:rPr>
          <w:rFonts w:ascii="Times New Roman" w:eastAsia="Calibri" w:hAnsi="Times New Roman" w:cs="Times New Roman"/>
          <w:b/>
          <w:sz w:val="28"/>
          <w:szCs w:val="28"/>
          <w:lang w:eastAsia="ru-RU"/>
        </w:rPr>
        <w:t>21/3</w:t>
      </w:r>
      <w:r w:rsidRPr="00366407">
        <w:rPr>
          <w:rFonts w:ascii="Times New Roman" w:eastAsia="Calibri" w:hAnsi="Times New Roman" w:cs="Times New Roman"/>
          <w:b/>
          <w:sz w:val="28"/>
          <w:szCs w:val="28"/>
          <w:lang w:eastAsia="ru-RU"/>
        </w:rPr>
        <w:t xml:space="preserve">  </w:t>
      </w:r>
      <w:r w:rsidR="00FF02F7" w:rsidRPr="00366407">
        <w:rPr>
          <w:rFonts w:ascii="Times New Roman" w:eastAsia="Times New Roman" w:hAnsi="Times New Roman" w:cs="Times New Roman"/>
          <w:b/>
          <w:sz w:val="28"/>
          <w:szCs w:val="28"/>
          <w:lang w:eastAsia="ru-RU"/>
        </w:rPr>
        <w:t xml:space="preserve">Про затвердження </w:t>
      </w:r>
      <w:r w:rsidR="00FF02F7" w:rsidRPr="00366407">
        <w:rPr>
          <w:rFonts w:ascii="Times New Roman" w:eastAsia="Calibri" w:hAnsi="Times New Roman" w:cs="Times New Roman"/>
          <w:b/>
          <w:sz w:val="28"/>
          <w:szCs w:val="28"/>
        </w:rPr>
        <w:t xml:space="preserve">Програми покращення функціонування Волинської митниці, як  </w:t>
      </w:r>
      <w:r w:rsidR="00FF02F7" w:rsidRPr="00366407">
        <w:rPr>
          <w:rFonts w:ascii="Times New Roman" w:eastAsia="Times New Roman" w:hAnsi="Times New Roman" w:cs="Times New Roman"/>
          <w:b/>
          <w:sz w:val="28"/>
          <w:szCs w:val="28"/>
          <w:lang w:eastAsia="ru-RU"/>
        </w:rPr>
        <w:t>відокремленого структурного  підрозділу  Державної митної служби України</w:t>
      </w:r>
      <w:r w:rsidRPr="00366407">
        <w:rPr>
          <w:rFonts w:ascii="Times New Roman" w:eastAsia="Times New Roman" w:hAnsi="Times New Roman" w:cs="Times New Roman"/>
          <w:b/>
          <w:bCs/>
          <w:sz w:val="28"/>
          <w:szCs w:val="28"/>
          <w:lang w:eastAsia="ru-RU"/>
        </w:rPr>
        <w:t>»</w:t>
      </w:r>
    </w:p>
    <w:p w:rsidR="00A61AE2" w:rsidRPr="009E180C" w:rsidRDefault="00A61AE2" w:rsidP="00A61AE2">
      <w:pPr>
        <w:rPr>
          <w:color w:val="FF0000"/>
        </w:rPr>
      </w:pPr>
    </w:p>
    <w:p w:rsidR="00A61AE2" w:rsidRPr="00727AC1" w:rsidRDefault="00A61AE2" w:rsidP="00A61AE2">
      <w:pPr>
        <w:spacing w:after="0" w:line="240" w:lineRule="auto"/>
        <w:ind w:right="20" w:firstLine="700"/>
        <w:jc w:val="both"/>
        <w:rPr>
          <w:rFonts w:ascii="Times New Roman" w:hAnsi="Times New Roman"/>
          <w:sz w:val="28"/>
          <w:szCs w:val="28"/>
        </w:rPr>
      </w:pPr>
      <w:r w:rsidRPr="00727AC1">
        <w:rPr>
          <w:rFonts w:ascii="Times New Roman" w:hAnsi="Times New Roman" w:cs="Times New Roman"/>
          <w:sz w:val="28"/>
          <w:szCs w:val="28"/>
        </w:rPr>
        <w:t>Керуючись ст.26 Закону України «Про місцеве самоврядування в Україні»,</w:t>
      </w:r>
      <w:r w:rsidRPr="00727AC1">
        <w:rPr>
          <w:rFonts w:ascii="Times New Roman" w:hAnsi="Times New Roman"/>
          <w:sz w:val="28"/>
          <w:szCs w:val="28"/>
          <w:lang w:eastAsia="ru-RU"/>
        </w:rPr>
        <w:t xml:space="preserve"> </w:t>
      </w:r>
      <w:r w:rsidRPr="00727AC1">
        <w:rPr>
          <w:rFonts w:ascii="Times New Roman" w:hAnsi="Times New Roman" w:cs="Times New Roman"/>
          <w:sz w:val="28"/>
          <w:szCs w:val="28"/>
        </w:rPr>
        <w:t xml:space="preserve">Законом України «Про правовий режим воєнного стану», розглянувши лист </w:t>
      </w:r>
      <w:proofErr w:type="spellStart"/>
      <w:r w:rsidR="009128D0" w:rsidRPr="00727AC1">
        <w:rPr>
          <w:rFonts w:ascii="Times New Roman" w:hAnsi="Times New Roman" w:cs="Times New Roman"/>
          <w:sz w:val="28"/>
          <w:szCs w:val="28"/>
        </w:rPr>
        <w:t>в.о</w:t>
      </w:r>
      <w:proofErr w:type="spellEnd"/>
      <w:r w:rsidR="009128D0" w:rsidRPr="00727AC1">
        <w:rPr>
          <w:rFonts w:ascii="Times New Roman" w:hAnsi="Times New Roman" w:cs="Times New Roman"/>
          <w:sz w:val="28"/>
          <w:szCs w:val="28"/>
        </w:rPr>
        <w:t xml:space="preserve">. </w:t>
      </w:r>
      <w:r w:rsidRPr="00727AC1">
        <w:rPr>
          <w:rFonts w:ascii="Times New Roman" w:hAnsi="Times New Roman" w:cs="Times New Roman"/>
          <w:sz w:val="28"/>
          <w:szCs w:val="28"/>
        </w:rPr>
        <w:t>начальника Волинськ</w:t>
      </w:r>
      <w:r w:rsidR="009128D0" w:rsidRPr="00727AC1">
        <w:rPr>
          <w:rFonts w:ascii="Times New Roman" w:hAnsi="Times New Roman" w:cs="Times New Roman"/>
          <w:sz w:val="28"/>
          <w:szCs w:val="28"/>
        </w:rPr>
        <w:t>ої</w:t>
      </w:r>
      <w:r w:rsidRPr="00727AC1">
        <w:rPr>
          <w:rFonts w:ascii="Times New Roman" w:hAnsi="Times New Roman" w:cs="Times New Roman"/>
          <w:sz w:val="28"/>
          <w:szCs w:val="28"/>
        </w:rPr>
        <w:t xml:space="preserve"> </w:t>
      </w:r>
      <w:r w:rsidR="009128D0" w:rsidRPr="00727AC1">
        <w:rPr>
          <w:rFonts w:ascii="Times New Roman" w:hAnsi="Times New Roman" w:cs="Times New Roman"/>
          <w:sz w:val="28"/>
          <w:szCs w:val="28"/>
        </w:rPr>
        <w:t>митниці від 11.10.2022р.№7.3-21/11089</w:t>
      </w:r>
      <w:r w:rsidRPr="00727AC1">
        <w:rPr>
          <w:rFonts w:ascii="Times New Roman" w:hAnsi="Times New Roman" w:cs="Times New Roman"/>
          <w:sz w:val="28"/>
          <w:szCs w:val="28"/>
        </w:rPr>
        <w:t>,</w:t>
      </w:r>
      <w:r w:rsidR="00727AC1" w:rsidRPr="00727AC1">
        <w:rPr>
          <w:rFonts w:ascii="Times New Roman" w:hAnsi="Times New Roman" w:cs="Times New Roman"/>
          <w:sz w:val="28"/>
          <w:szCs w:val="28"/>
        </w:rPr>
        <w:t xml:space="preserve"> </w:t>
      </w:r>
      <w:r w:rsidRPr="00727AC1">
        <w:rPr>
          <w:rFonts w:ascii="Times New Roman" w:hAnsi="Times New Roman"/>
          <w:sz w:val="28"/>
          <w:szCs w:val="28"/>
          <w:lang w:eastAsia="ru-RU"/>
        </w:rPr>
        <w:t xml:space="preserve">з метою </w:t>
      </w:r>
      <w:r w:rsidR="009128D0" w:rsidRPr="00727AC1">
        <w:rPr>
          <w:rFonts w:ascii="Times New Roman" w:eastAsia="Times New Roman" w:hAnsi="Times New Roman" w:cs="Times New Roman"/>
          <w:sz w:val="26"/>
          <w:szCs w:val="26"/>
          <w:lang w:eastAsia="ru-RU"/>
        </w:rPr>
        <w:t xml:space="preserve">створення комфортних умов для учасників </w:t>
      </w:r>
      <w:proofErr w:type="spellStart"/>
      <w:r w:rsidR="009128D0" w:rsidRPr="00727AC1">
        <w:rPr>
          <w:rFonts w:ascii="Times New Roman" w:eastAsia="Times New Roman" w:hAnsi="Times New Roman" w:cs="Times New Roman"/>
          <w:sz w:val="26"/>
          <w:szCs w:val="26"/>
          <w:lang w:eastAsia="ru-RU"/>
        </w:rPr>
        <w:t>зовнішньо-економічної</w:t>
      </w:r>
      <w:proofErr w:type="spellEnd"/>
      <w:r w:rsidR="009128D0" w:rsidRPr="00727AC1">
        <w:rPr>
          <w:rFonts w:ascii="Times New Roman" w:eastAsia="Times New Roman" w:hAnsi="Times New Roman" w:cs="Times New Roman"/>
          <w:sz w:val="26"/>
          <w:szCs w:val="26"/>
          <w:lang w:eastAsia="ru-RU"/>
        </w:rPr>
        <w:t xml:space="preserve"> діяльності та належне їх обслуговування,</w:t>
      </w:r>
      <w:r w:rsidR="009128D0" w:rsidRPr="00727AC1">
        <w:rPr>
          <w:rFonts w:ascii="Times New Roman" w:eastAsiaTheme="minorHAnsi" w:hAnsi="Times New Roman"/>
          <w:sz w:val="28"/>
          <w:szCs w:val="28"/>
          <w:shd w:val="clear" w:color="auto" w:fill="FFFFFF"/>
        </w:rPr>
        <w:t xml:space="preserve"> </w:t>
      </w:r>
      <w:r w:rsidRPr="00727AC1">
        <w:rPr>
          <w:rFonts w:ascii="Times New Roman" w:hAnsi="Times New Roman"/>
          <w:sz w:val="28"/>
          <w:szCs w:val="28"/>
        </w:rPr>
        <w:t xml:space="preserve">враховуючи рекомендації постійних комісій  сільської ради, </w:t>
      </w:r>
      <w:proofErr w:type="spellStart"/>
      <w:r w:rsidRPr="00727AC1">
        <w:rPr>
          <w:rFonts w:ascii="Times New Roman" w:hAnsi="Times New Roman"/>
          <w:sz w:val="28"/>
          <w:szCs w:val="28"/>
        </w:rPr>
        <w:t>Вишнівська</w:t>
      </w:r>
      <w:proofErr w:type="spellEnd"/>
      <w:r w:rsidRPr="00727AC1">
        <w:rPr>
          <w:rFonts w:ascii="Times New Roman" w:hAnsi="Times New Roman"/>
          <w:sz w:val="28"/>
          <w:szCs w:val="28"/>
        </w:rPr>
        <w:t xml:space="preserve">  сільська рада</w:t>
      </w:r>
    </w:p>
    <w:p w:rsidR="00A61AE2" w:rsidRPr="00727AC1" w:rsidRDefault="00A61AE2" w:rsidP="00A61AE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7AC1">
        <w:rPr>
          <w:rFonts w:ascii="Times New Roman" w:hAnsi="Times New Roman" w:cs="Times New Roman"/>
          <w:sz w:val="28"/>
          <w:szCs w:val="28"/>
        </w:rPr>
        <w:t xml:space="preserve"> </w:t>
      </w:r>
    </w:p>
    <w:p w:rsidR="00A61AE2" w:rsidRPr="00727AC1" w:rsidRDefault="00A61AE2" w:rsidP="00A61AE2">
      <w:pPr>
        <w:shd w:val="clear" w:color="auto" w:fill="FFFFFF"/>
        <w:spacing w:after="0" w:line="240" w:lineRule="auto"/>
        <w:rPr>
          <w:rFonts w:ascii="Times New Roman" w:eastAsia="Times New Roman" w:hAnsi="Times New Roman" w:cs="Times New Roman"/>
          <w:b/>
          <w:sz w:val="28"/>
          <w:szCs w:val="28"/>
          <w:lang w:eastAsia="ru-RU"/>
        </w:rPr>
      </w:pPr>
      <w:r w:rsidRPr="00727AC1">
        <w:rPr>
          <w:rFonts w:ascii="Times New Roman" w:eastAsia="Times New Roman" w:hAnsi="Times New Roman" w:cs="Times New Roman"/>
          <w:b/>
          <w:sz w:val="28"/>
          <w:szCs w:val="28"/>
          <w:lang w:eastAsia="ru-RU"/>
        </w:rPr>
        <w:t>ВИРІШИЛА:</w:t>
      </w:r>
    </w:p>
    <w:p w:rsidR="00A61AE2" w:rsidRPr="00727AC1" w:rsidRDefault="00A61AE2" w:rsidP="00A61AE2">
      <w:pPr>
        <w:shd w:val="clear" w:color="auto" w:fill="FFFFFF"/>
        <w:spacing w:after="0" w:line="240" w:lineRule="auto"/>
        <w:ind w:right="180" w:firstLine="567"/>
        <w:jc w:val="both"/>
        <w:rPr>
          <w:rFonts w:ascii="Times New Roman" w:eastAsia="Times New Roman" w:hAnsi="Times New Roman" w:cs="Times New Roman"/>
          <w:sz w:val="28"/>
          <w:szCs w:val="28"/>
          <w:bdr w:val="none" w:sz="0" w:space="0" w:color="auto" w:frame="1"/>
          <w:shd w:val="clear" w:color="auto" w:fill="FFFFFF"/>
        </w:rPr>
      </w:pPr>
    </w:p>
    <w:p w:rsidR="00A61AE2" w:rsidRPr="00727AC1" w:rsidRDefault="00A61AE2" w:rsidP="00A61AE2">
      <w:pPr>
        <w:shd w:val="clear" w:color="auto" w:fill="FFFFFF"/>
        <w:spacing w:after="0" w:line="240" w:lineRule="auto"/>
        <w:ind w:right="180" w:firstLine="567"/>
        <w:jc w:val="both"/>
        <w:rPr>
          <w:rFonts w:ascii="Times New Roman" w:eastAsia="Times New Roman" w:hAnsi="Times New Roman" w:cs="Times New Roman"/>
          <w:sz w:val="17"/>
          <w:szCs w:val="17"/>
        </w:rPr>
      </w:pPr>
      <w:r w:rsidRPr="00727AC1">
        <w:rPr>
          <w:rFonts w:ascii="Times New Roman" w:eastAsia="Times New Roman" w:hAnsi="Times New Roman" w:cs="Times New Roman"/>
          <w:sz w:val="28"/>
          <w:szCs w:val="28"/>
          <w:bdr w:val="none" w:sz="0" w:space="0" w:color="auto" w:frame="1"/>
          <w:shd w:val="clear" w:color="auto" w:fill="FFFFFF"/>
        </w:rPr>
        <w:t>1.Внести зміни до</w:t>
      </w:r>
      <w:r w:rsidRPr="00727AC1">
        <w:rPr>
          <w:rFonts w:ascii="Times New Roman" w:eastAsia="Calibri" w:hAnsi="Times New Roman" w:cs="Times New Roman"/>
          <w:sz w:val="28"/>
          <w:szCs w:val="28"/>
          <w:lang w:eastAsia="ru-RU"/>
        </w:rPr>
        <w:t xml:space="preserve"> рішення </w:t>
      </w:r>
      <w:proofErr w:type="spellStart"/>
      <w:r w:rsidRPr="00727AC1">
        <w:rPr>
          <w:rFonts w:ascii="Times New Roman" w:eastAsia="Calibri" w:hAnsi="Times New Roman" w:cs="Times New Roman"/>
          <w:sz w:val="28"/>
          <w:szCs w:val="28"/>
          <w:lang w:eastAsia="ru-RU"/>
        </w:rPr>
        <w:t>Вишнівської</w:t>
      </w:r>
      <w:proofErr w:type="spellEnd"/>
      <w:r w:rsidRPr="00727AC1">
        <w:rPr>
          <w:rFonts w:ascii="Times New Roman" w:eastAsia="Calibri" w:hAnsi="Times New Roman" w:cs="Times New Roman"/>
          <w:sz w:val="28"/>
          <w:szCs w:val="28"/>
          <w:lang w:eastAsia="ru-RU"/>
        </w:rPr>
        <w:t xml:space="preserve"> сільської ради від</w:t>
      </w:r>
      <w:r w:rsidR="00340E9E">
        <w:rPr>
          <w:rFonts w:ascii="Times New Roman" w:eastAsia="Calibri" w:hAnsi="Times New Roman" w:cs="Times New Roman"/>
          <w:sz w:val="28"/>
          <w:szCs w:val="28"/>
          <w:lang w:eastAsia="ru-RU"/>
        </w:rPr>
        <w:t xml:space="preserve"> 17.06.2022року №21/3</w:t>
      </w:r>
      <w:r w:rsidR="00366407" w:rsidRPr="00727AC1">
        <w:rPr>
          <w:rFonts w:ascii="Times New Roman" w:eastAsia="Calibri" w:hAnsi="Times New Roman" w:cs="Times New Roman"/>
          <w:sz w:val="28"/>
          <w:szCs w:val="28"/>
          <w:lang w:eastAsia="ru-RU"/>
        </w:rPr>
        <w:t xml:space="preserve"> «</w:t>
      </w:r>
      <w:r w:rsidR="00366407" w:rsidRPr="00727AC1">
        <w:rPr>
          <w:rFonts w:ascii="Times New Roman" w:eastAsia="Times New Roman" w:hAnsi="Times New Roman" w:cs="Times New Roman"/>
          <w:sz w:val="28"/>
          <w:szCs w:val="28"/>
          <w:lang w:eastAsia="ru-RU"/>
        </w:rPr>
        <w:t xml:space="preserve">Про затвердження </w:t>
      </w:r>
      <w:r w:rsidR="00366407" w:rsidRPr="00727AC1">
        <w:rPr>
          <w:rFonts w:ascii="Times New Roman" w:eastAsia="Calibri" w:hAnsi="Times New Roman" w:cs="Times New Roman"/>
          <w:sz w:val="28"/>
          <w:szCs w:val="28"/>
        </w:rPr>
        <w:t xml:space="preserve">Програми покращення функціонування Волинської митниці, як  </w:t>
      </w:r>
      <w:r w:rsidR="00366407" w:rsidRPr="00727AC1">
        <w:rPr>
          <w:rFonts w:ascii="Times New Roman" w:eastAsia="Times New Roman" w:hAnsi="Times New Roman" w:cs="Times New Roman"/>
          <w:sz w:val="28"/>
          <w:szCs w:val="28"/>
          <w:lang w:eastAsia="ru-RU"/>
        </w:rPr>
        <w:t>відокремленого структурного  підрозділу  Державної митної служби України</w:t>
      </w:r>
      <w:r w:rsidRPr="00727AC1">
        <w:rPr>
          <w:rFonts w:ascii="Times New Roman" w:eastAsia="Times New Roman" w:hAnsi="Times New Roman" w:cs="Times New Roman"/>
          <w:bCs/>
          <w:sz w:val="28"/>
          <w:szCs w:val="28"/>
          <w:lang w:eastAsia="ru-RU"/>
        </w:rPr>
        <w:t>»,</w:t>
      </w:r>
      <w:r w:rsidRPr="00727AC1">
        <w:rPr>
          <w:rFonts w:ascii="Times New Roman" w:eastAsia="Times New Roman" w:hAnsi="Times New Roman" w:cs="Times New Roman"/>
          <w:sz w:val="28"/>
          <w:szCs w:val="28"/>
          <w:bdr w:val="none" w:sz="0" w:space="0" w:color="auto" w:frame="1"/>
          <w:shd w:val="clear" w:color="auto" w:fill="FFFFFF"/>
        </w:rPr>
        <w:t xml:space="preserve">  а саме:</w:t>
      </w:r>
    </w:p>
    <w:p w:rsidR="00A61AE2" w:rsidRPr="00727AC1" w:rsidRDefault="00A61AE2" w:rsidP="00A61AE2">
      <w:pPr>
        <w:tabs>
          <w:tab w:val="left" w:pos="3405"/>
        </w:tabs>
        <w:spacing w:after="0" w:line="240" w:lineRule="auto"/>
        <w:ind w:firstLine="567"/>
        <w:rPr>
          <w:rFonts w:ascii="Times New Roman" w:hAnsi="Times New Roman" w:cs="Times New Roman"/>
          <w:sz w:val="28"/>
          <w:szCs w:val="28"/>
        </w:rPr>
      </w:pPr>
      <w:r w:rsidRPr="00727AC1">
        <w:rPr>
          <w:rFonts w:ascii="Times New Roman" w:hAnsi="Times New Roman" w:cs="Times New Roman"/>
          <w:sz w:val="28"/>
          <w:szCs w:val="28"/>
        </w:rPr>
        <w:t>1.1. в п.</w:t>
      </w:r>
      <w:r w:rsidR="00310F79" w:rsidRPr="00727AC1">
        <w:rPr>
          <w:rFonts w:ascii="Times New Roman" w:hAnsi="Times New Roman" w:cs="Times New Roman"/>
          <w:sz w:val="28"/>
          <w:szCs w:val="28"/>
        </w:rPr>
        <w:t>6 та 6.1</w:t>
      </w:r>
      <w:r w:rsidRPr="00727AC1">
        <w:rPr>
          <w:rFonts w:ascii="Times New Roman" w:hAnsi="Times New Roman" w:cs="Times New Roman"/>
          <w:sz w:val="28"/>
          <w:szCs w:val="28"/>
        </w:rPr>
        <w:t xml:space="preserve"> Паспорту </w:t>
      </w:r>
      <w:r w:rsidRPr="00727AC1">
        <w:rPr>
          <w:rFonts w:ascii="Times New Roman" w:hAnsi="Times New Roman" w:cs="Times New Roman"/>
          <w:bCs/>
          <w:sz w:val="28"/>
          <w:szCs w:val="28"/>
        </w:rPr>
        <w:t>Програми «</w:t>
      </w:r>
      <w:r w:rsidRPr="00727AC1">
        <w:rPr>
          <w:rFonts w:ascii="Times New Roman" w:hAnsi="Times New Roman" w:cs="Times New Roman"/>
          <w:sz w:val="28"/>
          <w:szCs w:val="28"/>
          <w:lang w:eastAsia="ru-RU"/>
        </w:rPr>
        <w:t xml:space="preserve">Загальний обсяг </w:t>
      </w:r>
      <w:r w:rsidR="00310F79" w:rsidRPr="00727AC1">
        <w:rPr>
          <w:rFonts w:ascii="Times New Roman" w:hAnsi="Times New Roman" w:cs="Times New Roman"/>
          <w:sz w:val="28"/>
          <w:szCs w:val="28"/>
          <w:lang w:eastAsia="ru-RU"/>
        </w:rPr>
        <w:t xml:space="preserve">фінансових </w:t>
      </w:r>
      <w:r w:rsidRPr="00727AC1">
        <w:rPr>
          <w:rFonts w:ascii="Times New Roman" w:hAnsi="Times New Roman" w:cs="Times New Roman"/>
          <w:sz w:val="28"/>
          <w:szCs w:val="28"/>
          <w:lang w:eastAsia="ru-RU"/>
        </w:rPr>
        <w:t>ресурсів, необхідних для реалізації Програми</w:t>
      </w:r>
      <w:r w:rsidRPr="00727AC1">
        <w:rPr>
          <w:rFonts w:ascii="Times New Roman" w:hAnsi="Times New Roman" w:cs="Times New Roman"/>
          <w:sz w:val="28"/>
          <w:szCs w:val="28"/>
        </w:rPr>
        <w:t>» цифри «</w:t>
      </w:r>
      <w:r w:rsidR="00310F79" w:rsidRPr="00727AC1">
        <w:rPr>
          <w:rFonts w:ascii="Times New Roman" w:hAnsi="Times New Roman" w:cs="Times New Roman"/>
          <w:sz w:val="28"/>
          <w:szCs w:val="28"/>
        </w:rPr>
        <w:t>1401</w:t>
      </w:r>
      <w:r w:rsidRPr="00727AC1">
        <w:rPr>
          <w:rFonts w:ascii="Times New Roman" w:hAnsi="Times New Roman" w:cs="Times New Roman"/>
          <w:sz w:val="28"/>
          <w:szCs w:val="28"/>
        </w:rPr>
        <w:t>,</w:t>
      </w:r>
      <w:r w:rsidR="00310F79" w:rsidRPr="00727AC1">
        <w:rPr>
          <w:rFonts w:ascii="Times New Roman" w:hAnsi="Times New Roman" w:cs="Times New Roman"/>
          <w:sz w:val="28"/>
          <w:szCs w:val="28"/>
        </w:rPr>
        <w:t>4</w:t>
      </w:r>
      <w:r w:rsidRPr="00727AC1">
        <w:rPr>
          <w:rFonts w:ascii="Times New Roman" w:hAnsi="Times New Roman" w:cs="Times New Roman"/>
          <w:sz w:val="28"/>
          <w:szCs w:val="28"/>
        </w:rPr>
        <w:t xml:space="preserve"> тисяч гривень» замінити на </w:t>
      </w:r>
      <w:r w:rsidR="00727AC1">
        <w:rPr>
          <w:rFonts w:ascii="Times New Roman" w:hAnsi="Times New Roman" w:cs="Times New Roman"/>
          <w:sz w:val="28"/>
          <w:szCs w:val="28"/>
        </w:rPr>
        <w:t xml:space="preserve">цифри </w:t>
      </w:r>
      <w:r w:rsidRPr="00727AC1">
        <w:rPr>
          <w:rFonts w:ascii="Times New Roman" w:hAnsi="Times New Roman" w:cs="Times New Roman"/>
          <w:sz w:val="28"/>
          <w:szCs w:val="28"/>
        </w:rPr>
        <w:t>«</w:t>
      </w:r>
      <w:r w:rsidR="00310F79" w:rsidRPr="00727AC1">
        <w:rPr>
          <w:rFonts w:ascii="Times New Roman" w:hAnsi="Times New Roman" w:cs="Times New Roman"/>
          <w:sz w:val="28"/>
          <w:szCs w:val="28"/>
        </w:rPr>
        <w:t>20</w:t>
      </w:r>
      <w:r w:rsidR="005A6BA2">
        <w:rPr>
          <w:rFonts w:ascii="Times New Roman" w:hAnsi="Times New Roman" w:cs="Times New Roman"/>
          <w:sz w:val="28"/>
          <w:szCs w:val="28"/>
        </w:rPr>
        <w:t>0</w:t>
      </w:r>
      <w:r w:rsidR="00310F79" w:rsidRPr="00727AC1">
        <w:rPr>
          <w:rFonts w:ascii="Times New Roman" w:hAnsi="Times New Roman" w:cs="Times New Roman"/>
          <w:sz w:val="28"/>
          <w:szCs w:val="28"/>
        </w:rPr>
        <w:t>5</w:t>
      </w:r>
      <w:r w:rsidRPr="00727AC1">
        <w:rPr>
          <w:rFonts w:ascii="Times New Roman" w:hAnsi="Times New Roman" w:cs="Times New Roman"/>
          <w:sz w:val="28"/>
          <w:szCs w:val="28"/>
        </w:rPr>
        <w:t>,</w:t>
      </w:r>
      <w:r w:rsidR="00310F79" w:rsidRPr="00727AC1">
        <w:rPr>
          <w:rFonts w:ascii="Times New Roman" w:hAnsi="Times New Roman" w:cs="Times New Roman"/>
          <w:sz w:val="28"/>
          <w:szCs w:val="28"/>
        </w:rPr>
        <w:t>4</w:t>
      </w:r>
      <w:r w:rsidRPr="00727AC1">
        <w:rPr>
          <w:rFonts w:ascii="Times New Roman" w:hAnsi="Times New Roman" w:cs="Times New Roman"/>
          <w:sz w:val="28"/>
          <w:szCs w:val="28"/>
        </w:rPr>
        <w:t xml:space="preserve"> тисяч гривень»;</w:t>
      </w:r>
    </w:p>
    <w:p w:rsidR="00310F79" w:rsidRPr="00727AC1" w:rsidRDefault="00A61AE2" w:rsidP="00A61AE2">
      <w:pPr>
        <w:spacing w:after="0" w:line="240" w:lineRule="auto"/>
        <w:ind w:firstLine="567"/>
        <w:jc w:val="both"/>
        <w:rPr>
          <w:rFonts w:ascii="Times New Roman" w:hAnsi="Times New Roman" w:cs="Times New Roman"/>
          <w:sz w:val="28"/>
          <w:szCs w:val="28"/>
        </w:rPr>
      </w:pPr>
      <w:r w:rsidRPr="00727AC1">
        <w:rPr>
          <w:rFonts w:ascii="Times New Roman" w:hAnsi="Times New Roman" w:cs="Times New Roman"/>
          <w:sz w:val="28"/>
          <w:szCs w:val="28"/>
        </w:rPr>
        <w:t>1.2.</w:t>
      </w:r>
      <w:r w:rsidRPr="00727AC1">
        <w:rPr>
          <w:rFonts w:ascii="Times New Roman" w:hAnsi="Times New Roman" w:cs="Times New Roman"/>
        </w:rPr>
        <w:t xml:space="preserve"> </w:t>
      </w:r>
      <w:r w:rsidR="00310F79" w:rsidRPr="00727AC1">
        <w:rPr>
          <w:rFonts w:ascii="Times New Roman" w:hAnsi="Times New Roman" w:cs="Times New Roman"/>
          <w:sz w:val="28"/>
          <w:szCs w:val="28"/>
        </w:rPr>
        <w:t>в розділі 7 Програми «Завдання та заходи програми та результативні показники» суму обсягу ресурсів «1401,40» замінити на «20</w:t>
      </w:r>
      <w:r w:rsidR="005A6BA2">
        <w:rPr>
          <w:rFonts w:ascii="Times New Roman" w:hAnsi="Times New Roman" w:cs="Times New Roman"/>
          <w:sz w:val="28"/>
          <w:szCs w:val="28"/>
        </w:rPr>
        <w:t>0</w:t>
      </w:r>
      <w:r w:rsidR="00310F79" w:rsidRPr="00727AC1">
        <w:rPr>
          <w:rFonts w:ascii="Times New Roman" w:hAnsi="Times New Roman" w:cs="Times New Roman"/>
          <w:sz w:val="28"/>
          <w:szCs w:val="28"/>
        </w:rPr>
        <w:t>5</w:t>
      </w:r>
      <w:r w:rsidR="005A6BA2">
        <w:rPr>
          <w:rFonts w:ascii="Times New Roman" w:hAnsi="Times New Roman" w:cs="Times New Roman"/>
          <w:sz w:val="28"/>
          <w:szCs w:val="28"/>
        </w:rPr>
        <w:t>,</w:t>
      </w:r>
      <w:r w:rsidR="00310F79" w:rsidRPr="00727AC1">
        <w:rPr>
          <w:rFonts w:ascii="Times New Roman" w:hAnsi="Times New Roman" w:cs="Times New Roman"/>
          <w:sz w:val="28"/>
          <w:szCs w:val="28"/>
        </w:rPr>
        <w:t>40».</w:t>
      </w:r>
    </w:p>
    <w:p w:rsidR="00A61AE2" w:rsidRPr="00A07F1B" w:rsidRDefault="00310F79" w:rsidP="00A61AE2">
      <w:pPr>
        <w:spacing w:after="0" w:line="240" w:lineRule="auto"/>
        <w:ind w:firstLine="567"/>
        <w:jc w:val="both"/>
        <w:rPr>
          <w:rFonts w:ascii="Times New Roman" w:eastAsia="Batang" w:hAnsi="Times New Roman" w:cs="Times New Roman"/>
          <w:bCs/>
          <w:sz w:val="28"/>
          <w:szCs w:val="28"/>
        </w:rPr>
      </w:pPr>
      <w:r w:rsidRPr="00A07F1B">
        <w:rPr>
          <w:rFonts w:ascii="Times New Roman" w:hAnsi="Times New Roman" w:cs="Times New Roman"/>
          <w:sz w:val="28"/>
          <w:szCs w:val="28"/>
        </w:rPr>
        <w:t>1.3.д</w:t>
      </w:r>
      <w:r w:rsidR="00A61AE2" w:rsidRPr="00A07F1B">
        <w:rPr>
          <w:rFonts w:ascii="Times New Roman" w:hAnsi="Times New Roman" w:cs="Times New Roman"/>
          <w:sz w:val="28"/>
          <w:szCs w:val="28"/>
        </w:rPr>
        <w:t xml:space="preserve">одаток до Програми «Ресурсне забезпечення </w:t>
      </w:r>
      <w:r w:rsidR="00A61AE2" w:rsidRPr="00A07F1B">
        <w:rPr>
          <w:rFonts w:ascii="Times New Roman" w:eastAsia="Batang" w:hAnsi="Times New Roman" w:cs="Times New Roman"/>
          <w:bCs/>
          <w:sz w:val="28"/>
          <w:szCs w:val="28"/>
        </w:rPr>
        <w:t>Програми» викласти в новій редакції згідно з додатком 1.</w:t>
      </w:r>
    </w:p>
    <w:p w:rsidR="00A61AE2" w:rsidRPr="00727AC1" w:rsidRDefault="00A61AE2" w:rsidP="00A61AE2">
      <w:pPr>
        <w:tabs>
          <w:tab w:val="left" w:pos="0"/>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27AC1">
        <w:rPr>
          <w:rFonts w:ascii="Times New Roman" w:eastAsia="Batang" w:hAnsi="Times New Roman" w:cs="Times New Roman"/>
          <w:bCs/>
          <w:sz w:val="28"/>
          <w:szCs w:val="28"/>
        </w:rPr>
        <w:t>2.</w:t>
      </w:r>
      <w:r w:rsidR="00340E9E">
        <w:rPr>
          <w:rFonts w:ascii="Times New Roman" w:eastAsia="Calibri" w:hAnsi="Times New Roman" w:cs="Times New Roman"/>
          <w:sz w:val="28"/>
          <w:szCs w:val="28"/>
          <w:lang w:eastAsia="ru-RU"/>
        </w:rPr>
        <w:t xml:space="preserve"> Контроль за виконанням цього</w:t>
      </w:r>
      <w:r w:rsidRPr="00727AC1">
        <w:rPr>
          <w:rFonts w:ascii="Times New Roman" w:eastAsia="Calibri" w:hAnsi="Times New Roman" w:cs="Times New Roman"/>
          <w:sz w:val="28"/>
          <w:szCs w:val="28"/>
          <w:lang w:eastAsia="ru-RU"/>
        </w:rPr>
        <w:t xml:space="preserve"> рішення покласти на постійну комісію з питань планування фінансів, бюджету та соціально-економічного розвитку.</w:t>
      </w:r>
    </w:p>
    <w:p w:rsidR="00A61AE2" w:rsidRPr="00727AC1" w:rsidRDefault="00A61AE2" w:rsidP="00A61AE2">
      <w:pPr>
        <w:spacing w:after="0" w:line="200" w:lineRule="atLeast"/>
        <w:ind w:firstLine="709"/>
        <w:jc w:val="both"/>
        <w:rPr>
          <w:rFonts w:ascii="Times New Roman" w:hAnsi="Times New Roman" w:cs="Times New Roman"/>
          <w:sz w:val="28"/>
          <w:szCs w:val="28"/>
        </w:rPr>
      </w:pPr>
    </w:p>
    <w:p w:rsidR="00A61AE2" w:rsidRPr="00727AC1" w:rsidRDefault="00A61AE2" w:rsidP="00A61AE2">
      <w:pPr>
        <w:shd w:val="clear" w:color="auto" w:fill="FFFFFF"/>
        <w:spacing w:after="0" w:line="240" w:lineRule="auto"/>
        <w:ind w:right="180"/>
        <w:rPr>
          <w:rFonts w:ascii="Times New Roman" w:eastAsia="Times New Roman" w:hAnsi="Times New Roman" w:cs="Times New Roman"/>
          <w:b/>
          <w:sz w:val="28"/>
          <w:szCs w:val="28"/>
          <w:bdr w:val="none" w:sz="0" w:space="0" w:color="auto" w:frame="1"/>
          <w:shd w:val="clear" w:color="auto" w:fill="FFFFFF"/>
        </w:rPr>
      </w:pPr>
    </w:p>
    <w:p w:rsidR="00A61AE2" w:rsidRDefault="00A61AE2" w:rsidP="00A61AE2">
      <w:pPr>
        <w:shd w:val="clear" w:color="auto" w:fill="FFFFFF"/>
        <w:spacing w:after="0" w:line="240" w:lineRule="auto"/>
        <w:ind w:right="180"/>
        <w:rPr>
          <w:rFonts w:ascii="Times New Roman" w:eastAsia="Times New Roman" w:hAnsi="Times New Roman" w:cs="Times New Roman"/>
          <w:b/>
          <w:color w:val="333333"/>
          <w:sz w:val="28"/>
          <w:szCs w:val="28"/>
          <w:bdr w:val="none" w:sz="0" w:space="0" w:color="auto" w:frame="1"/>
          <w:shd w:val="clear" w:color="auto" w:fill="FFFFFF"/>
        </w:rPr>
      </w:pPr>
    </w:p>
    <w:p w:rsidR="00A61AE2" w:rsidRPr="006928D6" w:rsidRDefault="00A61AE2" w:rsidP="00A61AE2">
      <w:pPr>
        <w:shd w:val="clear" w:color="auto" w:fill="FFFFFF"/>
        <w:spacing w:after="0" w:line="240" w:lineRule="auto"/>
        <w:ind w:right="180"/>
        <w:rPr>
          <w:rFonts w:ascii="Times New Roman" w:eastAsia="Times New Roman" w:hAnsi="Times New Roman" w:cs="Times New Roman"/>
          <w:b/>
          <w:color w:val="333333"/>
          <w:sz w:val="17"/>
          <w:szCs w:val="17"/>
        </w:rPr>
      </w:pPr>
      <w:r w:rsidRPr="006928D6">
        <w:rPr>
          <w:rFonts w:ascii="Times New Roman" w:eastAsia="Times New Roman" w:hAnsi="Times New Roman" w:cs="Times New Roman"/>
          <w:b/>
          <w:color w:val="333333"/>
          <w:sz w:val="28"/>
          <w:szCs w:val="28"/>
          <w:bdr w:val="none" w:sz="0" w:space="0" w:color="auto" w:frame="1"/>
          <w:shd w:val="clear" w:color="auto" w:fill="FFFFFF"/>
        </w:rPr>
        <w:t xml:space="preserve"> </w:t>
      </w:r>
      <w:r w:rsidRPr="00F6728B">
        <w:rPr>
          <w:rFonts w:ascii="Times New Roman" w:eastAsia="Times New Roman" w:hAnsi="Times New Roman" w:cs="Times New Roman"/>
          <w:b/>
          <w:color w:val="333333"/>
          <w:sz w:val="28"/>
          <w:szCs w:val="28"/>
          <w:bdr w:val="none" w:sz="0" w:space="0" w:color="auto" w:frame="1"/>
          <w:shd w:val="clear" w:color="auto" w:fill="FFFFFF"/>
        </w:rPr>
        <w:t xml:space="preserve">Сільський голова                          </w:t>
      </w:r>
      <w:r>
        <w:rPr>
          <w:rFonts w:ascii="Times New Roman" w:eastAsia="Times New Roman" w:hAnsi="Times New Roman" w:cs="Times New Roman"/>
          <w:b/>
          <w:color w:val="333333"/>
          <w:sz w:val="28"/>
          <w:szCs w:val="28"/>
          <w:bdr w:val="none" w:sz="0" w:space="0" w:color="auto" w:frame="1"/>
          <w:shd w:val="clear" w:color="auto" w:fill="FFFFFF"/>
        </w:rPr>
        <w:t xml:space="preserve">            </w:t>
      </w:r>
      <w:r w:rsidRPr="00F6728B">
        <w:rPr>
          <w:rFonts w:ascii="Times New Roman" w:eastAsia="Times New Roman" w:hAnsi="Times New Roman" w:cs="Times New Roman"/>
          <w:b/>
          <w:color w:val="333333"/>
          <w:sz w:val="28"/>
          <w:szCs w:val="28"/>
          <w:bdr w:val="none" w:sz="0" w:space="0" w:color="auto" w:frame="1"/>
          <w:shd w:val="clear" w:color="auto" w:fill="FFFFFF"/>
        </w:rPr>
        <w:t xml:space="preserve">                               Віктор СУЩИК</w:t>
      </w:r>
    </w:p>
    <w:p w:rsidR="00095DF6" w:rsidRDefault="00095DF6" w:rsidP="009128D0">
      <w:pPr>
        <w:spacing w:after="0" w:line="240" w:lineRule="auto"/>
        <w:ind w:firstLine="720"/>
        <w:jc w:val="right"/>
        <w:rPr>
          <w:rFonts w:ascii="Times New Roman" w:eastAsia="Times New Roman" w:hAnsi="Times New Roman" w:cs="Times New Roman"/>
          <w:sz w:val="20"/>
          <w:szCs w:val="20"/>
          <w:lang w:eastAsia="ru-RU"/>
        </w:rPr>
      </w:pPr>
    </w:p>
    <w:p w:rsidR="00095DF6" w:rsidRDefault="00095DF6" w:rsidP="009128D0">
      <w:pPr>
        <w:spacing w:after="0" w:line="240" w:lineRule="auto"/>
        <w:ind w:firstLine="720"/>
        <w:jc w:val="right"/>
        <w:rPr>
          <w:rFonts w:ascii="Times New Roman" w:eastAsia="Times New Roman" w:hAnsi="Times New Roman" w:cs="Times New Roman"/>
          <w:sz w:val="20"/>
          <w:szCs w:val="20"/>
          <w:lang w:eastAsia="ru-RU"/>
        </w:rPr>
      </w:pPr>
    </w:p>
    <w:p w:rsidR="00095DF6" w:rsidRDefault="00095DF6" w:rsidP="009128D0">
      <w:pPr>
        <w:spacing w:after="0" w:line="240" w:lineRule="auto"/>
        <w:ind w:firstLine="720"/>
        <w:jc w:val="right"/>
        <w:rPr>
          <w:rFonts w:ascii="Times New Roman" w:eastAsia="Times New Roman" w:hAnsi="Times New Roman" w:cs="Times New Roman"/>
          <w:sz w:val="20"/>
          <w:szCs w:val="20"/>
          <w:lang w:eastAsia="ru-RU"/>
        </w:rPr>
      </w:pPr>
    </w:p>
    <w:p w:rsidR="00095DF6" w:rsidRDefault="00095DF6" w:rsidP="009128D0">
      <w:pPr>
        <w:spacing w:after="0" w:line="240" w:lineRule="auto"/>
        <w:ind w:firstLine="720"/>
        <w:jc w:val="right"/>
        <w:rPr>
          <w:rFonts w:ascii="Times New Roman" w:eastAsia="Times New Roman" w:hAnsi="Times New Roman" w:cs="Times New Roman"/>
          <w:sz w:val="20"/>
          <w:szCs w:val="20"/>
          <w:lang w:eastAsia="ru-RU"/>
        </w:rPr>
      </w:pPr>
    </w:p>
    <w:p w:rsidR="00095DF6" w:rsidRDefault="00095DF6" w:rsidP="009128D0">
      <w:pPr>
        <w:spacing w:after="0" w:line="240" w:lineRule="auto"/>
        <w:ind w:firstLine="720"/>
        <w:jc w:val="right"/>
        <w:rPr>
          <w:rFonts w:ascii="Times New Roman" w:eastAsia="Times New Roman" w:hAnsi="Times New Roman" w:cs="Times New Roman"/>
          <w:sz w:val="20"/>
          <w:szCs w:val="20"/>
          <w:lang w:eastAsia="ru-RU"/>
        </w:rPr>
      </w:pPr>
    </w:p>
    <w:p w:rsidR="00250611" w:rsidRPr="009F1E1B" w:rsidRDefault="00250611" w:rsidP="00250611">
      <w:pPr>
        <w:spacing w:after="0"/>
        <w:jc w:val="right"/>
        <w:rPr>
          <w:rFonts w:ascii="Times New Roman" w:hAnsi="Times New Roman" w:cs="Times New Roman"/>
          <w:sz w:val="20"/>
          <w:szCs w:val="20"/>
        </w:rPr>
      </w:pPr>
      <w:r w:rsidRPr="009F1E1B">
        <w:rPr>
          <w:rFonts w:ascii="Times New Roman" w:hAnsi="Times New Roman" w:cs="Times New Roman"/>
          <w:sz w:val="20"/>
          <w:szCs w:val="20"/>
        </w:rPr>
        <w:lastRenderedPageBreak/>
        <w:t>Додаток 1</w:t>
      </w:r>
    </w:p>
    <w:p w:rsidR="00250611" w:rsidRPr="009F1E1B" w:rsidRDefault="00250611" w:rsidP="00250611">
      <w:pPr>
        <w:spacing w:after="0"/>
        <w:jc w:val="right"/>
        <w:rPr>
          <w:rFonts w:ascii="Times New Roman" w:hAnsi="Times New Roman" w:cs="Times New Roman"/>
          <w:sz w:val="20"/>
          <w:szCs w:val="20"/>
        </w:rPr>
      </w:pPr>
      <w:r w:rsidRPr="009F1E1B">
        <w:rPr>
          <w:rFonts w:ascii="Times New Roman" w:hAnsi="Times New Roman" w:cs="Times New Roman"/>
          <w:sz w:val="20"/>
          <w:szCs w:val="20"/>
        </w:rPr>
        <w:t>до рішення  сільської ради</w:t>
      </w:r>
    </w:p>
    <w:p w:rsidR="00250611" w:rsidRPr="009F1E1B" w:rsidRDefault="00250611" w:rsidP="00250611">
      <w:pPr>
        <w:spacing w:after="0"/>
        <w:jc w:val="right"/>
        <w:rPr>
          <w:rFonts w:ascii="Times New Roman" w:hAnsi="Times New Roman" w:cs="Times New Roman"/>
          <w:sz w:val="20"/>
          <w:szCs w:val="20"/>
        </w:rPr>
      </w:pPr>
      <w:r w:rsidRPr="009F1E1B">
        <w:rPr>
          <w:rFonts w:ascii="Times New Roman" w:hAnsi="Times New Roman" w:cs="Times New Roman"/>
          <w:sz w:val="20"/>
          <w:szCs w:val="20"/>
        </w:rPr>
        <w:t>від 17.06.2022р. №21/3</w:t>
      </w:r>
    </w:p>
    <w:p w:rsidR="00250611" w:rsidRPr="00B26ECD" w:rsidRDefault="00B26ECD" w:rsidP="00B26ECD">
      <w:pPr>
        <w:spacing w:after="0" w:line="240" w:lineRule="auto"/>
        <w:ind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Pr="00B26ECD">
        <w:rPr>
          <w:rFonts w:ascii="Times New Roman" w:eastAsia="Times New Roman" w:hAnsi="Times New Roman" w:cs="Times New Roman"/>
          <w:sz w:val="20"/>
          <w:szCs w:val="20"/>
          <w:lang w:eastAsia="ru-RU"/>
        </w:rPr>
        <w:t>зі змінами від 04.11.2022р</w:t>
      </w:r>
      <w:r>
        <w:rPr>
          <w:rFonts w:ascii="Times New Roman" w:eastAsia="Times New Roman" w:hAnsi="Times New Roman" w:cs="Times New Roman"/>
          <w:sz w:val="20"/>
          <w:szCs w:val="20"/>
          <w:lang w:eastAsia="ru-RU"/>
        </w:rPr>
        <w:t>)</w:t>
      </w:r>
    </w:p>
    <w:p w:rsidR="00250611" w:rsidRDefault="00250611" w:rsidP="00250611">
      <w:pPr>
        <w:spacing w:after="0" w:line="240" w:lineRule="auto"/>
        <w:ind w:firstLine="720"/>
        <w:jc w:val="center"/>
        <w:rPr>
          <w:rFonts w:ascii="Times New Roman" w:eastAsia="Times New Roman" w:hAnsi="Times New Roman" w:cs="Times New Roman"/>
          <w:b/>
          <w:sz w:val="36"/>
          <w:szCs w:val="36"/>
          <w:lang w:eastAsia="ru-RU"/>
        </w:rPr>
      </w:pPr>
    </w:p>
    <w:p w:rsidR="00250611" w:rsidRDefault="00250611" w:rsidP="00250611">
      <w:pPr>
        <w:spacing w:after="0" w:line="240" w:lineRule="auto"/>
        <w:ind w:firstLine="720"/>
        <w:jc w:val="center"/>
        <w:rPr>
          <w:rFonts w:ascii="Times New Roman" w:eastAsia="Times New Roman" w:hAnsi="Times New Roman" w:cs="Times New Roman"/>
          <w:b/>
          <w:sz w:val="36"/>
          <w:szCs w:val="36"/>
          <w:lang w:eastAsia="ru-RU"/>
        </w:rPr>
      </w:pPr>
    </w:p>
    <w:p w:rsidR="00250611" w:rsidRDefault="00250611" w:rsidP="00250611">
      <w:pPr>
        <w:spacing w:after="0" w:line="240" w:lineRule="auto"/>
        <w:ind w:firstLine="720"/>
        <w:jc w:val="center"/>
        <w:rPr>
          <w:rFonts w:ascii="Times New Roman" w:eastAsia="Times New Roman" w:hAnsi="Times New Roman" w:cs="Times New Roman"/>
          <w:b/>
          <w:sz w:val="36"/>
          <w:szCs w:val="36"/>
          <w:lang w:eastAsia="ru-RU"/>
        </w:rPr>
      </w:pPr>
    </w:p>
    <w:p w:rsidR="00250611" w:rsidRDefault="00250611" w:rsidP="00250611">
      <w:pPr>
        <w:spacing w:after="0" w:line="240" w:lineRule="auto"/>
        <w:ind w:firstLine="720"/>
        <w:jc w:val="center"/>
        <w:rPr>
          <w:rFonts w:ascii="Times New Roman" w:eastAsia="Times New Roman" w:hAnsi="Times New Roman" w:cs="Times New Roman"/>
          <w:b/>
          <w:sz w:val="36"/>
          <w:szCs w:val="36"/>
          <w:lang w:eastAsia="ru-RU"/>
        </w:rPr>
      </w:pPr>
    </w:p>
    <w:p w:rsidR="00250611" w:rsidRDefault="00250611" w:rsidP="00250611">
      <w:pPr>
        <w:spacing w:after="0" w:line="240" w:lineRule="auto"/>
        <w:ind w:firstLine="720"/>
        <w:jc w:val="center"/>
        <w:rPr>
          <w:rFonts w:ascii="Times New Roman" w:eastAsia="Times New Roman" w:hAnsi="Times New Roman" w:cs="Times New Roman"/>
          <w:b/>
          <w:sz w:val="36"/>
          <w:szCs w:val="36"/>
          <w:lang w:eastAsia="ru-RU"/>
        </w:rPr>
      </w:pPr>
    </w:p>
    <w:p w:rsidR="00250611" w:rsidRDefault="00250611" w:rsidP="00250611">
      <w:pPr>
        <w:spacing w:after="0" w:line="240" w:lineRule="auto"/>
        <w:ind w:firstLine="720"/>
        <w:jc w:val="center"/>
        <w:rPr>
          <w:rFonts w:ascii="Times New Roman" w:eastAsia="Times New Roman" w:hAnsi="Times New Roman" w:cs="Times New Roman"/>
          <w:b/>
          <w:sz w:val="36"/>
          <w:szCs w:val="36"/>
          <w:lang w:eastAsia="ru-RU"/>
        </w:rPr>
      </w:pPr>
    </w:p>
    <w:p w:rsidR="00250611" w:rsidRPr="005955F0" w:rsidRDefault="00250611" w:rsidP="00250611">
      <w:pPr>
        <w:spacing w:after="0" w:line="240" w:lineRule="auto"/>
        <w:ind w:firstLine="720"/>
        <w:jc w:val="center"/>
        <w:rPr>
          <w:rFonts w:ascii="Times New Roman" w:eastAsia="Times New Roman" w:hAnsi="Times New Roman" w:cs="Times New Roman"/>
          <w:b/>
          <w:sz w:val="36"/>
          <w:szCs w:val="36"/>
          <w:lang w:eastAsia="ru-RU"/>
        </w:rPr>
      </w:pPr>
      <w:r w:rsidRPr="005955F0">
        <w:rPr>
          <w:rFonts w:ascii="Times New Roman" w:eastAsia="Times New Roman" w:hAnsi="Times New Roman" w:cs="Times New Roman"/>
          <w:b/>
          <w:sz w:val="36"/>
          <w:szCs w:val="36"/>
          <w:lang w:eastAsia="ru-RU"/>
        </w:rPr>
        <w:t>П Р О Г Р А М А</w:t>
      </w:r>
    </w:p>
    <w:p w:rsidR="00250611" w:rsidRPr="005955F0" w:rsidRDefault="00250611" w:rsidP="00250611">
      <w:pPr>
        <w:spacing w:after="0" w:line="240" w:lineRule="auto"/>
        <w:ind w:firstLine="720"/>
        <w:jc w:val="center"/>
        <w:rPr>
          <w:rFonts w:ascii="Times New Roman" w:eastAsia="Times New Roman" w:hAnsi="Times New Roman" w:cs="Times New Roman"/>
          <w:b/>
          <w:sz w:val="36"/>
          <w:szCs w:val="36"/>
          <w:lang w:eastAsia="ru-RU"/>
        </w:rPr>
      </w:pPr>
    </w:p>
    <w:p w:rsidR="00250611" w:rsidRDefault="00250611" w:rsidP="00250611">
      <w:pPr>
        <w:spacing w:after="0" w:line="240" w:lineRule="auto"/>
        <w:ind w:firstLine="720"/>
        <w:jc w:val="center"/>
        <w:rPr>
          <w:rFonts w:ascii="Times New Roman" w:eastAsia="Times New Roman" w:hAnsi="Times New Roman" w:cs="Times New Roman"/>
          <w:b/>
          <w:sz w:val="36"/>
          <w:szCs w:val="36"/>
          <w:lang w:eastAsia="ru-RU"/>
        </w:rPr>
      </w:pPr>
      <w:r w:rsidRPr="005955F0">
        <w:rPr>
          <w:rFonts w:ascii="Times New Roman" w:eastAsia="Times New Roman" w:hAnsi="Times New Roman" w:cs="Times New Roman"/>
          <w:b/>
          <w:sz w:val="36"/>
          <w:szCs w:val="36"/>
          <w:lang w:eastAsia="ru-RU"/>
        </w:rPr>
        <w:t xml:space="preserve">покращення функціонування Волинській </w:t>
      </w:r>
      <w:r>
        <w:rPr>
          <w:rFonts w:ascii="Times New Roman" w:eastAsia="Times New Roman" w:hAnsi="Times New Roman" w:cs="Times New Roman"/>
          <w:b/>
          <w:sz w:val="36"/>
          <w:szCs w:val="36"/>
          <w:lang w:eastAsia="ru-RU"/>
        </w:rPr>
        <w:t xml:space="preserve">митниці, як відокремленого структурного підрозділу </w:t>
      </w:r>
    </w:p>
    <w:p w:rsidR="00250611" w:rsidRDefault="00250611" w:rsidP="00250611">
      <w:pPr>
        <w:spacing w:after="0" w:line="240" w:lineRule="auto"/>
        <w:ind w:firstLine="720"/>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Державної митної служби України</w:t>
      </w:r>
      <w:r w:rsidRPr="005955F0">
        <w:rPr>
          <w:rFonts w:ascii="Times New Roman" w:eastAsia="Times New Roman" w:hAnsi="Times New Roman" w:cs="Times New Roman"/>
          <w:b/>
          <w:sz w:val="36"/>
          <w:szCs w:val="36"/>
          <w:lang w:eastAsia="ru-RU"/>
        </w:rPr>
        <w:t xml:space="preserve">  </w:t>
      </w:r>
    </w:p>
    <w:p w:rsidR="00250611" w:rsidRPr="005955F0" w:rsidRDefault="00250611" w:rsidP="00250611">
      <w:pPr>
        <w:spacing w:after="0" w:line="240" w:lineRule="auto"/>
        <w:ind w:firstLine="720"/>
        <w:jc w:val="center"/>
        <w:rPr>
          <w:rFonts w:ascii="Times New Roman" w:eastAsia="Times New Roman" w:hAnsi="Times New Roman" w:cs="Times New Roman"/>
          <w:b/>
          <w:sz w:val="36"/>
          <w:szCs w:val="36"/>
          <w:lang w:eastAsia="ru-RU"/>
        </w:rPr>
      </w:pPr>
      <w:r w:rsidRPr="005955F0">
        <w:rPr>
          <w:rFonts w:ascii="Times New Roman" w:eastAsia="Times New Roman" w:hAnsi="Times New Roman" w:cs="Times New Roman"/>
          <w:b/>
          <w:sz w:val="36"/>
          <w:szCs w:val="36"/>
          <w:lang w:eastAsia="ru-RU"/>
        </w:rPr>
        <w:t>на 202</w:t>
      </w:r>
      <w:r>
        <w:rPr>
          <w:rFonts w:ascii="Times New Roman" w:eastAsia="Times New Roman" w:hAnsi="Times New Roman" w:cs="Times New Roman"/>
          <w:b/>
          <w:sz w:val="36"/>
          <w:szCs w:val="36"/>
          <w:lang w:eastAsia="ru-RU"/>
        </w:rPr>
        <w:t>2</w:t>
      </w:r>
      <w:r w:rsidRPr="005955F0">
        <w:rPr>
          <w:rFonts w:ascii="Times New Roman" w:eastAsia="Times New Roman" w:hAnsi="Times New Roman" w:cs="Times New Roman"/>
          <w:b/>
          <w:sz w:val="36"/>
          <w:szCs w:val="36"/>
          <w:lang w:eastAsia="ru-RU"/>
        </w:rPr>
        <w:t xml:space="preserve"> – 202</w:t>
      </w:r>
      <w:r>
        <w:rPr>
          <w:rFonts w:ascii="Times New Roman" w:eastAsia="Times New Roman" w:hAnsi="Times New Roman" w:cs="Times New Roman"/>
          <w:b/>
          <w:sz w:val="36"/>
          <w:szCs w:val="36"/>
          <w:lang w:eastAsia="ru-RU"/>
        </w:rPr>
        <w:t>3</w:t>
      </w:r>
      <w:r w:rsidRPr="005955F0">
        <w:rPr>
          <w:rFonts w:ascii="Times New Roman" w:eastAsia="Times New Roman" w:hAnsi="Times New Roman" w:cs="Times New Roman"/>
          <w:b/>
          <w:sz w:val="36"/>
          <w:szCs w:val="36"/>
          <w:lang w:eastAsia="ru-RU"/>
        </w:rPr>
        <w:t xml:space="preserve"> роки</w:t>
      </w:r>
    </w:p>
    <w:p w:rsidR="00250611" w:rsidRPr="005955F0"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Pr="005955F0"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Pr="005955F0"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Pr="005955F0"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Pr="005955F0"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Pr="005955F0"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Pr="005955F0"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Pr="005955F0"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Pr="005955F0"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Pr="005955F0"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Pr="005955F0"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Pr="005955F0"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Default="00250611" w:rsidP="00250611">
      <w:pPr>
        <w:spacing w:after="0" w:line="240" w:lineRule="auto"/>
        <w:ind w:firstLine="720"/>
        <w:jc w:val="center"/>
        <w:rPr>
          <w:rFonts w:ascii="Times New Roman" w:eastAsia="Times New Roman" w:hAnsi="Times New Roman" w:cs="Times New Roman"/>
          <w:sz w:val="28"/>
          <w:szCs w:val="28"/>
          <w:lang w:eastAsia="ru-RU"/>
        </w:rPr>
      </w:pPr>
    </w:p>
    <w:p w:rsidR="00250611" w:rsidRPr="005955F0" w:rsidRDefault="00250611" w:rsidP="00250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5955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Римачі</w:t>
      </w:r>
    </w:p>
    <w:p w:rsidR="00250611" w:rsidRDefault="00250611" w:rsidP="002506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55F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5955F0">
        <w:rPr>
          <w:rFonts w:ascii="Times New Roman" w:eastAsia="Times New Roman" w:hAnsi="Times New Roman" w:cs="Times New Roman"/>
          <w:sz w:val="28"/>
          <w:szCs w:val="28"/>
          <w:lang w:eastAsia="ru-RU"/>
        </w:rPr>
        <w:t xml:space="preserve"> рік</w:t>
      </w:r>
      <w:r>
        <w:rPr>
          <w:rFonts w:ascii="Times New Roman" w:eastAsia="Times New Roman" w:hAnsi="Times New Roman" w:cs="Times New Roman"/>
          <w:sz w:val="28"/>
          <w:szCs w:val="28"/>
          <w:lang w:eastAsia="ru-RU"/>
        </w:rPr>
        <w:br w:type="page"/>
      </w:r>
    </w:p>
    <w:p w:rsidR="00250611" w:rsidRPr="00CA4E18" w:rsidRDefault="00250611" w:rsidP="00250611">
      <w:pPr>
        <w:spacing w:after="0" w:line="240" w:lineRule="auto"/>
        <w:jc w:val="center"/>
        <w:rPr>
          <w:rFonts w:ascii="Times New Roman" w:eastAsia="Times New Roman" w:hAnsi="Times New Roman" w:cs="Times New Roman"/>
          <w:b/>
          <w:sz w:val="28"/>
          <w:szCs w:val="28"/>
          <w:lang w:eastAsia="ru-RU"/>
        </w:rPr>
      </w:pPr>
      <w:r w:rsidRPr="00CA4E18">
        <w:rPr>
          <w:rFonts w:ascii="Times New Roman" w:eastAsia="Times New Roman" w:hAnsi="Times New Roman" w:cs="Times New Roman"/>
          <w:b/>
          <w:sz w:val="28"/>
          <w:szCs w:val="28"/>
          <w:lang w:eastAsia="ru-RU"/>
        </w:rPr>
        <w:lastRenderedPageBreak/>
        <w:t>1. ПАСПОРТ ПРОГРАМИ</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556"/>
        <w:gridCol w:w="102"/>
        <w:gridCol w:w="4787"/>
      </w:tblGrid>
      <w:tr w:rsidR="00250611" w:rsidRPr="00702982" w:rsidTr="00F23DF8">
        <w:tc>
          <w:tcPr>
            <w:tcW w:w="648"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1. </w:t>
            </w:r>
          </w:p>
        </w:tc>
        <w:tc>
          <w:tcPr>
            <w:tcW w:w="4556"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Ініціатор розроблення Програми</w:t>
            </w:r>
          </w:p>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p>
        </w:tc>
        <w:tc>
          <w:tcPr>
            <w:tcW w:w="4889" w:type="dxa"/>
            <w:gridSpan w:val="2"/>
            <w:shd w:val="clear" w:color="auto" w:fill="auto"/>
          </w:tcPr>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Волинська митниця</w:t>
            </w:r>
          </w:p>
        </w:tc>
      </w:tr>
      <w:tr w:rsidR="00250611" w:rsidRPr="00702982" w:rsidTr="00F23DF8">
        <w:tc>
          <w:tcPr>
            <w:tcW w:w="648"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w:t>
            </w:r>
          </w:p>
        </w:tc>
        <w:tc>
          <w:tcPr>
            <w:tcW w:w="4556"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Розробники Програми</w:t>
            </w:r>
          </w:p>
        </w:tc>
        <w:tc>
          <w:tcPr>
            <w:tcW w:w="4889" w:type="dxa"/>
            <w:gridSpan w:val="2"/>
            <w:shd w:val="clear" w:color="auto" w:fill="auto"/>
          </w:tcPr>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Волинська митниця та </w:t>
            </w:r>
            <w:proofErr w:type="spellStart"/>
            <w:r w:rsidRPr="00702982">
              <w:rPr>
                <w:rFonts w:ascii="Times New Roman" w:eastAsia="Times New Roman" w:hAnsi="Times New Roman" w:cs="Times New Roman"/>
                <w:sz w:val="26"/>
                <w:szCs w:val="26"/>
                <w:lang w:eastAsia="ru-RU"/>
              </w:rPr>
              <w:t>Вишнівська</w:t>
            </w:r>
            <w:proofErr w:type="spellEnd"/>
            <w:r w:rsidRPr="00702982">
              <w:rPr>
                <w:rFonts w:ascii="Times New Roman" w:eastAsia="Times New Roman" w:hAnsi="Times New Roman" w:cs="Times New Roman"/>
                <w:sz w:val="26"/>
                <w:szCs w:val="26"/>
                <w:lang w:eastAsia="ru-RU"/>
              </w:rPr>
              <w:t xml:space="preserve"> сільська рада</w:t>
            </w:r>
          </w:p>
        </w:tc>
      </w:tr>
      <w:tr w:rsidR="00250611" w:rsidRPr="00702982" w:rsidTr="00F23DF8">
        <w:tc>
          <w:tcPr>
            <w:tcW w:w="648"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3.</w:t>
            </w:r>
          </w:p>
        </w:tc>
        <w:tc>
          <w:tcPr>
            <w:tcW w:w="4556"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proofErr w:type="spellStart"/>
            <w:r w:rsidRPr="00702982">
              <w:rPr>
                <w:rFonts w:ascii="Times New Roman" w:eastAsia="Times New Roman" w:hAnsi="Times New Roman" w:cs="Times New Roman"/>
                <w:sz w:val="26"/>
                <w:szCs w:val="26"/>
                <w:lang w:eastAsia="ru-RU"/>
              </w:rPr>
              <w:t>Співрозробники</w:t>
            </w:r>
            <w:proofErr w:type="spellEnd"/>
            <w:r w:rsidRPr="00702982">
              <w:rPr>
                <w:rFonts w:ascii="Times New Roman" w:eastAsia="Times New Roman" w:hAnsi="Times New Roman" w:cs="Times New Roman"/>
                <w:sz w:val="26"/>
                <w:szCs w:val="26"/>
                <w:lang w:eastAsia="ru-RU"/>
              </w:rPr>
              <w:t xml:space="preserve"> Програми</w:t>
            </w:r>
          </w:p>
        </w:tc>
        <w:tc>
          <w:tcPr>
            <w:tcW w:w="4889" w:type="dxa"/>
            <w:gridSpan w:val="2"/>
            <w:shd w:val="clear" w:color="auto" w:fill="auto"/>
          </w:tcPr>
          <w:p w:rsidR="00250611" w:rsidRPr="00702982" w:rsidRDefault="00250611" w:rsidP="00F23DF8">
            <w:pPr>
              <w:spacing w:after="0" w:line="240" w:lineRule="auto"/>
              <w:jc w:val="both"/>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sz w:val="26"/>
                <w:szCs w:val="26"/>
                <w:lang w:eastAsia="ru-RU"/>
              </w:rPr>
              <w:t xml:space="preserve">Волинська митниця та </w:t>
            </w:r>
            <w:proofErr w:type="spellStart"/>
            <w:r w:rsidRPr="00702982">
              <w:rPr>
                <w:rFonts w:ascii="Times New Roman" w:eastAsia="Times New Roman" w:hAnsi="Times New Roman" w:cs="Times New Roman"/>
                <w:sz w:val="26"/>
                <w:szCs w:val="26"/>
                <w:lang w:eastAsia="ru-RU"/>
              </w:rPr>
              <w:t>Вишнівська</w:t>
            </w:r>
            <w:proofErr w:type="spellEnd"/>
            <w:r w:rsidRPr="00702982">
              <w:rPr>
                <w:rFonts w:ascii="Times New Roman" w:eastAsia="Times New Roman" w:hAnsi="Times New Roman" w:cs="Times New Roman"/>
                <w:sz w:val="26"/>
                <w:szCs w:val="26"/>
                <w:lang w:eastAsia="ru-RU"/>
              </w:rPr>
              <w:t xml:space="preserve"> сільська рада</w:t>
            </w:r>
          </w:p>
        </w:tc>
      </w:tr>
      <w:tr w:rsidR="00250611" w:rsidRPr="00702982" w:rsidTr="00F23DF8">
        <w:tc>
          <w:tcPr>
            <w:tcW w:w="648"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4.</w:t>
            </w:r>
          </w:p>
        </w:tc>
        <w:tc>
          <w:tcPr>
            <w:tcW w:w="4556"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Відповідальні виконавці Програми</w:t>
            </w:r>
          </w:p>
        </w:tc>
        <w:tc>
          <w:tcPr>
            <w:tcW w:w="4889" w:type="dxa"/>
            <w:gridSpan w:val="2"/>
            <w:shd w:val="clear" w:color="auto" w:fill="auto"/>
          </w:tcPr>
          <w:p w:rsidR="00250611" w:rsidRPr="00702982" w:rsidRDefault="00250611" w:rsidP="00F23DF8">
            <w:pPr>
              <w:spacing w:after="0" w:line="240" w:lineRule="auto"/>
              <w:jc w:val="both"/>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sz w:val="26"/>
                <w:szCs w:val="26"/>
                <w:lang w:eastAsia="ru-RU"/>
              </w:rPr>
              <w:t>Волинська митниця</w:t>
            </w:r>
          </w:p>
        </w:tc>
      </w:tr>
      <w:tr w:rsidR="00250611" w:rsidRPr="00702982" w:rsidTr="00F23DF8">
        <w:tc>
          <w:tcPr>
            <w:tcW w:w="648"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5.</w:t>
            </w:r>
          </w:p>
        </w:tc>
        <w:tc>
          <w:tcPr>
            <w:tcW w:w="4556"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Термін реалізації Програми</w:t>
            </w:r>
          </w:p>
        </w:tc>
        <w:tc>
          <w:tcPr>
            <w:tcW w:w="4889" w:type="dxa"/>
            <w:gridSpan w:val="2"/>
            <w:shd w:val="clear" w:color="auto" w:fill="auto"/>
          </w:tcPr>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2022-2023 роки</w:t>
            </w:r>
          </w:p>
        </w:tc>
      </w:tr>
      <w:tr w:rsidR="00250611" w:rsidRPr="00702982" w:rsidTr="00F23DF8">
        <w:tc>
          <w:tcPr>
            <w:tcW w:w="648"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6.</w:t>
            </w:r>
          </w:p>
        </w:tc>
        <w:tc>
          <w:tcPr>
            <w:tcW w:w="4556" w:type="dxa"/>
            <w:shd w:val="clear" w:color="auto" w:fill="auto"/>
          </w:tcPr>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Загальний обсяг фінансових ресурсів, необхідних для реалізації Програми, усього</w:t>
            </w:r>
          </w:p>
        </w:tc>
        <w:tc>
          <w:tcPr>
            <w:tcW w:w="4889" w:type="dxa"/>
            <w:gridSpan w:val="2"/>
            <w:shd w:val="clear" w:color="auto" w:fill="auto"/>
          </w:tcPr>
          <w:p w:rsidR="00250611" w:rsidRPr="00702982" w:rsidRDefault="00250611" w:rsidP="005A6BA2">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20</w:t>
            </w:r>
            <w:r w:rsidR="005A6BA2">
              <w:rPr>
                <w:rFonts w:ascii="Times New Roman" w:eastAsia="Times New Roman" w:hAnsi="Times New Roman" w:cs="Times New Roman"/>
                <w:color w:val="000000" w:themeColor="text1"/>
                <w:sz w:val="26"/>
                <w:szCs w:val="26"/>
                <w:lang w:eastAsia="ru-RU"/>
              </w:rPr>
              <w:t>0</w:t>
            </w:r>
            <w:r>
              <w:rPr>
                <w:rFonts w:ascii="Times New Roman" w:eastAsia="Times New Roman" w:hAnsi="Times New Roman" w:cs="Times New Roman"/>
                <w:color w:val="000000" w:themeColor="text1"/>
                <w:sz w:val="26"/>
                <w:szCs w:val="26"/>
                <w:lang w:eastAsia="ru-RU"/>
              </w:rPr>
              <w:t>5,40</w:t>
            </w:r>
            <w:r w:rsidRPr="00702982">
              <w:rPr>
                <w:rFonts w:ascii="Times New Roman" w:eastAsia="Times New Roman" w:hAnsi="Times New Roman" w:cs="Times New Roman"/>
                <w:color w:val="000000" w:themeColor="text1"/>
                <w:sz w:val="26"/>
                <w:szCs w:val="26"/>
                <w:lang w:eastAsia="ru-RU"/>
              </w:rPr>
              <w:t xml:space="preserve">   </w:t>
            </w:r>
            <w:proofErr w:type="spellStart"/>
            <w:r w:rsidRPr="00702982">
              <w:rPr>
                <w:rFonts w:ascii="Times New Roman" w:eastAsia="Times New Roman" w:hAnsi="Times New Roman" w:cs="Times New Roman"/>
                <w:sz w:val="26"/>
                <w:szCs w:val="26"/>
                <w:lang w:eastAsia="ru-RU"/>
              </w:rPr>
              <w:t>тис.грн</w:t>
            </w:r>
            <w:proofErr w:type="spellEnd"/>
            <w:r w:rsidRPr="00702982">
              <w:rPr>
                <w:rFonts w:ascii="Times New Roman" w:eastAsia="Times New Roman" w:hAnsi="Times New Roman" w:cs="Times New Roman"/>
                <w:sz w:val="26"/>
                <w:szCs w:val="26"/>
                <w:lang w:eastAsia="ru-RU"/>
              </w:rPr>
              <w:t>.</w:t>
            </w:r>
          </w:p>
        </w:tc>
      </w:tr>
      <w:tr w:rsidR="00250611" w:rsidRPr="00702982" w:rsidTr="00F23DF8">
        <w:tblPrEx>
          <w:tblLook w:val="0000"/>
        </w:tblPrEx>
        <w:trPr>
          <w:trHeight w:val="556"/>
        </w:trPr>
        <w:tc>
          <w:tcPr>
            <w:tcW w:w="10093" w:type="dxa"/>
            <w:gridSpan w:val="4"/>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у тому числі:</w:t>
            </w:r>
          </w:p>
        </w:tc>
      </w:tr>
      <w:tr w:rsidR="00250611" w:rsidRPr="00702982" w:rsidTr="00F23DF8">
        <w:tblPrEx>
          <w:tblLook w:val="0000"/>
        </w:tblPrEx>
        <w:trPr>
          <w:trHeight w:val="450"/>
        </w:trPr>
        <w:tc>
          <w:tcPr>
            <w:tcW w:w="648"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6.1.</w:t>
            </w:r>
          </w:p>
        </w:tc>
        <w:tc>
          <w:tcPr>
            <w:tcW w:w="4658" w:type="dxa"/>
            <w:gridSpan w:val="2"/>
            <w:shd w:val="clear" w:color="auto" w:fill="auto"/>
          </w:tcPr>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Коштів сільського бюджету</w:t>
            </w:r>
          </w:p>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p>
        </w:tc>
        <w:tc>
          <w:tcPr>
            <w:tcW w:w="4787" w:type="dxa"/>
            <w:shd w:val="clear" w:color="auto" w:fill="auto"/>
          </w:tcPr>
          <w:p w:rsidR="00250611" w:rsidRPr="00702982" w:rsidRDefault="00250611" w:rsidP="005A6BA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w:t>
            </w:r>
            <w:r w:rsidR="005A6BA2">
              <w:rPr>
                <w:rFonts w:ascii="Times New Roman" w:eastAsia="Times New Roman" w:hAnsi="Times New Roman" w:cs="Times New Roman"/>
                <w:color w:val="000000" w:themeColor="text1"/>
                <w:sz w:val="26"/>
                <w:szCs w:val="26"/>
                <w:lang w:eastAsia="ru-RU"/>
              </w:rPr>
              <w:t>0</w:t>
            </w:r>
            <w:r>
              <w:rPr>
                <w:rFonts w:ascii="Times New Roman" w:eastAsia="Times New Roman" w:hAnsi="Times New Roman" w:cs="Times New Roman"/>
                <w:color w:val="000000" w:themeColor="text1"/>
                <w:sz w:val="26"/>
                <w:szCs w:val="26"/>
                <w:lang w:eastAsia="ru-RU"/>
              </w:rPr>
              <w:t>5,40</w:t>
            </w:r>
            <w:r w:rsidRPr="00702982">
              <w:rPr>
                <w:rFonts w:ascii="Times New Roman" w:eastAsia="Times New Roman" w:hAnsi="Times New Roman" w:cs="Times New Roman"/>
                <w:color w:val="000000" w:themeColor="text1"/>
                <w:sz w:val="26"/>
                <w:szCs w:val="26"/>
                <w:lang w:eastAsia="ru-RU"/>
              </w:rPr>
              <w:t xml:space="preserve">   </w:t>
            </w:r>
            <w:proofErr w:type="spellStart"/>
            <w:r w:rsidRPr="00702982">
              <w:rPr>
                <w:rFonts w:ascii="Times New Roman" w:eastAsia="Times New Roman" w:hAnsi="Times New Roman" w:cs="Times New Roman"/>
                <w:sz w:val="26"/>
                <w:szCs w:val="26"/>
                <w:lang w:eastAsia="ru-RU"/>
              </w:rPr>
              <w:t>тис.грн</w:t>
            </w:r>
            <w:proofErr w:type="spellEnd"/>
            <w:r w:rsidRPr="00702982">
              <w:rPr>
                <w:rFonts w:ascii="Times New Roman" w:eastAsia="Times New Roman" w:hAnsi="Times New Roman" w:cs="Times New Roman"/>
                <w:sz w:val="26"/>
                <w:szCs w:val="26"/>
                <w:lang w:eastAsia="ru-RU"/>
              </w:rPr>
              <w:t>.</w:t>
            </w:r>
          </w:p>
        </w:tc>
      </w:tr>
    </w:tbl>
    <w:p w:rsidR="00250611" w:rsidRPr="00702982" w:rsidRDefault="00250611" w:rsidP="00250611">
      <w:pPr>
        <w:spacing w:after="0" w:line="240" w:lineRule="auto"/>
        <w:jc w:val="center"/>
        <w:rPr>
          <w:rFonts w:ascii="Times New Roman" w:eastAsia="Times New Roman" w:hAnsi="Times New Roman" w:cs="Times New Roman"/>
          <w:sz w:val="26"/>
          <w:szCs w:val="26"/>
          <w:lang w:eastAsia="ru-RU"/>
        </w:rPr>
      </w:pPr>
    </w:p>
    <w:p w:rsidR="00250611" w:rsidRPr="00702982" w:rsidRDefault="00250611" w:rsidP="00250611">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2. ЗАГАЛЬНІ ПОЛОЖЕННЯ</w:t>
      </w:r>
    </w:p>
    <w:p w:rsidR="00250611" w:rsidRPr="00702982" w:rsidRDefault="00250611" w:rsidP="00250611">
      <w:pPr>
        <w:spacing w:after="0" w:line="240" w:lineRule="auto"/>
        <w:ind w:firstLine="720"/>
        <w:jc w:val="both"/>
        <w:rPr>
          <w:rFonts w:ascii="Times New Roman" w:eastAsia="Times New Roman" w:hAnsi="Times New Roman" w:cs="Times New Roman"/>
          <w:strike/>
          <w:sz w:val="26"/>
          <w:szCs w:val="26"/>
          <w:lang w:eastAsia="ru-RU"/>
        </w:rPr>
      </w:pPr>
      <w:r w:rsidRPr="00702982">
        <w:rPr>
          <w:rFonts w:ascii="Times New Roman" w:eastAsia="Times New Roman" w:hAnsi="Times New Roman" w:cs="Times New Roman"/>
          <w:sz w:val="26"/>
          <w:szCs w:val="26"/>
          <w:lang w:eastAsia="ru-RU"/>
        </w:rPr>
        <w:t xml:space="preserve">Волинська митниця є митним органом, який у зоні своєї діяльності безпосередньо здійснює митну справу, забезпечує виконання завдань, покладених на митні органи, а також реалізацію делегованих повноважень Державної митної служби України як її відокремлений підрозділ. Діяльність Волинської митниці регламентується вимогами наказу Державної митної служби України. Створена відповідно до наказу Держмитслужби від 19.10.2020р. №460 «Про утворення територіальних органів Державної митної служби України як відокремлених підрозділів». </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Волинська митниця – відокремлений підрозділ Державної митної служби України основними завданнями якого є:</w:t>
      </w:r>
    </w:p>
    <w:p w:rsidR="00250611" w:rsidRPr="00702982" w:rsidRDefault="00250611" w:rsidP="00250611">
      <w:pPr>
        <w:pStyle w:val="a4"/>
        <w:numPr>
          <w:ilvl w:val="1"/>
          <w:numId w:val="1"/>
        </w:numPr>
        <w:shd w:val="clear" w:color="auto" w:fill="auto"/>
        <w:tabs>
          <w:tab w:val="left" w:pos="831"/>
        </w:tabs>
        <w:spacing w:after="0" w:line="288" w:lineRule="exact"/>
        <w:ind w:left="20" w:right="20" w:firstLine="540"/>
        <w:jc w:val="both"/>
        <w:rPr>
          <w:sz w:val="26"/>
          <w:szCs w:val="26"/>
        </w:rPr>
      </w:pPr>
      <w:r w:rsidRPr="00702982">
        <w:rPr>
          <w:sz w:val="26"/>
          <w:szCs w:val="26"/>
        </w:rPr>
        <w:t>забезпечення в межах повноважень реалізації державної митної політики та державної політики у сфері боротьби з правопорушеннями під час застосування законодавства з питань митної справи, запобігання та протидії контрабанді, боротьби з порушеннями митних правил;</w:t>
      </w:r>
    </w:p>
    <w:p w:rsidR="00250611" w:rsidRPr="00702982" w:rsidRDefault="00250611" w:rsidP="00250611">
      <w:pPr>
        <w:pStyle w:val="a4"/>
        <w:numPr>
          <w:ilvl w:val="1"/>
          <w:numId w:val="1"/>
        </w:numPr>
        <w:shd w:val="clear" w:color="auto" w:fill="auto"/>
        <w:tabs>
          <w:tab w:val="left" w:pos="836"/>
        </w:tabs>
        <w:spacing w:after="0" w:line="288" w:lineRule="exact"/>
        <w:ind w:left="20" w:right="20" w:firstLine="540"/>
        <w:jc w:val="both"/>
        <w:rPr>
          <w:sz w:val="26"/>
          <w:szCs w:val="26"/>
        </w:rPr>
      </w:pPr>
      <w:r w:rsidRPr="00702982">
        <w:rPr>
          <w:sz w:val="26"/>
          <w:szCs w:val="26"/>
        </w:rPr>
        <w:t>здійснення в межах повноважень контролю за порядком та умовами переміщення товарів через митний кордон України, їх митний контроль та митне оформлення, застосування механізмів тарифного і нетарифного регулювання зовнішньоекономічної діяльності, справляння митних платежів, ведення митної статистики, обмін митною інформацією, ведення Української класифікації товарів зовнішньоекономічної діяльності, здійснення відповідно до закону державного контролю нехарчової продукції при її ввезенні на митну територію України, організація та забезпечення здійснення Інших заходів, спрямованих на реалізацію державної митної політики, що становлять митну справу.</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p>
    <w:p w:rsidR="00250611" w:rsidRPr="00702982" w:rsidRDefault="00250611" w:rsidP="00250611">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3. ВИЗНАЧЕННЯ ПРОБЛЕМИ НА РОЗВ’ЯЗАННЯ  ЯКОЇ СПРЯМОВАНА ПРОГРАМА</w:t>
      </w:r>
    </w:p>
    <w:p w:rsidR="00250611" w:rsidRPr="00702982" w:rsidRDefault="00250611" w:rsidP="00250611">
      <w:pPr>
        <w:pStyle w:val="a4"/>
        <w:shd w:val="clear" w:color="auto" w:fill="auto"/>
        <w:tabs>
          <w:tab w:val="left" w:pos="0"/>
        </w:tabs>
        <w:spacing w:after="0" w:line="240" w:lineRule="auto"/>
        <w:ind w:right="20" w:firstLine="740"/>
        <w:jc w:val="both"/>
        <w:rPr>
          <w:rFonts w:eastAsia="Times New Roman"/>
          <w:sz w:val="26"/>
          <w:szCs w:val="26"/>
          <w:lang w:eastAsia="ru-RU"/>
        </w:rPr>
      </w:pPr>
      <w:r w:rsidRPr="00702982">
        <w:rPr>
          <w:rFonts w:eastAsia="Times New Roman"/>
          <w:sz w:val="26"/>
          <w:szCs w:val="26"/>
          <w:lang w:eastAsia="ru-RU"/>
        </w:rPr>
        <w:t xml:space="preserve">Недостатнє бюджетне фінансування, а отже, слабка матеріальна база, не дають можливості Волинській митниці </w:t>
      </w:r>
      <w:r w:rsidRPr="00702982">
        <w:rPr>
          <w:sz w:val="26"/>
          <w:szCs w:val="26"/>
        </w:rPr>
        <w:t>відповідно до покладених на Держмитслужбу завдань здійснювати у зоні своєї діяльності окремі делеговані повноваження Держмитслужби, а також повноваження визначені законодавчими та іншими нормативно-правовими актами</w:t>
      </w:r>
      <w:r w:rsidRPr="00702982">
        <w:rPr>
          <w:rFonts w:eastAsia="Times New Roman"/>
          <w:sz w:val="26"/>
          <w:szCs w:val="26"/>
          <w:lang w:eastAsia="ru-RU"/>
        </w:rPr>
        <w:t>.</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p>
    <w:p w:rsidR="00250611" w:rsidRPr="00702982" w:rsidRDefault="00250611" w:rsidP="00250611">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lastRenderedPageBreak/>
        <w:t>4. ВИЗНАЧЕННЯ МЕТИ ПРОГРАМИ</w:t>
      </w:r>
    </w:p>
    <w:p w:rsidR="00250611" w:rsidRPr="00702982" w:rsidRDefault="00250611" w:rsidP="00250611">
      <w:pPr>
        <w:pStyle w:val="a4"/>
        <w:shd w:val="clear" w:color="auto" w:fill="auto"/>
        <w:tabs>
          <w:tab w:val="left" w:pos="817"/>
        </w:tabs>
        <w:spacing w:after="0" w:line="293" w:lineRule="exact"/>
        <w:ind w:right="20"/>
        <w:jc w:val="both"/>
        <w:rPr>
          <w:rFonts w:eastAsia="Times New Roman"/>
          <w:sz w:val="26"/>
          <w:szCs w:val="26"/>
          <w:lang w:eastAsia="ru-RU"/>
        </w:rPr>
      </w:pPr>
      <w:r w:rsidRPr="00702982">
        <w:rPr>
          <w:rFonts w:eastAsia="Times New Roman"/>
          <w:sz w:val="26"/>
          <w:szCs w:val="26"/>
          <w:lang w:eastAsia="ru-RU"/>
        </w:rPr>
        <w:tab/>
        <w:t>Програма покращення функціонування Волинської митниці,</w:t>
      </w:r>
      <w:r w:rsidRPr="00702982">
        <w:rPr>
          <w:rFonts w:eastAsia="Times New Roman"/>
          <w:b/>
          <w:sz w:val="26"/>
          <w:szCs w:val="26"/>
          <w:lang w:eastAsia="ru-RU"/>
        </w:rPr>
        <w:t xml:space="preserve"> </w:t>
      </w:r>
      <w:r w:rsidRPr="00702982">
        <w:rPr>
          <w:rFonts w:eastAsia="Times New Roman"/>
          <w:sz w:val="26"/>
          <w:szCs w:val="26"/>
          <w:lang w:eastAsia="ru-RU"/>
        </w:rPr>
        <w:t xml:space="preserve">як відокремленого структурного підрозділу Державної митної служби України на 2022 – 2023 роки розроблена з метою забезпечення виконання покладених на Держмитслужбу завдань у зоні своєї діяльності, а також виконання повноважень, які визначені законодавчими та іншими нормативно-правовими актами, відповідно до Положення про Волинську митницю, яке затверджено наказом Державної митної служби України від 29.10.2020 №489, шляхом тісної співпраці з учасниками </w:t>
      </w:r>
      <w:proofErr w:type="spellStart"/>
      <w:r w:rsidRPr="00702982">
        <w:rPr>
          <w:rFonts w:eastAsia="Times New Roman"/>
          <w:sz w:val="26"/>
          <w:szCs w:val="26"/>
          <w:lang w:eastAsia="ru-RU"/>
        </w:rPr>
        <w:t>зовнішньо-економічної</w:t>
      </w:r>
      <w:proofErr w:type="spellEnd"/>
      <w:r w:rsidRPr="00702982">
        <w:rPr>
          <w:rFonts w:eastAsia="Times New Roman"/>
          <w:sz w:val="26"/>
          <w:szCs w:val="26"/>
          <w:lang w:eastAsia="ru-RU"/>
        </w:rPr>
        <w:t xml:space="preserve"> діяльності, органами виконавчої влади та органами місцевого самоврядування, громадськими організаціями та об’єднаннями.</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p>
    <w:p w:rsidR="00250611" w:rsidRPr="00702982" w:rsidRDefault="00250611" w:rsidP="00250611">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5.АНАЛІЗ ФАКТОРІВ ВПЛИВУ НА ПРОБЛЕМИ ТА РЕСУРСІВ ДЛЯ РЕАЛІЗАЦІЇ  (</w:t>
      </w:r>
      <w:r w:rsidRPr="00702982">
        <w:rPr>
          <w:rFonts w:ascii="Times New Roman" w:eastAsia="Times New Roman" w:hAnsi="Times New Roman" w:cs="Times New Roman"/>
          <w:b/>
          <w:sz w:val="26"/>
          <w:szCs w:val="26"/>
          <w:lang w:val="en-US" w:eastAsia="ru-RU"/>
        </w:rPr>
        <w:t>SWOT</w:t>
      </w:r>
      <w:r w:rsidRPr="00702982">
        <w:rPr>
          <w:rFonts w:ascii="Times New Roman" w:eastAsia="Times New Roman" w:hAnsi="Times New Roman" w:cs="Times New Roman"/>
          <w:b/>
          <w:sz w:val="26"/>
          <w:szCs w:val="26"/>
          <w:lang w:eastAsia="ru-RU"/>
        </w:rPr>
        <w:t>-АНАЛІЗ)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50611" w:rsidRPr="00702982" w:rsidTr="00F23DF8">
        <w:tc>
          <w:tcPr>
            <w:tcW w:w="4785" w:type="dxa"/>
            <w:shd w:val="clear" w:color="auto" w:fill="auto"/>
          </w:tcPr>
          <w:p w:rsidR="00250611" w:rsidRPr="00702982" w:rsidRDefault="00250611" w:rsidP="00F23DF8">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Сильні сторони (</w:t>
            </w:r>
            <w:r w:rsidRPr="00702982">
              <w:rPr>
                <w:rFonts w:ascii="Times New Roman" w:eastAsia="Times New Roman" w:hAnsi="Times New Roman" w:cs="Times New Roman"/>
                <w:sz w:val="26"/>
                <w:szCs w:val="26"/>
                <w:lang w:val="en-US" w:eastAsia="ru-RU"/>
              </w:rPr>
              <w:t>S</w:t>
            </w:r>
            <w:r w:rsidRPr="00702982">
              <w:rPr>
                <w:rFonts w:ascii="Times New Roman" w:eastAsia="Times New Roman" w:hAnsi="Times New Roman" w:cs="Times New Roman"/>
                <w:sz w:val="26"/>
                <w:szCs w:val="26"/>
                <w:lang w:eastAsia="ru-RU"/>
              </w:rPr>
              <w:t>)</w:t>
            </w:r>
          </w:p>
        </w:tc>
        <w:tc>
          <w:tcPr>
            <w:tcW w:w="4786" w:type="dxa"/>
            <w:shd w:val="clear" w:color="auto" w:fill="auto"/>
          </w:tcPr>
          <w:p w:rsidR="00250611" w:rsidRPr="00702982" w:rsidRDefault="00250611" w:rsidP="00F23DF8">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Слабкі сторони (</w:t>
            </w:r>
            <w:r w:rsidRPr="00702982">
              <w:rPr>
                <w:rFonts w:ascii="Times New Roman" w:eastAsia="Times New Roman" w:hAnsi="Times New Roman" w:cs="Times New Roman"/>
                <w:sz w:val="26"/>
                <w:szCs w:val="26"/>
                <w:lang w:val="en-US" w:eastAsia="ru-RU"/>
              </w:rPr>
              <w:t>W</w:t>
            </w:r>
            <w:r w:rsidRPr="00702982">
              <w:rPr>
                <w:rFonts w:ascii="Times New Roman" w:eastAsia="Times New Roman" w:hAnsi="Times New Roman" w:cs="Times New Roman"/>
                <w:sz w:val="26"/>
                <w:szCs w:val="26"/>
                <w:lang w:eastAsia="ru-RU"/>
              </w:rPr>
              <w:t>)</w:t>
            </w:r>
          </w:p>
        </w:tc>
      </w:tr>
      <w:tr w:rsidR="00250611" w:rsidRPr="00702982" w:rsidTr="00F23DF8">
        <w:tc>
          <w:tcPr>
            <w:tcW w:w="4785" w:type="dxa"/>
            <w:shd w:val="clear" w:color="auto" w:fill="auto"/>
          </w:tcPr>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системність роботи митниці з організації виконання повноважень покладених на Державну митну службу України;</w:t>
            </w:r>
          </w:p>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у зоні діяльності митниці знаходиться два міжнародних пункти пропуску з Польщею (МАПП «Ягодин» та МАПП «</w:t>
            </w:r>
            <w:proofErr w:type="spellStart"/>
            <w:r w:rsidRPr="00702982">
              <w:rPr>
                <w:rFonts w:ascii="Times New Roman" w:eastAsia="Times New Roman" w:hAnsi="Times New Roman" w:cs="Times New Roman"/>
                <w:sz w:val="26"/>
                <w:szCs w:val="26"/>
                <w:lang w:eastAsia="ru-RU"/>
              </w:rPr>
              <w:t>Устилуг</w:t>
            </w:r>
            <w:proofErr w:type="spellEnd"/>
            <w:r w:rsidRPr="00702982">
              <w:rPr>
                <w:rFonts w:ascii="Times New Roman" w:eastAsia="Times New Roman" w:hAnsi="Times New Roman" w:cs="Times New Roman"/>
                <w:sz w:val="26"/>
                <w:szCs w:val="26"/>
                <w:lang w:eastAsia="ru-RU"/>
              </w:rPr>
              <w:t>»);</w:t>
            </w:r>
          </w:p>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забезпечення реалізації митної політики держави з метою підвищення надходжень до державного бюджету;</w:t>
            </w:r>
          </w:p>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пропускна спроможність МАПП «Ягодин» одна з найвищих в Україні.</w:t>
            </w:r>
          </w:p>
        </w:tc>
        <w:tc>
          <w:tcPr>
            <w:tcW w:w="4786" w:type="dxa"/>
            <w:shd w:val="clear" w:color="auto" w:fill="auto"/>
          </w:tcPr>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застаріла матеріально-технічна база, оснащення;</w:t>
            </w:r>
          </w:p>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недостатність бюджетного фінансування для забезпечення безперебійної роботи об’єктів митниці;</w:t>
            </w:r>
          </w:p>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відсутність у штаті працівників для обслуговування об’єктів інфраструктури.</w:t>
            </w:r>
          </w:p>
        </w:tc>
      </w:tr>
      <w:tr w:rsidR="00250611" w:rsidRPr="00702982" w:rsidTr="00F23DF8">
        <w:tc>
          <w:tcPr>
            <w:tcW w:w="4785" w:type="dxa"/>
            <w:shd w:val="clear" w:color="auto" w:fill="auto"/>
          </w:tcPr>
          <w:p w:rsidR="00250611" w:rsidRPr="00702982" w:rsidRDefault="00250611" w:rsidP="00F23DF8">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Можливості (</w:t>
            </w:r>
            <w:r w:rsidRPr="00702982">
              <w:rPr>
                <w:rFonts w:ascii="Times New Roman" w:eastAsia="Times New Roman" w:hAnsi="Times New Roman" w:cs="Times New Roman"/>
                <w:sz w:val="26"/>
                <w:szCs w:val="26"/>
                <w:lang w:val="en-US" w:eastAsia="ru-RU"/>
              </w:rPr>
              <w:t>O</w:t>
            </w:r>
            <w:r w:rsidRPr="00702982">
              <w:rPr>
                <w:rFonts w:ascii="Times New Roman" w:eastAsia="Times New Roman" w:hAnsi="Times New Roman" w:cs="Times New Roman"/>
                <w:sz w:val="26"/>
                <w:szCs w:val="26"/>
                <w:lang w:eastAsia="ru-RU"/>
              </w:rPr>
              <w:t>)</w:t>
            </w:r>
          </w:p>
        </w:tc>
        <w:tc>
          <w:tcPr>
            <w:tcW w:w="4786" w:type="dxa"/>
            <w:shd w:val="clear" w:color="auto" w:fill="auto"/>
          </w:tcPr>
          <w:p w:rsidR="00250611" w:rsidRPr="00702982" w:rsidRDefault="00250611" w:rsidP="00F23DF8">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val="en-US" w:eastAsia="ru-RU"/>
              </w:rPr>
              <w:t xml:space="preserve"> </w:t>
            </w:r>
            <w:r w:rsidRPr="00702982">
              <w:rPr>
                <w:rFonts w:ascii="Times New Roman" w:eastAsia="Times New Roman" w:hAnsi="Times New Roman" w:cs="Times New Roman"/>
                <w:sz w:val="26"/>
                <w:szCs w:val="26"/>
                <w:lang w:eastAsia="ru-RU"/>
              </w:rPr>
              <w:t>Загрози (Т)</w:t>
            </w:r>
          </w:p>
        </w:tc>
      </w:tr>
      <w:tr w:rsidR="00250611" w:rsidRPr="00702982" w:rsidTr="00F23DF8">
        <w:tc>
          <w:tcPr>
            <w:tcW w:w="4785" w:type="dxa"/>
            <w:shd w:val="clear" w:color="auto" w:fill="auto"/>
          </w:tcPr>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b/>
                <w:sz w:val="26"/>
                <w:szCs w:val="26"/>
                <w:lang w:eastAsia="ru-RU"/>
              </w:rPr>
              <w:t xml:space="preserve"> </w:t>
            </w:r>
            <w:r w:rsidRPr="00702982">
              <w:rPr>
                <w:rFonts w:ascii="Times New Roman" w:eastAsia="Times New Roman" w:hAnsi="Times New Roman" w:cs="Times New Roman"/>
                <w:sz w:val="26"/>
                <w:szCs w:val="26"/>
                <w:lang w:eastAsia="ru-RU"/>
              </w:rPr>
              <w:t>- створення належних умов для роботи особового складу митниці;</w:t>
            </w:r>
          </w:p>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сприятливого середовища для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громадян, які перетинають кордон в пунктах пропуску, які знаходяться в зоні діяльності Волинської митниці</w:t>
            </w:r>
          </w:p>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покращення інфраструктури митниці;</w:t>
            </w:r>
          </w:p>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забезпечення економного використання бюджетних коштів на оплату енергоносіїв.</w:t>
            </w:r>
          </w:p>
        </w:tc>
        <w:tc>
          <w:tcPr>
            <w:tcW w:w="4786" w:type="dxa"/>
            <w:shd w:val="clear" w:color="auto" w:fill="auto"/>
          </w:tcPr>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 політична та економічна нестабільність спричинена військовими діями в Україні;</w:t>
            </w:r>
          </w:p>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зростання вартості енергоносіїв та нестабільність економіки;</w:t>
            </w:r>
          </w:p>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зменшення видатків з державного бюджету на утримання митних органів і Волинської митниці, зокрема.</w:t>
            </w:r>
          </w:p>
        </w:tc>
      </w:tr>
    </w:tbl>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p>
    <w:p w:rsidR="00250611" w:rsidRPr="00702982" w:rsidRDefault="00250611" w:rsidP="00250611">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6. ОБГРУНТУВАННЯ ШЛЯХІВ І ЗАСОБІВ РОЗВ’ЯЗАННЯ ПРОБЛЕМИ,  ОБСЯГІВ  ТА ДЖЕРЕЛ ФІНАНСУВАННЯ; СТРОКИ ТА ЕТАПИ ВИКОНАННЯ ПРОГРАМИ</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Вирішення проблеми здійснюється шляхом розроблення механізму взаємодії </w:t>
      </w:r>
      <w:proofErr w:type="spellStart"/>
      <w:r w:rsidRPr="00702982">
        <w:rPr>
          <w:rFonts w:ascii="Times New Roman" w:eastAsia="Times New Roman" w:hAnsi="Times New Roman" w:cs="Times New Roman"/>
          <w:sz w:val="26"/>
          <w:szCs w:val="26"/>
          <w:lang w:eastAsia="ru-RU"/>
        </w:rPr>
        <w:t>Вишнівської</w:t>
      </w:r>
      <w:proofErr w:type="spellEnd"/>
      <w:r w:rsidRPr="00702982">
        <w:rPr>
          <w:rFonts w:ascii="Times New Roman" w:eastAsia="Times New Roman" w:hAnsi="Times New Roman" w:cs="Times New Roman"/>
          <w:sz w:val="26"/>
          <w:szCs w:val="26"/>
          <w:lang w:eastAsia="ru-RU"/>
        </w:rPr>
        <w:t xml:space="preserve"> сільської ради та Волинської митниці, як відокремленого підрозділу Держмитслужби, залучаючи кошти сільського бюджету на виконання заходів програми та забезпечуючи безперебійну роботу об’єктів митної інфраструктури, які знаходяться у зоні діяльності Волинської митниці. </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Виконання програми розраховано на 2022-2023 роки.</w:t>
      </w:r>
    </w:p>
    <w:p w:rsidR="00250611" w:rsidRPr="00702982" w:rsidRDefault="00250611" w:rsidP="00250611">
      <w:pPr>
        <w:spacing w:after="0" w:line="240" w:lineRule="auto"/>
        <w:ind w:firstLine="720"/>
        <w:jc w:val="center"/>
        <w:rPr>
          <w:rFonts w:ascii="Times New Roman" w:eastAsia="Times New Roman" w:hAnsi="Times New Roman" w:cs="Times New Roman"/>
          <w:b/>
          <w:sz w:val="26"/>
          <w:szCs w:val="26"/>
          <w:lang w:eastAsia="ru-RU"/>
        </w:rPr>
      </w:pPr>
    </w:p>
    <w:p w:rsidR="00250611" w:rsidRPr="00702982" w:rsidRDefault="00250611" w:rsidP="00250611">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7.ЗАВДАННЯ ТА ЗАХОДИ ПРОГРАМИ ТА РЕЗУЛЬТАТИВНІ ПОКАЗНИКИ</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Основними завданнями Програми є:</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необхідних умов для здійснення митного оформлення товарів та транспортних засобів в пунктах пропуску через державний кордон автомобільного та залізничного сполучення, а також роботи структурних підрозділів митниці, які знаходяться в адміністративно-виробничому будинку митниці по вул. </w:t>
      </w:r>
      <w:proofErr w:type="spellStart"/>
      <w:r w:rsidRPr="00702982">
        <w:rPr>
          <w:rFonts w:ascii="Times New Roman" w:eastAsia="Times New Roman" w:hAnsi="Times New Roman" w:cs="Times New Roman"/>
          <w:sz w:val="26"/>
          <w:szCs w:val="26"/>
          <w:lang w:eastAsia="ru-RU"/>
        </w:rPr>
        <w:t>Призалізнична</w:t>
      </w:r>
      <w:proofErr w:type="spellEnd"/>
      <w:r w:rsidRPr="00702982">
        <w:rPr>
          <w:rFonts w:ascii="Times New Roman" w:eastAsia="Times New Roman" w:hAnsi="Times New Roman" w:cs="Times New Roman"/>
          <w:sz w:val="26"/>
          <w:szCs w:val="26"/>
          <w:lang w:eastAsia="ru-RU"/>
        </w:rPr>
        <w:t xml:space="preserve">,13 в с. Римачі Ковельського району Волинської області. </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здійснення заходів щодо роз’яснення учасникам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громадянам конституційного обов’язку необхідності сплати митних платежів шляхом інформаційно-довідкового забезпечення:</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оформлення стендів з важливою актуальною митною інформацією;</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швидке та якісне обслуговування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громадян щодо надання роз’яснень з питань митної справи з вільним доступом до мережі Інтернет.</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забезпечення Волинською митницею подання від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електронних митних декларацій, та проведення широкої роз’яснювальної роботи щодо переваг подання митних декларацій в електронному вигляді.</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зручних умов обслуговування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громадян, оснащення приміщень сучасною комп’ютерною технікою; необхідними меблями (столи, стільці) для розміщення відвідувачів.</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впровадження ефективної співпраці між учасниками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митною службою завдяки отримання учасниками повних, своєчасних, та професійних консультацій щодо проблемних питань, які виникають у них в процесі митного оформлення товарів. </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У результаті виконання Програми очікується :</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розширення проведення просвітницької роботи з учасниками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більш комфортних умов для швидкого та якісного обслуговування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щодо надання роз’яснень з питань митного оформлення з вільним доступом до мережі Інтернет;</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покращення партнерських відносин бізнесу, влади, громадськості.</w:t>
      </w:r>
      <w:r w:rsidRPr="00702982">
        <w:rPr>
          <w:rFonts w:ascii="Times New Roman" w:eastAsia="Times New Roman" w:hAnsi="Times New Roman" w:cs="Times New Roman"/>
          <w:b/>
          <w:sz w:val="26"/>
          <w:szCs w:val="26"/>
          <w:lang w:eastAsia="ru-RU"/>
        </w:rPr>
        <w:t xml:space="preserve"> </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Для розв’язання проблем покращення функціонування Волинської митниці необхідно дотримуватись принципів планування та послідовності, використовувати цільове пріоритетне спрямування бюджетних коштів для вирішення першочергових завдань.</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Фінансове забезпечення програми здійснюється за рахунок коштів сільського бюджету та в межах коштів, передбачених на її виконання органами місцевого самоврядування.</w:t>
      </w:r>
    </w:p>
    <w:tbl>
      <w:tblPr>
        <w:tblW w:w="9288"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392"/>
        <w:gridCol w:w="1559"/>
        <w:gridCol w:w="2449"/>
      </w:tblGrid>
      <w:tr w:rsidR="00250611" w:rsidRPr="00702982" w:rsidTr="00F23DF8">
        <w:tc>
          <w:tcPr>
            <w:tcW w:w="3888" w:type="dxa"/>
            <w:shd w:val="clear" w:color="auto" w:fill="auto"/>
          </w:tcPr>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Орієнтовний обсяг коштів, які пропонується залучити на виконання Програми</w:t>
            </w:r>
          </w:p>
        </w:tc>
        <w:tc>
          <w:tcPr>
            <w:tcW w:w="1392" w:type="dxa"/>
            <w:shd w:val="clear" w:color="auto" w:fill="auto"/>
          </w:tcPr>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2022 рік</w:t>
            </w:r>
          </w:p>
        </w:tc>
        <w:tc>
          <w:tcPr>
            <w:tcW w:w="1559" w:type="dxa"/>
            <w:shd w:val="clear" w:color="auto" w:fill="auto"/>
          </w:tcPr>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2023 рік</w:t>
            </w:r>
          </w:p>
        </w:tc>
        <w:tc>
          <w:tcPr>
            <w:tcW w:w="2449" w:type="dxa"/>
            <w:shd w:val="clear" w:color="auto" w:fill="auto"/>
          </w:tcPr>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Усього витрат на виконання Програми </w:t>
            </w:r>
            <w:proofErr w:type="spellStart"/>
            <w:r w:rsidRPr="00702982">
              <w:rPr>
                <w:rFonts w:ascii="Times New Roman" w:eastAsia="Times New Roman" w:hAnsi="Times New Roman" w:cs="Times New Roman"/>
                <w:sz w:val="26"/>
                <w:szCs w:val="26"/>
                <w:lang w:eastAsia="ru-RU"/>
              </w:rPr>
              <w:t>тис.грн</w:t>
            </w:r>
            <w:proofErr w:type="spellEnd"/>
            <w:r w:rsidRPr="00702982">
              <w:rPr>
                <w:rFonts w:ascii="Times New Roman" w:eastAsia="Times New Roman" w:hAnsi="Times New Roman" w:cs="Times New Roman"/>
                <w:sz w:val="26"/>
                <w:szCs w:val="26"/>
                <w:lang w:eastAsia="ru-RU"/>
              </w:rPr>
              <w:t>.</w:t>
            </w:r>
          </w:p>
        </w:tc>
      </w:tr>
      <w:tr w:rsidR="00250611" w:rsidRPr="00702982" w:rsidTr="00F23DF8">
        <w:tc>
          <w:tcPr>
            <w:tcW w:w="3888" w:type="dxa"/>
            <w:shd w:val="clear" w:color="auto" w:fill="auto"/>
          </w:tcPr>
          <w:p w:rsidR="00250611" w:rsidRPr="00702982" w:rsidRDefault="00250611" w:rsidP="00F23DF8">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Обсяг ресурсів в тому числі:</w:t>
            </w:r>
          </w:p>
        </w:tc>
        <w:tc>
          <w:tcPr>
            <w:tcW w:w="1392" w:type="dxa"/>
            <w:shd w:val="clear" w:color="auto" w:fill="auto"/>
          </w:tcPr>
          <w:p w:rsidR="00250611" w:rsidRPr="00702982" w:rsidRDefault="00250611" w:rsidP="005A6BA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A6BA2">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05</w:t>
            </w:r>
            <w:r w:rsidRPr="00702982">
              <w:rPr>
                <w:rFonts w:ascii="Times New Roman" w:eastAsia="Times New Roman" w:hAnsi="Times New Roman" w:cs="Times New Roman"/>
                <w:sz w:val="26"/>
                <w:szCs w:val="26"/>
                <w:lang w:eastAsia="ru-RU"/>
              </w:rPr>
              <w:t>,40</w:t>
            </w:r>
          </w:p>
        </w:tc>
        <w:tc>
          <w:tcPr>
            <w:tcW w:w="1559" w:type="dxa"/>
            <w:shd w:val="clear" w:color="auto" w:fill="auto"/>
          </w:tcPr>
          <w:p w:rsidR="00250611" w:rsidRPr="00702982" w:rsidRDefault="00250611" w:rsidP="00F23DF8">
            <w:pPr>
              <w:spacing w:after="0" w:line="240" w:lineRule="auto"/>
              <w:ind w:firstLine="3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r w:rsidRPr="00702982">
              <w:rPr>
                <w:rFonts w:ascii="Times New Roman" w:eastAsia="Times New Roman" w:hAnsi="Times New Roman" w:cs="Times New Roman"/>
                <w:sz w:val="26"/>
                <w:szCs w:val="26"/>
                <w:lang w:eastAsia="ru-RU"/>
              </w:rPr>
              <w:t>,00</w:t>
            </w:r>
          </w:p>
        </w:tc>
        <w:tc>
          <w:tcPr>
            <w:tcW w:w="2449" w:type="dxa"/>
            <w:shd w:val="clear" w:color="auto" w:fill="auto"/>
          </w:tcPr>
          <w:p w:rsidR="00250611" w:rsidRPr="00702982" w:rsidRDefault="00250611" w:rsidP="005A6BA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5A6BA2">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5</w:t>
            </w:r>
            <w:r w:rsidRPr="00702982">
              <w:rPr>
                <w:rFonts w:ascii="Times New Roman" w:eastAsia="Times New Roman" w:hAnsi="Times New Roman" w:cs="Times New Roman"/>
                <w:sz w:val="26"/>
                <w:szCs w:val="26"/>
                <w:lang w:eastAsia="ru-RU"/>
              </w:rPr>
              <w:t>,40</w:t>
            </w:r>
          </w:p>
        </w:tc>
      </w:tr>
      <w:tr w:rsidR="00250611" w:rsidRPr="00702982" w:rsidTr="00F23DF8">
        <w:tc>
          <w:tcPr>
            <w:tcW w:w="3888" w:type="dxa"/>
            <w:shd w:val="clear" w:color="auto" w:fill="auto"/>
          </w:tcPr>
          <w:p w:rsidR="00250611" w:rsidRPr="00702982" w:rsidRDefault="00250611" w:rsidP="00F23DF8">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сільський бюджет</w:t>
            </w:r>
          </w:p>
        </w:tc>
        <w:tc>
          <w:tcPr>
            <w:tcW w:w="1392" w:type="dxa"/>
            <w:shd w:val="clear" w:color="auto" w:fill="auto"/>
          </w:tcPr>
          <w:p w:rsidR="00250611" w:rsidRPr="00702982" w:rsidRDefault="00250611" w:rsidP="005A6BA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5A6BA2">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5</w:t>
            </w:r>
            <w:r w:rsidRPr="00702982">
              <w:rPr>
                <w:rFonts w:ascii="Times New Roman" w:eastAsia="Times New Roman" w:hAnsi="Times New Roman" w:cs="Times New Roman"/>
                <w:sz w:val="26"/>
                <w:szCs w:val="26"/>
                <w:lang w:eastAsia="ru-RU"/>
              </w:rPr>
              <w:t>,40</w:t>
            </w:r>
          </w:p>
        </w:tc>
        <w:tc>
          <w:tcPr>
            <w:tcW w:w="1559" w:type="dxa"/>
            <w:shd w:val="clear" w:color="auto" w:fill="auto"/>
          </w:tcPr>
          <w:p w:rsidR="00250611" w:rsidRPr="00702982" w:rsidRDefault="00250611" w:rsidP="00F23DF8">
            <w:pPr>
              <w:spacing w:after="0" w:line="240" w:lineRule="auto"/>
              <w:ind w:firstLine="3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r w:rsidRPr="00702982">
              <w:rPr>
                <w:rFonts w:ascii="Times New Roman" w:eastAsia="Times New Roman" w:hAnsi="Times New Roman" w:cs="Times New Roman"/>
                <w:sz w:val="26"/>
                <w:szCs w:val="26"/>
                <w:lang w:eastAsia="ru-RU"/>
              </w:rPr>
              <w:t>,00</w:t>
            </w:r>
          </w:p>
        </w:tc>
        <w:tc>
          <w:tcPr>
            <w:tcW w:w="2449" w:type="dxa"/>
            <w:shd w:val="clear" w:color="auto" w:fill="auto"/>
          </w:tcPr>
          <w:p w:rsidR="00250611" w:rsidRPr="00702982" w:rsidRDefault="00250611" w:rsidP="005A6BA2">
            <w:pPr>
              <w:spacing w:after="0" w:line="240" w:lineRule="auto"/>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w:t>
            </w:r>
            <w:r w:rsidR="005A6BA2">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5</w:t>
            </w:r>
            <w:r w:rsidRPr="00702982">
              <w:rPr>
                <w:rFonts w:ascii="Times New Roman" w:eastAsia="Times New Roman" w:hAnsi="Times New Roman" w:cs="Times New Roman"/>
                <w:sz w:val="26"/>
                <w:szCs w:val="26"/>
                <w:lang w:eastAsia="ru-RU"/>
              </w:rPr>
              <w:t>,40</w:t>
            </w:r>
          </w:p>
        </w:tc>
      </w:tr>
    </w:tbl>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Обсяг фінансування визначених Програмою заходів протягом 2022-2023 років передбачається з сільського бюджету, виходячи з його реальних можливостей.</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lastRenderedPageBreak/>
        <w:t>Програма виконується в один етап.</w:t>
      </w:r>
    </w:p>
    <w:p w:rsidR="00250611" w:rsidRPr="00702982" w:rsidRDefault="00250611" w:rsidP="00250611">
      <w:pPr>
        <w:spacing w:after="0" w:line="240" w:lineRule="auto"/>
        <w:ind w:firstLine="720"/>
        <w:jc w:val="both"/>
        <w:rPr>
          <w:rFonts w:ascii="Times New Roman" w:eastAsia="Times New Roman" w:hAnsi="Times New Roman" w:cs="Times New Roman"/>
          <w:b/>
          <w:sz w:val="26"/>
          <w:szCs w:val="26"/>
          <w:lang w:eastAsia="ru-RU"/>
        </w:rPr>
      </w:pPr>
    </w:p>
    <w:p w:rsidR="00250611" w:rsidRPr="00702982" w:rsidRDefault="00250611" w:rsidP="00250611">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8.ОРГАНІЗАЦІЯ УПРАВЛІННЯ ТА КОНТРОЛЮ ПРОГРАМИ</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Організаційний супровід, координація та контроль діяльності щодо виконання Програми здійснюється Волинською митницею та постійною комісією </w:t>
      </w:r>
      <w:proofErr w:type="spellStart"/>
      <w:r w:rsidRPr="00702982">
        <w:rPr>
          <w:rFonts w:ascii="Times New Roman" w:eastAsia="Times New Roman" w:hAnsi="Times New Roman" w:cs="Times New Roman"/>
          <w:sz w:val="26"/>
          <w:szCs w:val="26"/>
          <w:lang w:eastAsia="ru-RU"/>
        </w:rPr>
        <w:t>Вишнівської</w:t>
      </w:r>
      <w:proofErr w:type="spellEnd"/>
      <w:r w:rsidRPr="00702982">
        <w:rPr>
          <w:rFonts w:ascii="Times New Roman" w:eastAsia="Times New Roman" w:hAnsi="Times New Roman" w:cs="Times New Roman"/>
          <w:sz w:val="26"/>
          <w:szCs w:val="26"/>
          <w:lang w:eastAsia="ru-RU"/>
        </w:rPr>
        <w:t xml:space="preserve"> сільської ради з питань бюджету, фінансів та контролю за використанням майна спільної власності територіальної громади.</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Основні форми контролю за реалізацією Програми:</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проведення моніторингу та надання узагальненої звітності про хід реалізації програми керівництву сільради та постійній комісії сільської ради з питань бюджету, фінансів та контролю за використанням майна спільної власності територіальної громади.</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Волинська митниця забезпечує взаємодію з місцевими органами виконавчої влади, органами місцевого самоврядування, установами, організаціями з питань реалізації Програми.</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Виконавцем Програми є Волинська митниця як відокремлений структурний підрозділ Державної митної служби України. </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Виконавець розробляє заходи з реалізації Програми та щорічно до 10 грудня надає звіт про виконання вищезазначених заходів.</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p>
    <w:p w:rsidR="00250611" w:rsidRPr="00702982" w:rsidRDefault="00250611" w:rsidP="00250611">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9. ОЧІКУВАНІ РЕЗУЛЬТАТИ</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Реалізація програми має на меті отримання протягом 2022-2023 років позитивних результатів:</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комфортних умов для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належне їх обслуговування;</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спрощення процедури та зменшення часу митного оформлення товарів;</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підвищення рівня обслуговування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з одночасним забезпеченням зворотного зв’язку стосовно якості їх обслуговування;</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формування позитивної громадської думки щодо діяльності органу Державної митної служби України;</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покращення партнерських відносин бізнесу, влади, громадськості.</w:t>
      </w: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p>
    <w:p w:rsidR="00250611" w:rsidRPr="00702982" w:rsidRDefault="00250611" w:rsidP="00250611">
      <w:pPr>
        <w:spacing w:after="0" w:line="240" w:lineRule="auto"/>
        <w:ind w:firstLine="720"/>
        <w:jc w:val="both"/>
        <w:rPr>
          <w:rFonts w:ascii="Times New Roman" w:eastAsia="Times New Roman" w:hAnsi="Times New Roman" w:cs="Times New Roman"/>
          <w:sz w:val="26"/>
          <w:szCs w:val="26"/>
          <w:lang w:eastAsia="ru-RU"/>
        </w:rPr>
      </w:pPr>
    </w:p>
    <w:p w:rsidR="00250611" w:rsidRPr="00702982" w:rsidRDefault="00250611" w:rsidP="00250611">
      <w:pPr>
        <w:spacing w:before="120" w:after="0" w:line="240" w:lineRule="auto"/>
        <w:ind w:firstLine="720"/>
        <w:jc w:val="right"/>
        <w:rPr>
          <w:rFonts w:ascii="Times New Roman" w:eastAsia="Times New Roman" w:hAnsi="Times New Roman" w:cs="Times New Roman"/>
          <w:sz w:val="26"/>
          <w:szCs w:val="26"/>
          <w:lang w:eastAsia="ru-RU"/>
        </w:rPr>
      </w:pPr>
    </w:p>
    <w:p w:rsidR="00250611" w:rsidRDefault="00250611" w:rsidP="00250611">
      <w:pPr>
        <w:spacing w:before="120" w:after="0" w:line="240" w:lineRule="auto"/>
        <w:ind w:firstLine="720"/>
        <w:jc w:val="right"/>
        <w:rPr>
          <w:rFonts w:ascii="Times New Roman" w:eastAsia="Times New Roman" w:hAnsi="Times New Roman" w:cs="Times New Roman"/>
          <w:sz w:val="26"/>
          <w:szCs w:val="26"/>
          <w:lang w:eastAsia="ru-RU"/>
        </w:rPr>
      </w:pPr>
    </w:p>
    <w:p w:rsidR="00250611" w:rsidRDefault="00250611" w:rsidP="00250611">
      <w:pPr>
        <w:spacing w:before="120" w:after="0" w:line="240" w:lineRule="auto"/>
        <w:ind w:firstLine="720"/>
        <w:jc w:val="right"/>
        <w:rPr>
          <w:rFonts w:ascii="Times New Roman" w:eastAsia="Times New Roman" w:hAnsi="Times New Roman" w:cs="Times New Roman"/>
          <w:sz w:val="26"/>
          <w:szCs w:val="26"/>
          <w:lang w:eastAsia="ru-RU"/>
        </w:rPr>
      </w:pPr>
    </w:p>
    <w:p w:rsidR="00250611" w:rsidRDefault="00250611" w:rsidP="00250611">
      <w:pPr>
        <w:spacing w:before="120" w:after="0" w:line="240" w:lineRule="auto"/>
        <w:ind w:firstLine="720"/>
        <w:jc w:val="right"/>
        <w:rPr>
          <w:rFonts w:ascii="Times New Roman" w:eastAsia="Times New Roman" w:hAnsi="Times New Roman" w:cs="Times New Roman"/>
          <w:sz w:val="26"/>
          <w:szCs w:val="26"/>
          <w:lang w:eastAsia="ru-RU"/>
        </w:rPr>
      </w:pPr>
    </w:p>
    <w:p w:rsidR="00250611" w:rsidRDefault="00250611" w:rsidP="00250611">
      <w:pPr>
        <w:spacing w:before="120" w:after="0" w:line="240" w:lineRule="auto"/>
        <w:ind w:firstLine="720"/>
        <w:jc w:val="right"/>
        <w:rPr>
          <w:rFonts w:ascii="Times New Roman" w:eastAsia="Times New Roman" w:hAnsi="Times New Roman" w:cs="Times New Roman"/>
          <w:sz w:val="26"/>
          <w:szCs w:val="26"/>
          <w:lang w:eastAsia="ru-RU"/>
        </w:rPr>
      </w:pPr>
    </w:p>
    <w:p w:rsidR="00250611" w:rsidRDefault="00250611" w:rsidP="00250611">
      <w:pPr>
        <w:spacing w:before="120" w:after="0" w:line="240" w:lineRule="auto"/>
        <w:ind w:firstLine="720"/>
        <w:jc w:val="right"/>
        <w:rPr>
          <w:rFonts w:ascii="Times New Roman" w:eastAsia="Times New Roman" w:hAnsi="Times New Roman" w:cs="Times New Roman"/>
          <w:sz w:val="26"/>
          <w:szCs w:val="26"/>
          <w:lang w:eastAsia="ru-RU"/>
        </w:rPr>
      </w:pPr>
    </w:p>
    <w:p w:rsidR="00250611" w:rsidRDefault="00250611" w:rsidP="00250611">
      <w:pPr>
        <w:spacing w:before="120" w:after="0" w:line="240" w:lineRule="auto"/>
        <w:ind w:firstLine="720"/>
        <w:jc w:val="right"/>
        <w:rPr>
          <w:rFonts w:ascii="Times New Roman" w:eastAsia="Times New Roman" w:hAnsi="Times New Roman" w:cs="Times New Roman"/>
          <w:sz w:val="26"/>
          <w:szCs w:val="26"/>
          <w:lang w:eastAsia="ru-RU"/>
        </w:rPr>
      </w:pPr>
    </w:p>
    <w:p w:rsidR="002C63C1" w:rsidRDefault="002C63C1" w:rsidP="00250611">
      <w:pPr>
        <w:spacing w:before="120" w:after="0" w:line="240" w:lineRule="auto"/>
        <w:ind w:firstLine="720"/>
        <w:jc w:val="right"/>
        <w:rPr>
          <w:rFonts w:ascii="Times New Roman" w:eastAsia="Times New Roman" w:hAnsi="Times New Roman" w:cs="Times New Roman"/>
          <w:sz w:val="26"/>
          <w:szCs w:val="26"/>
          <w:lang w:eastAsia="ru-RU"/>
        </w:rPr>
      </w:pPr>
    </w:p>
    <w:p w:rsidR="00250611" w:rsidRDefault="00250611" w:rsidP="00250611">
      <w:pPr>
        <w:spacing w:before="120" w:after="0" w:line="240" w:lineRule="auto"/>
        <w:ind w:firstLine="720"/>
        <w:jc w:val="right"/>
        <w:rPr>
          <w:rFonts w:ascii="Times New Roman" w:eastAsia="Times New Roman" w:hAnsi="Times New Roman" w:cs="Times New Roman"/>
          <w:sz w:val="26"/>
          <w:szCs w:val="26"/>
          <w:lang w:eastAsia="ru-RU"/>
        </w:rPr>
      </w:pPr>
    </w:p>
    <w:p w:rsidR="00250611" w:rsidRDefault="00250611" w:rsidP="00250611">
      <w:pPr>
        <w:spacing w:before="120" w:after="0" w:line="240" w:lineRule="auto"/>
        <w:ind w:firstLine="720"/>
        <w:jc w:val="right"/>
        <w:rPr>
          <w:rFonts w:ascii="Times New Roman" w:eastAsia="Times New Roman" w:hAnsi="Times New Roman" w:cs="Times New Roman"/>
          <w:sz w:val="26"/>
          <w:szCs w:val="26"/>
          <w:lang w:eastAsia="ru-RU"/>
        </w:rPr>
      </w:pPr>
    </w:p>
    <w:p w:rsidR="00250611" w:rsidRPr="00702982" w:rsidRDefault="00250611" w:rsidP="00250611">
      <w:pPr>
        <w:spacing w:after="0" w:line="240" w:lineRule="auto"/>
        <w:ind w:firstLine="720"/>
        <w:jc w:val="right"/>
        <w:rPr>
          <w:rFonts w:ascii="Times New Roman" w:eastAsia="Times New Roman" w:hAnsi="Times New Roman" w:cs="Times New Roman"/>
          <w:sz w:val="20"/>
          <w:szCs w:val="20"/>
          <w:lang w:eastAsia="ru-RU"/>
        </w:rPr>
      </w:pPr>
      <w:r w:rsidRPr="00702982">
        <w:rPr>
          <w:rFonts w:ascii="Times New Roman" w:eastAsia="Times New Roman" w:hAnsi="Times New Roman" w:cs="Times New Roman"/>
          <w:sz w:val="20"/>
          <w:szCs w:val="20"/>
          <w:lang w:eastAsia="ru-RU"/>
        </w:rPr>
        <w:t xml:space="preserve">Додаток </w:t>
      </w:r>
    </w:p>
    <w:p w:rsidR="00250611" w:rsidRPr="00702982" w:rsidRDefault="00250611" w:rsidP="00250611">
      <w:pPr>
        <w:spacing w:after="0" w:line="240" w:lineRule="auto"/>
        <w:ind w:firstLine="720"/>
        <w:jc w:val="right"/>
        <w:rPr>
          <w:rFonts w:ascii="Times New Roman" w:eastAsia="Times New Roman" w:hAnsi="Times New Roman" w:cs="Times New Roman"/>
          <w:sz w:val="20"/>
          <w:szCs w:val="20"/>
          <w:lang w:eastAsia="ru-RU"/>
        </w:rPr>
      </w:pPr>
      <w:r w:rsidRPr="00702982">
        <w:rPr>
          <w:rFonts w:ascii="Times New Roman" w:eastAsia="Times New Roman" w:hAnsi="Times New Roman" w:cs="Times New Roman"/>
          <w:sz w:val="20"/>
          <w:szCs w:val="20"/>
          <w:lang w:eastAsia="ru-RU"/>
        </w:rPr>
        <w:t>до Програми</w:t>
      </w:r>
    </w:p>
    <w:p w:rsidR="00250611" w:rsidRPr="00702982" w:rsidRDefault="00250611" w:rsidP="00250611">
      <w:pPr>
        <w:spacing w:after="0" w:line="240" w:lineRule="auto"/>
        <w:ind w:firstLine="720"/>
        <w:jc w:val="center"/>
        <w:rPr>
          <w:rFonts w:ascii="Times New Roman" w:eastAsia="Times New Roman" w:hAnsi="Times New Roman" w:cs="Times New Roman"/>
          <w:b/>
          <w:sz w:val="26"/>
          <w:szCs w:val="26"/>
          <w:lang w:eastAsia="ru-RU"/>
        </w:rPr>
      </w:pPr>
    </w:p>
    <w:p w:rsidR="00250611" w:rsidRPr="00702982" w:rsidRDefault="00250611" w:rsidP="00250611">
      <w:pPr>
        <w:spacing w:before="120"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РЕСУРСНЕ ЗАБЕЗПЕЧЕННЯ</w:t>
      </w:r>
    </w:p>
    <w:p w:rsidR="00250611" w:rsidRPr="00702982" w:rsidRDefault="00250611" w:rsidP="00250611">
      <w:pPr>
        <w:spacing w:after="0" w:line="240" w:lineRule="auto"/>
        <w:ind w:firstLine="720"/>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Програми покращення функціонування Волинській митниці як відокремленого структурного підрозділу Державної митної служби України  на 2022 – 2023 роки</w:t>
      </w:r>
    </w:p>
    <w:p w:rsidR="00250611" w:rsidRPr="00702982" w:rsidRDefault="00250611" w:rsidP="00250611">
      <w:pPr>
        <w:spacing w:after="0" w:line="240" w:lineRule="auto"/>
        <w:ind w:firstLine="720"/>
        <w:jc w:val="center"/>
        <w:rPr>
          <w:rFonts w:ascii="Times New Roman" w:eastAsia="Times New Roman" w:hAnsi="Times New Roman" w:cs="Times New Roman"/>
          <w:b/>
          <w:sz w:val="26"/>
          <w:szCs w:val="26"/>
          <w:lang w:eastAsia="ru-RU"/>
        </w:rPr>
      </w:pPr>
    </w:p>
    <w:p w:rsidR="00250611" w:rsidRPr="00702982" w:rsidRDefault="00250611" w:rsidP="00250611">
      <w:pPr>
        <w:spacing w:after="0" w:line="240" w:lineRule="auto"/>
        <w:ind w:firstLine="720"/>
        <w:jc w:val="center"/>
        <w:rPr>
          <w:rFonts w:ascii="Times New Roman" w:eastAsia="Times New Roman" w:hAnsi="Times New Roman" w:cs="Times New Roman"/>
          <w:b/>
          <w:sz w:val="26"/>
          <w:szCs w:val="26"/>
          <w:lang w:eastAsia="ru-RU"/>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544"/>
        <w:gridCol w:w="1985"/>
        <w:gridCol w:w="1701"/>
        <w:gridCol w:w="1984"/>
      </w:tblGrid>
      <w:tr w:rsidR="00250611" w:rsidRPr="00702982" w:rsidTr="00F23DF8">
        <w:tc>
          <w:tcPr>
            <w:tcW w:w="540" w:type="dxa"/>
            <w:vMerge w:val="restart"/>
            <w:shd w:val="clear" w:color="auto" w:fill="auto"/>
          </w:tcPr>
          <w:p w:rsidR="00250611" w:rsidRPr="00702982" w:rsidRDefault="00250611" w:rsidP="00F23DF8">
            <w:pPr>
              <w:spacing w:before="120" w:after="0" w:line="240" w:lineRule="auto"/>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 п/п</w:t>
            </w:r>
          </w:p>
        </w:tc>
        <w:tc>
          <w:tcPr>
            <w:tcW w:w="3544" w:type="dxa"/>
            <w:vMerge w:val="restart"/>
            <w:shd w:val="clear" w:color="auto" w:fill="auto"/>
          </w:tcPr>
          <w:p w:rsidR="00250611" w:rsidRPr="00702982" w:rsidRDefault="00250611" w:rsidP="00F23DF8">
            <w:pPr>
              <w:spacing w:before="120" w:after="0" w:line="240" w:lineRule="auto"/>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 xml:space="preserve">Назва </w:t>
            </w:r>
          </w:p>
        </w:tc>
        <w:tc>
          <w:tcPr>
            <w:tcW w:w="5670" w:type="dxa"/>
            <w:gridSpan w:val="3"/>
            <w:shd w:val="clear" w:color="auto" w:fill="auto"/>
          </w:tcPr>
          <w:p w:rsidR="00250611" w:rsidRPr="00702982" w:rsidRDefault="00250611" w:rsidP="00F23DF8">
            <w:pPr>
              <w:spacing w:before="120" w:after="0" w:line="240" w:lineRule="auto"/>
              <w:jc w:val="center"/>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Всього</w:t>
            </w:r>
          </w:p>
        </w:tc>
      </w:tr>
      <w:tr w:rsidR="00250611" w:rsidRPr="00702982" w:rsidTr="00F23DF8">
        <w:trPr>
          <w:trHeight w:val="529"/>
        </w:trPr>
        <w:tc>
          <w:tcPr>
            <w:tcW w:w="540" w:type="dxa"/>
            <w:vMerge/>
            <w:shd w:val="clear" w:color="auto" w:fill="auto"/>
          </w:tcPr>
          <w:p w:rsidR="00250611" w:rsidRPr="00702982" w:rsidRDefault="00250611" w:rsidP="00F23DF8">
            <w:pPr>
              <w:spacing w:before="120" w:after="0" w:line="240" w:lineRule="auto"/>
              <w:jc w:val="center"/>
              <w:rPr>
                <w:rFonts w:ascii="Times New Roman" w:eastAsia="Times New Roman" w:hAnsi="Times New Roman" w:cs="Times New Roman"/>
                <w:b/>
                <w:sz w:val="26"/>
                <w:szCs w:val="26"/>
                <w:lang w:eastAsia="ru-RU"/>
              </w:rPr>
            </w:pPr>
          </w:p>
        </w:tc>
        <w:tc>
          <w:tcPr>
            <w:tcW w:w="3544" w:type="dxa"/>
            <w:vMerge/>
            <w:shd w:val="clear" w:color="auto" w:fill="auto"/>
          </w:tcPr>
          <w:p w:rsidR="00250611" w:rsidRPr="00702982" w:rsidRDefault="00250611" w:rsidP="00F23DF8">
            <w:pPr>
              <w:spacing w:before="120" w:after="0" w:line="240" w:lineRule="auto"/>
              <w:jc w:val="center"/>
              <w:rPr>
                <w:rFonts w:ascii="Times New Roman" w:eastAsia="Times New Roman" w:hAnsi="Times New Roman" w:cs="Times New Roman"/>
                <w:b/>
                <w:sz w:val="26"/>
                <w:szCs w:val="26"/>
                <w:lang w:eastAsia="ru-RU"/>
              </w:rPr>
            </w:pPr>
          </w:p>
        </w:tc>
        <w:tc>
          <w:tcPr>
            <w:tcW w:w="1985" w:type="dxa"/>
            <w:shd w:val="clear" w:color="auto" w:fill="auto"/>
          </w:tcPr>
          <w:p w:rsidR="00250611" w:rsidRPr="00702982" w:rsidRDefault="00250611" w:rsidP="00F23DF8">
            <w:pPr>
              <w:spacing w:before="120"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Кількість </w:t>
            </w:r>
          </w:p>
        </w:tc>
        <w:tc>
          <w:tcPr>
            <w:tcW w:w="1701" w:type="dxa"/>
            <w:shd w:val="clear" w:color="auto" w:fill="auto"/>
          </w:tcPr>
          <w:p w:rsidR="00250611" w:rsidRPr="00702982" w:rsidRDefault="00250611" w:rsidP="00F23DF8">
            <w:pPr>
              <w:spacing w:before="120"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Ціна (</w:t>
            </w:r>
            <w:proofErr w:type="spellStart"/>
            <w:r w:rsidRPr="00702982">
              <w:rPr>
                <w:rFonts w:ascii="Times New Roman" w:eastAsia="Times New Roman" w:hAnsi="Times New Roman" w:cs="Times New Roman"/>
                <w:sz w:val="26"/>
                <w:szCs w:val="26"/>
                <w:lang w:eastAsia="ru-RU"/>
              </w:rPr>
              <w:t>тис.грн</w:t>
            </w:r>
            <w:proofErr w:type="spellEnd"/>
            <w:r w:rsidRPr="00702982">
              <w:rPr>
                <w:rFonts w:ascii="Times New Roman" w:eastAsia="Times New Roman" w:hAnsi="Times New Roman" w:cs="Times New Roman"/>
                <w:sz w:val="26"/>
                <w:szCs w:val="26"/>
                <w:lang w:eastAsia="ru-RU"/>
              </w:rPr>
              <w:t>.)</w:t>
            </w:r>
          </w:p>
        </w:tc>
        <w:tc>
          <w:tcPr>
            <w:tcW w:w="1984" w:type="dxa"/>
            <w:shd w:val="clear" w:color="auto" w:fill="auto"/>
          </w:tcPr>
          <w:p w:rsidR="00250611" w:rsidRPr="00702982" w:rsidRDefault="00250611" w:rsidP="00F23DF8">
            <w:pPr>
              <w:spacing w:before="120"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Сума (</w:t>
            </w:r>
            <w:proofErr w:type="spellStart"/>
            <w:r w:rsidRPr="00702982">
              <w:rPr>
                <w:rFonts w:ascii="Times New Roman" w:eastAsia="Times New Roman" w:hAnsi="Times New Roman" w:cs="Times New Roman"/>
                <w:sz w:val="26"/>
                <w:szCs w:val="26"/>
                <w:lang w:eastAsia="ru-RU"/>
              </w:rPr>
              <w:t>тис.грн</w:t>
            </w:r>
            <w:proofErr w:type="spellEnd"/>
            <w:r w:rsidRPr="00702982">
              <w:rPr>
                <w:rFonts w:ascii="Times New Roman" w:eastAsia="Times New Roman" w:hAnsi="Times New Roman" w:cs="Times New Roman"/>
                <w:sz w:val="26"/>
                <w:szCs w:val="26"/>
                <w:lang w:eastAsia="ru-RU"/>
              </w:rPr>
              <w:t>.)</w:t>
            </w:r>
          </w:p>
        </w:tc>
      </w:tr>
      <w:tr w:rsidR="00250611" w:rsidRPr="00702982" w:rsidTr="00F23DF8">
        <w:tc>
          <w:tcPr>
            <w:tcW w:w="540" w:type="dxa"/>
            <w:shd w:val="clear" w:color="auto" w:fill="auto"/>
          </w:tcPr>
          <w:p w:rsidR="00250611" w:rsidRPr="00702982" w:rsidRDefault="00250611" w:rsidP="00F23DF8">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w:t>
            </w:r>
          </w:p>
        </w:tc>
        <w:tc>
          <w:tcPr>
            <w:tcW w:w="3544" w:type="dxa"/>
            <w:shd w:val="clear" w:color="auto" w:fill="auto"/>
          </w:tcPr>
          <w:p w:rsidR="00250611" w:rsidRPr="00702982" w:rsidRDefault="00250611" w:rsidP="00F23DF8">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Котельні установки твердопаливні</w:t>
            </w:r>
          </w:p>
        </w:tc>
        <w:tc>
          <w:tcPr>
            <w:tcW w:w="1985"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val="ru-RU" w:eastAsia="ru-RU"/>
              </w:rPr>
            </w:pPr>
            <w:r w:rsidRPr="00702982">
              <w:rPr>
                <w:rFonts w:ascii="Times New Roman" w:eastAsia="Times New Roman" w:hAnsi="Times New Roman" w:cs="Times New Roman"/>
                <w:sz w:val="26"/>
                <w:szCs w:val="26"/>
                <w:lang w:val="ru-RU" w:eastAsia="ru-RU"/>
              </w:rPr>
              <w:t>1 комплект</w:t>
            </w:r>
          </w:p>
        </w:tc>
        <w:tc>
          <w:tcPr>
            <w:tcW w:w="1701"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101,40</w:t>
            </w:r>
          </w:p>
        </w:tc>
        <w:tc>
          <w:tcPr>
            <w:tcW w:w="1984"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101,40</w:t>
            </w:r>
          </w:p>
        </w:tc>
      </w:tr>
      <w:tr w:rsidR="00250611" w:rsidRPr="00702982" w:rsidTr="00F23DF8">
        <w:tc>
          <w:tcPr>
            <w:tcW w:w="540" w:type="dxa"/>
            <w:shd w:val="clear" w:color="auto" w:fill="auto"/>
          </w:tcPr>
          <w:p w:rsidR="00250611" w:rsidRPr="00702982" w:rsidRDefault="00250611" w:rsidP="00F23DF8">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w:t>
            </w:r>
          </w:p>
        </w:tc>
        <w:tc>
          <w:tcPr>
            <w:tcW w:w="3544" w:type="dxa"/>
            <w:shd w:val="clear" w:color="auto" w:fill="auto"/>
          </w:tcPr>
          <w:p w:rsidR="00250611" w:rsidRPr="00702982" w:rsidRDefault="00250611" w:rsidP="00F23DF8">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Котельні установки електричні</w:t>
            </w:r>
          </w:p>
        </w:tc>
        <w:tc>
          <w:tcPr>
            <w:tcW w:w="1985"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3 комплекти</w:t>
            </w:r>
          </w:p>
        </w:tc>
        <w:tc>
          <w:tcPr>
            <w:tcW w:w="1701"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391,7</w:t>
            </w:r>
          </w:p>
        </w:tc>
        <w:tc>
          <w:tcPr>
            <w:tcW w:w="1984"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1175,00</w:t>
            </w:r>
          </w:p>
        </w:tc>
      </w:tr>
      <w:tr w:rsidR="00250611" w:rsidRPr="00702982" w:rsidTr="00F23DF8">
        <w:tc>
          <w:tcPr>
            <w:tcW w:w="540" w:type="dxa"/>
            <w:shd w:val="clear" w:color="auto" w:fill="auto"/>
          </w:tcPr>
          <w:p w:rsidR="00250611" w:rsidRPr="00702982" w:rsidRDefault="00250611" w:rsidP="00F23DF8">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3</w:t>
            </w:r>
          </w:p>
        </w:tc>
        <w:tc>
          <w:tcPr>
            <w:tcW w:w="3544" w:type="dxa"/>
            <w:shd w:val="clear" w:color="auto" w:fill="auto"/>
          </w:tcPr>
          <w:p w:rsidR="00250611" w:rsidRPr="00702982" w:rsidRDefault="00250611" w:rsidP="00F23DF8">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Столи письмові</w:t>
            </w:r>
          </w:p>
        </w:tc>
        <w:tc>
          <w:tcPr>
            <w:tcW w:w="1985"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10 Шт.</w:t>
            </w:r>
          </w:p>
        </w:tc>
        <w:tc>
          <w:tcPr>
            <w:tcW w:w="1701"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2,50</w:t>
            </w:r>
          </w:p>
        </w:tc>
        <w:tc>
          <w:tcPr>
            <w:tcW w:w="1984"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25,00</w:t>
            </w:r>
          </w:p>
        </w:tc>
      </w:tr>
      <w:tr w:rsidR="00250611" w:rsidRPr="00702982" w:rsidTr="00F23DF8">
        <w:tc>
          <w:tcPr>
            <w:tcW w:w="540" w:type="dxa"/>
            <w:shd w:val="clear" w:color="auto" w:fill="auto"/>
          </w:tcPr>
          <w:p w:rsidR="00250611" w:rsidRPr="00702982" w:rsidRDefault="00250611" w:rsidP="00F23DF8">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4</w:t>
            </w:r>
          </w:p>
        </w:tc>
        <w:tc>
          <w:tcPr>
            <w:tcW w:w="3544" w:type="dxa"/>
            <w:shd w:val="clear" w:color="auto" w:fill="auto"/>
          </w:tcPr>
          <w:p w:rsidR="00250611" w:rsidRPr="00702982" w:rsidRDefault="00250611" w:rsidP="00F23DF8">
            <w:pPr>
              <w:spacing w:after="0" w:line="240" w:lineRule="auto"/>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Крісло офісне</w:t>
            </w:r>
          </w:p>
        </w:tc>
        <w:tc>
          <w:tcPr>
            <w:tcW w:w="1985"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10 Шт.</w:t>
            </w:r>
          </w:p>
        </w:tc>
        <w:tc>
          <w:tcPr>
            <w:tcW w:w="1701"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2,50</w:t>
            </w:r>
          </w:p>
        </w:tc>
        <w:tc>
          <w:tcPr>
            <w:tcW w:w="1984"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25,00</w:t>
            </w:r>
          </w:p>
        </w:tc>
      </w:tr>
      <w:tr w:rsidR="00250611" w:rsidRPr="00702982" w:rsidTr="00F23DF8">
        <w:tc>
          <w:tcPr>
            <w:tcW w:w="540" w:type="dxa"/>
            <w:shd w:val="clear" w:color="auto" w:fill="auto"/>
          </w:tcPr>
          <w:p w:rsidR="00250611" w:rsidRPr="00702982" w:rsidRDefault="00250611" w:rsidP="00F23DF8">
            <w:pPr>
              <w:spacing w:after="0" w:line="240" w:lineRule="auto"/>
              <w:rPr>
                <w:rFonts w:ascii="Times New Roman" w:eastAsia="Times New Roman" w:hAnsi="Times New Roman" w:cs="Times New Roman"/>
                <w:color w:val="000000" w:themeColor="text1"/>
                <w:sz w:val="26"/>
                <w:szCs w:val="26"/>
                <w:lang w:eastAsia="ru-RU"/>
              </w:rPr>
            </w:pPr>
            <w:r w:rsidRPr="00702982">
              <w:rPr>
                <w:rFonts w:ascii="Times New Roman" w:eastAsia="Times New Roman" w:hAnsi="Times New Roman" w:cs="Times New Roman"/>
                <w:color w:val="000000" w:themeColor="text1"/>
                <w:sz w:val="26"/>
                <w:szCs w:val="26"/>
                <w:lang w:eastAsia="ru-RU"/>
              </w:rPr>
              <w:t>5</w:t>
            </w:r>
          </w:p>
        </w:tc>
        <w:tc>
          <w:tcPr>
            <w:tcW w:w="3544" w:type="dxa"/>
            <w:shd w:val="clear" w:color="auto" w:fill="auto"/>
          </w:tcPr>
          <w:p w:rsidR="00250611" w:rsidRPr="00702982" w:rsidRDefault="00250611" w:rsidP="00F23DF8">
            <w:pPr>
              <w:spacing w:after="0" w:line="240" w:lineRule="auto"/>
              <w:rPr>
                <w:rFonts w:ascii="Times New Roman" w:eastAsia="Times New Roman" w:hAnsi="Times New Roman" w:cs="Times New Roman"/>
                <w:color w:val="000000" w:themeColor="text1"/>
                <w:sz w:val="26"/>
                <w:szCs w:val="26"/>
                <w:lang w:eastAsia="ru-RU"/>
              </w:rPr>
            </w:pPr>
            <w:r w:rsidRPr="00702982">
              <w:rPr>
                <w:rFonts w:ascii="Times New Roman" w:eastAsia="Times New Roman" w:hAnsi="Times New Roman" w:cs="Times New Roman"/>
                <w:color w:val="000000" w:themeColor="text1"/>
                <w:sz w:val="26"/>
                <w:szCs w:val="26"/>
                <w:lang w:eastAsia="ru-RU"/>
              </w:rPr>
              <w:t>Стілець</w:t>
            </w:r>
          </w:p>
        </w:tc>
        <w:tc>
          <w:tcPr>
            <w:tcW w:w="1985"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color w:val="000000" w:themeColor="text1"/>
                <w:sz w:val="26"/>
                <w:szCs w:val="26"/>
                <w:lang w:eastAsia="ru-RU"/>
              </w:rPr>
            </w:pPr>
            <w:r w:rsidRPr="00702982">
              <w:rPr>
                <w:rFonts w:ascii="Times New Roman" w:eastAsia="Times New Roman" w:hAnsi="Times New Roman" w:cs="Times New Roman"/>
                <w:color w:val="000000" w:themeColor="text1"/>
                <w:sz w:val="26"/>
                <w:szCs w:val="26"/>
                <w:lang w:eastAsia="ru-RU"/>
              </w:rPr>
              <w:t>50 Шт.</w:t>
            </w:r>
          </w:p>
        </w:tc>
        <w:tc>
          <w:tcPr>
            <w:tcW w:w="1701"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color w:val="000000" w:themeColor="text1"/>
                <w:sz w:val="26"/>
                <w:szCs w:val="26"/>
                <w:lang w:eastAsia="ru-RU"/>
              </w:rPr>
            </w:pPr>
            <w:r w:rsidRPr="00702982">
              <w:rPr>
                <w:rFonts w:ascii="Times New Roman" w:eastAsia="Times New Roman" w:hAnsi="Times New Roman" w:cs="Times New Roman"/>
                <w:color w:val="000000" w:themeColor="text1"/>
                <w:sz w:val="26"/>
                <w:szCs w:val="26"/>
                <w:lang w:eastAsia="ru-RU"/>
              </w:rPr>
              <w:t>1,50</w:t>
            </w:r>
          </w:p>
        </w:tc>
        <w:tc>
          <w:tcPr>
            <w:tcW w:w="1984"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color w:val="000000" w:themeColor="text1"/>
                <w:sz w:val="26"/>
                <w:szCs w:val="26"/>
                <w:lang w:eastAsia="ru-RU"/>
              </w:rPr>
            </w:pPr>
            <w:r w:rsidRPr="00702982">
              <w:rPr>
                <w:rFonts w:ascii="Times New Roman" w:eastAsia="Times New Roman" w:hAnsi="Times New Roman" w:cs="Times New Roman"/>
                <w:color w:val="000000" w:themeColor="text1"/>
                <w:sz w:val="26"/>
                <w:szCs w:val="26"/>
                <w:lang w:eastAsia="ru-RU"/>
              </w:rPr>
              <w:t>75,00</w:t>
            </w:r>
          </w:p>
        </w:tc>
      </w:tr>
      <w:tr w:rsidR="00250611" w:rsidRPr="00702982" w:rsidTr="00F23DF8">
        <w:tc>
          <w:tcPr>
            <w:tcW w:w="540" w:type="dxa"/>
            <w:shd w:val="clear" w:color="auto" w:fill="auto"/>
          </w:tcPr>
          <w:p w:rsidR="00250611" w:rsidRPr="00702982" w:rsidRDefault="00250611" w:rsidP="00F23DF8">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6</w:t>
            </w:r>
          </w:p>
        </w:tc>
        <w:tc>
          <w:tcPr>
            <w:tcW w:w="3544" w:type="dxa"/>
            <w:shd w:val="clear" w:color="auto" w:fill="auto"/>
          </w:tcPr>
          <w:p w:rsidR="00250611" w:rsidRPr="00702982" w:rsidRDefault="00250611" w:rsidP="00F23DF8">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Дизпаливо</w:t>
            </w:r>
          </w:p>
        </w:tc>
        <w:tc>
          <w:tcPr>
            <w:tcW w:w="1985"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10000л</w:t>
            </w:r>
          </w:p>
        </w:tc>
        <w:tc>
          <w:tcPr>
            <w:tcW w:w="1701"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0,055</w:t>
            </w:r>
          </w:p>
        </w:tc>
        <w:tc>
          <w:tcPr>
            <w:tcW w:w="1984"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550,0</w:t>
            </w:r>
          </w:p>
        </w:tc>
      </w:tr>
      <w:tr w:rsidR="00250611" w:rsidRPr="00702982" w:rsidTr="00F23DF8">
        <w:tc>
          <w:tcPr>
            <w:tcW w:w="540" w:type="dxa"/>
            <w:shd w:val="clear" w:color="auto" w:fill="auto"/>
          </w:tcPr>
          <w:p w:rsidR="00250611" w:rsidRDefault="00250611" w:rsidP="00F23DF8">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7</w:t>
            </w:r>
          </w:p>
        </w:tc>
        <w:tc>
          <w:tcPr>
            <w:tcW w:w="3544" w:type="dxa"/>
            <w:shd w:val="clear" w:color="auto" w:fill="auto"/>
          </w:tcPr>
          <w:p w:rsidR="00250611" w:rsidRDefault="00250611" w:rsidP="00F23DF8">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Мережевий насос</w:t>
            </w:r>
          </w:p>
        </w:tc>
        <w:tc>
          <w:tcPr>
            <w:tcW w:w="1985" w:type="dxa"/>
            <w:shd w:val="clear" w:color="auto" w:fill="auto"/>
          </w:tcPr>
          <w:p w:rsidR="00250611" w:rsidRDefault="00250611" w:rsidP="00F23DF8">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2шт</w:t>
            </w:r>
          </w:p>
        </w:tc>
        <w:tc>
          <w:tcPr>
            <w:tcW w:w="1701" w:type="dxa"/>
            <w:shd w:val="clear" w:color="auto" w:fill="auto"/>
          </w:tcPr>
          <w:p w:rsidR="00250611" w:rsidRDefault="00250611" w:rsidP="00F23DF8">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27,0</w:t>
            </w:r>
          </w:p>
        </w:tc>
        <w:tc>
          <w:tcPr>
            <w:tcW w:w="1984" w:type="dxa"/>
            <w:shd w:val="clear" w:color="auto" w:fill="auto"/>
          </w:tcPr>
          <w:p w:rsidR="00250611" w:rsidRDefault="00250611" w:rsidP="00F23DF8">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54,0</w:t>
            </w:r>
          </w:p>
        </w:tc>
      </w:tr>
      <w:tr w:rsidR="00250611" w:rsidRPr="00702982" w:rsidTr="00F23DF8">
        <w:tc>
          <w:tcPr>
            <w:tcW w:w="540" w:type="dxa"/>
            <w:shd w:val="clear" w:color="auto" w:fill="auto"/>
          </w:tcPr>
          <w:p w:rsidR="00250611" w:rsidRPr="00702982" w:rsidRDefault="00250611" w:rsidP="00F23DF8">
            <w:pPr>
              <w:spacing w:after="0" w:line="240" w:lineRule="auto"/>
              <w:rPr>
                <w:rFonts w:ascii="Times New Roman" w:eastAsia="Times New Roman" w:hAnsi="Times New Roman" w:cs="Times New Roman"/>
                <w:b/>
                <w:sz w:val="26"/>
                <w:szCs w:val="26"/>
                <w:lang w:eastAsia="ru-RU"/>
              </w:rPr>
            </w:pPr>
          </w:p>
        </w:tc>
        <w:tc>
          <w:tcPr>
            <w:tcW w:w="7230" w:type="dxa"/>
            <w:gridSpan w:val="3"/>
            <w:shd w:val="clear" w:color="auto" w:fill="auto"/>
          </w:tcPr>
          <w:p w:rsidR="00250611" w:rsidRPr="00702982" w:rsidRDefault="00250611" w:rsidP="00F23DF8">
            <w:pPr>
              <w:tabs>
                <w:tab w:val="left" w:pos="2107"/>
              </w:tabs>
              <w:spacing w:after="0" w:line="240" w:lineRule="auto"/>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b/>
                <w:sz w:val="26"/>
                <w:szCs w:val="26"/>
                <w:lang w:eastAsia="ru-RU"/>
              </w:rPr>
              <w:t>Всього:</w:t>
            </w:r>
          </w:p>
        </w:tc>
        <w:tc>
          <w:tcPr>
            <w:tcW w:w="1984" w:type="dxa"/>
            <w:shd w:val="clear" w:color="auto" w:fill="auto"/>
          </w:tcPr>
          <w:p w:rsidR="00250611" w:rsidRPr="00702982" w:rsidRDefault="00250611" w:rsidP="00F23DF8">
            <w:pPr>
              <w:spacing w:after="0" w:line="240" w:lineRule="auto"/>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2005,4</w:t>
            </w:r>
          </w:p>
        </w:tc>
      </w:tr>
    </w:tbl>
    <w:p w:rsidR="00250611" w:rsidRDefault="00250611" w:rsidP="00250611">
      <w:pPr>
        <w:spacing w:before="120" w:after="0" w:line="240" w:lineRule="auto"/>
        <w:ind w:firstLine="720"/>
        <w:jc w:val="right"/>
        <w:rPr>
          <w:rFonts w:ascii="Times New Roman" w:eastAsia="Times New Roman" w:hAnsi="Times New Roman" w:cs="Times New Roman"/>
          <w:sz w:val="26"/>
          <w:szCs w:val="26"/>
          <w:lang w:eastAsia="ru-RU"/>
        </w:rPr>
      </w:pPr>
    </w:p>
    <w:p w:rsidR="00250611" w:rsidRDefault="00250611" w:rsidP="00250611">
      <w:pPr>
        <w:spacing w:before="120" w:after="0" w:line="240" w:lineRule="auto"/>
        <w:ind w:firstLine="720"/>
        <w:jc w:val="right"/>
        <w:rPr>
          <w:rFonts w:ascii="Times New Roman" w:eastAsia="Times New Roman" w:hAnsi="Times New Roman" w:cs="Times New Roman"/>
          <w:sz w:val="26"/>
          <w:szCs w:val="26"/>
          <w:lang w:eastAsia="ru-RU"/>
        </w:rPr>
      </w:pPr>
    </w:p>
    <w:p w:rsidR="00250611" w:rsidRDefault="00250611" w:rsidP="00250611">
      <w:pPr>
        <w:spacing w:before="120" w:after="0" w:line="240" w:lineRule="auto"/>
        <w:ind w:firstLine="720"/>
        <w:jc w:val="right"/>
        <w:rPr>
          <w:rFonts w:ascii="Times New Roman" w:eastAsia="Times New Roman" w:hAnsi="Times New Roman" w:cs="Times New Roman"/>
          <w:sz w:val="26"/>
          <w:szCs w:val="26"/>
          <w:lang w:eastAsia="ru-RU"/>
        </w:rPr>
      </w:pPr>
    </w:p>
    <w:p w:rsidR="00250611" w:rsidRDefault="00250611" w:rsidP="00250611">
      <w:pPr>
        <w:spacing w:before="120" w:after="0" w:line="240" w:lineRule="auto"/>
        <w:ind w:firstLine="720"/>
        <w:jc w:val="right"/>
        <w:rPr>
          <w:rFonts w:ascii="Times New Roman" w:eastAsia="Times New Roman" w:hAnsi="Times New Roman" w:cs="Times New Roman"/>
          <w:sz w:val="26"/>
          <w:szCs w:val="26"/>
          <w:lang w:eastAsia="ru-RU"/>
        </w:rPr>
      </w:pPr>
    </w:p>
    <w:p w:rsidR="00250611" w:rsidRDefault="00250611" w:rsidP="00250611">
      <w:pPr>
        <w:spacing w:before="120" w:after="0" w:line="240" w:lineRule="auto"/>
        <w:ind w:firstLine="720"/>
        <w:jc w:val="right"/>
        <w:rPr>
          <w:rFonts w:ascii="Times New Roman" w:eastAsia="Times New Roman" w:hAnsi="Times New Roman" w:cs="Times New Roman"/>
          <w:sz w:val="26"/>
          <w:szCs w:val="26"/>
          <w:lang w:eastAsia="ru-RU"/>
        </w:rPr>
      </w:pPr>
    </w:p>
    <w:p w:rsidR="00250611" w:rsidRDefault="00250611" w:rsidP="00250611">
      <w:pPr>
        <w:spacing w:before="120" w:after="0" w:line="240" w:lineRule="auto"/>
        <w:ind w:firstLine="720"/>
        <w:jc w:val="right"/>
        <w:rPr>
          <w:rFonts w:ascii="Times New Roman" w:eastAsia="Times New Roman" w:hAnsi="Times New Roman" w:cs="Times New Roman"/>
          <w:sz w:val="26"/>
          <w:szCs w:val="26"/>
          <w:lang w:eastAsia="ru-RU"/>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right"/>
        <w:rPr>
          <w:rFonts w:ascii="Times New Roman" w:hAnsi="Times New Roman" w:cs="Times New Roman"/>
          <w:sz w:val="20"/>
          <w:szCs w:val="20"/>
        </w:rPr>
      </w:pPr>
      <w:r w:rsidRPr="00702982">
        <w:rPr>
          <w:rFonts w:ascii="Times New Roman" w:hAnsi="Times New Roman" w:cs="Times New Roman"/>
          <w:sz w:val="20"/>
          <w:szCs w:val="20"/>
        </w:rPr>
        <w:lastRenderedPageBreak/>
        <w:t>Додаток 2</w:t>
      </w:r>
    </w:p>
    <w:p w:rsidR="00250611" w:rsidRPr="00702982" w:rsidRDefault="00250611" w:rsidP="00250611">
      <w:pPr>
        <w:spacing w:after="0" w:line="240" w:lineRule="auto"/>
        <w:jc w:val="right"/>
        <w:rPr>
          <w:rFonts w:ascii="Times New Roman" w:hAnsi="Times New Roman" w:cs="Times New Roman"/>
          <w:sz w:val="20"/>
          <w:szCs w:val="20"/>
        </w:rPr>
      </w:pPr>
      <w:r w:rsidRPr="00702982">
        <w:rPr>
          <w:rFonts w:ascii="Times New Roman" w:hAnsi="Times New Roman" w:cs="Times New Roman"/>
          <w:sz w:val="20"/>
          <w:szCs w:val="20"/>
        </w:rPr>
        <w:t xml:space="preserve">до рішення сільської ради </w:t>
      </w:r>
    </w:p>
    <w:p w:rsidR="00250611" w:rsidRPr="00702982" w:rsidRDefault="00250611" w:rsidP="00250611">
      <w:pPr>
        <w:spacing w:after="0" w:line="240" w:lineRule="auto"/>
        <w:jc w:val="right"/>
        <w:rPr>
          <w:rFonts w:ascii="Times New Roman" w:hAnsi="Times New Roman" w:cs="Times New Roman"/>
          <w:sz w:val="20"/>
          <w:szCs w:val="20"/>
        </w:rPr>
      </w:pPr>
      <w:r w:rsidRPr="00702982">
        <w:rPr>
          <w:rFonts w:ascii="Times New Roman" w:hAnsi="Times New Roman" w:cs="Times New Roman"/>
          <w:sz w:val="20"/>
          <w:szCs w:val="20"/>
        </w:rPr>
        <w:t>від 17.06.2022 р  №21/3</w:t>
      </w:r>
    </w:p>
    <w:p w:rsidR="00250611" w:rsidRPr="00702982" w:rsidRDefault="00250611" w:rsidP="00250611">
      <w:pPr>
        <w:spacing w:after="0" w:line="240" w:lineRule="auto"/>
        <w:jc w:val="center"/>
        <w:rPr>
          <w:rFonts w:ascii="Times New Roman" w:hAnsi="Times New Roman" w:cs="Times New Roman"/>
          <w:b/>
          <w:sz w:val="26"/>
          <w:szCs w:val="26"/>
        </w:rPr>
      </w:pPr>
    </w:p>
    <w:p w:rsidR="00250611" w:rsidRPr="00702982" w:rsidRDefault="00250611" w:rsidP="00250611">
      <w:pPr>
        <w:spacing w:after="0" w:line="240" w:lineRule="auto"/>
        <w:jc w:val="right"/>
        <w:rPr>
          <w:rFonts w:ascii="Times New Roman" w:hAnsi="Times New Roman" w:cs="Times New Roman"/>
          <w:sz w:val="26"/>
          <w:szCs w:val="26"/>
        </w:rPr>
      </w:pPr>
    </w:p>
    <w:p w:rsidR="00250611" w:rsidRPr="00702982" w:rsidRDefault="00250611" w:rsidP="00250611">
      <w:pPr>
        <w:spacing w:after="0" w:line="240" w:lineRule="auto"/>
        <w:jc w:val="center"/>
        <w:rPr>
          <w:rFonts w:ascii="Times New Roman" w:hAnsi="Times New Roman" w:cs="Times New Roman"/>
          <w:b/>
          <w:sz w:val="26"/>
          <w:szCs w:val="26"/>
        </w:rPr>
      </w:pPr>
      <w:r w:rsidRPr="00702982">
        <w:rPr>
          <w:rFonts w:ascii="Times New Roman" w:hAnsi="Times New Roman" w:cs="Times New Roman"/>
          <w:b/>
          <w:sz w:val="26"/>
          <w:szCs w:val="26"/>
        </w:rPr>
        <w:t>ПОРЯДОК</w:t>
      </w:r>
    </w:p>
    <w:p w:rsidR="00250611" w:rsidRPr="00702982" w:rsidRDefault="00250611" w:rsidP="00250611">
      <w:pPr>
        <w:spacing w:after="0" w:line="240" w:lineRule="auto"/>
        <w:jc w:val="center"/>
        <w:rPr>
          <w:rFonts w:ascii="Times New Roman" w:eastAsia="Calibri" w:hAnsi="Times New Roman" w:cs="Times New Roman"/>
          <w:b/>
          <w:sz w:val="26"/>
          <w:szCs w:val="26"/>
        </w:rPr>
      </w:pPr>
      <w:r w:rsidRPr="00702982">
        <w:rPr>
          <w:rFonts w:ascii="Times New Roman" w:hAnsi="Times New Roman" w:cs="Times New Roman"/>
          <w:b/>
          <w:sz w:val="26"/>
          <w:szCs w:val="26"/>
        </w:rPr>
        <w:t xml:space="preserve">надання і використання коштів бюджету </w:t>
      </w:r>
      <w:proofErr w:type="spellStart"/>
      <w:r w:rsidRPr="00702982">
        <w:rPr>
          <w:rFonts w:ascii="Times New Roman" w:hAnsi="Times New Roman" w:cs="Times New Roman"/>
          <w:b/>
          <w:sz w:val="26"/>
          <w:szCs w:val="26"/>
        </w:rPr>
        <w:t>Вишнівської</w:t>
      </w:r>
      <w:proofErr w:type="spellEnd"/>
      <w:r w:rsidRPr="00702982">
        <w:rPr>
          <w:rFonts w:ascii="Times New Roman" w:hAnsi="Times New Roman" w:cs="Times New Roman"/>
          <w:b/>
          <w:sz w:val="26"/>
          <w:szCs w:val="26"/>
        </w:rPr>
        <w:t xml:space="preserve"> територіальної громади, передбачених на реалізацію </w:t>
      </w:r>
      <w:r w:rsidRPr="00702982">
        <w:rPr>
          <w:rFonts w:ascii="Times New Roman" w:eastAsia="Calibri" w:hAnsi="Times New Roman" w:cs="Times New Roman"/>
          <w:b/>
          <w:sz w:val="26"/>
          <w:szCs w:val="26"/>
        </w:rPr>
        <w:t xml:space="preserve">Програми покращення функціонування Волинської митниці як відокремленого структурного підрозділу Державної  митної служби України на 2022-2023 роки </w:t>
      </w:r>
    </w:p>
    <w:p w:rsidR="00250611" w:rsidRPr="00702982" w:rsidRDefault="00250611" w:rsidP="00250611">
      <w:pPr>
        <w:spacing w:after="0" w:line="240" w:lineRule="auto"/>
        <w:ind w:firstLine="709"/>
        <w:jc w:val="center"/>
        <w:rPr>
          <w:rFonts w:ascii="Times New Roman" w:hAnsi="Times New Roman" w:cs="Times New Roman"/>
          <w:b/>
          <w:sz w:val="26"/>
          <w:szCs w:val="26"/>
        </w:rPr>
      </w:pPr>
    </w:p>
    <w:p w:rsidR="00250611" w:rsidRPr="00702982" w:rsidRDefault="00250611" w:rsidP="00250611">
      <w:pPr>
        <w:spacing w:after="0" w:line="240" w:lineRule="auto"/>
        <w:ind w:firstLine="709"/>
        <w:jc w:val="center"/>
        <w:rPr>
          <w:rFonts w:ascii="Times New Roman" w:hAnsi="Times New Roman" w:cs="Times New Roman"/>
          <w:b/>
          <w:sz w:val="26"/>
          <w:szCs w:val="26"/>
        </w:rPr>
      </w:pPr>
      <w:r w:rsidRPr="00702982">
        <w:rPr>
          <w:rFonts w:ascii="Times New Roman" w:hAnsi="Times New Roman" w:cs="Times New Roman"/>
          <w:b/>
          <w:sz w:val="26"/>
          <w:szCs w:val="26"/>
        </w:rPr>
        <w:t>1. Загальні положення</w:t>
      </w:r>
    </w:p>
    <w:p w:rsidR="00250611" w:rsidRPr="00702982" w:rsidRDefault="00250611" w:rsidP="00250611">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6"/>
          <w:szCs w:val="26"/>
          <w:lang w:eastAsia="zh-CN"/>
        </w:rPr>
      </w:pPr>
      <w:r w:rsidRPr="00702982">
        <w:rPr>
          <w:rFonts w:ascii="Times New Roman" w:hAnsi="Times New Roman" w:cs="Times New Roman"/>
          <w:sz w:val="26"/>
          <w:szCs w:val="26"/>
        </w:rPr>
        <w:t>1.1. Порядок використання коштів, передбачених в сільському бюджеті  (далі – Порядок) розроблений на виконання заходів Програми:</w:t>
      </w:r>
    </w:p>
    <w:p w:rsidR="00250611" w:rsidRPr="00702982" w:rsidRDefault="00250611" w:rsidP="00250611">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необхідних умов для здійснення митного оформлення товарів та транспортних засобів в пунктах пропуску через державний кордон автомобільного та залізно-дорожнього сполучення, а також роботи структурних підрозділів митниці, які знаходяться в адміністративно-виробничому будинку митниці по вул. </w:t>
      </w:r>
      <w:proofErr w:type="spellStart"/>
      <w:r w:rsidRPr="00702982">
        <w:rPr>
          <w:rFonts w:ascii="Times New Roman" w:eastAsia="Times New Roman" w:hAnsi="Times New Roman" w:cs="Times New Roman"/>
          <w:sz w:val="26"/>
          <w:szCs w:val="26"/>
          <w:lang w:eastAsia="ru-RU"/>
        </w:rPr>
        <w:t>Призалізнична</w:t>
      </w:r>
      <w:proofErr w:type="spellEnd"/>
      <w:r w:rsidRPr="00702982">
        <w:rPr>
          <w:rFonts w:ascii="Times New Roman" w:eastAsia="Times New Roman" w:hAnsi="Times New Roman" w:cs="Times New Roman"/>
          <w:sz w:val="26"/>
          <w:szCs w:val="26"/>
          <w:lang w:eastAsia="ru-RU"/>
        </w:rPr>
        <w:t>, 13 в с. Римачі Ковельського району Волинської області;</w:t>
      </w:r>
    </w:p>
    <w:p w:rsidR="00250611" w:rsidRPr="00702982" w:rsidRDefault="00250611" w:rsidP="00250611">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здійснення заходів щодо роз’яснення учасникам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громадянам конституційного обов’язку необхідності сплати митних платежів шляхом інформаційно-довідкового забезпечення:</w:t>
      </w:r>
    </w:p>
    <w:p w:rsidR="00250611" w:rsidRPr="00702982" w:rsidRDefault="00250611" w:rsidP="00250611">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швидке та якісне обслуговування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громадян щодо надання роз’яснень з питань митної справи з вільним доступом до мережі Інтернет.</w:t>
      </w:r>
    </w:p>
    <w:p w:rsidR="00250611" w:rsidRPr="00702982" w:rsidRDefault="00250611" w:rsidP="00250611">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забезпечення Волинською митницею подання від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електронних митних декларацій, та проведення широкої роз’яснювальної роботи щодо переваг подання митних декларацій в електронному вигляді;</w:t>
      </w:r>
    </w:p>
    <w:p w:rsidR="00250611" w:rsidRPr="00702982" w:rsidRDefault="00250611" w:rsidP="00250611">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створення зручних умов обслуговування учасників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громадян, оснащення приміщень необхідними меблями (столи, стільці) для розміщення відвідувачів;</w:t>
      </w:r>
    </w:p>
    <w:p w:rsidR="00250611" w:rsidRPr="00702982" w:rsidRDefault="00250611" w:rsidP="00250611">
      <w:pPr>
        <w:spacing w:after="0" w:line="240" w:lineRule="auto"/>
        <w:ind w:firstLine="709"/>
        <w:jc w:val="both"/>
        <w:rPr>
          <w:rFonts w:ascii="Times New Roman" w:eastAsia="Times New Roman" w:hAnsi="Times New Roman" w:cs="Times New Roman"/>
          <w:sz w:val="26"/>
          <w:szCs w:val="26"/>
          <w:lang w:eastAsia="ru-RU"/>
        </w:rPr>
      </w:pPr>
      <w:r w:rsidRPr="00702982">
        <w:rPr>
          <w:rFonts w:ascii="Times New Roman" w:eastAsia="Times New Roman" w:hAnsi="Times New Roman" w:cs="Times New Roman"/>
          <w:sz w:val="26"/>
          <w:szCs w:val="26"/>
          <w:lang w:eastAsia="ru-RU"/>
        </w:rPr>
        <w:t xml:space="preserve">- впровадження ефективної співпраці між учасниками </w:t>
      </w:r>
      <w:proofErr w:type="spellStart"/>
      <w:r w:rsidRPr="00702982">
        <w:rPr>
          <w:rFonts w:ascii="Times New Roman" w:eastAsia="Times New Roman" w:hAnsi="Times New Roman" w:cs="Times New Roman"/>
          <w:sz w:val="26"/>
          <w:szCs w:val="26"/>
          <w:lang w:eastAsia="ru-RU"/>
        </w:rPr>
        <w:t>зовнішньо-економічної</w:t>
      </w:r>
      <w:proofErr w:type="spellEnd"/>
      <w:r w:rsidRPr="00702982">
        <w:rPr>
          <w:rFonts w:ascii="Times New Roman" w:eastAsia="Times New Roman" w:hAnsi="Times New Roman" w:cs="Times New Roman"/>
          <w:sz w:val="26"/>
          <w:szCs w:val="26"/>
          <w:lang w:eastAsia="ru-RU"/>
        </w:rPr>
        <w:t xml:space="preserve"> діяльності та митною службою завдяки отримання учасниками повних, своєчасних, та професійних консультацій щодо проблемних питань, які виникають у них в процесі митного оформлення товарів. </w:t>
      </w:r>
    </w:p>
    <w:p w:rsidR="00250611" w:rsidRPr="00702982" w:rsidRDefault="00250611" w:rsidP="00250611">
      <w:pPr>
        <w:spacing w:after="0" w:line="240" w:lineRule="auto"/>
        <w:ind w:firstLine="709"/>
        <w:jc w:val="both"/>
        <w:rPr>
          <w:rFonts w:ascii="Times New Roman" w:eastAsia="Times New Roman" w:hAnsi="Times New Roman" w:cs="Times New Roman"/>
          <w:b/>
          <w:sz w:val="26"/>
          <w:szCs w:val="26"/>
          <w:lang w:eastAsia="ru-RU"/>
        </w:rPr>
      </w:pPr>
      <w:r w:rsidRPr="00702982">
        <w:rPr>
          <w:rFonts w:ascii="Times New Roman" w:eastAsia="Times New Roman" w:hAnsi="Times New Roman" w:cs="Times New Roman"/>
          <w:sz w:val="26"/>
          <w:szCs w:val="26"/>
          <w:lang w:eastAsia="ru-RU"/>
        </w:rPr>
        <w:t xml:space="preserve">- забезпечення </w:t>
      </w:r>
      <w:proofErr w:type="spellStart"/>
      <w:r w:rsidRPr="00702982">
        <w:rPr>
          <w:rFonts w:ascii="Times New Roman" w:eastAsia="Times New Roman" w:hAnsi="Times New Roman" w:cs="Times New Roman"/>
          <w:sz w:val="26"/>
          <w:szCs w:val="26"/>
          <w:lang w:eastAsia="ru-RU"/>
        </w:rPr>
        <w:t>енергоефективності</w:t>
      </w:r>
      <w:proofErr w:type="spellEnd"/>
      <w:r>
        <w:rPr>
          <w:rFonts w:ascii="Times New Roman" w:eastAsia="Times New Roman" w:hAnsi="Times New Roman" w:cs="Times New Roman"/>
          <w:sz w:val="26"/>
          <w:szCs w:val="26"/>
          <w:lang w:eastAsia="ru-RU"/>
        </w:rPr>
        <w:t>.</w:t>
      </w:r>
    </w:p>
    <w:p w:rsidR="00250611" w:rsidRPr="00702982" w:rsidRDefault="00250611" w:rsidP="00250611">
      <w:pPr>
        <w:suppressAutoHyphens/>
        <w:autoSpaceDN w:val="0"/>
        <w:spacing w:after="0" w:line="240" w:lineRule="auto"/>
        <w:ind w:firstLine="709"/>
        <w:textAlignment w:val="baseline"/>
        <w:rPr>
          <w:rFonts w:ascii="Times New Roman" w:hAnsi="Times New Roman" w:cs="Times New Roman"/>
          <w:sz w:val="26"/>
          <w:szCs w:val="26"/>
        </w:rPr>
      </w:pPr>
      <w:r w:rsidRPr="00702982">
        <w:rPr>
          <w:rFonts w:ascii="Times New Roman" w:eastAsia="Times New Roman" w:hAnsi="Times New Roman" w:cs="Times New Roman"/>
          <w:kern w:val="3"/>
          <w:sz w:val="26"/>
          <w:szCs w:val="26"/>
          <w:lang w:eastAsia="zh-CN"/>
        </w:rPr>
        <w:t>1.2. Очікувані результати виконання Програми:</w:t>
      </w:r>
    </w:p>
    <w:p w:rsidR="00250611" w:rsidRPr="00702982" w:rsidRDefault="00250611" w:rsidP="00250611">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1.2.1. Порядок визначає і регулює механізм надання та використання коштів із бюджету сільської територіальної громади на забезпечення виконання заходів Програми.</w:t>
      </w:r>
    </w:p>
    <w:p w:rsidR="00250611" w:rsidRPr="00702982" w:rsidRDefault="00250611" w:rsidP="00250611">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 xml:space="preserve">1.2.2. Головним розпорядником коштів, що надаються згідно з цим Порядком, є  </w:t>
      </w:r>
      <w:proofErr w:type="spellStart"/>
      <w:r w:rsidRPr="00702982">
        <w:rPr>
          <w:rFonts w:ascii="Times New Roman" w:hAnsi="Times New Roman" w:cs="Times New Roman"/>
          <w:sz w:val="26"/>
          <w:szCs w:val="26"/>
        </w:rPr>
        <w:t>Вишнівська</w:t>
      </w:r>
      <w:proofErr w:type="spellEnd"/>
      <w:r w:rsidRPr="00702982">
        <w:rPr>
          <w:rFonts w:ascii="Times New Roman" w:hAnsi="Times New Roman" w:cs="Times New Roman"/>
          <w:sz w:val="26"/>
          <w:szCs w:val="26"/>
        </w:rPr>
        <w:t xml:space="preserve"> сільська рада.</w:t>
      </w:r>
    </w:p>
    <w:p w:rsidR="00250611" w:rsidRPr="00702982" w:rsidRDefault="00250611" w:rsidP="00250611">
      <w:pPr>
        <w:spacing w:after="0" w:line="240" w:lineRule="auto"/>
        <w:jc w:val="both"/>
        <w:rPr>
          <w:rFonts w:ascii="Times New Roman" w:hAnsi="Times New Roman" w:cs="Times New Roman"/>
          <w:sz w:val="26"/>
          <w:szCs w:val="26"/>
        </w:rPr>
      </w:pPr>
    </w:p>
    <w:p w:rsidR="00250611" w:rsidRPr="00702982" w:rsidRDefault="00250611" w:rsidP="00250611">
      <w:pPr>
        <w:spacing w:after="0" w:line="240" w:lineRule="auto"/>
        <w:ind w:firstLine="709"/>
        <w:jc w:val="center"/>
        <w:rPr>
          <w:rFonts w:ascii="Times New Roman" w:hAnsi="Times New Roman" w:cs="Times New Roman"/>
          <w:sz w:val="26"/>
          <w:szCs w:val="26"/>
        </w:rPr>
      </w:pPr>
      <w:r w:rsidRPr="00702982">
        <w:rPr>
          <w:rFonts w:ascii="Times New Roman" w:hAnsi="Times New Roman" w:cs="Times New Roman"/>
          <w:b/>
          <w:sz w:val="26"/>
          <w:szCs w:val="26"/>
        </w:rPr>
        <w:t>2.Напрями використання бюджетних коштів</w:t>
      </w:r>
    </w:p>
    <w:p w:rsidR="00250611" w:rsidRPr="00702982" w:rsidRDefault="00250611" w:rsidP="00250611">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 xml:space="preserve">2.1.Кошти бюджету сільської територіальної громади спрямовуються для виконання завдань і заходів, визначених Програмою, а саме на забезпечення створення більш комфортних умов для швидкого та якісного обслуговування учасників </w:t>
      </w:r>
      <w:proofErr w:type="spellStart"/>
      <w:r w:rsidRPr="00702982">
        <w:rPr>
          <w:rFonts w:ascii="Times New Roman" w:hAnsi="Times New Roman" w:cs="Times New Roman"/>
          <w:sz w:val="26"/>
          <w:szCs w:val="26"/>
        </w:rPr>
        <w:t>зовнішньо-економічної</w:t>
      </w:r>
      <w:proofErr w:type="spellEnd"/>
      <w:r w:rsidRPr="00702982">
        <w:rPr>
          <w:rFonts w:ascii="Times New Roman" w:hAnsi="Times New Roman" w:cs="Times New Roman"/>
          <w:sz w:val="26"/>
          <w:szCs w:val="26"/>
        </w:rPr>
        <w:t xml:space="preserve"> діяльності Волинською митницею.</w:t>
      </w:r>
    </w:p>
    <w:p w:rsidR="00250611" w:rsidRPr="00702982" w:rsidRDefault="00250611" w:rsidP="00250611">
      <w:pPr>
        <w:spacing w:after="0" w:line="240" w:lineRule="auto"/>
        <w:ind w:firstLine="709"/>
        <w:jc w:val="both"/>
        <w:rPr>
          <w:rFonts w:ascii="Times New Roman" w:hAnsi="Times New Roman" w:cs="Times New Roman"/>
          <w:sz w:val="26"/>
          <w:szCs w:val="26"/>
        </w:rPr>
      </w:pPr>
    </w:p>
    <w:p w:rsidR="00250611" w:rsidRPr="00702982" w:rsidRDefault="00250611" w:rsidP="00250611">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2.2. Кошти можуть спрямовуватись на:</w:t>
      </w:r>
    </w:p>
    <w:p w:rsidR="00250611" w:rsidRPr="00702982" w:rsidRDefault="00250611" w:rsidP="00250611">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lastRenderedPageBreak/>
        <w:t xml:space="preserve">2.2.1. Зміцнення матеріально-технічного забезпечення Волинської митниці як відокремленого структурного підрозділу. </w:t>
      </w:r>
    </w:p>
    <w:p w:rsidR="00250611" w:rsidRPr="00702982" w:rsidRDefault="00250611" w:rsidP="00250611">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2.2.2. Придбання меблів.</w:t>
      </w:r>
    </w:p>
    <w:p w:rsidR="00250611" w:rsidRPr="00702982" w:rsidRDefault="00250611" w:rsidP="00250611">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 xml:space="preserve">2.2.2. Придбання </w:t>
      </w:r>
      <w:proofErr w:type="spellStart"/>
      <w:r w:rsidRPr="00702982">
        <w:rPr>
          <w:rFonts w:ascii="Times New Roman" w:hAnsi="Times New Roman" w:cs="Times New Roman"/>
          <w:sz w:val="26"/>
          <w:szCs w:val="26"/>
        </w:rPr>
        <w:t>енергоощадного</w:t>
      </w:r>
      <w:proofErr w:type="spellEnd"/>
      <w:r w:rsidRPr="00702982">
        <w:rPr>
          <w:rFonts w:ascii="Times New Roman" w:hAnsi="Times New Roman" w:cs="Times New Roman"/>
          <w:sz w:val="26"/>
          <w:szCs w:val="26"/>
        </w:rPr>
        <w:t xml:space="preserve"> і сучасного обладнання котелень.</w:t>
      </w:r>
    </w:p>
    <w:p w:rsidR="00250611" w:rsidRPr="00702982" w:rsidRDefault="00250611" w:rsidP="00250611">
      <w:pPr>
        <w:spacing w:after="0" w:line="240" w:lineRule="auto"/>
        <w:ind w:firstLine="709"/>
        <w:jc w:val="center"/>
        <w:rPr>
          <w:rFonts w:ascii="Times New Roman" w:hAnsi="Times New Roman" w:cs="Times New Roman"/>
          <w:b/>
          <w:sz w:val="26"/>
          <w:szCs w:val="26"/>
        </w:rPr>
      </w:pPr>
    </w:p>
    <w:p w:rsidR="00250611" w:rsidRPr="00702982" w:rsidRDefault="00250611" w:rsidP="00250611">
      <w:pPr>
        <w:spacing w:after="0" w:line="240" w:lineRule="auto"/>
        <w:ind w:firstLine="709"/>
        <w:jc w:val="center"/>
        <w:rPr>
          <w:rFonts w:ascii="Times New Roman" w:hAnsi="Times New Roman" w:cs="Times New Roman"/>
          <w:b/>
          <w:sz w:val="26"/>
          <w:szCs w:val="26"/>
        </w:rPr>
      </w:pPr>
      <w:r w:rsidRPr="00702982">
        <w:rPr>
          <w:rFonts w:ascii="Times New Roman" w:hAnsi="Times New Roman" w:cs="Times New Roman"/>
          <w:b/>
          <w:sz w:val="26"/>
          <w:szCs w:val="26"/>
        </w:rPr>
        <w:t>3. Вимоги щодо використання бюджетних коштів</w:t>
      </w:r>
    </w:p>
    <w:p w:rsidR="00250611" w:rsidRPr="00702982" w:rsidRDefault="00250611" w:rsidP="00250611">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 xml:space="preserve">3.1. Використання бюджетних коштів, передбачених на реалізацію заходів Програми, може здійснюватись шляхом перерахування коштів Волинській митниці </w:t>
      </w:r>
      <w:r w:rsidRPr="00702982">
        <w:rPr>
          <w:rFonts w:ascii="Times New Roman" w:eastAsia="Calibri" w:hAnsi="Times New Roman" w:cs="Times New Roman"/>
          <w:sz w:val="26"/>
          <w:szCs w:val="26"/>
        </w:rPr>
        <w:t>як відокремленого структурного підрозділу</w:t>
      </w:r>
      <w:r w:rsidRPr="00702982">
        <w:rPr>
          <w:rFonts w:ascii="Times New Roman" w:hAnsi="Times New Roman" w:cs="Times New Roman"/>
          <w:sz w:val="26"/>
          <w:szCs w:val="26"/>
        </w:rPr>
        <w:t xml:space="preserve"> Державної митної служби України відповідно до помісячного розпису асигнувань загального фонду бюджету територіальної громади на відповідний бюджетний період.</w:t>
      </w:r>
    </w:p>
    <w:p w:rsidR="00250611" w:rsidRPr="00702982" w:rsidRDefault="00250611" w:rsidP="00250611">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3.2. Відділ бухгалтерського обліку та звітності сільської ради:</w:t>
      </w:r>
    </w:p>
    <w:p w:rsidR="00250611" w:rsidRPr="00702982" w:rsidRDefault="00250611" w:rsidP="00250611">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 xml:space="preserve">3.2.1.Реєструє фінансові зобов’язання в </w:t>
      </w:r>
      <w:r w:rsidRPr="00702982">
        <w:rPr>
          <w:rFonts w:ascii="Times New Roman" w:hAnsi="Times New Roman" w:cs="Times New Roman"/>
          <w:color w:val="000000" w:themeColor="text1"/>
          <w:sz w:val="26"/>
          <w:szCs w:val="26"/>
        </w:rPr>
        <w:t>ГУДКСУ у Волинській області</w:t>
      </w:r>
      <w:r w:rsidRPr="00702982">
        <w:rPr>
          <w:rFonts w:ascii="Times New Roman" w:hAnsi="Times New Roman" w:cs="Times New Roman"/>
          <w:color w:val="FF0000"/>
          <w:sz w:val="26"/>
          <w:szCs w:val="26"/>
        </w:rPr>
        <w:t xml:space="preserve"> </w:t>
      </w:r>
      <w:r w:rsidRPr="00702982">
        <w:rPr>
          <w:rFonts w:ascii="Times New Roman" w:hAnsi="Times New Roman" w:cs="Times New Roman"/>
          <w:sz w:val="26"/>
          <w:szCs w:val="26"/>
        </w:rPr>
        <w:t>та готує платіжні доручення.</w:t>
      </w:r>
    </w:p>
    <w:p w:rsidR="00250611" w:rsidRPr="00702982" w:rsidRDefault="00250611" w:rsidP="00250611">
      <w:pPr>
        <w:spacing w:after="0" w:line="240" w:lineRule="auto"/>
        <w:ind w:firstLine="709"/>
        <w:jc w:val="both"/>
        <w:rPr>
          <w:rFonts w:ascii="Times New Roman" w:hAnsi="Times New Roman" w:cs="Times New Roman"/>
          <w:sz w:val="26"/>
          <w:szCs w:val="26"/>
        </w:rPr>
      </w:pPr>
      <w:r w:rsidRPr="00702982">
        <w:rPr>
          <w:rFonts w:ascii="Times New Roman" w:hAnsi="Times New Roman" w:cs="Times New Roman"/>
          <w:sz w:val="26"/>
          <w:szCs w:val="26"/>
        </w:rPr>
        <w:t>3.3.Операції з бюджетними коштами проводяться відповідно до Порядку казначейського обслуговування місцевих бюджетів, затвердженого Державним казначейством України.</w:t>
      </w:r>
    </w:p>
    <w:p w:rsidR="00250611" w:rsidRPr="00702982" w:rsidRDefault="00250611" w:rsidP="00250611">
      <w:pPr>
        <w:spacing w:after="0" w:line="240" w:lineRule="auto"/>
        <w:ind w:firstLine="709"/>
        <w:jc w:val="center"/>
        <w:rPr>
          <w:rFonts w:ascii="Times New Roman" w:hAnsi="Times New Roman" w:cs="Times New Roman"/>
          <w:b/>
          <w:sz w:val="26"/>
          <w:szCs w:val="26"/>
        </w:rPr>
      </w:pPr>
      <w:r w:rsidRPr="00702982">
        <w:rPr>
          <w:rFonts w:ascii="Times New Roman" w:hAnsi="Times New Roman" w:cs="Times New Roman"/>
          <w:b/>
          <w:sz w:val="26"/>
          <w:szCs w:val="26"/>
        </w:rPr>
        <w:t>4. Відповідальність, звітність і контроль</w:t>
      </w:r>
    </w:p>
    <w:p w:rsidR="00250611" w:rsidRPr="00702982" w:rsidRDefault="00250611" w:rsidP="00250611">
      <w:pPr>
        <w:spacing w:after="0" w:line="240" w:lineRule="auto"/>
        <w:ind w:left="67" w:firstLine="709"/>
        <w:jc w:val="both"/>
        <w:rPr>
          <w:rFonts w:ascii="Times New Roman" w:hAnsi="Times New Roman" w:cs="Times New Roman"/>
          <w:sz w:val="26"/>
          <w:szCs w:val="26"/>
        </w:rPr>
      </w:pPr>
      <w:r w:rsidRPr="00702982">
        <w:rPr>
          <w:rFonts w:ascii="Times New Roman" w:hAnsi="Times New Roman" w:cs="Times New Roman"/>
          <w:sz w:val="26"/>
          <w:szCs w:val="26"/>
        </w:rPr>
        <w:t>4.1.Складання та подання фінансової звітності про використання бюджетних коштів здійснюється в установленому законодавством порядку.</w:t>
      </w:r>
    </w:p>
    <w:p w:rsidR="00250611" w:rsidRPr="00702982" w:rsidRDefault="00250611" w:rsidP="00250611">
      <w:pPr>
        <w:spacing w:after="0" w:line="240" w:lineRule="auto"/>
        <w:ind w:left="67" w:firstLine="709"/>
        <w:jc w:val="both"/>
        <w:rPr>
          <w:rFonts w:ascii="Times New Roman" w:hAnsi="Times New Roman" w:cs="Times New Roman"/>
          <w:sz w:val="26"/>
          <w:szCs w:val="26"/>
        </w:rPr>
      </w:pPr>
      <w:r w:rsidRPr="00702982">
        <w:rPr>
          <w:rFonts w:ascii="Times New Roman" w:hAnsi="Times New Roman" w:cs="Times New Roman"/>
          <w:sz w:val="26"/>
          <w:szCs w:val="26"/>
        </w:rPr>
        <w:t>4.2.Контроль і відповідальність за цільовим та ефективним використанням коштів бюджету територіальної громади, що спрямовуються на реалізацію Програми, покладається на відділ бухгалтерського обліку та звітності.</w:t>
      </w:r>
    </w:p>
    <w:p w:rsidR="00250611" w:rsidRPr="00702982" w:rsidRDefault="00250611" w:rsidP="00250611">
      <w:pPr>
        <w:spacing w:line="240" w:lineRule="auto"/>
        <w:jc w:val="both"/>
        <w:rPr>
          <w:rFonts w:ascii="Times New Roman" w:hAnsi="Times New Roman" w:cs="Times New Roman"/>
          <w:sz w:val="26"/>
          <w:szCs w:val="26"/>
        </w:rPr>
      </w:pPr>
    </w:p>
    <w:p w:rsidR="00250611" w:rsidRPr="00702982" w:rsidRDefault="00250611" w:rsidP="00250611">
      <w:pPr>
        <w:rPr>
          <w:rFonts w:ascii="Times New Roman" w:hAnsi="Times New Roman" w:cs="Times New Roman"/>
          <w:b/>
          <w:sz w:val="26"/>
          <w:szCs w:val="26"/>
        </w:rPr>
      </w:pPr>
    </w:p>
    <w:sectPr w:rsidR="00250611" w:rsidRPr="00702982" w:rsidSect="002E43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61AE2"/>
    <w:rsid w:val="00095DF6"/>
    <w:rsid w:val="000B3650"/>
    <w:rsid w:val="00250611"/>
    <w:rsid w:val="002C63C1"/>
    <w:rsid w:val="002E4300"/>
    <w:rsid w:val="00310F79"/>
    <w:rsid w:val="00340E9E"/>
    <w:rsid w:val="0036427E"/>
    <w:rsid w:val="00366407"/>
    <w:rsid w:val="003811F7"/>
    <w:rsid w:val="00393832"/>
    <w:rsid w:val="004D1AB1"/>
    <w:rsid w:val="005A6BA2"/>
    <w:rsid w:val="005D3DD8"/>
    <w:rsid w:val="00670BC3"/>
    <w:rsid w:val="00727AC1"/>
    <w:rsid w:val="00774199"/>
    <w:rsid w:val="009128D0"/>
    <w:rsid w:val="009E180C"/>
    <w:rsid w:val="009E18DF"/>
    <w:rsid w:val="00A07F1B"/>
    <w:rsid w:val="00A22400"/>
    <w:rsid w:val="00A61AE2"/>
    <w:rsid w:val="00B26ECD"/>
    <w:rsid w:val="00FF02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3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a4"/>
    <w:uiPriority w:val="99"/>
    <w:locked/>
    <w:rsid w:val="00250611"/>
    <w:rPr>
      <w:rFonts w:ascii="Times New Roman" w:hAnsi="Times New Roman" w:cs="Times New Roman"/>
      <w:sz w:val="27"/>
      <w:szCs w:val="27"/>
      <w:shd w:val="clear" w:color="auto" w:fill="FFFFFF"/>
    </w:rPr>
  </w:style>
  <w:style w:type="paragraph" w:customStyle="1" w:styleId="a4">
    <w:name w:val="Основний текст"/>
    <w:basedOn w:val="a"/>
    <w:link w:val="a3"/>
    <w:uiPriority w:val="99"/>
    <w:rsid w:val="00250611"/>
    <w:pPr>
      <w:shd w:val="clear" w:color="auto" w:fill="FFFFFF"/>
      <w:spacing w:after="240" w:line="240" w:lineRule="atLeast"/>
    </w:pPr>
    <w:rPr>
      <w:rFonts w:ascii="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10293</Words>
  <Characters>5868</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vegera</cp:lastModifiedBy>
  <cp:revision>18</cp:revision>
  <dcterms:created xsi:type="dcterms:W3CDTF">2022-11-01T13:13:00Z</dcterms:created>
  <dcterms:modified xsi:type="dcterms:W3CDTF">2022-11-07T10:18:00Z</dcterms:modified>
</cp:coreProperties>
</file>