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4E" w:rsidRPr="00276917" w:rsidRDefault="00A83D08" w:rsidP="007A664E">
      <w:pPr>
        <w:spacing w:after="0" w:line="240" w:lineRule="auto"/>
        <w:jc w:val="center"/>
        <w:rPr>
          <w:rFonts w:ascii="Times New Roman" w:eastAsia="Times New Roman" w:hAnsi="Times New Roman"/>
          <w:bCs/>
          <w:i/>
          <w:sz w:val="28"/>
          <w:szCs w:val="28"/>
          <w:lang w:val="uk-UA" w:eastAsia="uk-UA"/>
        </w:rPr>
      </w:pPr>
      <w:r w:rsidRPr="00276917">
        <w:rPr>
          <w:rFonts w:ascii="Times New Roman" w:eastAsia="Times New Roman" w:hAnsi="Times New Roman"/>
          <w:bCs/>
          <w:i/>
          <w:sz w:val="28"/>
          <w:szCs w:val="28"/>
          <w:lang w:val="uk-UA" w:eastAsia="uk-UA"/>
        </w:rPr>
        <w:t>Відділ освіти, культури,молоді та спорту Костянтинівської сільської ради</w:t>
      </w:r>
    </w:p>
    <w:p w:rsidR="007A664E" w:rsidRPr="00276917" w:rsidRDefault="007A664E" w:rsidP="007A664E">
      <w:pPr>
        <w:spacing w:after="0" w:line="240" w:lineRule="auto"/>
        <w:jc w:val="center"/>
        <w:rPr>
          <w:rStyle w:val="rvts0"/>
          <w:b/>
          <w:sz w:val="28"/>
          <w:szCs w:val="28"/>
        </w:rPr>
      </w:pPr>
    </w:p>
    <w:p w:rsidR="007A664E" w:rsidRPr="00276917" w:rsidRDefault="007A664E" w:rsidP="007A664E">
      <w:pPr>
        <w:spacing w:after="0" w:line="240" w:lineRule="auto"/>
        <w:jc w:val="center"/>
        <w:rPr>
          <w:rFonts w:ascii="Times New Roman" w:hAnsi="Times New Roman" w:cs="Times New Roman"/>
          <w:bCs/>
          <w:sz w:val="28"/>
          <w:szCs w:val="28"/>
        </w:rPr>
      </w:pPr>
      <w:r w:rsidRPr="00276917">
        <w:rPr>
          <w:rFonts w:ascii="Times New Roman" w:hAnsi="Times New Roman" w:cs="Times New Roman"/>
          <w:b/>
          <w:bCs/>
          <w:sz w:val="28"/>
          <w:szCs w:val="28"/>
        </w:rPr>
        <w:t xml:space="preserve">ОБҐРУНТУВАННЯ </w:t>
      </w:r>
    </w:p>
    <w:p w:rsidR="007A664E" w:rsidRPr="00276917" w:rsidRDefault="007A664E" w:rsidP="00276917">
      <w:pPr>
        <w:spacing w:after="0" w:line="240" w:lineRule="auto"/>
        <w:jc w:val="center"/>
        <w:rPr>
          <w:rStyle w:val="a3"/>
          <w:rFonts w:ascii="Times New Roman" w:hAnsi="Times New Roman" w:cs="Times New Roman"/>
          <w:b/>
          <w:i w:val="0"/>
          <w:iCs w:val="0"/>
          <w:sz w:val="28"/>
          <w:szCs w:val="28"/>
        </w:rPr>
      </w:pPr>
      <w:proofErr w:type="spellStart"/>
      <w:r w:rsidRPr="00276917">
        <w:rPr>
          <w:rFonts w:ascii="Times New Roman" w:hAnsi="Times New Roman" w:cs="Times New Roman"/>
          <w:bCs/>
          <w:sz w:val="28"/>
          <w:szCs w:val="28"/>
        </w:rPr>
        <w:t>технічних</w:t>
      </w:r>
      <w:proofErr w:type="spellEnd"/>
      <w:r w:rsidRPr="00276917">
        <w:rPr>
          <w:rFonts w:ascii="Times New Roman" w:hAnsi="Times New Roman" w:cs="Times New Roman"/>
          <w:bCs/>
          <w:sz w:val="28"/>
          <w:szCs w:val="28"/>
        </w:rPr>
        <w:t xml:space="preserve"> та </w:t>
      </w:r>
      <w:proofErr w:type="spellStart"/>
      <w:r w:rsidRPr="00276917">
        <w:rPr>
          <w:rFonts w:ascii="Times New Roman" w:hAnsi="Times New Roman" w:cs="Times New Roman"/>
          <w:bCs/>
          <w:sz w:val="28"/>
          <w:szCs w:val="28"/>
        </w:rPr>
        <w:t>якісних</w:t>
      </w:r>
      <w:proofErr w:type="spellEnd"/>
      <w:r w:rsidRPr="00276917">
        <w:rPr>
          <w:rFonts w:ascii="Times New Roman" w:hAnsi="Times New Roman" w:cs="Times New Roman"/>
          <w:bCs/>
          <w:sz w:val="28"/>
          <w:szCs w:val="28"/>
        </w:rPr>
        <w:t xml:space="preserve"> характеристик </w:t>
      </w:r>
      <w:proofErr w:type="spellStart"/>
      <w:r w:rsidRPr="00276917">
        <w:rPr>
          <w:rFonts w:ascii="Times New Roman" w:hAnsi="Times New Roman" w:cs="Times New Roman"/>
          <w:b/>
          <w:bCs/>
          <w:sz w:val="28"/>
          <w:szCs w:val="28"/>
        </w:rPr>
        <w:t>закупівлі</w:t>
      </w:r>
      <w:proofErr w:type="spellEnd"/>
      <w:r w:rsidR="00785689">
        <w:rPr>
          <w:rFonts w:ascii="Times New Roman" w:hAnsi="Times New Roman" w:cs="Times New Roman"/>
          <w:b/>
          <w:bCs/>
          <w:sz w:val="28"/>
          <w:szCs w:val="28"/>
        </w:rPr>
        <w:t xml:space="preserve"> </w:t>
      </w:r>
      <w:r w:rsidR="00D7642F">
        <w:rPr>
          <w:rFonts w:ascii="Times New Roman" w:hAnsi="Times New Roman" w:cs="Times New Roman"/>
          <w:b/>
          <w:bCs/>
          <w:sz w:val="28"/>
          <w:szCs w:val="28"/>
          <w:lang w:val="uk-UA"/>
        </w:rPr>
        <w:t xml:space="preserve">Улаштування (монтаж) </w:t>
      </w:r>
      <w:r w:rsidR="00785689">
        <w:rPr>
          <w:rFonts w:ascii="Times New Roman" w:hAnsi="Times New Roman" w:cs="Times New Roman"/>
          <w:b/>
          <w:bCs/>
          <w:sz w:val="28"/>
          <w:szCs w:val="28"/>
          <w:lang w:val="uk-UA"/>
        </w:rPr>
        <w:t>швидкоспоруджуваних</w:t>
      </w:r>
      <w:r w:rsidR="00D7642F">
        <w:rPr>
          <w:rFonts w:ascii="Times New Roman" w:hAnsi="Times New Roman" w:cs="Times New Roman"/>
          <w:b/>
          <w:bCs/>
          <w:sz w:val="28"/>
          <w:szCs w:val="28"/>
          <w:lang w:val="uk-UA"/>
        </w:rPr>
        <w:t xml:space="preserve"> захисних споруд цивільного захисту модульного типу</w:t>
      </w:r>
      <w:r w:rsidRPr="00276917">
        <w:rPr>
          <w:rFonts w:ascii="Times New Roman" w:hAnsi="Times New Roman" w:cs="Times New Roman"/>
          <w:b/>
          <w:sz w:val="28"/>
          <w:szCs w:val="28"/>
        </w:rPr>
        <w:t xml:space="preserve">, </w:t>
      </w:r>
      <w:r w:rsidRPr="00276917">
        <w:rPr>
          <w:rFonts w:ascii="Times New Roman" w:hAnsi="Times New Roman" w:cs="Times New Roman"/>
          <w:b/>
          <w:color w:val="000000"/>
          <w:sz w:val="28"/>
          <w:szCs w:val="28"/>
        </w:rPr>
        <w:t xml:space="preserve">код </w:t>
      </w:r>
      <w:r w:rsidRPr="00276917">
        <w:rPr>
          <w:rFonts w:ascii="Times New Roman" w:eastAsia="Arial" w:hAnsi="Times New Roman" w:cs="Times New Roman"/>
          <w:b/>
          <w:bCs/>
          <w:iCs/>
          <w:sz w:val="28"/>
          <w:szCs w:val="28"/>
        </w:rPr>
        <w:t>442</w:t>
      </w:r>
      <w:r w:rsidR="00D7642F">
        <w:rPr>
          <w:rFonts w:ascii="Times New Roman" w:eastAsia="Arial" w:hAnsi="Times New Roman" w:cs="Times New Roman"/>
          <w:b/>
          <w:bCs/>
          <w:iCs/>
          <w:sz w:val="28"/>
          <w:szCs w:val="28"/>
          <w:lang w:val="uk-UA"/>
        </w:rPr>
        <w:t>20000</w:t>
      </w:r>
      <w:r w:rsidRPr="00276917">
        <w:rPr>
          <w:rFonts w:ascii="Times New Roman" w:eastAsia="Arial" w:hAnsi="Times New Roman" w:cs="Times New Roman"/>
          <w:b/>
          <w:bCs/>
          <w:iCs/>
          <w:sz w:val="28"/>
          <w:szCs w:val="28"/>
        </w:rPr>
        <w:t>-5</w:t>
      </w:r>
      <w:r w:rsidR="00255B0F">
        <w:rPr>
          <w:rFonts w:ascii="Times New Roman" w:eastAsia="Arial" w:hAnsi="Times New Roman" w:cs="Times New Roman"/>
          <w:b/>
          <w:bCs/>
          <w:iCs/>
          <w:sz w:val="28"/>
          <w:szCs w:val="28"/>
          <w:lang w:val="uk-UA"/>
        </w:rPr>
        <w:t>Інженерні та будівельні роботи</w:t>
      </w:r>
      <w:r w:rsidRPr="00276917">
        <w:rPr>
          <w:rFonts w:ascii="Times New Roman" w:hAnsi="Times New Roman" w:cs="Times New Roman"/>
          <w:b/>
          <w:color w:val="000000"/>
          <w:sz w:val="28"/>
          <w:szCs w:val="28"/>
        </w:rPr>
        <w:t xml:space="preserve"> ДК 021:2015 «</w:t>
      </w:r>
      <w:proofErr w:type="spellStart"/>
      <w:r w:rsidRPr="00276917">
        <w:rPr>
          <w:rFonts w:ascii="Times New Roman" w:hAnsi="Times New Roman" w:cs="Times New Roman"/>
          <w:b/>
          <w:color w:val="000000"/>
          <w:sz w:val="28"/>
          <w:szCs w:val="28"/>
        </w:rPr>
        <w:t>Єдиний</w:t>
      </w:r>
      <w:proofErr w:type="spellEnd"/>
      <w:r w:rsidR="00785689">
        <w:rPr>
          <w:rFonts w:ascii="Times New Roman" w:hAnsi="Times New Roman" w:cs="Times New Roman"/>
          <w:b/>
          <w:color w:val="000000"/>
          <w:sz w:val="28"/>
          <w:szCs w:val="28"/>
        </w:rPr>
        <w:t xml:space="preserve"> </w:t>
      </w:r>
      <w:proofErr w:type="spellStart"/>
      <w:r w:rsidRPr="00276917">
        <w:rPr>
          <w:rFonts w:ascii="Times New Roman" w:hAnsi="Times New Roman" w:cs="Times New Roman"/>
          <w:b/>
          <w:color w:val="000000"/>
          <w:sz w:val="28"/>
          <w:szCs w:val="28"/>
        </w:rPr>
        <w:t>закупівельний</w:t>
      </w:r>
      <w:proofErr w:type="spellEnd"/>
      <w:r w:rsidRPr="00276917">
        <w:rPr>
          <w:rFonts w:ascii="Times New Roman" w:hAnsi="Times New Roman" w:cs="Times New Roman"/>
          <w:b/>
          <w:color w:val="000000"/>
          <w:sz w:val="28"/>
          <w:szCs w:val="28"/>
        </w:rPr>
        <w:t xml:space="preserve"> словник»</w:t>
      </w:r>
      <w:r w:rsidRPr="00276917">
        <w:rPr>
          <w:rFonts w:ascii="Times New Roman" w:hAnsi="Times New Roman" w:cs="Times New Roman"/>
          <w:b/>
          <w:bCs/>
          <w:sz w:val="28"/>
          <w:szCs w:val="28"/>
        </w:rPr>
        <w:t>,</w:t>
      </w:r>
      <w:proofErr w:type="spellStart"/>
      <w:r w:rsidRPr="00276917">
        <w:rPr>
          <w:rFonts w:ascii="Times New Roman" w:hAnsi="Times New Roman" w:cs="Times New Roman"/>
          <w:bCs/>
          <w:sz w:val="28"/>
          <w:szCs w:val="28"/>
        </w:rPr>
        <w:t>розміру</w:t>
      </w:r>
      <w:proofErr w:type="spellEnd"/>
      <w:r w:rsidRPr="00276917">
        <w:rPr>
          <w:rFonts w:ascii="Times New Roman" w:hAnsi="Times New Roman" w:cs="Times New Roman"/>
          <w:bCs/>
          <w:sz w:val="28"/>
          <w:szCs w:val="28"/>
        </w:rPr>
        <w:t xml:space="preserve"> бюджетного </w:t>
      </w:r>
      <w:proofErr w:type="spellStart"/>
      <w:r w:rsidRPr="00276917">
        <w:rPr>
          <w:rFonts w:ascii="Times New Roman" w:hAnsi="Times New Roman" w:cs="Times New Roman"/>
          <w:bCs/>
          <w:sz w:val="28"/>
          <w:szCs w:val="28"/>
        </w:rPr>
        <w:t>призначення</w:t>
      </w:r>
      <w:proofErr w:type="spellEnd"/>
      <w:r w:rsidRPr="00276917">
        <w:rPr>
          <w:rFonts w:ascii="Times New Roman" w:hAnsi="Times New Roman" w:cs="Times New Roman"/>
          <w:bCs/>
          <w:sz w:val="28"/>
          <w:szCs w:val="28"/>
        </w:rPr>
        <w:t xml:space="preserve">, </w:t>
      </w:r>
      <w:proofErr w:type="spellStart"/>
      <w:r w:rsidRPr="00276917">
        <w:rPr>
          <w:rFonts w:ascii="Times New Roman" w:hAnsi="Times New Roman" w:cs="Times New Roman"/>
          <w:bCs/>
          <w:sz w:val="28"/>
          <w:szCs w:val="28"/>
        </w:rPr>
        <w:t>очікуваної</w:t>
      </w:r>
      <w:proofErr w:type="spellEnd"/>
      <w:r w:rsidR="00785689">
        <w:rPr>
          <w:rFonts w:ascii="Times New Roman" w:hAnsi="Times New Roman" w:cs="Times New Roman"/>
          <w:bCs/>
          <w:sz w:val="28"/>
          <w:szCs w:val="28"/>
        </w:rPr>
        <w:t xml:space="preserve"> </w:t>
      </w:r>
      <w:proofErr w:type="spellStart"/>
      <w:r w:rsidRPr="00276917">
        <w:rPr>
          <w:rFonts w:ascii="Times New Roman" w:hAnsi="Times New Roman" w:cs="Times New Roman"/>
          <w:bCs/>
          <w:sz w:val="28"/>
          <w:szCs w:val="28"/>
        </w:rPr>
        <w:t>вартості</w:t>
      </w:r>
      <w:proofErr w:type="spellEnd"/>
      <w:r w:rsidRPr="00276917">
        <w:rPr>
          <w:rFonts w:ascii="Times New Roman" w:hAnsi="Times New Roman" w:cs="Times New Roman"/>
          <w:bCs/>
          <w:sz w:val="28"/>
          <w:szCs w:val="28"/>
        </w:rPr>
        <w:t xml:space="preserve"> предмета </w:t>
      </w:r>
      <w:proofErr w:type="spellStart"/>
      <w:r w:rsidRPr="00276917">
        <w:rPr>
          <w:rFonts w:ascii="Times New Roman" w:hAnsi="Times New Roman" w:cs="Times New Roman"/>
          <w:bCs/>
          <w:sz w:val="28"/>
          <w:szCs w:val="28"/>
        </w:rPr>
        <w:t>закупівлі</w:t>
      </w:r>
      <w:proofErr w:type="spellEnd"/>
      <w:r w:rsidR="00785689">
        <w:rPr>
          <w:rFonts w:ascii="Times New Roman" w:hAnsi="Times New Roman" w:cs="Times New Roman"/>
          <w:bCs/>
          <w:sz w:val="28"/>
          <w:szCs w:val="28"/>
        </w:rPr>
        <w:t xml:space="preserve"> </w:t>
      </w:r>
      <w:r w:rsidRPr="00276917">
        <w:rPr>
          <w:rStyle w:val="a3"/>
          <w:rFonts w:ascii="Times New Roman" w:hAnsi="Times New Roman" w:cs="Times New Roman"/>
          <w:bCs/>
          <w:sz w:val="28"/>
          <w:szCs w:val="28"/>
        </w:rPr>
        <w:t>(</w:t>
      </w:r>
      <w:proofErr w:type="spellStart"/>
      <w:r w:rsidRPr="00276917">
        <w:rPr>
          <w:rStyle w:val="a3"/>
          <w:rFonts w:ascii="Times New Roman" w:hAnsi="Times New Roman" w:cs="Times New Roman"/>
          <w:bCs/>
          <w:sz w:val="28"/>
          <w:szCs w:val="28"/>
        </w:rPr>
        <w:t>оприлюднюється</w:t>
      </w:r>
      <w:proofErr w:type="spellEnd"/>
      <w:r w:rsidRPr="00276917">
        <w:rPr>
          <w:rStyle w:val="a3"/>
          <w:rFonts w:ascii="Times New Roman" w:hAnsi="Times New Roman" w:cs="Times New Roman"/>
          <w:bCs/>
          <w:sz w:val="28"/>
          <w:szCs w:val="28"/>
        </w:rPr>
        <w:t xml:space="preserve"> на </w:t>
      </w:r>
      <w:proofErr w:type="spellStart"/>
      <w:r w:rsidRPr="00276917">
        <w:rPr>
          <w:rStyle w:val="a3"/>
          <w:rFonts w:ascii="Times New Roman" w:hAnsi="Times New Roman" w:cs="Times New Roman"/>
          <w:bCs/>
          <w:sz w:val="28"/>
          <w:szCs w:val="28"/>
        </w:rPr>
        <w:t>виконання</w:t>
      </w:r>
      <w:proofErr w:type="spellEnd"/>
      <w:r w:rsidRPr="00276917">
        <w:rPr>
          <w:rStyle w:val="a3"/>
          <w:rFonts w:ascii="Times New Roman" w:hAnsi="Times New Roman" w:cs="Times New Roman"/>
          <w:bCs/>
          <w:sz w:val="28"/>
          <w:szCs w:val="28"/>
        </w:rPr>
        <w:t xml:space="preserve"> постанови КМУ № 710 </w:t>
      </w:r>
      <w:proofErr w:type="spellStart"/>
      <w:r w:rsidRPr="00276917">
        <w:rPr>
          <w:rStyle w:val="a3"/>
          <w:rFonts w:ascii="Times New Roman" w:hAnsi="Times New Roman" w:cs="Times New Roman"/>
          <w:bCs/>
          <w:sz w:val="28"/>
          <w:szCs w:val="28"/>
        </w:rPr>
        <w:t>від</w:t>
      </w:r>
      <w:proofErr w:type="spellEnd"/>
      <w:r w:rsidRPr="00276917">
        <w:rPr>
          <w:rStyle w:val="a3"/>
          <w:rFonts w:ascii="Times New Roman" w:hAnsi="Times New Roman" w:cs="Times New Roman"/>
          <w:bCs/>
          <w:sz w:val="28"/>
          <w:szCs w:val="28"/>
        </w:rPr>
        <w:t xml:space="preserve"> 11.10.2016 «Про </w:t>
      </w:r>
      <w:proofErr w:type="spellStart"/>
      <w:r w:rsidRPr="00276917">
        <w:rPr>
          <w:rStyle w:val="a3"/>
          <w:rFonts w:ascii="Times New Roman" w:hAnsi="Times New Roman" w:cs="Times New Roman"/>
          <w:bCs/>
          <w:sz w:val="28"/>
          <w:szCs w:val="28"/>
        </w:rPr>
        <w:t>ефективне</w:t>
      </w:r>
      <w:proofErr w:type="spellEnd"/>
      <w:r w:rsidR="00785689">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використання</w:t>
      </w:r>
      <w:proofErr w:type="spellEnd"/>
      <w:r w:rsidR="00785689">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державних</w:t>
      </w:r>
      <w:proofErr w:type="spellEnd"/>
      <w:r w:rsidR="00785689">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коштів</w:t>
      </w:r>
      <w:proofErr w:type="spellEnd"/>
      <w:r w:rsidRPr="00276917">
        <w:rPr>
          <w:rStyle w:val="a3"/>
          <w:rFonts w:ascii="Times New Roman" w:hAnsi="Times New Roman" w:cs="Times New Roman"/>
          <w:bCs/>
          <w:sz w:val="28"/>
          <w:szCs w:val="28"/>
        </w:rPr>
        <w:t>» (</w:t>
      </w:r>
      <w:proofErr w:type="spellStart"/>
      <w:r w:rsidRPr="00276917">
        <w:rPr>
          <w:rStyle w:val="a3"/>
          <w:rFonts w:ascii="Times New Roman" w:hAnsi="Times New Roman" w:cs="Times New Roman"/>
          <w:bCs/>
          <w:sz w:val="28"/>
          <w:szCs w:val="28"/>
        </w:rPr>
        <w:t>зі</w:t>
      </w:r>
      <w:proofErr w:type="spellEnd"/>
      <w:r w:rsidR="00785689">
        <w:rPr>
          <w:rStyle w:val="a3"/>
          <w:rFonts w:ascii="Times New Roman" w:hAnsi="Times New Roman" w:cs="Times New Roman"/>
          <w:bCs/>
          <w:sz w:val="28"/>
          <w:szCs w:val="28"/>
        </w:rPr>
        <w:t xml:space="preserve"> </w:t>
      </w:r>
      <w:proofErr w:type="spellStart"/>
      <w:r w:rsidRPr="00276917">
        <w:rPr>
          <w:rStyle w:val="a3"/>
          <w:rFonts w:ascii="Times New Roman" w:hAnsi="Times New Roman" w:cs="Times New Roman"/>
          <w:bCs/>
          <w:sz w:val="28"/>
          <w:szCs w:val="28"/>
        </w:rPr>
        <w:t>змінами</w:t>
      </w:r>
      <w:proofErr w:type="spellEnd"/>
      <w:r w:rsidRPr="00276917">
        <w:rPr>
          <w:rStyle w:val="a3"/>
          <w:rFonts w:ascii="Times New Roman" w:hAnsi="Times New Roman" w:cs="Times New Roman"/>
          <w:bCs/>
          <w:sz w:val="28"/>
          <w:szCs w:val="28"/>
        </w:rPr>
        <w:t>))</w:t>
      </w:r>
    </w:p>
    <w:p w:rsidR="00276917" w:rsidRPr="00276917" w:rsidRDefault="00276917" w:rsidP="00276917">
      <w:pPr>
        <w:spacing w:after="0" w:line="240" w:lineRule="auto"/>
        <w:jc w:val="both"/>
        <w:rPr>
          <w:rStyle w:val="a3"/>
          <w:rFonts w:ascii="Times New Roman" w:hAnsi="Times New Roman" w:cs="Times New Roman"/>
          <w:b/>
          <w:bCs/>
          <w:sz w:val="28"/>
          <w:szCs w:val="28"/>
        </w:rPr>
      </w:pPr>
    </w:p>
    <w:p w:rsidR="007A664E" w:rsidRPr="00276917" w:rsidRDefault="007A664E" w:rsidP="00276917">
      <w:pPr>
        <w:spacing w:after="0" w:line="240" w:lineRule="auto"/>
        <w:jc w:val="both"/>
        <w:rPr>
          <w:rFonts w:ascii="Times New Roman" w:eastAsia="Times New Roman" w:hAnsi="Times New Roman" w:cs="Times New Roman"/>
          <w:b/>
          <w:color w:val="000000"/>
          <w:sz w:val="28"/>
          <w:szCs w:val="28"/>
          <w:lang w:eastAsia="uk-UA"/>
        </w:rPr>
      </w:pPr>
      <w:proofErr w:type="spellStart"/>
      <w:r w:rsidRPr="00276917">
        <w:rPr>
          <w:rStyle w:val="a3"/>
          <w:rFonts w:ascii="Times New Roman" w:hAnsi="Times New Roman" w:cs="Times New Roman"/>
          <w:b/>
          <w:bCs/>
          <w:sz w:val="28"/>
          <w:szCs w:val="28"/>
        </w:rPr>
        <w:t>Найменування</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місцезнаходження</w:t>
      </w:r>
      <w:proofErr w:type="spellEnd"/>
      <w:r w:rsidRPr="00276917">
        <w:rPr>
          <w:rStyle w:val="a3"/>
          <w:rFonts w:ascii="Times New Roman" w:hAnsi="Times New Roman" w:cs="Times New Roman"/>
          <w:b/>
          <w:bCs/>
          <w:sz w:val="28"/>
          <w:szCs w:val="28"/>
        </w:rPr>
        <w:t xml:space="preserve"> та </w:t>
      </w:r>
      <w:proofErr w:type="spellStart"/>
      <w:r w:rsidRPr="00276917">
        <w:rPr>
          <w:rStyle w:val="a3"/>
          <w:rFonts w:ascii="Times New Roman" w:hAnsi="Times New Roman" w:cs="Times New Roman"/>
          <w:b/>
          <w:bCs/>
          <w:sz w:val="28"/>
          <w:szCs w:val="28"/>
        </w:rPr>
        <w:t>ідентифікаційний</w:t>
      </w:r>
      <w:proofErr w:type="spellEnd"/>
      <w:r w:rsidRPr="00276917">
        <w:rPr>
          <w:rStyle w:val="a3"/>
          <w:rFonts w:ascii="Times New Roman" w:hAnsi="Times New Roman" w:cs="Times New Roman"/>
          <w:b/>
          <w:bCs/>
          <w:sz w:val="28"/>
          <w:szCs w:val="28"/>
        </w:rPr>
        <w:t xml:space="preserve"> код </w:t>
      </w:r>
      <w:proofErr w:type="spellStart"/>
      <w:r w:rsidRPr="00276917">
        <w:rPr>
          <w:rStyle w:val="a3"/>
          <w:rFonts w:ascii="Times New Roman" w:hAnsi="Times New Roman" w:cs="Times New Roman"/>
          <w:b/>
          <w:bCs/>
          <w:sz w:val="28"/>
          <w:szCs w:val="28"/>
        </w:rPr>
        <w:t>замовника</w:t>
      </w:r>
      <w:proofErr w:type="spellEnd"/>
      <w:r w:rsidRPr="00276917">
        <w:rPr>
          <w:rStyle w:val="a3"/>
          <w:rFonts w:ascii="Times New Roman" w:hAnsi="Times New Roman" w:cs="Times New Roman"/>
          <w:b/>
          <w:bCs/>
          <w:sz w:val="28"/>
          <w:szCs w:val="28"/>
        </w:rPr>
        <w:t xml:space="preserve"> в </w:t>
      </w:r>
      <w:proofErr w:type="spellStart"/>
      <w:r w:rsidRPr="00276917">
        <w:rPr>
          <w:rStyle w:val="a3"/>
          <w:rFonts w:ascii="Times New Roman" w:hAnsi="Times New Roman" w:cs="Times New Roman"/>
          <w:b/>
          <w:bCs/>
          <w:sz w:val="28"/>
          <w:szCs w:val="28"/>
        </w:rPr>
        <w:t>Єдиному</w:t>
      </w:r>
      <w:proofErr w:type="spellEnd"/>
      <w:r w:rsidRPr="00276917">
        <w:rPr>
          <w:rStyle w:val="a3"/>
          <w:rFonts w:ascii="Times New Roman" w:hAnsi="Times New Roman" w:cs="Times New Roman"/>
          <w:b/>
          <w:bCs/>
          <w:sz w:val="28"/>
          <w:szCs w:val="28"/>
        </w:rPr>
        <w:t xml:space="preserve"> державному </w:t>
      </w:r>
      <w:proofErr w:type="spellStart"/>
      <w:r w:rsidRPr="00276917">
        <w:rPr>
          <w:rStyle w:val="a3"/>
          <w:rFonts w:ascii="Times New Roman" w:hAnsi="Times New Roman" w:cs="Times New Roman"/>
          <w:b/>
          <w:bCs/>
          <w:sz w:val="28"/>
          <w:szCs w:val="28"/>
        </w:rPr>
        <w:t>реєстрі</w:t>
      </w:r>
      <w:proofErr w:type="spellEnd"/>
      <w:r w:rsidR="00785689">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юридичних</w:t>
      </w:r>
      <w:proofErr w:type="spellEnd"/>
      <w:r w:rsidR="00785689">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осіб</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фізичних</w:t>
      </w:r>
      <w:proofErr w:type="spellEnd"/>
      <w:r w:rsidR="00785689">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осіб</w:t>
      </w:r>
      <w:proofErr w:type="spellEnd"/>
      <w:r w:rsidRPr="00276917">
        <w:rPr>
          <w:rStyle w:val="a3"/>
          <w:rFonts w:ascii="Times New Roman" w:hAnsi="Times New Roman" w:cs="Times New Roman"/>
          <w:b/>
          <w:bCs/>
          <w:sz w:val="28"/>
          <w:szCs w:val="28"/>
        </w:rPr>
        <w:t xml:space="preserve"> — </w:t>
      </w:r>
      <w:proofErr w:type="spellStart"/>
      <w:r w:rsidRPr="00276917">
        <w:rPr>
          <w:rStyle w:val="a3"/>
          <w:rFonts w:ascii="Times New Roman" w:hAnsi="Times New Roman" w:cs="Times New Roman"/>
          <w:b/>
          <w:bCs/>
          <w:sz w:val="28"/>
          <w:szCs w:val="28"/>
        </w:rPr>
        <w:t>підприємців</w:t>
      </w:r>
      <w:proofErr w:type="spellEnd"/>
      <w:r w:rsidRPr="00276917">
        <w:rPr>
          <w:rStyle w:val="a3"/>
          <w:rFonts w:ascii="Times New Roman" w:hAnsi="Times New Roman" w:cs="Times New Roman"/>
          <w:b/>
          <w:bCs/>
          <w:sz w:val="28"/>
          <w:szCs w:val="28"/>
        </w:rPr>
        <w:t xml:space="preserve"> та </w:t>
      </w:r>
      <w:proofErr w:type="spellStart"/>
      <w:r w:rsidRPr="00276917">
        <w:rPr>
          <w:rStyle w:val="a3"/>
          <w:rFonts w:ascii="Times New Roman" w:hAnsi="Times New Roman" w:cs="Times New Roman"/>
          <w:b/>
          <w:bCs/>
          <w:sz w:val="28"/>
          <w:szCs w:val="28"/>
        </w:rPr>
        <w:t>громадських</w:t>
      </w:r>
      <w:proofErr w:type="spellEnd"/>
      <w:r w:rsidR="00785689">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формувань</w:t>
      </w:r>
      <w:proofErr w:type="spellEnd"/>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його</w:t>
      </w:r>
      <w:proofErr w:type="spellEnd"/>
      <w:r w:rsidR="00785689">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категорія</w:t>
      </w:r>
      <w:proofErr w:type="spellEnd"/>
      <w:r w:rsidRPr="00276917">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Відділ освіти,культури, молоді та спорту Костянтинівської сільської ради</w:t>
      </w:r>
      <w:r w:rsidRPr="00276917">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Миколаївська</w:t>
      </w:r>
      <w:r w:rsidRPr="00276917">
        <w:rPr>
          <w:rStyle w:val="a3"/>
          <w:rFonts w:ascii="Times New Roman" w:hAnsi="Times New Roman" w:cs="Times New Roman"/>
          <w:b/>
          <w:bCs/>
          <w:sz w:val="28"/>
          <w:szCs w:val="28"/>
        </w:rPr>
        <w:t xml:space="preserve"> область, </w:t>
      </w:r>
      <w:r w:rsidR="00276917" w:rsidRPr="00276917">
        <w:rPr>
          <w:rStyle w:val="a3"/>
          <w:rFonts w:ascii="Times New Roman" w:hAnsi="Times New Roman" w:cs="Times New Roman"/>
          <w:b/>
          <w:bCs/>
          <w:sz w:val="28"/>
          <w:szCs w:val="28"/>
          <w:lang w:val="uk-UA"/>
        </w:rPr>
        <w:t xml:space="preserve">Миколаївський </w:t>
      </w:r>
      <w:r w:rsidRPr="00276917">
        <w:rPr>
          <w:rStyle w:val="a3"/>
          <w:rFonts w:ascii="Times New Roman" w:hAnsi="Times New Roman" w:cs="Times New Roman"/>
          <w:b/>
          <w:bCs/>
          <w:sz w:val="28"/>
          <w:szCs w:val="28"/>
        </w:rPr>
        <w:t xml:space="preserve"> район, село </w:t>
      </w:r>
      <w:r w:rsidR="00276917" w:rsidRPr="00276917">
        <w:rPr>
          <w:rStyle w:val="a3"/>
          <w:rFonts w:ascii="Times New Roman" w:hAnsi="Times New Roman" w:cs="Times New Roman"/>
          <w:b/>
          <w:bCs/>
          <w:sz w:val="28"/>
          <w:szCs w:val="28"/>
          <w:lang w:val="uk-UA"/>
        </w:rPr>
        <w:t>Костянтинівка</w:t>
      </w:r>
      <w:r w:rsidRPr="00276917">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вулиця</w:t>
      </w:r>
      <w:proofErr w:type="spellEnd"/>
      <w:r w:rsidR="00785689">
        <w:rPr>
          <w:rStyle w:val="a3"/>
          <w:rFonts w:ascii="Times New Roman" w:hAnsi="Times New Roman" w:cs="Times New Roman"/>
          <w:b/>
          <w:bCs/>
          <w:sz w:val="28"/>
          <w:szCs w:val="28"/>
        </w:rPr>
        <w:t xml:space="preserve"> </w:t>
      </w:r>
      <w:r w:rsidR="00276917" w:rsidRPr="00276917">
        <w:rPr>
          <w:rStyle w:val="a3"/>
          <w:rFonts w:ascii="Times New Roman" w:hAnsi="Times New Roman" w:cs="Times New Roman"/>
          <w:b/>
          <w:bCs/>
          <w:sz w:val="28"/>
          <w:szCs w:val="28"/>
          <w:lang w:val="uk-UA"/>
        </w:rPr>
        <w:t>Гагаріна,2</w:t>
      </w:r>
      <w:r w:rsidR="00B05596">
        <w:rPr>
          <w:rStyle w:val="a3"/>
          <w:rFonts w:ascii="Times New Roman" w:hAnsi="Times New Roman" w:cs="Times New Roman"/>
          <w:b/>
          <w:bCs/>
          <w:sz w:val="28"/>
          <w:szCs w:val="28"/>
          <w:lang w:val="uk-UA"/>
        </w:rPr>
        <w:t>9</w:t>
      </w:r>
      <w:r w:rsidR="00276917">
        <w:rPr>
          <w:rStyle w:val="a3"/>
          <w:rFonts w:ascii="Times New Roman" w:hAnsi="Times New Roman" w:cs="Times New Roman"/>
          <w:b/>
          <w:bCs/>
          <w:sz w:val="28"/>
          <w:szCs w:val="28"/>
          <w:lang w:val="uk-UA"/>
        </w:rPr>
        <w:t>а</w:t>
      </w:r>
      <w:r w:rsidRPr="00276917">
        <w:rPr>
          <w:rStyle w:val="a3"/>
          <w:rFonts w:ascii="Times New Roman" w:hAnsi="Times New Roman" w:cs="Times New Roman"/>
          <w:b/>
          <w:bCs/>
          <w:sz w:val="28"/>
          <w:szCs w:val="28"/>
        </w:rPr>
        <w:t xml:space="preserve"> код ЄДРПОУ </w:t>
      </w:r>
      <w:r w:rsidR="00276917" w:rsidRPr="00276917">
        <w:rPr>
          <w:rStyle w:val="a3"/>
          <w:rFonts w:ascii="Times New Roman" w:hAnsi="Times New Roman" w:cs="Times New Roman"/>
          <w:b/>
          <w:bCs/>
          <w:sz w:val="28"/>
          <w:szCs w:val="28"/>
          <w:lang w:val="uk-UA"/>
        </w:rPr>
        <w:t>44057323</w:t>
      </w:r>
      <w:r w:rsidRPr="00276917">
        <w:rPr>
          <w:rStyle w:val="a3"/>
          <w:rFonts w:ascii="Times New Roman" w:hAnsi="Times New Roman" w:cs="Times New Roman"/>
          <w:b/>
          <w:bCs/>
          <w:sz w:val="28"/>
          <w:szCs w:val="28"/>
        </w:rPr>
        <w:t xml:space="preserve">, орган </w:t>
      </w:r>
      <w:proofErr w:type="spellStart"/>
      <w:r w:rsidRPr="00276917">
        <w:rPr>
          <w:rStyle w:val="a3"/>
          <w:rFonts w:ascii="Times New Roman" w:hAnsi="Times New Roman" w:cs="Times New Roman"/>
          <w:b/>
          <w:bCs/>
          <w:sz w:val="28"/>
          <w:szCs w:val="28"/>
        </w:rPr>
        <w:t>місцевого</w:t>
      </w:r>
      <w:proofErr w:type="spellEnd"/>
      <w:r w:rsidR="00785689">
        <w:rPr>
          <w:rStyle w:val="a3"/>
          <w:rFonts w:ascii="Times New Roman" w:hAnsi="Times New Roman" w:cs="Times New Roman"/>
          <w:b/>
          <w:bCs/>
          <w:sz w:val="28"/>
          <w:szCs w:val="28"/>
        </w:rPr>
        <w:t xml:space="preserve"> </w:t>
      </w:r>
      <w:proofErr w:type="spellStart"/>
      <w:r w:rsidRPr="00276917">
        <w:rPr>
          <w:rStyle w:val="a3"/>
          <w:rFonts w:ascii="Times New Roman" w:hAnsi="Times New Roman" w:cs="Times New Roman"/>
          <w:b/>
          <w:bCs/>
          <w:sz w:val="28"/>
          <w:szCs w:val="28"/>
        </w:rPr>
        <w:t>самоврядування</w:t>
      </w:r>
      <w:proofErr w:type="spellEnd"/>
      <w:r w:rsidRPr="00276917">
        <w:rPr>
          <w:rStyle w:val="a3"/>
          <w:rFonts w:ascii="Times New Roman" w:hAnsi="Times New Roman" w:cs="Times New Roman"/>
          <w:b/>
          <w:bCs/>
          <w:sz w:val="28"/>
          <w:szCs w:val="28"/>
        </w:rPr>
        <w:t xml:space="preserve">. </w:t>
      </w:r>
    </w:p>
    <w:p w:rsidR="003A5099" w:rsidRPr="00785689" w:rsidRDefault="007A664E" w:rsidP="00214AAC">
      <w:pPr>
        <w:spacing w:line="240" w:lineRule="atLeast"/>
        <w:jc w:val="both"/>
        <w:rPr>
          <w:rFonts w:ascii="Times New Roman" w:eastAsia="Times New Roman" w:hAnsi="Times New Roman" w:cs="Times New Roman"/>
          <w:color w:val="6D6D6D"/>
          <w:sz w:val="28"/>
          <w:szCs w:val="28"/>
          <w:lang w:val="uk-UA" w:eastAsia="ru-RU"/>
        </w:rPr>
      </w:pPr>
      <w:proofErr w:type="spellStart"/>
      <w:r w:rsidRPr="00276917">
        <w:rPr>
          <w:rFonts w:ascii="Times New Roman" w:eastAsia="Times New Roman" w:hAnsi="Times New Roman" w:cs="Times New Roman"/>
          <w:b/>
          <w:bCs/>
          <w:iCs/>
          <w:color w:val="000000"/>
          <w:sz w:val="28"/>
          <w:szCs w:val="28"/>
        </w:rPr>
        <w:t>Назва</w:t>
      </w:r>
      <w:proofErr w:type="spellEnd"/>
      <w:r w:rsidRPr="00276917">
        <w:rPr>
          <w:rFonts w:ascii="Times New Roman" w:eastAsia="Times New Roman" w:hAnsi="Times New Roman" w:cs="Times New Roman"/>
          <w:b/>
          <w:bCs/>
          <w:iCs/>
          <w:color w:val="000000"/>
          <w:sz w:val="28"/>
          <w:szCs w:val="28"/>
        </w:rPr>
        <w:t xml:space="preserve"> предмета </w:t>
      </w:r>
      <w:proofErr w:type="spellStart"/>
      <w:r w:rsidRPr="00276917">
        <w:rPr>
          <w:rFonts w:ascii="Times New Roman" w:eastAsia="Times New Roman" w:hAnsi="Times New Roman" w:cs="Times New Roman"/>
          <w:b/>
          <w:bCs/>
          <w:iCs/>
          <w:color w:val="000000"/>
          <w:sz w:val="28"/>
          <w:szCs w:val="28"/>
        </w:rPr>
        <w:t>закупівлі</w:t>
      </w:r>
      <w:proofErr w:type="spellEnd"/>
      <w:r w:rsidR="00785689">
        <w:rPr>
          <w:rFonts w:ascii="Times New Roman" w:eastAsia="Times New Roman" w:hAnsi="Times New Roman" w:cs="Times New Roman"/>
          <w:b/>
          <w:bCs/>
          <w:iCs/>
          <w:color w:val="000000"/>
          <w:sz w:val="28"/>
          <w:szCs w:val="28"/>
        </w:rPr>
        <w:t xml:space="preserve"> </w:t>
      </w:r>
      <w:proofErr w:type="spellStart"/>
      <w:r w:rsidRPr="00276917">
        <w:rPr>
          <w:rFonts w:ascii="Times New Roman" w:eastAsia="Times New Roman" w:hAnsi="Times New Roman" w:cs="Times New Roman"/>
          <w:b/>
          <w:color w:val="000000"/>
          <w:sz w:val="28"/>
          <w:szCs w:val="28"/>
        </w:rPr>
        <w:t>із</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зазначенням</w:t>
      </w:r>
      <w:proofErr w:type="spellEnd"/>
      <w:r w:rsidRPr="00276917">
        <w:rPr>
          <w:rFonts w:ascii="Times New Roman" w:eastAsia="Times New Roman" w:hAnsi="Times New Roman" w:cs="Times New Roman"/>
          <w:b/>
          <w:color w:val="000000"/>
          <w:sz w:val="28"/>
          <w:szCs w:val="28"/>
        </w:rPr>
        <w:t xml:space="preserve"> коду за </w:t>
      </w:r>
      <w:proofErr w:type="spellStart"/>
      <w:r w:rsidRPr="00276917">
        <w:rPr>
          <w:rFonts w:ascii="Times New Roman" w:eastAsia="Times New Roman" w:hAnsi="Times New Roman" w:cs="Times New Roman"/>
          <w:b/>
          <w:color w:val="000000"/>
          <w:sz w:val="28"/>
          <w:szCs w:val="28"/>
        </w:rPr>
        <w:t>Єдиним</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закупівельним</w:t>
      </w:r>
      <w:proofErr w:type="spellEnd"/>
      <w:r w:rsidRPr="00276917">
        <w:rPr>
          <w:rFonts w:ascii="Times New Roman" w:eastAsia="Times New Roman" w:hAnsi="Times New Roman" w:cs="Times New Roman"/>
          <w:b/>
          <w:color w:val="000000"/>
          <w:sz w:val="28"/>
          <w:szCs w:val="28"/>
        </w:rPr>
        <w:t xml:space="preserve"> словником (у </w:t>
      </w:r>
      <w:proofErr w:type="spellStart"/>
      <w:r w:rsidRPr="00276917">
        <w:rPr>
          <w:rFonts w:ascii="Times New Roman" w:eastAsia="Times New Roman" w:hAnsi="Times New Roman" w:cs="Times New Roman"/>
          <w:b/>
          <w:color w:val="000000"/>
          <w:sz w:val="28"/>
          <w:szCs w:val="28"/>
        </w:rPr>
        <w:t>разіподілу</w:t>
      </w:r>
      <w:proofErr w:type="spellEnd"/>
      <w:r w:rsidRPr="00276917">
        <w:rPr>
          <w:rFonts w:ascii="Times New Roman" w:eastAsia="Times New Roman" w:hAnsi="Times New Roman" w:cs="Times New Roman"/>
          <w:b/>
          <w:color w:val="000000"/>
          <w:sz w:val="28"/>
          <w:szCs w:val="28"/>
        </w:rPr>
        <w:t xml:space="preserve"> на </w:t>
      </w:r>
      <w:proofErr w:type="spellStart"/>
      <w:r w:rsidRPr="00276917">
        <w:rPr>
          <w:rFonts w:ascii="Times New Roman" w:eastAsia="Times New Roman" w:hAnsi="Times New Roman" w:cs="Times New Roman"/>
          <w:b/>
          <w:color w:val="000000"/>
          <w:sz w:val="28"/>
          <w:szCs w:val="28"/>
        </w:rPr>
        <w:t>лоти</w:t>
      </w:r>
      <w:proofErr w:type="spellEnd"/>
      <w:r w:rsidR="00785689">
        <w:rPr>
          <w:rFonts w:ascii="Times New Roman" w:eastAsia="Times New Roman" w:hAnsi="Times New Roman" w:cs="Times New Roman"/>
          <w:b/>
          <w:color w:val="000000"/>
          <w:sz w:val="28"/>
          <w:szCs w:val="28"/>
        </w:rPr>
        <w:t xml:space="preserve"> </w:t>
      </w:r>
      <w:r w:rsidRPr="00276917">
        <w:rPr>
          <w:rFonts w:ascii="Times New Roman" w:eastAsia="Times New Roman" w:hAnsi="Times New Roman" w:cs="Times New Roman"/>
          <w:b/>
          <w:color w:val="000000"/>
          <w:sz w:val="28"/>
          <w:szCs w:val="28"/>
        </w:rPr>
        <w:t>так</w:t>
      </w:r>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і</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відомості</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повинні</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зазначатися</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стосовно</w:t>
      </w:r>
      <w:proofErr w:type="spellEnd"/>
      <w:r w:rsidRPr="00276917">
        <w:rPr>
          <w:rFonts w:ascii="Times New Roman" w:eastAsia="Times New Roman" w:hAnsi="Times New Roman" w:cs="Times New Roman"/>
          <w:b/>
          <w:color w:val="000000"/>
          <w:sz w:val="28"/>
          <w:szCs w:val="28"/>
        </w:rPr>
        <w:t xml:space="preserve"> кожного лота) та </w:t>
      </w:r>
      <w:proofErr w:type="spellStart"/>
      <w:r w:rsidRPr="00276917">
        <w:rPr>
          <w:rFonts w:ascii="Times New Roman" w:eastAsia="Times New Roman" w:hAnsi="Times New Roman" w:cs="Times New Roman"/>
          <w:b/>
          <w:color w:val="000000"/>
          <w:sz w:val="28"/>
          <w:szCs w:val="28"/>
        </w:rPr>
        <w:t>назви</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відповідних</w:t>
      </w:r>
      <w:proofErr w:type="spellEnd"/>
      <w:r w:rsidR="00785689">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класифікаторів</w:t>
      </w:r>
      <w:proofErr w:type="spellEnd"/>
      <w:r w:rsidRPr="00276917">
        <w:rPr>
          <w:rFonts w:ascii="Times New Roman" w:eastAsia="Times New Roman" w:hAnsi="Times New Roman" w:cs="Times New Roman"/>
          <w:b/>
          <w:color w:val="000000"/>
          <w:sz w:val="28"/>
          <w:szCs w:val="28"/>
        </w:rPr>
        <w:t xml:space="preserve"> предмета </w:t>
      </w:r>
      <w:proofErr w:type="spellStart"/>
      <w:r w:rsidRPr="00276917">
        <w:rPr>
          <w:rFonts w:ascii="Times New Roman" w:eastAsia="Times New Roman" w:hAnsi="Times New Roman" w:cs="Times New Roman"/>
          <w:b/>
          <w:color w:val="000000"/>
          <w:sz w:val="28"/>
          <w:szCs w:val="28"/>
        </w:rPr>
        <w:t>закупівлі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й</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частин</w:t>
      </w:r>
      <w:proofErr w:type="spellEnd"/>
      <w:r w:rsidRPr="00276917">
        <w:rPr>
          <w:rFonts w:ascii="Times New Roman" w:eastAsia="Times New Roman" w:hAnsi="Times New Roman" w:cs="Times New Roman"/>
          <w:b/>
          <w:color w:val="000000"/>
          <w:sz w:val="28"/>
          <w:szCs w:val="28"/>
        </w:rPr>
        <w:t xml:space="preserve"> предмета </w:t>
      </w:r>
      <w:proofErr w:type="spellStart"/>
      <w:r w:rsidRPr="00276917">
        <w:rPr>
          <w:rFonts w:ascii="Times New Roman" w:eastAsia="Times New Roman" w:hAnsi="Times New Roman" w:cs="Times New Roman"/>
          <w:b/>
          <w:color w:val="000000"/>
          <w:sz w:val="28"/>
          <w:szCs w:val="28"/>
        </w:rPr>
        <w:t>закупівлі</w:t>
      </w:r>
      <w:proofErr w:type="spellEnd"/>
      <w:r w:rsidRPr="00276917">
        <w:rPr>
          <w:rFonts w:ascii="Times New Roman" w:eastAsia="Times New Roman" w:hAnsi="Times New Roman" w:cs="Times New Roman"/>
          <w:b/>
          <w:color w:val="000000"/>
          <w:sz w:val="28"/>
          <w:szCs w:val="28"/>
        </w:rPr>
        <w:t xml:space="preserve"> (</w:t>
      </w:r>
      <w:proofErr w:type="spellStart"/>
      <w:r w:rsidRPr="00276917">
        <w:rPr>
          <w:rFonts w:ascii="Times New Roman" w:eastAsia="Times New Roman" w:hAnsi="Times New Roman" w:cs="Times New Roman"/>
          <w:b/>
          <w:color w:val="000000"/>
          <w:sz w:val="28"/>
          <w:szCs w:val="28"/>
        </w:rPr>
        <w:t>лотів</w:t>
      </w:r>
      <w:proofErr w:type="spellEnd"/>
      <w:r w:rsidRPr="00276917">
        <w:rPr>
          <w:rFonts w:ascii="Times New Roman" w:eastAsia="Times New Roman" w:hAnsi="Times New Roman" w:cs="Times New Roman"/>
          <w:b/>
          <w:color w:val="000000"/>
          <w:sz w:val="28"/>
          <w:szCs w:val="28"/>
        </w:rPr>
        <w:t xml:space="preserve">) (за </w:t>
      </w:r>
      <w:proofErr w:type="spellStart"/>
      <w:r w:rsidRPr="00276917">
        <w:rPr>
          <w:rFonts w:ascii="Times New Roman" w:eastAsia="Times New Roman" w:hAnsi="Times New Roman" w:cs="Times New Roman"/>
          <w:b/>
          <w:color w:val="000000"/>
          <w:sz w:val="28"/>
          <w:szCs w:val="28"/>
        </w:rPr>
        <w:t>наявності</w:t>
      </w:r>
      <w:proofErr w:type="spellEnd"/>
      <w:r w:rsidRPr="00276917">
        <w:rPr>
          <w:rFonts w:ascii="Times New Roman" w:eastAsia="Times New Roman" w:hAnsi="Times New Roman" w:cs="Times New Roman"/>
          <w:b/>
          <w:color w:val="000000"/>
          <w:sz w:val="28"/>
          <w:szCs w:val="28"/>
        </w:rPr>
        <w:t>):</w:t>
      </w:r>
      <w:r w:rsidR="00214AAC" w:rsidRPr="00214AAC">
        <w:rPr>
          <w:rFonts w:ascii="Times New Roman" w:hAnsi="Times New Roman" w:cs="Times New Roman"/>
          <w:bCs/>
          <w:sz w:val="28"/>
          <w:szCs w:val="28"/>
          <w:lang w:val="uk-UA"/>
        </w:rPr>
        <w:t xml:space="preserve">Улаштування (монтаж) </w:t>
      </w:r>
      <w:proofErr w:type="spellStart"/>
      <w:r w:rsidR="00214AAC" w:rsidRPr="00214AAC">
        <w:rPr>
          <w:rFonts w:ascii="Times New Roman" w:hAnsi="Times New Roman" w:cs="Times New Roman"/>
          <w:bCs/>
          <w:sz w:val="28"/>
          <w:szCs w:val="28"/>
          <w:lang w:val="uk-UA"/>
        </w:rPr>
        <w:t>швидкоспоруджуваних</w:t>
      </w:r>
      <w:proofErr w:type="spellEnd"/>
      <w:r w:rsidR="00214AAC" w:rsidRPr="00214AAC">
        <w:rPr>
          <w:rFonts w:ascii="Times New Roman" w:hAnsi="Times New Roman" w:cs="Times New Roman"/>
          <w:bCs/>
          <w:sz w:val="28"/>
          <w:szCs w:val="28"/>
          <w:lang w:val="uk-UA"/>
        </w:rPr>
        <w:t xml:space="preserve"> захисних споруд цивільного захисту модульного типу</w:t>
      </w:r>
      <w:r w:rsidR="00214AAC" w:rsidRPr="00214AAC">
        <w:rPr>
          <w:rFonts w:ascii="Times New Roman" w:hAnsi="Times New Roman" w:cs="Times New Roman"/>
          <w:sz w:val="28"/>
          <w:szCs w:val="28"/>
        </w:rPr>
        <w:t xml:space="preserve">, </w:t>
      </w:r>
      <w:r w:rsidR="00214AAC" w:rsidRPr="00214AAC">
        <w:rPr>
          <w:rFonts w:ascii="Times New Roman" w:hAnsi="Times New Roman" w:cs="Times New Roman"/>
          <w:color w:val="000000"/>
          <w:sz w:val="28"/>
          <w:szCs w:val="28"/>
        </w:rPr>
        <w:t xml:space="preserve">код </w:t>
      </w:r>
      <w:r w:rsidR="00214AAC" w:rsidRPr="00214AAC">
        <w:rPr>
          <w:rFonts w:ascii="Times New Roman" w:eastAsia="Arial" w:hAnsi="Times New Roman" w:cs="Times New Roman"/>
          <w:bCs/>
          <w:iCs/>
          <w:sz w:val="28"/>
          <w:szCs w:val="28"/>
        </w:rPr>
        <w:t>442</w:t>
      </w:r>
      <w:r w:rsidR="00214AAC" w:rsidRPr="00214AAC">
        <w:rPr>
          <w:rFonts w:ascii="Times New Roman" w:eastAsia="Arial" w:hAnsi="Times New Roman" w:cs="Times New Roman"/>
          <w:bCs/>
          <w:iCs/>
          <w:sz w:val="28"/>
          <w:szCs w:val="28"/>
          <w:lang w:val="uk-UA"/>
        </w:rPr>
        <w:t>20000</w:t>
      </w:r>
      <w:r w:rsidR="00214AAC" w:rsidRPr="00214AAC">
        <w:rPr>
          <w:rFonts w:ascii="Times New Roman" w:eastAsia="Arial" w:hAnsi="Times New Roman" w:cs="Times New Roman"/>
          <w:bCs/>
          <w:iCs/>
          <w:sz w:val="28"/>
          <w:szCs w:val="28"/>
        </w:rPr>
        <w:t>-5</w:t>
      </w:r>
      <w:r w:rsidR="00214AAC" w:rsidRPr="00214AAC">
        <w:rPr>
          <w:rFonts w:ascii="Times New Roman" w:eastAsia="Arial" w:hAnsi="Times New Roman" w:cs="Times New Roman"/>
          <w:bCs/>
          <w:iCs/>
          <w:sz w:val="28"/>
          <w:szCs w:val="28"/>
          <w:lang w:val="uk-UA"/>
        </w:rPr>
        <w:t xml:space="preserve"> Інженерні та будівельні роботи</w:t>
      </w:r>
      <w:r w:rsidR="00214AAC" w:rsidRPr="00214AAC">
        <w:rPr>
          <w:rFonts w:ascii="Times New Roman" w:hAnsi="Times New Roman" w:cs="Times New Roman"/>
          <w:color w:val="000000"/>
          <w:sz w:val="28"/>
          <w:szCs w:val="28"/>
        </w:rPr>
        <w:t xml:space="preserve"> ДК 021:2015 «</w:t>
      </w:r>
      <w:proofErr w:type="spellStart"/>
      <w:r w:rsidR="00214AAC" w:rsidRPr="00214AAC">
        <w:rPr>
          <w:rFonts w:ascii="Times New Roman" w:hAnsi="Times New Roman" w:cs="Times New Roman"/>
          <w:color w:val="000000"/>
          <w:sz w:val="28"/>
          <w:szCs w:val="28"/>
        </w:rPr>
        <w:t>Єдиний</w:t>
      </w:r>
      <w:proofErr w:type="spellEnd"/>
      <w:r w:rsidR="00785689">
        <w:rPr>
          <w:rFonts w:ascii="Times New Roman" w:hAnsi="Times New Roman" w:cs="Times New Roman"/>
          <w:color w:val="000000"/>
          <w:sz w:val="28"/>
          <w:szCs w:val="28"/>
        </w:rPr>
        <w:t xml:space="preserve"> </w:t>
      </w:r>
      <w:proofErr w:type="spellStart"/>
      <w:r w:rsidR="00214AAC" w:rsidRPr="00214AAC">
        <w:rPr>
          <w:rFonts w:ascii="Times New Roman" w:hAnsi="Times New Roman" w:cs="Times New Roman"/>
          <w:color w:val="000000"/>
          <w:sz w:val="28"/>
          <w:szCs w:val="28"/>
        </w:rPr>
        <w:t>закупівельний</w:t>
      </w:r>
      <w:proofErr w:type="spellEnd"/>
      <w:r w:rsidR="00214AAC" w:rsidRPr="00214AAC">
        <w:rPr>
          <w:rFonts w:ascii="Times New Roman" w:hAnsi="Times New Roman" w:cs="Times New Roman"/>
          <w:color w:val="000000"/>
          <w:sz w:val="28"/>
          <w:szCs w:val="28"/>
        </w:rPr>
        <w:t xml:space="preserve"> словник»</w:t>
      </w:r>
      <w:r w:rsidR="00214AAC">
        <w:rPr>
          <w:rFonts w:ascii="Times New Roman" w:hAnsi="Times New Roman" w:cs="Times New Roman"/>
          <w:color w:val="000000"/>
          <w:sz w:val="28"/>
          <w:szCs w:val="28"/>
          <w:lang w:val="uk-UA"/>
        </w:rPr>
        <w:t xml:space="preserve">. </w:t>
      </w:r>
      <w:r w:rsidRPr="00785689">
        <w:rPr>
          <w:rFonts w:ascii="Times New Roman" w:hAnsi="Times New Roman" w:cs="Times New Roman"/>
          <w:b/>
          <w:sz w:val="28"/>
          <w:szCs w:val="28"/>
          <w:lang w:val="uk-UA"/>
        </w:rPr>
        <w:t>Вид та ідентифікатор</w:t>
      </w:r>
      <w:r w:rsidR="00785689">
        <w:rPr>
          <w:rFonts w:ascii="Times New Roman" w:hAnsi="Times New Roman" w:cs="Times New Roman"/>
          <w:b/>
          <w:sz w:val="28"/>
          <w:szCs w:val="28"/>
          <w:lang w:val="uk-UA"/>
        </w:rPr>
        <w:t xml:space="preserve"> </w:t>
      </w:r>
      <w:r w:rsidRPr="00785689">
        <w:rPr>
          <w:rFonts w:ascii="Times New Roman" w:hAnsi="Times New Roman" w:cs="Times New Roman"/>
          <w:b/>
          <w:sz w:val="28"/>
          <w:szCs w:val="28"/>
          <w:lang w:val="uk-UA"/>
        </w:rPr>
        <w:t>процедури</w:t>
      </w:r>
      <w:r w:rsidR="00785689">
        <w:rPr>
          <w:rFonts w:ascii="Times New Roman" w:hAnsi="Times New Roman" w:cs="Times New Roman"/>
          <w:b/>
          <w:sz w:val="28"/>
          <w:szCs w:val="28"/>
          <w:lang w:val="uk-UA"/>
        </w:rPr>
        <w:t xml:space="preserve"> </w:t>
      </w:r>
      <w:r w:rsidRPr="00785689">
        <w:rPr>
          <w:rFonts w:ascii="Times New Roman" w:hAnsi="Times New Roman" w:cs="Times New Roman"/>
          <w:b/>
          <w:sz w:val="28"/>
          <w:szCs w:val="28"/>
          <w:lang w:val="uk-UA"/>
        </w:rPr>
        <w:t>закупівлі</w:t>
      </w:r>
      <w:r w:rsidRPr="00785689">
        <w:rPr>
          <w:rFonts w:ascii="Times New Roman" w:hAnsi="Times New Roman" w:cs="Times New Roman"/>
          <w:b/>
          <w:bCs/>
          <w:sz w:val="28"/>
          <w:szCs w:val="28"/>
          <w:lang w:val="uk-UA"/>
        </w:rPr>
        <w:t>:</w:t>
      </w:r>
      <w:r w:rsidR="00785689">
        <w:rPr>
          <w:rFonts w:ascii="Times New Roman" w:hAnsi="Times New Roman" w:cs="Times New Roman"/>
          <w:b/>
          <w:bCs/>
          <w:sz w:val="28"/>
          <w:szCs w:val="28"/>
          <w:lang w:val="uk-UA"/>
        </w:rPr>
        <w:t xml:space="preserve"> </w:t>
      </w:r>
      <w:r w:rsidRPr="00785689">
        <w:rPr>
          <w:rFonts w:ascii="Times New Roman" w:hAnsi="Times New Roman" w:cs="Times New Roman"/>
          <w:sz w:val="28"/>
          <w:szCs w:val="28"/>
          <w:lang w:val="uk-UA"/>
        </w:rPr>
        <w:t xml:space="preserve">відкриті торги з особливостями, </w:t>
      </w:r>
      <w:r w:rsidRPr="00276917">
        <w:rPr>
          <w:rFonts w:ascii="Times New Roman" w:hAnsi="Times New Roman" w:cs="Times New Roman"/>
          <w:sz w:val="28"/>
          <w:szCs w:val="28"/>
          <w:lang w:val="en-US"/>
        </w:rPr>
        <w:t>ID</w:t>
      </w:r>
      <w:hyperlink r:id="rId4" w:tgtFrame="_blank" w:tooltip="Оголошення на порталі Уповноваженого органу" w:history="1">
        <w:r w:rsidR="00214AAC" w:rsidRPr="00785689">
          <w:rPr>
            <w:rFonts w:ascii="Times New Roman" w:eastAsia="Times New Roman" w:hAnsi="Times New Roman" w:cs="Times New Roman"/>
            <w:color w:val="000000"/>
            <w:sz w:val="28"/>
            <w:szCs w:val="28"/>
            <w:bdr w:val="none" w:sz="0" w:space="0" w:color="auto" w:frame="1"/>
            <w:lang w:val="uk-UA" w:eastAsia="ru-RU"/>
          </w:rPr>
          <w:br/>
        </w:r>
        <w:r w:rsidR="00214AAC" w:rsidRPr="00214AAC">
          <w:rPr>
            <w:rFonts w:ascii="Times New Roman" w:eastAsia="Times New Roman" w:hAnsi="Times New Roman" w:cs="Times New Roman"/>
            <w:color w:val="000000"/>
            <w:sz w:val="28"/>
            <w:szCs w:val="28"/>
            <w:bdr w:val="none" w:sz="0" w:space="0" w:color="auto" w:frame="1"/>
            <w:lang w:eastAsia="ru-RU"/>
          </w:rPr>
          <w:t>UA</w:t>
        </w:r>
        <w:r w:rsidR="00214AAC" w:rsidRPr="00785689">
          <w:rPr>
            <w:rFonts w:ascii="Times New Roman" w:eastAsia="Times New Roman" w:hAnsi="Times New Roman" w:cs="Times New Roman"/>
            <w:color w:val="000000"/>
            <w:sz w:val="28"/>
            <w:szCs w:val="28"/>
            <w:bdr w:val="none" w:sz="0" w:space="0" w:color="auto" w:frame="1"/>
            <w:lang w:val="uk-UA" w:eastAsia="ru-RU"/>
          </w:rPr>
          <w:t>-2023-07-13-006460-</w:t>
        </w:r>
        <w:proofErr w:type="spellStart"/>
        <w:r w:rsidR="00214AAC" w:rsidRPr="00214AAC">
          <w:rPr>
            <w:rFonts w:ascii="Times New Roman" w:eastAsia="Times New Roman" w:hAnsi="Times New Roman" w:cs="Times New Roman"/>
            <w:color w:val="000000"/>
            <w:sz w:val="28"/>
            <w:szCs w:val="28"/>
            <w:bdr w:val="none" w:sz="0" w:space="0" w:color="auto" w:frame="1"/>
            <w:lang w:eastAsia="ru-RU"/>
          </w:rPr>
          <w:t>a</w:t>
        </w:r>
        <w:proofErr w:type="spellEnd"/>
      </w:hyperlink>
    </w:p>
    <w:p w:rsidR="00912070" w:rsidRPr="00912070" w:rsidRDefault="007A664E" w:rsidP="00B946E1">
      <w:pPr>
        <w:spacing w:before="100" w:beforeAutospacing="1" w:after="100" w:afterAutospacing="1" w:line="240" w:lineRule="auto"/>
        <w:jc w:val="both"/>
        <w:rPr>
          <w:rFonts w:ascii="Times New Roman" w:hAnsi="Times New Roman" w:cs="Times New Roman"/>
          <w:sz w:val="28"/>
          <w:szCs w:val="28"/>
          <w:lang w:val="uk-UA"/>
        </w:rPr>
      </w:pPr>
      <w:r w:rsidRPr="00785689">
        <w:rPr>
          <w:rFonts w:ascii="Times New Roman" w:hAnsi="Times New Roman" w:cs="Times New Roman"/>
          <w:b/>
          <w:sz w:val="28"/>
          <w:szCs w:val="28"/>
          <w:lang w:val="uk-UA"/>
        </w:rPr>
        <w:t>Очікувана</w:t>
      </w:r>
      <w:r w:rsidR="00785689">
        <w:rPr>
          <w:rFonts w:ascii="Times New Roman" w:hAnsi="Times New Roman" w:cs="Times New Roman"/>
          <w:b/>
          <w:sz w:val="28"/>
          <w:szCs w:val="28"/>
          <w:lang w:val="uk-UA"/>
        </w:rPr>
        <w:t xml:space="preserve"> </w:t>
      </w:r>
      <w:r w:rsidRPr="00785689">
        <w:rPr>
          <w:rFonts w:ascii="Times New Roman" w:hAnsi="Times New Roman" w:cs="Times New Roman"/>
          <w:b/>
          <w:sz w:val="28"/>
          <w:szCs w:val="28"/>
          <w:lang w:val="uk-UA"/>
        </w:rPr>
        <w:t>вартість та обґрунтування</w:t>
      </w:r>
      <w:r w:rsidR="00785689">
        <w:rPr>
          <w:rFonts w:ascii="Times New Roman" w:hAnsi="Times New Roman" w:cs="Times New Roman"/>
          <w:b/>
          <w:sz w:val="28"/>
          <w:szCs w:val="28"/>
          <w:lang w:val="uk-UA"/>
        </w:rPr>
        <w:t xml:space="preserve"> </w:t>
      </w:r>
      <w:r w:rsidRPr="00785689">
        <w:rPr>
          <w:rFonts w:ascii="Times New Roman" w:hAnsi="Times New Roman" w:cs="Times New Roman"/>
          <w:b/>
          <w:sz w:val="28"/>
          <w:szCs w:val="28"/>
          <w:lang w:val="uk-UA"/>
        </w:rPr>
        <w:t>очікуваної</w:t>
      </w:r>
      <w:r w:rsidR="00785689">
        <w:rPr>
          <w:rFonts w:ascii="Times New Roman" w:hAnsi="Times New Roman" w:cs="Times New Roman"/>
          <w:b/>
          <w:sz w:val="28"/>
          <w:szCs w:val="28"/>
          <w:lang w:val="uk-UA"/>
        </w:rPr>
        <w:t xml:space="preserve"> </w:t>
      </w:r>
      <w:r w:rsidRPr="00785689">
        <w:rPr>
          <w:rFonts w:ascii="Times New Roman" w:hAnsi="Times New Roman" w:cs="Times New Roman"/>
          <w:b/>
          <w:sz w:val="28"/>
          <w:szCs w:val="28"/>
          <w:lang w:val="uk-UA"/>
        </w:rPr>
        <w:t>вартості предмета закупівлі</w:t>
      </w:r>
      <w:r w:rsidRPr="00785689">
        <w:rPr>
          <w:rFonts w:ascii="Times New Roman" w:hAnsi="Times New Roman" w:cs="Times New Roman"/>
          <w:b/>
          <w:bCs/>
          <w:sz w:val="28"/>
          <w:szCs w:val="28"/>
          <w:lang w:val="uk-UA"/>
        </w:rPr>
        <w:t>:</w:t>
      </w:r>
      <w:r w:rsidRPr="00785689">
        <w:rPr>
          <w:rFonts w:ascii="Times New Roman" w:hAnsi="Times New Roman" w:cs="Times New Roman"/>
          <w:sz w:val="28"/>
          <w:szCs w:val="28"/>
          <w:lang w:val="uk-UA"/>
        </w:rPr>
        <w:t xml:space="preserve"> 3</w:t>
      </w:r>
      <w:r w:rsidR="00214AAC">
        <w:rPr>
          <w:rFonts w:ascii="Times New Roman" w:hAnsi="Times New Roman" w:cs="Times New Roman"/>
          <w:sz w:val="28"/>
          <w:szCs w:val="28"/>
          <w:lang w:val="uk-UA"/>
        </w:rPr>
        <w:t>62646,53</w:t>
      </w:r>
      <w:r w:rsidRPr="00785689">
        <w:rPr>
          <w:rFonts w:ascii="Times New Roman" w:hAnsi="Times New Roman" w:cs="Times New Roman"/>
          <w:sz w:val="28"/>
          <w:szCs w:val="28"/>
          <w:lang w:val="uk-UA"/>
        </w:rPr>
        <w:t xml:space="preserve"> грн. </w:t>
      </w:r>
      <w:r w:rsidR="00912070" w:rsidRPr="00912070">
        <w:rPr>
          <w:rFonts w:ascii="Times New Roman" w:hAnsi="Times New Roman" w:cs="Times New Roman"/>
          <w:sz w:val="28"/>
          <w:szCs w:val="28"/>
          <w:lang w:val="uk-UA"/>
        </w:rPr>
        <w:t xml:space="preserve">Розрахунок очікуваної вартості </w:t>
      </w:r>
      <w:r w:rsidR="00214AAC" w:rsidRPr="00214AAC">
        <w:rPr>
          <w:rFonts w:ascii="Times New Roman" w:hAnsi="Times New Roman" w:cs="Times New Roman"/>
          <w:bCs/>
          <w:sz w:val="28"/>
          <w:szCs w:val="28"/>
          <w:lang w:val="uk-UA"/>
        </w:rPr>
        <w:t xml:space="preserve">Улаштування (монтаж) </w:t>
      </w:r>
      <w:proofErr w:type="spellStart"/>
      <w:r w:rsidR="00785689">
        <w:rPr>
          <w:rFonts w:ascii="Times New Roman" w:hAnsi="Times New Roman" w:cs="Times New Roman"/>
          <w:bCs/>
          <w:sz w:val="28"/>
          <w:szCs w:val="28"/>
          <w:lang w:val="uk-UA"/>
        </w:rPr>
        <w:t>швидко</w:t>
      </w:r>
      <w:r w:rsidR="00785689" w:rsidRPr="00214AAC">
        <w:rPr>
          <w:rFonts w:ascii="Times New Roman" w:hAnsi="Times New Roman" w:cs="Times New Roman"/>
          <w:bCs/>
          <w:sz w:val="28"/>
          <w:szCs w:val="28"/>
          <w:lang w:val="uk-UA"/>
        </w:rPr>
        <w:t>споруджуваних</w:t>
      </w:r>
      <w:proofErr w:type="spellEnd"/>
      <w:r w:rsidR="00214AAC" w:rsidRPr="00214AAC">
        <w:rPr>
          <w:rFonts w:ascii="Times New Roman" w:hAnsi="Times New Roman" w:cs="Times New Roman"/>
          <w:bCs/>
          <w:sz w:val="28"/>
          <w:szCs w:val="28"/>
          <w:lang w:val="uk-UA"/>
        </w:rPr>
        <w:t xml:space="preserve"> захисних споруд цивільного захисту модульного типу</w:t>
      </w:r>
      <w:r w:rsidR="00912070" w:rsidRPr="00912070">
        <w:rPr>
          <w:rFonts w:ascii="Times New Roman" w:hAnsi="Times New Roman" w:cs="Times New Roman"/>
          <w:sz w:val="28"/>
          <w:szCs w:val="28"/>
          <w:lang w:val="uk-UA"/>
        </w:rPr>
        <w:t xml:space="preserve">здійснено на підставі </w:t>
      </w:r>
      <w:r w:rsidR="00214AAC">
        <w:rPr>
          <w:rFonts w:ascii="Times New Roman" w:hAnsi="Times New Roman" w:cs="Times New Roman"/>
          <w:sz w:val="28"/>
          <w:szCs w:val="28"/>
          <w:lang w:val="uk-UA"/>
        </w:rPr>
        <w:t>3-х письмових запитів цінових пропозицій надавачів послуг</w:t>
      </w:r>
      <w:r w:rsidR="00B946E1">
        <w:rPr>
          <w:rFonts w:ascii="Times New Roman" w:hAnsi="Times New Roman" w:cs="Times New Roman"/>
          <w:sz w:val="28"/>
          <w:szCs w:val="28"/>
          <w:lang w:val="uk-UA"/>
        </w:rPr>
        <w:t>, відповідно до</w:t>
      </w:r>
      <w:r w:rsidR="00B946E1" w:rsidRPr="00912070">
        <w:rPr>
          <w:rFonts w:ascii="Times New Roman" w:eastAsia="Calibri" w:hAnsi="Times New Roman" w:cs="Times New Roman"/>
          <w:sz w:val="28"/>
          <w:szCs w:val="28"/>
          <w:lang w:val="uk-UA"/>
        </w:rPr>
        <w:t xml:space="preserve">примірної методики визначення очікуваної вартості предмета закупівлі, а саме: згідно з пунктом </w:t>
      </w:r>
      <w:r w:rsidR="00214AAC">
        <w:rPr>
          <w:rFonts w:ascii="Times New Roman" w:eastAsia="Calibri" w:hAnsi="Times New Roman" w:cs="Times New Roman"/>
          <w:sz w:val="28"/>
          <w:szCs w:val="28"/>
          <w:lang w:val="uk-UA"/>
        </w:rPr>
        <w:t>1</w:t>
      </w:r>
      <w:r w:rsidR="00B946E1" w:rsidRPr="00912070">
        <w:rPr>
          <w:rFonts w:ascii="Times New Roman" w:eastAsia="Calibri" w:hAnsi="Times New Roman" w:cs="Times New Roman"/>
          <w:sz w:val="28"/>
          <w:szCs w:val="28"/>
          <w:lang w:val="uk-UA"/>
        </w:rPr>
        <w:t xml:space="preserve"> розділу ІІІ наказу Міністерства розвитку економіки, торгівлі та сільського господарства України від 18.02.2020  № 275 із змінами.  </w:t>
      </w:r>
    </w:p>
    <w:p w:rsidR="007A664E" w:rsidRPr="00276917" w:rsidRDefault="007A664E" w:rsidP="007A664E">
      <w:pPr>
        <w:spacing w:before="100" w:beforeAutospacing="1" w:after="100" w:afterAutospacing="1" w:line="240" w:lineRule="auto"/>
        <w:jc w:val="both"/>
        <w:rPr>
          <w:rFonts w:ascii="Times New Roman" w:eastAsia="Times New Roman" w:hAnsi="Times New Roman"/>
          <w:b/>
          <w:i/>
          <w:color w:val="000000"/>
          <w:sz w:val="28"/>
          <w:szCs w:val="28"/>
          <w:lang w:eastAsia="uk-UA"/>
        </w:rPr>
      </w:pPr>
      <w:proofErr w:type="spellStart"/>
      <w:r w:rsidRPr="00276917">
        <w:rPr>
          <w:rFonts w:ascii="Times New Roman" w:eastAsia="Times New Roman" w:hAnsi="Times New Roman"/>
          <w:b/>
          <w:bCs/>
          <w:sz w:val="28"/>
          <w:szCs w:val="28"/>
          <w:lang w:eastAsia="uk-UA"/>
        </w:rPr>
        <w:t>Розмір</w:t>
      </w:r>
      <w:proofErr w:type="spellEnd"/>
      <w:r w:rsidRPr="00276917">
        <w:rPr>
          <w:rFonts w:ascii="Times New Roman" w:eastAsia="Times New Roman" w:hAnsi="Times New Roman"/>
          <w:b/>
          <w:bCs/>
          <w:sz w:val="28"/>
          <w:szCs w:val="28"/>
          <w:lang w:eastAsia="uk-UA"/>
        </w:rPr>
        <w:t xml:space="preserve"> бюджетного </w:t>
      </w:r>
      <w:proofErr w:type="spellStart"/>
      <w:r w:rsidRPr="00276917">
        <w:rPr>
          <w:rFonts w:ascii="Times New Roman" w:eastAsia="Times New Roman" w:hAnsi="Times New Roman"/>
          <w:b/>
          <w:bCs/>
          <w:sz w:val="28"/>
          <w:szCs w:val="28"/>
          <w:lang w:eastAsia="uk-UA"/>
        </w:rPr>
        <w:t>призначення</w:t>
      </w:r>
      <w:proofErr w:type="spellEnd"/>
      <w:r w:rsidRPr="00276917">
        <w:rPr>
          <w:rFonts w:ascii="Times New Roman" w:eastAsia="Times New Roman" w:hAnsi="Times New Roman"/>
          <w:b/>
          <w:bCs/>
          <w:sz w:val="28"/>
          <w:szCs w:val="28"/>
          <w:lang w:eastAsia="uk-UA"/>
        </w:rPr>
        <w:t>:</w:t>
      </w:r>
      <w:r w:rsidR="00B02EB1">
        <w:rPr>
          <w:rFonts w:ascii="Times New Roman" w:eastAsia="Times New Roman" w:hAnsi="Times New Roman"/>
          <w:bCs/>
          <w:sz w:val="28"/>
          <w:szCs w:val="28"/>
          <w:lang w:val="uk-UA" w:eastAsia="uk-UA"/>
        </w:rPr>
        <w:t>380000</w:t>
      </w:r>
      <w:r w:rsidRPr="00276917">
        <w:rPr>
          <w:rFonts w:ascii="Times New Roman" w:eastAsia="Times New Roman" w:hAnsi="Times New Roman"/>
          <w:bCs/>
          <w:sz w:val="28"/>
          <w:szCs w:val="28"/>
          <w:lang w:eastAsia="uk-UA"/>
        </w:rPr>
        <w:t>,00 грн.</w:t>
      </w:r>
    </w:p>
    <w:p w:rsidR="007A664E" w:rsidRPr="00276917" w:rsidRDefault="007A664E" w:rsidP="007A664E">
      <w:pPr>
        <w:spacing w:after="120" w:line="240" w:lineRule="auto"/>
        <w:jc w:val="both"/>
        <w:rPr>
          <w:rFonts w:ascii="Times New Roman" w:hAnsi="Times New Roman"/>
          <w:sz w:val="28"/>
          <w:szCs w:val="28"/>
        </w:rPr>
      </w:pPr>
      <w:proofErr w:type="spellStart"/>
      <w:r w:rsidRPr="00276917">
        <w:rPr>
          <w:rFonts w:ascii="Times New Roman" w:hAnsi="Times New Roman"/>
          <w:b/>
          <w:sz w:val="28"/>
          <w:szCs w:val="28"/>
        </w:rPr>
        <w:t>Обґрунтування</w:t>
      </w:r>
      <w:proofErr w:type="spellEnd"/>
      <w:r w:rsidR="00785689">
        <w:rPr>
          <w:rFonts w:ascii="Times New Roman" w:hAnsi="Times New Roman"/>
          <w:b/>
          <w:sz w:val="28"/>
          <w:szCs w:val="28"/>
        </w:rPr>
        <w:t xml:space="preserve"> </w:t>
      </w:r>
      <w:proofErr w:type="spellStart"/>
      <w:r w:rsidRPr="00276917">
        <w:rPr>
          <w:rFonts w:ascii="Times New Roman" w:hAnsi="Times New Roman"/>
          <w:b/>
          <w:sz w:val="28"/>
          <w:szCs w:val="28"/>
        </w:rPr>
        <w:t>технічних</w:t>
      </w:r>
      <w:proofErr w:type="spellEnd"/>
      <w:r w:rsidRPr="00276917">
        <w:rPr>
          <w:rFonts w:ascii="Times New Roman" w:hAnsi="Times New Roman"/>
          <w:b/>
          <w:sz w:val="28"/>
          <w:szCs w:val="28"/>
        </w:rPr>
        <w:t xml:space="preserve"> та </w:t>
      </w:r>
      <w:proofErr w:type="spellStart"/>
      <w:r w:rsidRPr="00276917">
        <w:rPr>
          <w:rFonts w:ascii="Times New Roman" w:hAnsi="Times New Roman"/>
          <w:b/>
          <w:sz w:val="28"/>
          <w:szCs w:val="28"/>
        </w:rPr>
        <w:t>якісних</w:t>
      </w:r>
      <w:proofErr w:type="spellEnd"/>
      <w:r w:rsidRPr="00276917">
        <w:rPr>
          <w:rFonts w:ascii="Times New Roman" w:hAnsi="Times New Roman"/>
          <w:b/>
          <w:sz w:val="28"/>
          <w:szCs w:val="28"/>
        </w:rPr>
        <w:t xml:space="preserve"> характеристик предмета </w:t>
      </w:r>
      <w:proofErr w:type="spellStart"/>
      <w:r w:rsidRPr="00276917">
        <w:rPr>
          <w:rFonts w:ascii="Times New Roman" w:hAnsi="Times New Roman"/>
          <w:b/>
          <w:sz w:val="28"/>
          <w:szCs w:val="28"/>
        </w:rPr>
        <w:t>закупівлі</w:t>
      </w:r>
      <w:proofErr w:type="spellEnd"/>
      <w:r w:rsidRPr="00276917">
        <w:rPr>
          <w:rFonts w:ascii="Times New Roman" w:hAnsi="Times New Roman"/>
          <w:b/>
          <w:sz w:val="28"/>
          <w:szCs w:val="28"/>
        </w:rPr>
        <w:t xml:space="preserve">. </w:t>
      </w:r>
    </w:p>
    <w:p w:rsidR="00B02EB1" w:rsidRDefault="00B02EB1" w:rsidP="00B02EB1">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p w:rsidR="00B02EB1" w:rsidRPr="00B02EB1" w:rsidRDefault="00B02EB1" w:rsidP="00B02EB1">
      <w:pPr>
        <w:ind w:firstLine="708"/>
        <w:jc w:val="both"/>
        <w:rPr>
          <w:rFonts w:ascii="Times New Roman" w:hAnsi="Times New Roman" w:cs="Times New Roman"/>
          <w:sz w:val="28"/>
          <w:szCs w:val="28"/>
          <w:lang w:val="uk-UA"/>
        </w:rPr>
      </w:pPr>
      <w:r w:rsidRPr="005D5466">
        <w:rPr>
          <w:rFonts w:ascii="Times New Roman" w:hAnsi="Times New Roman" w:cs="Times New Roman"/>
          <w:sz w:val="28"/>
          <w:szCs w:val="28"/>
          <w:lang w:val="uk-UA"/>
        </w:rPr>
        <w:t xml:space="preserve">Технічні характеристики </w:t>
      </w:r>
      <w:r>
        <w:rPr>
          <w:rFonts w:ascii="Times New Roman" w:hAnsi="Times New Roman" w:cs="Times New Roman"/>
          <w:bCs/>
          <w:sz w:val="28"/>
          <w:szCs w:val="28"/>
          <w:lang w:val="uk-UA"/>
        </w:rPr>
        <w:t>у</w:t>
      </w:r>
      <w:r w:rsidRPr="00B02EB1">
        <w:rPr>
          <w:rFonts w:ascii="Times New Roman" w:hAnsi="Times New Roman" w:cs="Times New Roman"/>
          <w:bCs/>
          <w:sz w:val="28"/>
          <w:szCs w:val="28"/>
          <w:lang w:val="uk-UA"/>
        </w:rPr>
        <w:t xml:space="preserve">лаштування (монтаж) </w:t>
      </w:r>
      <w:proofErr w:type="spellStart"/>
      <w:r w:rsidRPr="00B02EB1">
        <w:rPr>
          <w:rFonts w:ascii="Times New Roman" w:hAnsi="Times New Roman" w:cs="Times New Roman"/>
          <w:bCs/>
          <w:sz w:val="28"/>
          <w:szCs w:val="28"/>
          <w:lang w:val="uk-UA"/>
        </w:rPr>
        <w:t>швидкоспоруджуваних</w:t>
      </w:r>
      <w:proofErr w:type="spellEnd"/>
      <w:r w:rsidRPr="00B02EB1">
        <w:rPr>
          <w:rFonts w:ascii="Times New Roman" w:hAnsi="Times New Roman" w:cs="Times New Roman"/>
          <w:bCs/>
          <w:sz w:val="28"/>
          <w:szCs w:val="28"/>
          <w:lang w:val="uk-UA"/>
        </w:rPr>
        <w:t xml:space="preserve"> захисних споруд цивільного захисту модульного типу</w:t>
      </w:r>
      <w:r w:rsidRPr="00B02EB1">
        <w:rPr>
          <w:rFonts w:ascii="Times New Roman" w:hAnsi="Times New Roman" w:cs="Times New Roman"/>
          <w:sz w:val="28"/>
          <w:szCs w:val="28"/>
          <w:lang w:val="uk-UA"/>
        </w:rPr>
        <w:t>складено у відповідності до потреб Замовника.</w:t>
      </w:r>
    </w:p>
    <w:p w:rsidR="00B02EB1" w:rsidRPr="005D5466" w:rsidRDefault="00B02EB1" w:rsidP="00B02EB1">
      <w:pPr>
        <w:shd w:val="clear" w:color="auto" w:fill="FFFFFF"/>
        <w:spacing w:after="0" w:line="240" w:lineRule="auto"/>
        <w:ind w:firstLine="720"/>
        <w:jc w:val="both"/>
        <w:rPr>
          <w:rFonts w:ascii="Times New Roman" w:eastAsia="Times New Roman" w:hAnsi="Times New Roman" w:cs="Times New Roman"/>
          <w:b/>
          <w:sz w:val="28"/>
          <w:szCs w:val="28"/>
          <w:lang w:val="uk-UA"/>
        </w:rPr>
      </w:pPr>
    </w:p>
    <w:p w:rsidR="00B02EB1" w:rsidRPr="00276917" w:rsidRDefault="00B02EB1" w:rsidP="00B02EB1">
      <w:pPr>
        <w:spacing w:line="240" w:lineRule="auto"/>
        <w:ind w:firstLine="708"/>
        <w:jc w:val="both"/>
        <w:rPr>
          <w:rFonts w:ascii="Times New Roman" w:hAnsi="Times New Roman"/>
          <w:sz w:val="28"/>
          <w:szCs w:val="28"/>
        </w:rPr>
      </w:pPr>
      <w:proofErr w:type="spellStart"/>
      <w:r w:rsidRPr="00276917">
        <w:rPr>
          <w:rFonts w:ascii="Times New Roman" w:hAnsi="Times New Roman"/>
          <w:sz w:val="28"/>
          <w:szCs w:val="28"/>
        </w:rPr>
        <w:t>Враховуючизазначене</w:t>
      </w:r>
      <w:proofErr w:type="spellEnd"/>
      <w:r w:rsidRPr="00276917">
        <w:rPr>
          <w:rFonts w:ascii="Times New Roman" w:hAnsi="Times New Roman"/>
          <w:sz w:val="28"/>
          <w:szCs w:val="28"/>
        </w:rPr>
        <w:t xml:space="preserve">, </w:t>
      </w:r>
      <w:proofErr w:type="spellStart"/>
      <w:r w:rsidRPr="00276917">
        <w:rPr>
          <w:rFonts w:ascii="Times New Roman" w:hAnsi="Times New Roman"/>
          <w:sz w:val="28"/>
          <w:szCs w:val="28"/>
        </w:rPr>
        <w:t>замовникприйняврішеннястосовнозастосування</w:t>
      </w:r>
      <w:proofErr w:type="spellEnd"/>
      <w:r w:rsidRPr="00276917">
        <w:rPr>
          <w:rFonts w:ascii="Times New Roman" w:hAnsi="Times New Roman"/>
          <w:sz w:val="28"/>
          <w:szCs w:val="28"/>
        </w:rPr>
        <w:t xml:space="preserve"> таких </w:t>
      </w:r>
      <w:proofErr w:type="spellStart"/>
      <w:r w:rsidRPr="00276917">
        <w:rPr>
          <w:rFonts w:ascii="Times New Roman" w:hAnsi="Times New Roman"/>
          <w:sz w:val="28"/>
          <w:szCs w:val="28"/>
        </w:rPr>
        <w:t>технічних</w:t>
      </w:r>
      <w:proofErr w:type="spellEnd"/>
      <w:r w:rsidRPr="00276917">
        <w:rPr>
          <w:rFonts w:ascii="Times New Roman" w:hAnsi="Times New Roman"/>
          <w:sz w:val="28"/>
          <w:szCs w:val="28"/>
        </w:rPr>
        <w:t xml:space="preserve"> та </w:t>
      </w:r>
      <w:proofErr w:type="spellStart"/>
      <w:r w:rsidRPr="00276917">
        <w:rPr>
          <w:rFonts w:ascii="Times New Roman" w:hAnsi="Times New Roman"/>
          <w:sz w:val="28"/>
          <w:szCs w:val="28"/>
        </w:rPr>
        <w:t>якісних</w:t>
      </w:r>
      <w:proofErr w:type="spellEnd"/>
      <w:r w:rsidRPr="00276917">
        <w:rPr>
          <w:rFonts w:ascii="Times New Roman" w:hAnsi="Times New Roman"/>
          <w:sz w:val="28"/>
          <w:szCs w:val="28"/>
        </w:rPr>
        <w:t xml:space="preserve"> характеристик предмета </w:t>
      </w:r>
      <w:proofErr w:type="spellStart"/>
      <w:r w:rsidRPr="00276917">
        <w:rPr>
          <w:rFonts w:ascii="Times New Roman" w:hAnsi="Times New Roman"/>
          <w:sz w:val="28"/>
          <w:szCs w:val="28"/>
        </w:rPr>
        <w:t>закупівлі</w:t>
      </w:r>
      <w:proofErr w:type="spellEnd"/>
      <w:r w:rsidRPr="00276917">
        <w:rPr>
          <w:rFonts w:ascii="Times New Roman" w:hAnsi="Times New Roman"/>
          <w:sz w:val="28"/>
          <w:szCs w:val="28"/>
        </w:rPr>
        <w:t>:</w:t>
      </w:r>
    </w:p>
    <w:p w:rsidR="00B02EB1" w:rsidRDefault="00B02EB1" w:rsidP="00B02EB1">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p w:rsidR="00B02EB1" w:rsidRPr="00646FDA" w:rsidRDefault="00B02EB1" w:rsidP="00B02EB1">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p w:rsidR="00B02EB1" w:rsidRPr="00646FDA" w:rsidRDefault="00B02EB1" w:rsidP="00B02EB1">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6505"/>
      </w:tblGrid>
      <w:tr w:rsidR="00B02EB1" w:rsidRPr="00646FDA" w:rsidTr="00EC19A0">
        <w:tc>
          <w:tcPr>
            <w:tcW w:w="2217" w:type="pct"/>
            <w:shd w:val="clear" w:color="auto" w:fill="auto"/>
          </w:tcPr>
          <w:p w:rsidR="00B02EB1" w:rsidRPr="00646FDA" w:rsidRDefault="00B02EB1" w:rsidP="00EC19A0">
            <w:pPr>
              <w:widowControl w:val="0"/>
              <w:suppressAutoHyphens/>
              <w:autoSpaceDE w:val="0"/>
              <w:autoSpaceDN w:val="0"/>
              <w:adjustRightInd w:val="0"/>
              <w:spacing w:after="0" w:line="240" w:lineRule="auto"/>
              <w:rPr>
                <w:rFonts w:ascii="Times New Roman" w:eastAsia="Times New Roman" w:hAnsi="Times New Roman"/>
                <w:b/>
                <w:sz w:val="24"/>
                <w:szCs w:val="24"/>
                <w:shd w:val="clear" w:color="auto" w:fill="FFFFFF"/>
                <w:lang w:eastAsia="ru-RU"/>
              </w:rPr>
            </w:pPr>
            <w:proofErr w:type="spellStart"/>
            <w:r w:rsidRPr="00646FDA">
              <w:rPr>
                <w:rFonts w:ascii="Times New Roman" w:eastAsia="Times New Roman" w:hAnsi="Times New Roman"/>
                <w:sz w:val="24"/>
                <w:szCs w:val="24"/>
                <w:highlight w:val="white"/>
                <w:lang w:eastAsia="ru-RU"/>
              </w:rPr>
              <w:t>Назва</w:t>
            </w:r>
            <w:proofErr w:type="spellEnd"/>
            <w:r w:rsidRPr="00646FDA">
              <w:rPr>
                <w:rFonts w:ascii="Times New Roman" w:eastAsia="Times New Roman" w:hAnsi="Times New Roman"/>
                <w:sz w:val="24"/>
                <w:szCs w:val="24"/>
                <w:highlight w:val="white"/>
                <w:lang w:eastAsia="ru-RU"/>
              </w:rPr>
              <w:t xml:space="preserve"> предмета </w:t>
            </w:r>
            <w:proofErr w:type="spellStart"/>
            <w:r w:rsidRPr="00646FDA">
              <w:rPr>
                <w:rFonts w:ascii="Times New Roman" w:eastAsia="Times New Roman" w:hAnsi="Times New Roman"/>
                <w:sz w:val="24"/>
                <w:szCs w:val="24"/>
                <w:highlight w:val="white"/>
                <w:lang w:eastAsia="ru-RU"/>
              </w:rPr>
              <w:t>закупівлі</w:t>
            </w:r>
            <w:proofErr w:type="spellEnd"/>
          </w:p>
        </w:tc>
        <w:tc>
          <w:tcPr>
            <w:tcW w:w="2783" w:type="pct"/>
            <w:shd w:val="clear" w:color="auto" w:fill="auto"/>
          </w:tcPr>
          <w:p w:rsidR="00B02EB1" w:rsidRPr="00857836" w:rsidRDefault="00B02EB1" w:rsidP="00EC19A0">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proofErr w:type="spellStart"/>
            <w:r w:rsidRPr="00B76EF1">
              <w:rPr>
                <w:rFonts w:ascii="Times New Roman" w:hAnsi="Times New Roman"/>
                <w:b/>
                <w:sz w:val="24"/>
                <w:szCs w:val="24"/>
              </w:rPr>
              <w:t>Улаштування</w:t>
            </w:r>
            <w:proofErr w:type="spellEnd"/>
            <w:r w:rsidRPr="00B76EF1">
              <w:rPr>
                <w:rFonts w:ascii="Times New Roman" w:hAnsi="Times New Roman"/>
                <w:b/>
                <w:sz w:val="24"/>
                <w:szCs w:val="24"/>
              </w:rPr>
              <w:t xml:space="preserve"> (монтаж) </w:t>
            </w:r>
            <w:proofErr w:type="spellStart"/>
            <w:r w:rsidRPr="00B76EF1">
              <w:rPr>
                <w:rFonts w:ascii="Times New Roman" w:hAnsi="Times New Roman"/>
                <w:b/>
                <w:sz w:val="24"/>
                <w:szCs w:val="24"/>
              </w:rPr>
              <w:t>швидкоспоруджуванихзахиснихспорудцивільногозахисту</w:t>
            </w:r>
            <w:proofErr w:type="spellEnd"/>
            <w:r w:rsidRPr="00B76EF1">
              <w:rPr>
                <w:rFonts w:ascii="Times New Roman" w:hAnsi="Times New Roman"/>
                <w:b/>
                <w:sz w:val="24"/>
                <w:szCs w:val="24"/>
              </w:rPr>
              <w:t xml:space="preserve"> модульного типу</w:t>
            </w:r>
          </w:p>
        </w:tc>
      </w:tr>
      <w:tr w:rsidR="00B02EB1" w:rsidRPr="00646FDA" w:rsidTr="00EC19A0">
        <w:tc>
          <w:tcPr>
            <w:tcW w:w="2217" w:type="pct"/>
            <w:shd w:val="clear" w:color="auto" w:fill="auto"/>
          </w:tcPr>
          <w:p w:rsidR="00B02EB1" w:rsidRPr="00646FDA" w:rsidRDefault="00B02EB1" w:rsidP="00EC19A0">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r w:rsidRPr="00646FDA">
              <w:rPr>
                <w:rFonts w:ascii="Times New Roman" w:eastAsia="Times New Roman" w:hAnsi="Times New Roman"/>
                <w:sz w:val="24"/>
                <w:szCs w:val="24"/>
                <w:highlight w:val="white"/>
                <w:lang w:eastAsia="ru-RU"/>
              </w:rPr>
              <w:t>Код ДК 021:2015</w:t>
            </w:r>
          </w:p>
        </w:tc>
        <w:tc>
          <w:tcPr>
            <w:tcW w:w="2783" w:type="pct"/>
            <w:shd w:val="clear" w:color="auto" w:fill="auto"/>
          </w:tcPr>
          <w:p w:rsidR="00B02EB1" w:rsidRPr="00857836" w:rsidRDefault="00B02EB1" w:rsidP="00EC19A0">
            <w:pPr>
              <w:spacing w:after="0" w:line="240" w:lineRule="auto"/>
              <w:rPr>
                <w:rFonts w:ascii="Times New Roman" w:hAnsi="Times New Roman"/>
                <w:sz w:val="24"/>
                <w:szCs w:val="24"/>
              </w:rPr>
            </w:pPr>
            <w:r w:rsidRPr="00857836">
              <w:rPr>
                <w:rFonts w:ascii="Times New Roman" w:hAnsi="Times New Roman"/>
                <w:bCs/>
                <w:sz w:val="24"/>
                <w:szCs w:val="24"/>
              </w:rPr>
              <w:t xml:space="preserve">45220000-5 </w:t>
            </w:r>
            <w:proofErr w:type="spellStart"/>
            <w:r w:rsidRPr="00857836">
              <w:rPr>
                <w:rFonts w:ascii="Times New Roman" w:hAnsi="Times New Roman"/>
                <w:bCs/>
                <w:sz w:val="24"/>
                <w:szCs w:val="24"/>
              </w:rPr>
              <w:t>Інженерні</w:t>
            </w:r>
            <w:proofErr w:type="spellEnd"/>
            <w:r w:rsidRPr="00857836">
              <w:rPr>
                <w:rFonts w:ascii="Times New Roman" w:hAnsi="Times New Roman"/>
                <w:bCs/>
                <w:sz w:val="24"/>
                <w:szCs w:val="24"/>
              </w:rPr>
              <w:t xml:space="preserve"> та </w:t>
            </w:r>
            <w:proofErr w:type="spellStart"/>
            <w:r w:rsidRPr="00857836">
              <w:rPr>
                <w:rFonts w:ascii="Times New Roman" w:hAnsi="Times New Roman"/>
                <w:bCs/>
                <w:sz w:val="24"/>
                <w:szCs w:val="24"/>
              </w:rPr>
              <w:t>будівельніроботи</w:t>
            </w:r>
            <w:proofErr w:type="spellEnd"/>
          </w:p>
        </w:tc>
      </w:tr>
      <w:tr w:rsidR="00B02EB1" w:rsidRPr="00646FDA" w:rsidTr="00EC19A0">
        <w:tc>
          <w:tcPr>
            <w:tcW w:w="2217" w:type="pct"/>
            <w:shd w:val="clear" w:color="auto" w:fill="auto"/>
          </w:tcPr>
          <w:p w:rsidR="00B02EB1" w:rsidRPr="00646FDA" w:rsidRDefault="00B02EB1" w:rsidP="00EC19A0">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proofErr w:type="spellStart"/>
            <w:r w:rsidRPr="00646FDA">
              <w:rPr>
                <w:rFonts w:ascii="Times New Roman" w:eastAsia="Times New Roman" w:hAnsi="Times New Roman"/>
                <w:sz w:val="24"/>
                <w:szCs w:val="24"/>
                <w:highlight w:val="white"/>
                <w:lang w:eastAsia="ru-RU"/>
              </w:rPr>
              <w:t>Кількість</w:t>
            </w:r>
            <w:r>
              <w:rPr>
                <w:rFonts w:ascii="Times New Roman" w:eastAsia="Times New Roman" w:hAnsi="Times New Roman"/>
                <w:sz w:val="24"/>
                <w:szCs w:val="24"/>
                <w:highlight w:val="white"/>
                <w:lang w:eastAsia="ru-RU"/>
              </w:rPr>
              <w:t>наданихпослуг</w:t>
            </w:r>
            <w:proofErr w:type="spellEnd"/>
          </w:p>
        </w:tc>
        <w:tc>
          <w:tcPr>
            <w:tcW w:w="2783" w:type="pct"/>
            <w:shd w:val="clear" w:color="auto" w:fill="auto"/>
          </w:tcPr>
          <w:p w:rsidR="00B02EB1" w:rsidRPr="00646FDA" w:rsidRDefault="00B02EB1" w:rsidP="00EC19A0">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r w:rsidRPr="00646FDA">
              <w:rPr>
                <w:rFonts w:ascii="Times New Roman" w:eastAsia="Times New Roman" w:hAnsi="Times New Roman"/>
                <w:sz w:val="24"/>
                <w:szCs w:val="24"/>
                <w:highlight w:val="white"/>
                <w:lang w:eastAsia="ru-RU"/>
              </w:rPr>
              <w:t>2</w:t>
            </w:r>
          </w:p>
        </w:tc>
      </w:tr>
      <w:tr w:rsidR="00B02EB1" w:rsidRPr="00646FDA" w:rsidTr="00EC19A0">
        <w:tc>
          <w:tcPr>
            <w:tcW w:w="2217" w:type="pct"/>
            <w:shd w:val="clear" w:color="auto" w:fill="auto"/>
          </w:tcPr>
          <w:p w:rsidR="00B02EB1" w:rsidRPr="00646FDA" w:rsidRDefault="00B02EB1" w:rsidP="00EC19A0">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proofErr w:type="spellStart"/>
            <w:r w:rsidRPr="00646FDA">
              <w:rPr>
                <w:rFonts w:ascii="Times New Roman" w:eastAsia="Times New Roman" w:hAnsi="Times New Roman"/>
                <w:sz w:val="24"/>
                <w:szCs w:val="24"/>
                <w:highlight w:val="white"/>
                <w:lang w:eastAsia="ru-RU"/>
              </w:rPr>
              <w:t>Місце</w:t>
            </w:r>
            <w:proofErr w:type="spellEnd"/>
            <w:r w:rsidRPr="00646FDA">
              <w:rPr>
                <w:rFonts w:ascii="Times New Roman" w:eastAsia="Times New Roman" w:hAnsi="Times New Roman"/>
                <w:sz w:val="24"/>
                <w:szCs w:val="24"/>
                <w:highlight w:val="white"/>
                <w:lang w:eastAsia="ru-RU"/>
              </w:rPr>
              <w:t xml:space="preserve"> поставки товару </w:t>
            </w:r>
          </w:p>
        </w:tc>
        <w:tc>
          <w:tcPr>
            <w:tcW w:w="2783" w:type="pct"/>
            <w:shd w:val="clear" w:color="auto" w:fill="auto"/>
          </w:tcPr>
          <w:p w:rsidR="00B02EB1" w:rsidRPr="00646FDA" w:rsidRDefault="00B02EB1" w:rsidP="00EC19A0">
            <w:pPr>
              <w:widowControl w:val="0"/>
              <w:autoSpaceDE w:val="0"/>
              <w:autoSpaceDN w:val="0"/>
              <w:adjustRightInd w:val="0"/>
              <w:spacing w:after="0" w:line="240" w:lineRule="auto"/>
              <w:rPr>
                <w:rFonts w:ascii="Arial" w:eastAsia="Times New Roman" w:hAnsi="Arial" w:cs="Arial"/>
                <w:color w:val="000000"/>
                <w:sz w:val="21"/>
                <w:szCs w:val="21"/>
                <w:shd w:val="clear" w:color="auto" w:fill="FFFFFF"/>
                <w:lang w:eastAsia="ru-RU"/>
              </w:rPr>
            </w:pPr>
            <w:proofErr w:type="spellStart"/>
            <w:r w:rsidRPr="00646FDA">
              <w:rPr>
                <w:rFonts w:ascii="Arial" w:eastAsia="Times New Roman" w:hAnsi="Arial" w:cs="Arial"/>
                <w:color w:val="000000"/>
                <w:sz w:val="21"/>
                <w:szCs w:val="21"/>
                <w:shd w:val="clear" w:color="auto" w:fill="FFFFFF"/>
                <w:lang w:eastAsia="ru-RU"/>
              </w:rPr>
              <w:t>СебинськийліцейКостянтинівськоїсільської</w:t>
            </w:r>
            <w:proofErr w:type="spellEnd"/>
            <w:r w:rsidRPr="00646FDA">
              <w:rPr>
                <w:rFonts w:ascii="Arial" w:eastAsia="Times New Roman" w:hAnsi="Arial" w:cs="Arial"/>
                <w:color w:val="000000"/>
                <w:sz w:val="21"/>
                <w:szCs w:val="21"/>
                <w:shd w:val="clear" w:color="auto" w:fill="FFFFFF"/>
                <w:lang w:eastAsia="ru-RU"/>
              </w:rPr>
              <w:t xml:space="preserve"> ради </w:t>
            </w:r>
            <w:proofErr w:type="spellStart"/>
            <w:r w:rsidRPr="00646FDA">
              <w:rPr>
                <w:rFonts w:ascii="Arial" w:eastAsia="Times New Roman" w:hAnsi="Arial" w:cs="Arial"/>
                <w:color w:val="000000"/>
                <w:sz w:val="21"/>
                <w:szCs w:val="21"/>
                <w:shd w:val="clear" w:color="auto" w:fill="FFFFFF"/>
                <w:lang w:eastAsia="ru-RU"/>
              </w:rPr>
              <w:t>Миколаївськоїобласті</w:t>
            </w:r>
            <w:proofErr w:type="spellEnd"/>
            <w:r w:rsidRPr="00646FDA">
              <w:rPr>
                <w:rFonts w:ascii="Arial" w:eastAsia="Times New Roman" w:hAnsi="Arial" w:cs="Arial"/>
                <w:color w:val="000000"/>
                <w:sz w:val="21"/>
                <w:szCs w:val="21"/>
                <w:shd w:val="clear" w:color="auto" w:fill="FFFFFF"/>
                <w:lang w:eastAsia="ru-RU"/>
              </w:rPr>
              <w:t xml:space="preserve"> , адреса: 56653,  </w:t>
            </w:r>
            <w:proofErr w:type="spellStart"/>
            <w:r w:rsidRPr="00646FDA">
              <w:rPr>
                <w:rFonts w:ascii="Arial" w:eastAsia="Times New Roman" w:hAnsi="Arial" w:cs="Arial"/>
                <w:color w:val="000000"/>
                <w:sz w:val="21"/>
                <w:szCs w:val="21"/>
                <w:shd w:val="clear" w:color="auto" w:fill="FFFFFF"/>
                <w:lang w:eastAsia="ru-RU"/>
              </w:rPr>
              <w:t>Миколаївська</w:t>
            </w:r>
            <w:proofErr w:type="spellEnd"/>
            <w:r w:rsidRPr="00646FDA">
              <w:rPr>
                <w:rFonts w:ascii="Arial" w:eastAsia="Times New Roman" w:hAnsi="Arial" w:cs="Arial"/>
                <w:color w:val="000000"/>
                <w:sz w:val="21"/>
                <w:szCs w:val="21"/>
                <w:shd w:val="clear" w:color="auto" w:fill="FFFFFF"/>
                <w:lang w:eastAsia="ru-RU"/>
              </w:rPr>
              <w:t xml:space="preserve"> область, </w:t>
            </w:r>
            <w:proofErr w:type="spellStart"/>
            <w:r w:rsidRPr="00646FDA">
              <w:rPr>
                <w:rFonts w:ascii="Arial" w:eastAsia="Times New Roman" w:hAnsi="Arial" w:cs="Arial"/>
                <w:color w:val="000000"/>
                <w:sz w:val="21"/>
                <w:szCs w:val="21"/>
                <w:shd w:val="clear" w:color="auto" w:fill="FFFFFF"/>
                <w:lang w:eastAsia="ru-RU"/>
              </w:rPr>
              <w:t>Миколаївський</w:t>
            </w:r>
            <w:proofErr w:type="spellEnd"/>
            <w:r w:rsidRPr="00646FDA">
              <w:rPr>
                <w:rFonts w:ascii="Arial" w:eastAsia="Times New Roman" w:hAnsi="Arial" w:cs="Arial"/>
                <w:color w:val="000000"/>
                <w:sz w:val="21"/>
                <w:szCs w:val="21"/>
                <w:shd w:val="clear" w:color="auto" w:fill="FFFFFF"/>
                <w:lang w:eastAsia="ru-RU"/>
              </w:rPr>
              <w:t xml:space="preserve"> район, </w:t>
            </w:r>
            <w:proofErr w:type="spellStart"/>
            <w:r w:rsidRPr="00646FDA">
              <w:rPr>
                <w:rFonts w:ascii="Arial" w:eastAsia="Times New Roman" w:hAnsi="Arial" w:cs="Arial"/>
                <w:color w:val="000000"/>
                <w:sz w:val="21"/>
                <w:szCs w:val="21"/>
                <w:shd w:val="clear" w:color="auto" w:fill="FFFFFF"/>
                <w:lang w:eastAsia="ru-RU"/>
              </w:rPr>
              <w:t>с.Себине</w:t>
            </w:r>
            <w:proofErr w:type="spellEnd"/>
            <w:r w:rsidRPr="00646FDA">
              <w:rPr>
                <w:rFonts w:ascii="Arial" w:eastAsia="Times New Roman" w:hAnsi="Arial" w:cs="Arial"/>
                <w:color w:val="000000"/>
                <w:sz w:val="21"/>
                <w:szCs w:val="21"/>
                <w:shd w:val="clear" w:color="auto" w:fill="FFFFFF"/>
                <w:lang w:eastAsia="ru-RU"/>
              </w:rPr>
              <w:t>, вул.Соборна,2</w:t>
            </w:r>
          </w:p>
          <w:p w:rsidR="00B02EB1" w:rsidRPr="00646FDA" w:rsidRDefault="00B02EB1" w:rsidP="00EC19A0">
            <w:pPr>
              <w:widowControl w:val="0"/>
              <w:autoSpaceDE w:val="0"/>
              <w:autoSpaceDN w:val="0"/>
              <w:adjustRightInd w:val="0"/>
              <w:spacing w:after="0" w:line="240" w:lineRule="auto"/>
              <w:rPr>
                <w:rFonts w:ascii="Times New Roman" w:eastAsia="Times New Roman" w:hAnsi="Times New Roman"/>
                <w:i/>
                <w:sz w:val="24"/>
                <w:szCs w:val="24"/>
                <w:highlight w:val="white"/>
                <w:lang w:eastAsia="ru-RU"/>
              </w:rPr>
            </w:pPr>
            <w:proofErr w:type="spellStart"/>
            <w:r w:rsidRPr="00646FDA">
              <w:rPr>
                <w:rFonts w:ascii="Arial" w:eastAsia="Times New Roman" w:hAnsi="Arial" w:cs="Arial"/>
                <w:color w:val="000000"/>
                <w:sz w:val="21"/>
                <w:szCs w:val="21"/>
                <w:shd w:val="clear" w:color="auto" w:fill="FFFFFF"/>
                <w:lang w:eastAsia="ru-RU"/>
              </w:rPr>
              <w:t>Баловненський</w:t>
            </w:r>
            <w:proofErr w:type="spellEnd"/>
            <w:r w:rsidRPr="00646FDA">
              <w:rPr>
                <w:rFonts w:ascii="Arial" w:eastAsia="Times New Roman" w:hAnsi="Arial" w:cs="Arial"/>
                <w:color w:val="000000"/>
                <w:sz w:val="21"/>
                <w:szCs w:val="21"/>
                <w:shd w:val="clear" w:color="auto" w:fill="FFFFFF"/>
                <w:lang w:eastAsia="ru-RU"/>
              </w:rPr>
              <w:t xml:space="preserve"> заклад </w:t>
            </w:r>
            <w:proofErr w:type="spellStart"/>
            <w:r w:rsidRPr="00646FDA">
              <w:rPr>
                <w:rFonts w:ascii="Arial" w:eastAsia="Times New Roman" w:hAnsi="Arial" w:cs="Arial"/>
                <w:color w:val="000000"/>
                <w:sz w:val="21"/>
                <w:szCs w:val="21"/>
                <w:shd w:val="clear" w:color="auto" w:fill="FFFFFF"/>
                <w:lang w:eastAsia="ru-RU"/>
              </w:rPr>
              <w:t>дошкільноїосвітиКостянтинівськоїсільськоїради</w:t>
            </w:r>
            <w:proofErr w:type="spellEnd"/>
            <w:r w:rsidRPr="00646FDA">
              <w:rPr>
                <w:rFonts w:ascii="Arial" w:eastAsia="Times New Roman" w:hAnsi="Arial" w:cs="Arial"/>
                <w:color w:val="000000"/>
                <w:sz w:val="21"/>
                <w:szCs w:val="21"/>
                <w:shd w:val="clear" w:color="auto" w:fill="FFFFFF"/>
                <w:lang w:eastAsia="ru-RU"/>
              </w:rPr>
              <w:t xml:space="preserve"> , адреса: 56664, </w:t>
            </w:r>
            <w:proofErr w:type="spellStart"/>
            <w:r w:rsidRPr="00646FDA">
              <w:rPr>
                <w:rFonts w:ascii="Arial" w:eastAsia="Times New Roman" w:hAnsi="Arial" w:cs="Arial"/>
                <w:color w:val="000000"/>
                <w:sz w:val="21"/>
                <w:szCs w:val="21"/>
                <w:shd w:val="clear" w:color="auto" w:fill="FFFFFF"/>
                <w:lang w:eastAsia="ru-RU"/>
              </w:rPr>
              <w:t>Миколаївська</w:t>
            </w:r>
            <w:proofErr w:type="spellEnd"/>
            <w:r w:rsidRPr="00646FDA">
              <w:rPr>
                <w:rFonts w:ascii="Arial" w:eastAsia="Times New Roman" w:hAnsi="Arial" w:cs="Arial"/>
                <w:color w:val="000000"/>
                <w:sz w:val="21"/>
                <w:szCs w:val="21"/>
                <w:shd w:val="clear" w:color="auto" w:fill="FFFFFF"/>
                <w:lang w:eastAsia="ru-RU"/>
              </w:rPr>
              <w:t xml:space="preserve"> область, </w:t>
            </w:r>
            <w:proofErr w:type="spellStart"/>
            <w:r w:rsidRPr="00646FDA">
              <w:rPr>
                <w:rFonts w:ascii="Arial" w:eastAsia="Times New Roman" w:hAnsi="Arial" w:cs="Arial"/>
                <w:color w:val="000000"/>
                <w:sz w:val="21"/>
                <w:szCs w:val="21"/>
                <w:shd w:val="clear" w:color="auto" w:fill="FFFFFF"/>
                <w:lang w:eastAsia="ru-RU"/>
              </w:rPr>
              <w:t>Миколаївський</w:t>
            </w:r>
            <w:proofErr w:type="spellEnd"/>
            <w:r w:rsidRPr="00646FDA">
              <w:rPr>
                <w:rFonts w:ascii="Arial" w:eastAsia="Times New Roman" w:hAnsi="Arial" w:cs="Arial"/>
                <w:color w:val="000000"/>
                <w:sz w:val="21"/>
                <w:szCs w:val="21"/>
                <w:shd w:val="clear" w:color="auto" w:fill="FFFFFF"/>
                <w:lang w:eastAsia="ru-RU"/>
              </w:rPr>
              <w:t xml:space="preserve"> район, с.Баловне, вул.Набережна,69А</w:t>
            </w:r>
          </w:p>
        </w:tc>
      </w:tr>
      <w:tr w:rsidR="00B02EB1" w:rsidRPr="00646FDA" w:rsidTr="00EC19A0">
        <w:tc>
          <w:tcPr>
            <w:tcW w:w="2217" w:type="pct"/>
            <w:shd w:val="clear" w:color="auto" w:fill="auto"/>
          </w:tcPr>
          <w:p w:rsidR="00B02EB1" w:rsidRPr="00646FDA" w:rsidRDefault="00B02EB1" w:rsidP="00EC19A0">
            <w:pPr>
              <w:widowControl w:val="0"/>
              <w:autoSpaceDE w:val="0"/>
              <w:autoSpaceDN w:val="0"/>
              <w:adjustRightInd w:val="0"/>
              <w:spacing w:after="0" w:line="240" w:lineRule="auto"/>
              <w:rPr>
                <w:rFonts w:ascii="Times New Roman" w:eastAsia="Times New Roman" w:hAnsi="Times New Roman"/>
                <w:sz w:val="24"/>
                <w:szCs w:val="24"/>
                <w:highlight w:val="white"/>
                <w:lang w:eastAsia="ru-RU"/>
              </w:rPr>
            </w:pPr>
            <w:r w:rsidRPr="00646FDA">
              <w:rPr>
                <w:rFonts w:ascii="Times New Roman" w:eastAsia="Times New Roman" w:hAnsi="Times New Roman"/>
                <w:sz w:val="24"/>
                <w:szCs w:val="24"/>
                <w:highlight w:val="white"/>
                <w:lang w:eastAsia="ru-RU"/>
              </w:rPr>
              <w:t xml:space="preserve">Строк </w:t>
            </w:r>
            <w:proofErr w:type="spellStart"/>
            <w:r>
              <w:rPr>
                <w:rFonts w:ascii="Times New Roman" w:eastAsia="Times New Roman" w:hAnsi="Times New Roman"/>
                <w:sz w:val="24"/>
                <w:szCs w:val="24"/>
                <w:highlight w:val="white"/>
                <w:lang w:eastAsia="ru-RU"/>
              </w:rPr>
              <w:t>наданняпослуг</w:t>
            </w:r>
            <w:proofErr w:type="spellEnd"/>
          </w:p>
        </w:tc>
        <w:tc>
          <w:tcPr>
            <w:tcW w:w="2783" w:type="pct"/>
            <w:shd w:val="clear" w:color="auto" w:fill="auto"/>
          </w:tcPr>
          <w:p w:rsidR="00B02EB1" w:rsidRPr="00646FDA" w:rsidRDefault="00B02EB1" w:rsidP="00EC19A0">
            <w:pPr>
              <w:widowControl w:val="0"/>
              <w:autoSpaceDE w:val="0"/>
              <w:autoSpaceDN w:val="0"/>
              <w:adjustRightInd w:val="0"/>
              <w:spacing w:after="0" w:line="240" w:lineRule="auto"/>
              <w:rPr>
                <w:rFonts w:ascii="Times New Roman" w:eastAsia="Times New Roman" w:hAnsi="Times New Roman"/>
                <w:i/>
                <w:sz w:val="24"/>
                <w:szCs w:val="24"/>
                <w:lang w:eastAsia="ru-RU"/>
              </w:rPr>
            </w:pPr>
            <w:r w:rsidRPr="00646FDA">
              <w:rPr>
                <w:rFonts w:ascii="Times New Roman" w:eastAsia="Times New Roman" w:hAnsi="Times New Roman"/>
                <w:i/>
                <w:sz w:val="24"/>
                <w:szCs w:val="24"/>
                <w:lang w:eastAsia="ru-RU"/>
              </w:rPr>
              <w:t>до 01.</w:t>
            </w:r>
            <w:r>
              <w:rPr>
                <w:rFonts w:ascii="Times New Roman" w:eastAsia="Times New Roman" w:hAnsi="Times New Roman"/>
                <w:i/>
                <w:sz w:val="24"/>
                <w:szCs w:val="24"/>
                <w:lang w:val="uk-UA" w:eastAsia="ru-RU"/>
              </w:rPr>
              <w:t>11</w:t>
            </w:r>
            <w:bookmarkStart w:id="0" w:name="_GoBack"/>
            <w:bookmarkEnd w:id="0"/>
            <w:r w:rsidRPr="00646FDA">
              <w:rPr>
                <w:rFonts w:ascii="Times New Roman" w:eastAsia="Times New Roman" w:hAnsi="Times New Roman"/>
                <w:i/>
                <w:sz w:val="24"/>
                <w:szCs w:val="24"/>
                <w:lang w:eastAsia="ru-RU"/>
              </w:rPr>
              <w:t>.2023 року</w:t>
            </w:r>
          </w:p>
        </w:tc>
      </w:tr>
    </w:tbl>
    <w:p w:rsidR="00B02EB1" w:rsidRPr="00646FDA" w:rsidRDefault="00B02EB1" w:rsidP="00B02EB1">
      <w:pPr>
        <w:widowControl w:val="0"/>
        <w:suppressAutoHyphens/>
        <w:spacing w:after="0" w:line="240" w:lineRule="auto"/>
        <w:jc w:val="center"/>
        <w:rPr>
          <w:rFonts w:ascii="Times New Roman" w:eastAsia="Times New Roman" w:hAnsi="Times New Roman"/>
          <w:b/>
          <w:sz w:val="24"/>
          <w:szCs w:val="24"/>
          <w:shd w:val="clear" w:color="auto" w:fill="FFFFFF"/>
          <w:lang w:eastAsia="ru-RU"/>
        </w:rPr>
      </w:pPr>
    </w:p>
    <w:p w:rsidR="00B02EB1" w:rsidRDefault="00B02EB1" w:rsidP="00B02EB1">
      <w:pPr>
        <w:spacing w:after="0" w:line="240" w:lineRule="auto"/>
        <w:rPr>
          <w:rFonts w:ascii="Times New Roman" w:eastAsia="Times New Roman" w:hAnsi="Times New Roman"/>
          <w:b/>
          <w:caps/>
          <w:color w:val="000000"/>
          <w:spacing w:val="-4"/>
          <w:sz w:val="24"/>
          <w:szCs w:val="24"/>
          <w:lang w:eastAsia="ru-RU"/>
        </w:rPr>
      </w:pPr>
    </w:p>
    <w:p w:rsidR="00B02EB1" w:rsidRDefault="00B02EB1" w:rsidP="00B02EB1">
      <w:pPr>
        <w:spacing w:after="0" w:line="240" w:lineRule="auto"/>
        <w:jc w:val="center"/>
        <w:rPr>
          <w:rFonts w:ascii="Times New Roman" w:eastAsia="Times New Roman" w:hAnsi="Times New Roman"/>
          <w:b/>
          <w:caps/>
          <w:color w:val="000000"/>
          <w:spacing w:val="-4"/>
          <w:sz w:val="24"/>
          <w:szCs w:val="24"/>
          <w:lang w:eastAsia="ru-RU"/>
        </w:rPr>
      </w:pPr>
      <w:r w:rsidRPr="00646FDA">
        <w:rPr>
          <w:rFonts w:ascii="Times New Roman" w:eastAsia="Times New Roman" w:hAnsi="Times New Roman"/>
          <w:b/>
          <w:caps/>
          <w:color w:val="000000"/>
          <w:spacing w:val="-4"/>
          <w:sz w:val="24"/>
          <w:szCs w:val="24"/>
          <w:lang w:eastAsia="ru-RU"/>
        </w:rPr>
        <w:t>Технічна специфікація</w:t>
      </w:r>
    </w:p>
    <w:p w:rsidR="00B02EB1" w:rsidRPr="005429DE" w:rsidRDefault="00B02EB1" w:rsidP="00B02EB1">
      <w:pPr>
        <w:shd w:val="clear" w:color="auto" w:fill="FFFFFF"/>
        <w:spacing w:after="0"/>
        <w:jc w:val="center"/>
        <w:rPr>
          <w:rStyle w:val="a4"/>
          <w:b/>
          <w:bCs/>
        </w:rPr>
      </w:pPr>
      <w:proofErr w:type="spellStart"/>
      <w:r w:rsidRPr="00B76EF1">
        <w:rPr>
          <w:rFonts w:ascii="Times New Roman" w:hAnsi="Times New Roman"/>
          <w:b/>
          <w:sz w:val="24"/>
          <w:szCs w:val="24"/>
        </w:rPr>
        <w:t>Улаштування</w:t>
      </w:r>
      <w:proofErr w:type="spellEnd"/>
      <w:r w:rsidRPr="00B76EF1">
        <w:rPr>
          <w:rFonts w:ascii="Times New Roman" w:hAnsi="Times New Roman"/>
          <w:b/>
          <w:sz w:val="24"/>
          <w:szCs w:val="24"/>
        </w:rPr>
        <w:t xml:space="preserve"> (монтаж) </w:t>
      </w:r>
      <w:proofErr w:type="spellStart"/>
      <w:r w:rsidRPr="00B76EF1">
        <w:rPr>
          <w:rFonts w:ascii="Times New Roman" w:hAnsi="Times New Roman"/>
          <w:b/>
          <w:sz w:val="24"/>
          <w:szCs w:val="24"/>
        </w:rPr>
        <w:t>швидкоспоруджуванихзахиснихспорудцивільногозахисту</w:t>
      </w:r>
      <w:proofErr w:type="spellEnd"/>
      <w:r w:rsidRPr="00B76EF1">
        <w:rPr>
          <w:rFonts w:ascii="Times New Roman" w:hAnsi="Times New Roman"/>
          <w:b/>
          <w:sz w:val="24"/>
          <w:szCs w:val="24"/>
        </w:rPr>
        <w:t xml:space="preserve"> модульного типу</w:t>
      </w:r>
      <w:r w:rsidRPr="005429DE">
        <w:rPr>
          <w:b/>
          <w:bCs/>
        </w:rPr>
        <w:t xml:space="preserve"> (код ДК 021:2015 (CPV) – 45220000-5 </w:t>
      </w:r>
      <w:proofErr w:type="spellStart"/>
      <w:r w:rsidRPr="005429DE">
        <w:rPr>
          <w:b/>
          <w:bCs/>
        </w:rPr>
        <w:t>Інженерні</w:t>
      </w:r>
      <w:proofErr w:type="spellEnd"/>
      <w:r w:rsidRPr="005429DE">
        <w:rPr>
          <w:b/>
          <w:bCs/>
        </w:rPr>
        <w:t xml:space="preserve"> та </w:t>
      </w:r>
      <w:proofErr w:type="spellStart"/>
      <w:r w:rsidRPr="005429DE">
        <w:rPr>
          <w:b/>
          <w:bCs/>
        </w:rPr>
        <w:t>будівельніроботи</w:t>
      </w:r>
      <w:proofErr w:type="spellEnd"/>
      <w:r w:rsidRPr="005429DE">
        <w:rPr>
          <w:b/>
          <w:bCs/>
        </w:rPr>
        <w:t>)</w:t>
      </w:r>
    </w:p>
    <w:p w:rsidR="00B02EB1" w:rsidRPr="00646FDA" w:rsidRDefault="00B02EB1" w:rsidP="00B02EB1">
      <w:pPr>
        <w:spacing w:after="0" w:line="240" w:lineRule="auto"/>
        <w:jc w:val="center"/>
        <w:rPr>
          <w:rFonts w:ascii="Times New Roman" w:eastAsia="Times New Roman" w:hAnsi="Times New Roman"/>
          <w:b/>
          <w:caps/>
          <w:color w:val="000000"/>
          <w:spacing w:val="-4"/>
          <w:sz w:val="24"/>
          <w:szCs w:val="24"/>
          <w:lang w:eastAsia="ru-RU"/>
        </w:rPr>
      </w:pPr>
      <w:r w:rsidRPr="005429DE">
        <w:rPr>
          <w:rStyle w:val="a4"/>
          <w:sz w:val="20"/>
          <w:szCs w:val="20"/>
        </w:rPr>
        <w:tab/>
        <w:t xml:space="preserve">(форма </w:t>
      </w:r>
      <w:proofErr w:type="spellStart"/>
      <w:r w:rsidRPr="005429DE">
        <w:rPr>
          <w:rStyle w:val="a4"/>
          <w:sz w:val="20"/>
          <w:szCs w:val="20"/>
        </w:rPr>
        <w:t>заповнюється</w:t>
      </w:r>
      <w:proofErr w:type="spellEnd"/>
      <w:r w:rsidRPr="005429DE">
        <w:rPr>
          <w:rStyle w:val="a4"/>
          <w:sz w:val="20"/>
          <w:szCs w:val="20"/>
        </w:rPr>
        <w:t xml:space="preserve"> та </w:t>
      </w:r>
      <w:proofErr w:type="spellStart"/>
      <w:r w:rsidRPr="005429DE">
        <w:rPr>
          <w:rStyle w:val="a4"/>
          <w:sz w:val="20"/>
          <w:szCs w:val="20"/>
        </w:rPr>
        <w:t>подаєтьсяучасником</w:t>
      </w:r>
      <w:proofErr w:type="spellEnd"/>
      <w:r w:rsidRPr="005429DE">
        <w:rPr>
          <w:rStyle w:val="a4"/>
          <w:sz w:val="20"/>
          <w:szCs w:val="20"/>
        </w:rPr>
        <w:t xml:space="preserve"> на </w:t>
      </w:r>
      <w:proofErr w:type="spellStart"/>
      <w:r w:rsidRPr="005429DE">
        <w:rPr>
          <w:rStyle w:val="a4"/>
          <w:sz w:val="20"/>
          <w:szCs w:val="20"/>
        </w:rPr>
        <w:t>фірмовому</w:t>
      </w:r>
      <w:proofErr w:type="spellEnd"/>
      <w:r w:rsidRPr="005429DE">
        <w:rPr>
          <w:rStyle w:val="a4"/>
          <w:sz w:val="20"/>
          <w:szCs w:val="20"/>
        </w:rPr>
        <w:t xml:space="preserve"> бланку </w:t>
      </w:r>
      <w:proofErr w:type="spellStart"/>
      <w:r w:rsidRPr="005429DE">
        <w:rPr>
          <w:rStyle w:val="a4"/>
          <w:sz w:val="20"/>
          <w:szCs w:val="20"/>
        </w:rPr>
        <w:t>учасника</w:t>
      </w:r>
      <w:proofErr w:type="spellEnd"/>
      <w:r w:rsidRPr="005429DE">
        <w:rPr>
          <w:rStyle w:val="a4"/>
          <w:sz w:val="20"/>
          <w:szCs w:val="20"/>
        </w:rPr>
        <w:t xml:space="preserve">, в </w:t>
      </w:r>
      <w:proofErr w:type="spellStart"/>
      <w:r w:rsidRPr="005429DE">
        <w:rPr>
          <w:rStyle w:val="a4"/>
          <w:sz w:val="20"/>
          <w:szCs w:val="20"/>
        </w:rPr>
        <w:t>разійогонаявності</w:t>
      </w:r>
      <w:proofErr w:type="spellEnd"/>
      <w:r w:rsidRPr="005429DE">
        <w:rPr>
          <w:rStyle w:val="a4"/>
          <w:sz w:val="20"/>
          <w:szCs w:val="20"/>
        </w:rPr>
        <w:t>)</w:t>
      </w:r>
    </w:p>
    <w:p w:rsidR="00B02EB1" w:rsidRPr="00646FDA" w:rsidRDefault="00B02EB1" w:rsidP="00B02EB1">
      <w:pPr>
        <w:spacing w:after="0" w:line="240" w:lineRule="auto"/>
        <w:jc w:val="center"/>
        <w:rPr>
          <w:rFonts w:ascii="Times New Roman" w:eastAsia="Times New Roman" w:hAnsi="Times New Roman"/>
          <w:b/>
          <w:caps/>
          <w:color w:val="000000"/>
          <w:spacing w:val="-4"/>
          <w:sz w:val="24"/>
          <w:szCs w:val="24"/>
          <w:lang w:eastAsia="ru-RU"/>
        </w:rPr>
      </w:pPr>
    </w:p>
    <w:tbl>
      <w:tblPr>
        <w:tblW w:w="10439" w:type="dxa"/>
        <w:jc w:val="center"/>
        <w:tblLayout w:type="fixed"/>
        <w:tblCellMar>
          <w:left w:w="28" w:type="dxa"/>
          <w:right w:w="28" w:type="dxa"/>
        </w:tblCellMar>
        <w:tblLook w:val="0000"/>
      </w:tblPr>
      <w:tblGrid>
        <w:gridCol w:w="141"/>
        <w:gridCol w:w="4596"/>
        <w:gridCol w:w="214"/>
        <w:gridCol w:w="573"/>
        <w:gridCol w:w="630"/>
        <w:gridCol w:w="788"/>
        <w:gridCol w:w="630"/>
        <w:gridCol w:w="26"/>
        <w:gridCol w:w="762"/>
        <w:gridCol w:w="656"/>
        <w:gridCol w:w="762"/>
        <w:gridCol w:w="503"/>
        <w:gridCol w:w="158"/>
      </w:tblGrid>
      <w:tr w:rsidR="00B02EB1" w:rsidRPr="00555264" w:rsidTr="00EC19A0">
        <w:trPr>
          <w:gridBefore w:val="1"/>
          <w:gridAfter w:val="1"/>
          <w:wBefore w:w="142" w:type="dxa"/>
          <w:wAfter w:w="153" w:type="dxa"/>
          <w:jc w:val="center"/>
        </w:trPr>
        <w:tc>
          <w:tcPr>
            <w:tcW w:w="10144" w:type="dxa"/>
            <w:gridSpan w:val="11"/>
            <w:tcBorders>
              <w:top w:val="nil"/>
              <w:left w:val="nil"/>
              <w:bottom w:val="nil"/>
              <w:right w:val="nil"/>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b/>
                <w:bCs/>
                <w:spacing w:val="-3"/>
                <w:sz w:val="24"/>
                <w:szCs w:val="24"/>
              </w:rPr>
              <w:t>Відомістьобсягівробіт</w:t>
            </w:r>
            <w:proofErr w:type="spellEnd"/>
            <w:r w:rsidRPr="00555264">
              <w:rPr>
                <w:rFonts w:ascii="Times New Roman" w:hAnsi="Times New Roman"/>
                <w:b/>
                <w:bCs/>
                <w:spacing w:val="-3"/>
                <w:sz w:val="24"/>
                <w:szCs w:val="24"/>
              </w:rPr>
              <w:t xml:space="preserve"> №1</w:t>
            </w:r>
          </w:p>
        </w:tc>
      </w:tr>
      <w:tr w:rsidR="00B02EB1" w:rsidRPr="00555264" w:rsidTr="00EC19A0">
        <w:trPr>
          <w:gridBefore w:val="1"/>
          <w:gridAfter w:val="10"/>
          <w:wBefore w:w="142" w:type="dxa"/>
          <w:wAfter w:w="5483" w:type="dxa"/>
          <w:jc w:val="center"/>
        </w:trPr>
        <w:tc>
          <w:tcPr>
            <w:tcW w:w="4814" w:type="dxa"/>
            <w:gridSpan w:val="2"/>
            <w:tcBorders>
              <w:top w:val="nil"/>
              <w:left w:val="nil"/>
              <w:bottom w:val="nil"/>
              <w:right w:val="nil"/>
            </w:tcBorders>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1"/>
          <w:wBefore w:w="142" w:type="dxa"/>
          <w:wAfter w:w="153" w:type="dxa"/>
          <w:jc w:val="center"/>
        </w:trPr>
        <w:tc>
          <w:tcPr>
            <w:tcW w:w="10144" w:type="dxa"/>
            <w:gridSpan w:val="11"/>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b/>
                <w:sz w:val="24"/>
                <w:szCs w:val="24"/>
              </w:rPr>
              <w:t>Улаштування</w:t>
            </w:r>
            <w:proofErr w:type="spellEnd"/>
            <w:r w:rsidRPr="00555264">
              <w:rPr>
                <w:rFonts w:ascii="Times New Roman" w:hAnsi="Times New Roman"/>
                <w:b/>
                <w:sz w:val="24"/>
                <w:szCs w:val="24"/>
              </w:rPr>
              <w:t xml:space="preserve"> (монтаж) </w:t>
            </w:r>
            <w:proofErr w:type="spellStart"/>
            <w:r w:rsidRPr="00555264">
              <w:rPr>
                <w:rFonts w:ascii="Times New Roman" w:hAnsi="Times New Roman"/>
                <w:b/>
                <w:sz w:val="24"/>
                <w:szCs w:val="24"/>
              </w:rPr>
              <w:t>швидкоспоруджуваноїзахисноїспорудицивільногозахисту</w:t>
            </w:r>
            <w:proofErr w:type="spellEnd"/>
            <w:r w:rsidRPr="00555264">
              <w:rPr>
                <w:rFonts w:ascii="Times New Roman" w:hAnsi="Times New Roman"/>
                <w:b/>
                <w:sz w:val="24"/>
                <w:szCs w:val="24"/>
              </w:rPr>
              <w:t xml:space="preserve"> модульного типу</w:t>
            </w:r>
            <w:r w:rsidRPr="00555264">
              <w:rPr>
                <w:rFonts w:ascii="Times New Roman" w:hAnsi="Times New Roman"/>
                <w:b/>
                <w:i/>
                <w:spacing w:val="-3"/>
                <w:sz w:val="20"/>
                <w:szCs w:val="20"/>
              </w:rPr>
              <w:t xml:space="preserve">на 50 </w:t>
            </w:r>
            <w:proofErr w:type="spellStart"/>
            <w:r w:rsidRPr="00555264">
              <w:rPr>
                <w:rFonts w:ascii="Times New Roman" w:hAnsi="Times New Roman"/>
                <w:b/>
                <w:i/>
                <w:spacing w:val="-3"/>
                <w:sz w:val="20"/>
                <w:szCs w:val="20"/>
              </w:rPr>
              <w:t>осіб</w:t>
            </w:r>
            <w:proofErr w:type="spellEnd"/>
            <w:r w:rsidRPr="00555264">
              <w:rPr>
                <w:rFonts w:ascii="Times New Roman" w:hAnsi="Times New Roman"/>
                <w:b/>
                <w:i/>
                <w:spacing w:val="-3"/>
                <w:sz w:val="20"/>
                <w:szCs w:val="20"/>
              </w:rPr>
              <w:t xml:space="preserve"> в с.Баловне</w:t>
            </w:r>
          </w:p>
        </w:tc>
      </w:tr>
      <w:tr w:rsidR="00B02EB1" w:rsidTr="00EC19A0">
        <w:trPr>
          <w:gridBefore w:val="1"/>
          <w:wBefore w:w="142" w:type="dxa"/>
          <w:jc w:val="center"/>
        </w:trPr>
        <w:tc>
          <w:tcPr>
            <w:tcW w:w="10297" w:type="dxa"/>
            <w:gridSpan w:val="1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single" w:sz="12" w:space="0" w:color="auto"/>
              <w:left w:val="nil"/>
              <w:bottom w:val="nil"/>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rPr>
            </w:pPr>
          </w:p>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Найменуванняробіт</w:t>
            </w:r>
            <w:proofErr w:type="spellEnd"/>
            <w:r w:rsidRPr="00555264">
              <w:rPr>
                <w:rFonts w:ascii="Times New Roman" w:hAnsi="Times New Roman"/>
                <w:spacing w:val="-3"/>
                <w:sz w:val="20"/>
                <w:szCs w:val="20"/>
              </w:rPr>
              <w:t xml:space="preserve"> та </w:t>
            </w:r>
            <w:proofErr w:type="spellStart"/>
            <w:r w:rsidRPr="00555264">
              <w:rPr>
                <w:rFonts w:ascii="Times New Roman" w:hAnsi="Times New Roman"/>
                <w:spacing w:val="-3"/>
                <w:sz w:val="20"/>
                <w:szCs w:val="20"/>
              </w:rPr>
              <w:t>витрат</w:t>
            </w:r>
            <w:proofErr w:type="spellEnd"/>
          </w:p>
        </w:tc>
        <w:tc>
          <w:tcPr>
            <w:tcW w:w="1418" w:type="dxa"/>
            <w:gridSpan w:val="2"/>
            <w:tcBorders>
              <w:top w:val="single" w:sz="12" w:space="0" w:color="auto"/>
              <w:left w:val="single" w:sz="4" w:space="0" w:color="auto"/>
              <w:bottom w:val="nil"/>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rPr>
            </w:pPr>
            <w:proofErr w:type="spellStart"/>
            <w:r w:rsidRPr="00555264">
              <w:rPr>
                <w:rFonts w:ascii="Times New Roman" w:hAnsi="Times New Roman"/>
                <w:spacing w:val="-3"/>
                <w:sz w:val="20"/>
                <w:szCs w:val="20"/>
              </w:rPr>
              <w:t>Одиниця</w:t>
            </w:r>
            <w:proofErr w:type="spellEnd"/>
          </w:p>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виміру</w:t>
            </w:r>
            <w:proofErr w:type="spellEnd"/>
          </w:p>
        </w:tc>
        <w:tc>
          <w:tcPr>
            <w:tcW w:w="1418" w:type="dxa"/>
            <w:gridSpan w:val="3"/>
            <w:tcBorders>
              <w:top w:val="single" w:sz="12" w:space="0" w:color="auto"/>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Примітка</w:t>
            </w:r>
            <w:proofErr w:type="spellEnd"/>
          </w:p>
        </w:tc>
      </w:tr>
      <w:tr w:rsidR="00B02EB1" w:rsidRPr="00555264" w:rsidTr="00EC19A0">
        <w:trPr>
          <w:gridBefore w:val="1"/>
          <w:gridAfter w:val="2"/>
          <w:wBefore w:w="137" w:type="dxa"/>
          <w:wAfter w:w="661" w:type="dxa"/>
          <w:jc w:val="center"/>
        </w:trPr>
        <w:tc>
          <w:tcPr>
            <w:tcW w:w="5387" w:type="dxa"/>
            <w:gridSpan w:val="3"/>
            <w:tcBorders>
              <w:top w:val="single" w:sz="4" w:space="0" w:color="auto"/>
              <w:left w:val="nil"/>
              <w:bottom w:val="single" w:sz="4" w:space="0" w:color="auto"/>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2</w:t>
            </w:r>
          </w:p>
        </w:tc>
        <w:tc>
          <w:tcPr>
            <w:tcW w:w="1418" w:type="dxa"/>
            <w:gridSpan w:val="2"/>
            <w:tcBorders>
              <w:top w:val="single" w:sz="4" w:space="0" w:color="auto"/>
              <w:left w:val="single" w:sz="4" w:space="0" w:color="auto"/>
              <w:bottom w:val="single" w:sz="4" w:space="0" w:color="auto"/>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5</w:t>
            </w:r>
          </w:p>
        </w:tc>
      </w:tr>
      <w:tr w:rsidR="00B02EB1" w:rsidRPr="00555264" w:rsidTr="00EC19A0">
        <w:trPr>
          <w:gridBefore w:val="1"/>
          <w:gridAfter w:val="2"/>
          <w:wBefore w:w="137" w:type="dxa"/>
          <w:wAfter w:w="661" w:type="dxa"/>
          <w:jc w:val="center"/>
        </w:trPr>
        <w:tc>
          <w:tcPr>
            <w:tcW w:w="5387"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u w:val="single"/>
              </w:rPr>
            </w:pPr>
            <w:proofErr w:type="spellStart"/>
            <w:r w:rsidRPr="00555264">
              <w:rPr>
                <w:rFonts w:ascii="Times New Roman" w:hAnsi="Times New Roman"/>
                <w:spacing w:val="-3"/>
                <w:sz w:val="20"/>
                <w:szCs w:val="20"/>
                <w:u w:val="single"/>
              </w:rPr>
              <w:t>Локальнийкошторис</w:t>
            </w:r>
            <w:proofErr w:type="spellEnd"/>
            <w:r w:rsidRPr="00555264">
              <w:rPr>
                <w:rFonts w:ascii="Times New Roman" w:hAnsi="Times New Roman"/>
                <w:spacing w:val="-3"/>
                <w:sz w:val="20"/>
                <w:szCs w:val="20"/>
                <w:u w:val="single"/>
              </w:rPr>
              <w:t xml:space="preserve"> 02-01-01 на </w:t>
            </w:r>
            <w:proofErr w:type="spellStart"/>
            <w:r w:rsidRPr="00555264">
              <w:rPr>
                <w:rFonts w:ascii="Times New Roman" w:hAnsi="Times New Roman"/>
                <w:spacing w:val="-3"/>
                <w:sz w:val="20"/>
                <w:szCs w:val="20"/>
                <w:u w:val="single"/>
              </w:rPr>
              <w:t>Будівельно-монтажні</w:t>
            </w:r>
            <w:proofErr w:type="spellEnd"/>
          </w:p>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u w:val="single"/>
              </w:rPr>
              <w:t>роботи</w:t>
            </w:r>
            <w:proofErr w:type="spellEnd"/>
          </w:p>
        </w:tc>
        <w:tc>
          <w:tcPr>
            <w:tcW w:w="1418"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u w:val="single"/>
                <w:lang w:val="en-US"/>
              </w:rPr>
              <w:t>Роздiл</w:t>
            </w:r>
            <w:proofErr w:type="spellEnd"/>
            <w:r w:rsidRPr="00555264">
              <w:rPr>
                <w:rFonts w:ascii="Times New Roman" w:hAnsi="Times New Roman"/>
                <w:spacing w:val="-3"/>
                <w:sz w:val="20"/>
                <w:szCs w:val="20"/>
                <w:u w:val="single"/>
                <w:lang w:val="en-US"/>
              </w:rPr>
              <w:t xml:space="preserve"> 1. </w:t>
            </w:r>
            <w:proofErr w:type="spellStart"/>
            <w:r w:rsidRPr="00555264">
              <w:rPr>
                <w:rFonts w:ascii="Times New Roman" w:hAnsi="Times New Roman"/>
                <w:spacing w:val="-3"/>
                <w:sz w:val="20"/>
                <w:szCs w:val="20"/>
                <w:u w:val="single"/>
                <w:lang w:val="en-US"/>
              </w:rPr>
              <w:t>Монтажніроботи</w:t>
            </w:r>
            <w:proofErr w:type="spellEnd"/>
          </w:p>
        </w:tc>
        <w:tc>
          <w:tcPr>
            <w:tcW w:w="1418"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3"/>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Розвантаження</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установленняоб'ємнихрядовихблоків</w:t>
            </w:r>
            <w:proofErr w:type="spellEnd"/>
            <w:r w:rsidRPr="00555264">
              <w:rPr>
                <w:rFonts w:ascii="Times New Roman" w:hAnsi="Times New Roman"/>
                <w:spacing w:val="-3"/>
                <w:sz w:val="20"/>
                <w:szCs w:val="20"/>
              </w:rPr>
              <w:t xml:space="preserve"> для </w:t>
            </w:r>
            <w:proofErr w:type="spellStart"/>
            <w:r w:rsidRPr="00555264">
              <w:rPr>
                <w:rFonts w:ascii="Times New Roman" w:hAnsi="Times New Roman"/>
                <w:spacing w:val="-3"/>
                <w:sz w:val="20"/>
                <w:szCs w:val="20"/>
              </w:rPr>
              <w:t>будівель</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при </w:t>
            </w:r>
            <w:proofErr w:type="spellStart"/>
            <w:r w:rsidRPr="00555264">
              <w:rPr>
                <w:rFonts w:ascii="Times New Roman" w:hAnsi="Times New Roman"/>
                <w:spacing w:val="-3"/>
                <w:sz w:val="20"/>
                <w:szCs w:val="20"/>
              </w:rPr>
              <w:t>числіповерхів</w:t>
            </w:r>
            <w:proofErr w:type="spellEnd"/>
            <w:r w:rsidRPr="00555264">
              <w:rPr>
                <w:rFonts w:ascii="Times New Roman" w:hAnsi="Times New Roman"/>
                <w:spacing w:val="-3"/>
                <w:sz w:val="20"/>
                <w:szCs w:val="20"/>
              </w:rPr>
              <w:t xml:space="preserve"> до 5</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шт</w:t>
            </w:r>
            <w:proofErr w:type="spellEnd"/>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14</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Приготуванняважкого</w:t>
            </w:r>
            <w:proofErr w:type="spellEnd"/>
            <w:r w:rsidRPr="00555264">
              <w:rPr>
                <w:rFonts w:ascii="Times New Roman" w:hAnsi="Times New Roman"/>
                <w:spacing w:val="-3"/>
                <w:sz w:val="20"/>
                <w:szCs w:val="20"/>
              </w:rPr>
              <w:t xml:space="preserve"> бетону </w:t>
            </w:r>
            <w:proofErr w:type="spellStart"/>
            <w:r w:rsidRPr="00555264">
              <w:rPr>
                <w:rFonts w:ascii="Times New Roman" w:hAnsi="Times New Roman"/>
                <w:spacing w:val="-3"/>
                <w:sz w:val="20"/>
                <w:szCs w:val="20"/>
              </w:rPr>
              <w:t>з</w:t>
            </w:r>
            <w:proofErr w:type="spellEnd"/>
            <w:r w:rsidRPr="00555264">
              <w:rPr>
                <w:rFonts w:ascii="Times New Roman" w:hAnsi="Times New Roman"/>
                <w:spacing w:val="-3"/>
                <w:sz w:val="20"/>
                <w:szCs w:val="20"/>
              </w:rPr>
              <w:t xml:space="preserve"> щебеню, </w:t>
            </w:r>
            <w:proofErr w:type="spellStart"/>
            <w:r w:rsidRPr="00555264">
              <w:rPr>
                <w:rFonts w:ascii="Times New Roman" w:hAnsi="Times New Roman"/>
                <w:spacing w:val="-3"/>
                <w:sz w:val="20"/>
                <w:szCs w:val="20"/>
              </w:rPr>
              <w:t>клас</w:t>
            </w:r>
            <w:proofErr w:type="spellEnd"/>
            <w:r w:rsidRPr="00555264">
              <w:rPr>
                <w:rFonts w:ascii="Times New Roman" w:hAnsi="Times New Roman"/>
                <w:spacing w:val="-3"/>
                <w:sz w:val="20"/>
                <w:szCs w:val="20"/>
              </w:rPr>
              <w:t xml:space="preserve"> бетону В3,</w:t>
            </w:r>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5 - В5</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м3</w:t>
            </w:r>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1,82</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Приготуванняважкихмурувальнихрозчинівцементних</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марки 100</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м3</w:t>
            </w:r>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1,498</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Установленнявеликопанельнихзалізобетонних</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перегородок </w:t>
            </w:r>
            <w:proofErr w:type="spellStart"/>
            <w:r w:rsidRPr="00555264">
              <w:rPr>
                <w:rFonts w:ascii="Times New Roman" w:hAnsi="Times New Roman"/>
                <w:spacing w:val="-3"/>
                <w:sz w:val="20"/>
                <w:szCs w:val="20"/>
              </w:rPr>
              <w:t>площею</w:t>
            </w:r>
            <w:proofErr w:type="spellEnd"/>
            <w:r w:rsidRPr="00555264">
              <w:rPr>
                <w:rFonts w:ascii="Times New Roman" w:hAnsi="Times New Roman"/>
                <w:spacing w:val="-3"/>
                <w:sz w:val="20"/>
                <w:szCs w:val="20"/>
              </w:rPr>
              <w:t xml:space="preserve"> до 10 м2</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шт</w:t>
            </w:r>
            <w:proofErr w:type="spellEnd"/>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4</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Приготуванняважкихмурувальнихрозчинівцементних</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марки 100</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м3</w:t>
            </w:r>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0,0332</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Герметизаціягоризонтальних</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і</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вертикальнихстиків</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силиконом</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 шва</w:t>
            </w:r>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51</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Чеканення</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і</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розшиванняшвівклеєм</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наружнішви</w:t>
            </w:r>
            <w:proofErr w:type="spellEnd"/>
            <w:r w:rsidRPr="00555264">
              <w:rPr>
                <w:rFonts w:ascii="Times New Roman" w:hAnsi="Times New Roman"/>
                <w:spacing w:val="-3"/>
                <w:sz w:val="20"/>
                <w:szCs w:val="20"/>
              </w:rPr>
              <w:t>)</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 шва</w:t>
            </w:r>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85</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Чеканення</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і</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розшиванняшвівклеєм</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внутрішнішви</w:t>
            </w:r>
            <w:proofErr w:type="spellEnd"/>
            <w:r w:rsidRPr="00555264">
              <w:rPr>
                <w:rFonts w:ascii="Times New Roman" w:hAnsi="Times New Roman"/>
                <w:spacing w:val="-3"/>
                <w:sz w:val="20"/>
                <w:szCs w:val="20"/>
              </w:rPr>
              <w:t>)</w:t>
            </w: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 шва</w:t>
            </w:r>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119</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2"/>
          <w:wBefore w:w="137" w:type="dxa"/>
          <w:wAfter w:w="661" w:type="dxa"/>
          <w:jc w:val="center"/>
        </w:trPr>
        <w:tc>
          <w:tcPr>
            <w:tcW w:w="5387" w:type="dxa"/>
            <w:gridSpan w:val="3"/>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
        </w:tc>
        <w:tc>
          <w:tcPr>
            <w:tcW w:w="1418" w:type="dxa"/>
            <w:gridSpan w:val="2"/>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
        </w:tc>
        <w:tc>
          <w:tcPr>
            <w:tcW w:w="1418" w:type="dxa"/>
            <w:gridSpan w:val="3"/>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pacing w:val="-3"/>
                <w:sz w:val="20"/>
                <w:szCs w:val="20"/>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1"/>
          <w:gridAfter w:val="1"/>
          <w:wBefore w:w="142" w:type="dxa"/>
          <w:wAfter w:w="153" w:type="dxa"/>
          <w:jc w:val="center"/>
        </w:trPr>
        <w:tc>
          <w:tcPr>
            <w:tcW w:w="10144" w:type="dxa"/>
            <w:gridSpan w:val="11"/>
            <w:tcBorders>
              <w:top w:val="single" w:sz="12" w:space="0" w:color="auto"/>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16"/>
                <w:szCs w:val="16"/>
              </w:rPr>
            </w:pPr>
          </w:p>
        </w:tc>
      </w:tr>
      <w:tr w:rsidR="00B02EB1" w:rsidTr="00EC19A0">
        <w:tblPrEx>
          <w:jc w:val="left"/>
        </w:tblPrEx>
        <w:trPr>
          <w:gridAfter w:val="3"/>
          <w:wAfter w:w="1418" w:type="dxa"/>
        </w:trPr>
        <w:tc>
          <w:tcPr>
            <w:tcW w:w="6159" w:type="dxa"/>
            <w:gridSpan w:val="5"/>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c>
          <w:tcPr>
            <w:tcW w:w="1418" w:type="dxa"/>
            <w:gridSpan w:val="2"/>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c>
          <w:tcPr>
            <w:tcW w:w="1444" w:type="dxa"/>
            <w:gridSpan w:val="3"/>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r>
      <w:tr w:rsidR="00B02EB1" w:rsidTr="00EC19A0">
        <w:tblPrEx>
          <w:jc w:val="left"/>
        </w:tblPrEx>
        <w:trPr>
          <w:gridAfter w:val="3"/>
          <w:wAfter w:w="1418" w:type="dxa"/>
        </w:trPr>
        <w:tc>
          <w:tcPr>
            <w:tcW w:w="6159" w:type="dxa"/>
            <w:gridSpan w:val="5"/>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c>
          <w:tcPr>
            <w:tcW w:w="1418" w:type="dxa"/>
            <w:gridSpan w:val="2"/>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c>
          <w:tcPr>
            <w:tcW w:w="1444" w:type="dxa"/>
            <w:gridSpan w:val="3"/>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r>
      <w:tr w:rsidR="00B02EB1" w:rsidTr="00EC19A0">
        <w:tblPrEx>
          <w:jc w:val="left"/>
        </w:tblPrEx>
        <w:trPr>
          <w:gridAfter w:val="5"/>
          <w:wAfter w:w="2836" w:type="dxa"/>
          <w:trHeight w:val="80"/>
        </w:trPr>
        <w:tc>
          <w:tcPr>
            <w:tcW w:w="4741" w:type="dxa"/>
            <w:gridSpan w:val="2"/>
            <w:tcBorders>
              <w:top w:val="nil"/>
              <w:left w:val="nil"/>
              <w:bottom w:val="single" w:sz="4" w:space="0" w:color="auto"/>
              <w:right w:val="nil"/>
            </w:tcBorders>
          </w:tcPr>
          <w:p w:rsidR="00B02EB1" w:rsidRDefault="00B02EB1" w:rsidP="00EC19A0">
            <w:pPr>
              <w:keepLines/>
              <w:autoSpaceDE w:val="0"/>
              <w:autoSpaceDN w:val="0"/>
              <w:spacing w:after="0" w:line="240" w:lineRule="auto"/>
              <w:rPr>
                <w:rFonts w:ascii="Arial" w:hAnsi="Arial" w:cs="Arial"/>
                <w:sz w:val="16"/>
                <w:szCs w:val="16"/>
              </w:rPr>
            </w:pPr>
          </w:p>
        </w:tc>
        <w:tc>
          <w:tcPr>
            <w:tcW w:w="2862" w:type="dxa"/>
            <w:gridSpan w:val="6"/>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r>
    </w:tbl>
    <w:p w:rsidR="00B02EB1" w:rsidRDefault="00B02EB1" w:rsidP="00B02EB1">
      <w:pPr>
        <w:widowControl w:val="0"/>
        <w:tabs>
          <w:tab w:val="left" w:pos="735"/>
          <w:tab w:val="center" w:pos="4677"/>
        </w:tabs>
        <w:autoSpaceDE w:val="0"/>
        <w:autoSpaceDN w:val="0"/>
        <w:adjustRightInd w:val="0"/>
        <w:spacing w:after="0" w:line="240" w:lineRule="auto"/>
        <w:ind w:right="-159"/>
        <w:jc w:val="both"/>
        <w:rPr>
          <w:rFonts w:ascii="Times New Roman" w:eastAsia="Times New Roman" w:hAnsi="Times New Roman"/>
          <w:i/>
          <w:lang w:eastAsia="ru-RU"/>
        </w:rPr>
      </w:pPr>
    </w:p>
    <w:tbl>
      <w:tblPr>
        <w:tblW w:w="0" w:type="auto"/>
        <w:jc w:val="center"/>
        <w:tblLayout w:type="fixed"/>
        <w:tblCellMar>
          <w:left w:w="28" w:type="dxa"/>
          <w:right w:w="28" w:type="dxa"/>
        </w:tblCellMar>
        <w:tblLook w:val="0000"/>
      </w:tblPr>
      <w:tblGrid>
        <w:gridCol w:w="110"/>
        <w:gridCol w:w="27"/>
        <w:gridCol w:w="567"/>
        <w:gridCol w:w="4626"/>
        <w:gridCol w:w="761"/>
        <w:gridCol w:w="1418"/>
        <w:gridCol w:w="1418"/>
        <w:gridCol w:w="1279"/>
        <w:gridCol w:w="153"/>
      </w:tblGrid>
      <w:tr w:rsidR="00B02EB1" w:rsidTr="00EC19A0">
        <w:trPr>
          <w:gridAfter w:val="1"/>
          <w:wAfter w:w="153" w:type="dxa"/>
          <w:jc w:val="center"/>
        </w:trPr>
        <w:tc>
          <w:tcPr>
            <w:tcW w:w="10206" w:type="dxa"/>
            <w:gridSpan w:val="8"/>
            <w:tcBorders>
              <w:top w:val="nil"/>
              <w:left w:val="nil"/>
              <w:bottom w:val="nil"/>
              <w:right w:val="nil"/>
            </w:tcBorders>
          </w:tcPr>
          <w:p w:rsidR="00B02EB1" w:rsidRDefault="00B02EB1" w:rsidP="00EC19A0">
            <w:pPr>
              <w:keepLines/>
              <w:autoSpaceDE w:val="0"/>
              <w:autoSpaceDN w:val="0"/>
              <w:spacing w:after="0" w:line="240" w:lineRule="auto"/>
              <w:jc w:val="center"/>
              <w:rPr>
                <w:rFonts w:ascii="Arial" w:hAnsi="Arial" w:cs="Arial"/>
                <w:b/>
                <w:bCs/>
                <w:spacing w:val="-3"/>
                <w:sz w:val="24"/>
                <w:szCs w:val="24"/>
              </w:rPr>
            </w:pPr>
          </w:p>
          <w:p w:rsidR="00B02EB1" w:rsidRDefault="00B02EB1" w:rsidP="00EC19A0">
            <w:pPr>
              <w:keepLines/>
              <w:autoSpaceDE w:val="0"/>
              <w:autoSpaceDN w:val="0"/>
              <w:spacing w:after="0" w:line="240" w:lineRule="auto"/>
              <w:jc w:val="center"/>
              <w:rPr>
                <w:rFonts w:ascii="Arial" w:hAnsi="Arial" w:cs="Arial"/>
                <w:b/>
                <w:bCs/>
                <w:spacing w:val="-3"/>
                <w:sz w:val="24"/>
                <w:szCs w:val="24"/>
              </w:rPr>
            </w:pPr>
          </w:p>
          <w:p w:rsidR="00B02EB1" w:rsidRDefault="00B02EB1" w:rsidP="00EC19A0">
            <w:pPr>
              <w:keepLines/>
              <w:autoSpaceDE w:val="0"/>
              <w:autoSpaceDN w:val="0"/>
              <w:spacing w:after="0" w:line="240" w:lineRule="auto"/>
              <w:jc w:val="center"/>
              <w:rPr>
                <w:rFonts w:ascii="Arial" w:hAnsi="Arial" w:cs="Arial"/>
                <w:sz w:val="20"/>
                <w:szCs w:val="20"/>
              </w:rPr>
            </w:pPr>
            <w:proofErr w:type="spellStart"/>
            <w:r>
              <w:rPr>
                <w:rFonts w:ascii="Arial" w:hAnsi="Arial" w:cs="Arial"/>
                <w:b/>
                <w:bCs/>
                <w:spacing w:val="-3"/>
                <w:sz w:val="24"/>
                <w:szCs w:val="24"/>
              </w:rPr>
              <w:t>Відомістьобсягівробіт</w:t>
            </w:r>
            <w:proofErr w:type="spellEnd"/>
            <w:r>
              <w:rPr>
                <w:rFonts w:ascii="Arial" w:hAnsi="Arial" w:cs="Arial"/>
                <w:b/>
                <w:bCs/>
                <w:spacing w:val="-3"/>
                <w:sz w:val="24"/>
                <w:szCs w:val="24"/>
              </w:rPr>
              <w:t xml:space="preserve"> №2</w:t>
            </w:r>
          </w:p>
        </w:tc>
      </w:tr>
      <w:tr w:rsidR="00B02EB1" w:rsidTr="00EC19A0">
        <w:trPr>
          <w:gridAfter w:val="1"/>
          <w:wAfter w:w="153" w:type="dxa"/>
          <w:jc w:val="center"/>
        </w:trPr>
        <w:tc>
          <w:tcPr>
            <w:tcW w:w="5330" w:type="dxa"/>
            <w:gridSpan w:val="4"/>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c>
          <w:tcPr>
            <w:tcW w:w="4876" w:type="dxa"/>
            <w:gridSpan w:val="4"/>
            <w:tcBorders>
              <w:top w:val="nil"/>
              <w:left w:val="nil"/>
              <w:bottom w:val="nil"/>
              <w:right w:val="nil"/>
            </w:tcBorders>
          </w:tcPr>
          <w:p w:rsidR="00B02EB1" w:rsidRDefault="00B02EB1" w:rsidP="00EC19A0">
            <w:pPr>
              <w:keepLines/>
              <w:autoSpaceDE w:val="0"/>
              <w:autoSpaceDN w:val="0"/>
              <w:spacing w:after="0" w:line="240" w:lineRule="auto"/>
              <w:jc w:val="center"/>
              <w:rPr>
                <w:rFonts w:ascii="Arial" w:hAnsi="Arial" w:cs="Arial"/>
                <w:sz w:val="16"/>
                <w:szCs w:val="16"/>
              </w:rPr>
            </w:pPr>
          </w:p>
        </w:tc>
      </w:tr>
      <w:tr w:rsidR="00B02EB1" w:rsidTr="00EC19A0">
        <w:trPr>
          <w:gridAfter w:val="1"/>
          <w:wAfter w:w="153" w:type="dxa"/>
          <w:jc w:val="center"/>
        </w:trPr>
        <w:tc>
          <w:tcPr>
            <w:tcW w:w="10206" w:type="dxa"/>
            <w:gridSpan w:val="8"/>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20"/>
                <w:szCs w:val="20"/>
              </w:rPr>
            </w:pPr>
            <w:proofErr w:type="spellStart"/>
            <w:r w:rsidRPr="00B76EF1">
              <w:rPr>
                <w:rFonts w:ascii="Times New Roman" w:hAnsi="Times New Roman"/>
                <w:b/>
                <w:sz w:val="24"/>
                <w:szCs w:val="24"/>
              </w:rPr>
              <w:t>Улаштування</w:t>
            </w:r>
            <w:proofErr w:type="spellEnd"/>
            <w:r w:rsidRPr="00B76EF1">
              <w:rPr>
                <w:rFonts w:ascii="Times New Roman" w:hAnsi="Times New Roman"/>
                <w:b/>
                <w:sz w:val="24"/>
                <w:szCs w:val="24"/>
              </w:rPr>
              <w:t xml:space="preserve"> (монтаж) </w:t>
            </w:r>
            <w:proofErr w:type="spellStart"/>
            <w:r w:rsidRPr="00B76EF1">
              <w:rPr>
                <w:rFonts w:ascii="Times New Roman" w:hAnsi="Times New Roman"/>
                <w:b/>
                <w:sz w:val="24"/>
                <w:szCs w:val="24"/>
              </w:rPr>
              <w:t>швидкоспоруджуван</w:t>
            </w:r>
            <w:r>
              <w:rPr>
                <w:rFonts w:ascii="Times New Roman" w:hAnsi="Times New Roman"/>
                <w:b/>
                <w:sz w:val="24"/>
                <w:szCs w:val="24"/>
              </w:rPr>
              <w:t>ої</w:t>
            </w:r>
            <w:r w:rsidRPr="00B76EF1">
              <w:rPr>
                <w:rFonts w:ascii="Times New Roman" w:hAnsi="Times New Roman"/>
                <w:b/>
                <w:sz w:val="24"/>
                <w:szCs w:val="24"/>
              </w:rPr>
              <w:t>захисн</w:t>
            </w:r>
            <w:r>
              <w:rPr>
                <w:rFonts w:ascii="Times New Roman" w:hAnsi="Times New Roman"/>
                <w:b/>
                <w:sz w:val="24"/>
                <w:szCs w:val="24"/>
              </w:rPr>
              <w:t>ої</w:t>
            </w:r>
            <w:r w:rsidRPr="00B76EF1">
              <w:rPr>
                <w:rFonts w:ascii="Times New Roman" w:hAnsi="Times New Roman"/>
                <w:b/>
                <w:sz w:val="24"/>
                <w:szCs w:val="24"/>
              </w:rPr>
              <w:t>споруд</w:t>
            </w:r>
            <w:r>
              <w:rPr>
                <w:rFonts w:ascii="Times New Roman" w:hAnsi="Times New Roman"/>
                <w:b/>
                <w:sz w:val="24"/>
                <w:szCs w:val="24"/>
              </w:rPr>
              <w:t>и</w:t>
            </w:r>
            <w:r w:rsidRPr="00B76EF1">
              <w:rPr>
                <w:rFonts w:ascii="Times New Roman" w:hAnsi="Times New Roman"/>
                <w:b/>
                <w:sz w:val="24"/>
                <w:szCs w:val="24"/>
              </w:rPr>
              <w:t>цивільногозахисту</w:t>
            </w:r>
            <w:proofErr w:type="spellEnd"/>
            <w:r w:rsidRPr="00B76EF1">
              <w:rPr>
                <w:rFonts w:ascii="Times New Roman" w:hAnsi="Times New Roman"/>
                <w:b/>
                <w:sz w:val="24"/>
                <w:szCs w:val="24"/>
              </w:rPr>
              <w:t xml:space="preserve"> модульного типу</w:t>
            </w:r>
            <w:r w:rsidRPr="00545BEF">
              <w:rPr>
                <w:rFonts w:ascii="Arial" w:hAnsi="Arial" w:cs="Arial"/>
                <w:b/>
                <w:i/>
                <w:spacing w:val="-3"/>
                <w:sz w:val="20"/>
                <w:szCs w:val="20"/>
              </w:rPr>
              <w:t xml:space="preserve">на 100 </w:t>
            </w:r>
            <w:proofErr w:type="spellStart"/>
            <w:r w:rsidRPr="00545BEF">
              <w:rPr>
                <w:rFonts w:ascii="Arial" w:hAnsi="Arial" w:cs="Arial"/>
                <w:b/>
                <w:i/>
                <w:spacing w:val="-3"/>
                <w:sz w:val="20"/>
                <w:szCs w:val="20"/>
              </w:rPr>
              <w:t>осіб</w:t>
            </w:r>
            <w:proofErr w:type="spellEnd"/>
            <w:r w:rsidRPr="00545BEF">
              <w:rPr>
                <w:rFonts w:ascii="Arial" w:hAnsi="Arial" w:cs="Arial"/>
                <w:b/>
                <w:i/>
                <w:spacing w:val="-3"/>
                <w:sz w:val="20"/>
                <w:szCs w:val="20"/>
              </w:rPr>
              <w:t xml:space="preserve"> в </w:t>
            </w:r>
            <w:proofErr w:type="spellStart"/>
            <w:r w:rsidRPr="00545BEF">
              <w:rPr>
                <w:rFonts w:ascii="Arial" w:hAnsi="Arial" w:cs="Arial"/>
                <w:b/>
                <w:i/>
                <w:spacing w:val="-3"/>
                <w:sz w:val="20"/>
                <w:szCs w:val="20"/>
              </w:rPr>
              <w:t>с.Себине</w:t>
            </w:r>
            <w:proofErr w:type="spellEnd"/>
          </w:p>
        </w:tc>
      </w:tr>
      <w:tr w:rsidR="00B02EB1" w:rsidTr="00EC19A0">
        <w:trPr>
          <w:gridBefore w:val="1"/>
          <w:wBefore w:w="110" w:type="dxa"/>
          <w:jc w:val="center"/>
        </w:trPr>
        <w:tc>
          <w:tcPr>
            <w:tcW w:w="10235" w:type="dxa"/>
            <w:gridSpan w:val="8"/>
            <w:tcBorders>
              <w:top w:val="nil"/>
              <w:left w:val="nil"/>
              <w:bottom w:val="nil"/>
              <w:right w:val="nil"/>
            </w:tcBorders>
          </w:tcPr>
          <w:p w:rsidR="00B02EB1" w:rsidRDefault="00B02EB1" w:rsidP="00EC19A0">
            <w:pPr>
              <w:keepLines/>
              <w:autoSpaceDE w:val="0"/>
              <w:autoSpaceDN w:val="0"/>
              <w:spacing w:after="0" w:line="240" w:lineRule="auto"/>
              <w:rPr>
                <w:rFonts w:ascii="Arial" w:hAnsi="Arial" w:cs="Arial"/>
                <w:sz w:val="16"/>
                <w:szCs w:val="16"/>
              </w:rPr>
            </w:pPr>
          </w:p>
        </w:tc>
      </w:tr>
      <w:tr w:rsidR="00B02EB1" w:rsidRPr="00555264" w:rsidTr="00EC19A0">
        <w:trPr>
          <w:gridBefore w:val="2"/>
          <w:wBefore w:w="137" w:type="dxa"/>
          <w:jc w:val="center"/>
        </w:trPr>
        <w:tc>
          <w:tcPr>
            <w:tcW w:w="567" w:type="dxa"/>
            <w:tcBorders>
              <w:top w:val="single" w:sz="12" w:space="0" w:color="auto"/>
              <w:left w:val="single" w:sz="12"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rPr>
            </w:pPr>
            <w:r w:rsidRPr="00555264">
              <w:rPr>
                <w:rFonts w:ascii="Times New Roman" w:hAnsi="Times New Roman"/>
                <w:spacing w:val="-3"/>
                <w:sz w:val="20"/>
                <w:szCs w:val="20"/>
              </w:rPr>
              <w:t>№</w:t>
            </w:r>
          </w:p>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п/п</w:t>
            </w:r>
          </w:p>
        </w:tc>
        <w:tc>
          <w:tcPr>
            <w:tcW w:w="5387" w:type="dxa"/>
            <w:gridSpan w:val="2"/>
            <w:tcBorders>
              <w:top w:val="single" w:sz="12" w:space="0" w:color="auto"/>
              <w:left w:val="nil"/>
              <w:bottom w:val="nil"/>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rPr>
            </w:pPr>
          </w:p>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Найменуванняробіт</w:t>
            </w:r>
            <w:proofErr w:type="spellEnd"/>
            <w:r w:rsidRPr="00555264">
              <w:rPr>
                <w:rFonts w:ascii="Times New Roman" w:hAnsi="Times New Roman"/>
                <w:spacing w:val="-3"/>
                <w:sz w:val="20"/>
                <w:szCs w:val="20"/>
              </w:rPr>
              <w:t xml:space="preserve"> та </w:t>
            </w:r>
            <w:proofErr w:type="spellStart"/>
            <w:r w:rsidRPr="00555264">
              <w:rPr>
                <w:rFonts w:ascii="Times New Roman" w:hAnsi="Times New Roman"/>
                <w:spacing w:val="-3"/>
                <w:sz w:val="20"/>
                <w:szCs w:val="20"/>
              </w:rPr>
              <w:t>витрат</w:t>
            </w:r>
            <w:proofErr w:type="spellEnd"/>
          </w:p>
        </w:tc>
        <w:tc>
          <w:tcPr>
            <w:tcW w:w="1418" w:type="dxa"/>
            <w:tcBorders>
              <w:top w:val="single" w:sz="12" w:space="0" w:color="auto"/>
              <w:left w:val="single" w:sz="4" w:space="0" w:color="auto"/>
              <w:bottom w:val="nil"/>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rPr>
            </w:pPr>
            <w:proofErr w:type="spellStart"/>
            <w:r w:rsidRPr="00555264">
              <w:rPr>
                <w:rFonts w:ascii="Times New Roman" w:hAnsi="Times New Roman"/>
                <w:spacing w:val="-3"/>
                <w:sz w:val="20"/>
                <w:szCs w:val="20"/>
              </w:rPr>
              <w:t>Одиниця</w:t>
            </w:r>
            <w:proofErr w:type="spellEnd"/>
          </w:p>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rPr>
              <w:t>Примітка</w:t>
            </w:r>
            <w:proofErr w:type="spellEnd"/>
          </w:p>
        </w:tc>
      </w:tr>
      <w:tr w:rsidR="00B02EB1" w:rsidRPr="00555264" w:rsidTr="00EC19A0">
        <w:trPr>
          <w:gridBefore w:val="2"/>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1</w:t>
            </w:r>
          </w:p>
        </w:tc>
        <w:tc>
          <w:tcPr>
            <w:tcW w:w="5387" w:type="dxa"/>
            <w:gridSpan w:val="2"/>
            <w:tcBorders>
              <w:top w:val="single" w:sz="4" w:space="0" w:color="auto"/>
              <w:left w:val="nil"/>
              <w:bottom w:val="single" w:sz="4" w:space="0" w:color="auto"/>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2</w:t>
            </w:r>
          </w:p>
        </w:tc>
        <w:tc>
          <w:tcPr>
            <w:tcW w:w="1418" w:type="dxa"/>
            <w:tcBorders>
              <w:top w:val="single" w:sz="4" w:space="0" w:color="auto"/>
              <w:left w:val="single" w:sz="4" w:space="0" w:color="auto"/>
              <w:bottom w:val="single" w:sz="4" w:space="0" w:color="auto"/>
              <w:right w:val="nil"/>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5</w:t>
            </w: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5387"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u w:val="single"/>
              </w:rPr>
            </w:pPr>
            <w:proofErr w:type="spellStart"/>
            <w:r w:rsidRPr="00555264">
              <w:rPr>
                <w:rFonts w:ascii="Times New Roman" w:hAnsi="Times New Roman"/>
                <w:spacing w:val="-3"/>
                <w:sz w:val="20"/>
                <w:szCs w:val="20"/>
                <w:u w:val="single"/>
              </w:rPr>
              <w:t>Локальнийкошторис</w:t>
            </w:r>
            <w:proofErr w:type="spellEnd"/>
            <w:r w:rsidRPr="00555264">
              <w:rPr>
                <w:rFonts w:ascii="Times New Roman" w:hAnsi="Times New Roman"/>
                <w:spacing w:val="-3"/>
                <w:sz w:val="20"/>
                <w:szCs w:val="20"/>
                <w:u w:val="single"/>
              </w:rPr>
              <w:t xml:space="preserve"> 02-01-01 на </w:t>
            </w:r>
            <w:proofErr w:type="spellStart"/>
            <w:r w:rsidRPr="00555264">
              <w:rPr>
                <w:rFonts w:ascii="Times New Roman" w:hAnsi="Times New Roman"/>
                <w:spacing w:val="-3"/>
                <w:sz w:val="20"/>
                <w:szCs w:val="20"/>
                <w:u w:val="single"/>
              </w:rPr>
              <w:t>Будівельно-монтажні</w:t>
            </w:r>
            <w:proofErr w:type="spellEnd"/>
          </w:p>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u w:val="single"/>
              </w:rPr>
              <w:t>роботи</w:t>
            </w:r>
            <w:proofErr w:type="spellEnd"/>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5387"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5387"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proofErr w:type="spellStart"/>
            <w:r w:rsidRPr="00555264">
              <w:rPr>
                <w:rFonts w:ascii="Times New Roman" w:hAnsi="Times New Roman"/>
                <w:spacing w:val="-3"/>
                <w:sz w:val="20"/>
                <w:szCs w:val="20"/>
                <w:u w:val="single"/>
                <w:lang w:val="en-US"/>
              </w:rPr>
              <w:t>Роздiл</w:t>
            </w:r>
            <w:proofErr w:type="spellEnd"/>
            <w:r w:rsidRPr="00555264">
              <w:rPr>
                <w:rFonts w:ascii="Times New Roman" w:hAnsi="Times New Roman"/>
                <w:spacing w:val="-3"/>
                <w:sz w:val="20"/>
                <w:szCs w:val="20"/>
                <w:u w:val="single"/>
                <w:lang w:val="en-US"/>
              </w:rPr>
              <w:t xml:space="preserve"> 1. </w:t>
            </w:r>
            <w:proofErr w:type="spellStart"/>
            <w:r w:rsidRPr="00555264">
              <w:rPr>
                <w:rFonts w:ascii="Times New Roman" w:hAnsi="Times New Roman"/>
                <w:spacing w:val="-3"/>
                <w:sz w:val="20"/>
                <w:szCs w:val="20"/>
                <w:u w:val="single"/>
                <w:lang w:val="en-US"/>
              </w:rPr>
              <w:t>Монтажніроботи</w:t>
            </w:r>
            <w:proofErr w:type="spellEnd"/>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5387" w:type="dxa"/>
            <w:gridSpan w:val="2"/>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tcBorders>
              <w:top w:val="nil"/>
              <w:left w:val="single" w:sz="4" w:space="0" w:color="auto"/>
              <w:bottom w:val="nil"/>
              <w:right w:val="single" w:sz="4"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1</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Розвантаження</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установленняоб'ємнихрядовихблоків</w:t>
            </w:r>
            <w:proofErr w:type="spellEnd"/>
            <w:r w:rsidRPr="00555264">
              <w:rPr>
                <w:rFonts w:ascii="Times New Roman" w:hAnsi="Times New Roman"/>
                <w:spacing w:val="-3"/>
                <w:sz w:val="20"/>
                <w:szCs w:val="20"/>
              </w:rPr>
              <w:t xml:space="preserve"> для </w:t>
            </w:r>
            <w:proofErr w:type="spellStart"/>
            <w:r w:rsidRPr="00555264">
              <w:rPr>
                <w:rFonts w:ascii="Times New Roman" w:hAnsi="Times New Roman"/>
                <w:spacing w:val="-3"/>
                <w:sz w:val="20"/>
                <w:szCs w:val="20"/>
              </w:rPr>
              <w:t>будівель</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при </w:t>
            </w:r>
            <w:proofErr w:type="spellStart"/>
            <w:r w:rsidRPr="00555264">
              <w:rPr>
                <w:rFonts w:ascii="Times New Roman" w:hAnsi="Times New Roman"/>
                <w:spacing w:val="-3"/>
                <w:sz w:val="20"/>
                <w:szCs w:val="20"/>
              </w:rPr>
              <w:t>числіповерхів</w:t>
            </w:r>
            <w:proofErr w:type="spellEnd"/>
            <w:r w:rsidRPr="00555264">
              <w:rPr>
                <w:rFonts w:ascii="Times New Roman" w:hAnsi="Times New Roman"/>
                <w:spacing w:val="-3"/>
                <w:sz w:val="20"/>
                <w:szCs w:val="20"/>
              </w:rPr>
              <w:t xml:space="preserve"> до 5</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шт</w:t>
            </w:r>
            <w:proofErr w:type="spellEnd"/>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26</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2</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Приготуванняважкого</w:t>
            </w:r>
            <w:proofErr w:type="spellEnd"/>
            <w:r w:rsidRPr="00555264">
              <w:rPr>
                <w:rFonts w:ascii="Times New Roman" w:hAnsi="Times New Roman"/>
                <w:spacing w:val="-3"/>
                <w:sz w:val="20"/>
                <w:szCs w:val="20"/>
              </w:rPr>
              <w:t xml:space="preserve"> бетону </w:t>
            </w:r>
            <w:proofErr w:type="spellStart"/>
            <w:r w:rsidRPr="00555264">
              <w:rPr>
                <w:rFonts w:ascii="Times New Roman" w:hAnsi="Times New Roman"/>
                <w:spacing w:val="-3"/>
                <w:sz w:val="20"/>
                <w:szCs w:val="20"/>
              </w:rPr>
              <w:t>з</w:t>
            </w:r>
            <w:proofErr w:type="spellEnd"/>
            <w:r w:rsidRPr="00555264">
              <w:rPr>
                <w:rFonts w:ascii="Times New Roman" w:hAnsi="Times New Roman"/>
                <w:spacing w:val="-3"/>
                <w:sz w:val="20"/>
                <w:szCs w:val="20"/>
              </w:rPr>
              <w:t xml:space="preserve"> щебеню, </w:t>
            </w:r>
            <w:proofErr w:type="spellStart"/>
            <w:r w:rsidRPr="00555264">
              <w:rPr>
                <w:rFonts w:ascii="Times New Roman" w:hAnsi="Times New Roman"/>
                <w:spacing w:val="-3"/>
                <w:sz w:val="20"/>
                <w:szCs w:val="20"/>
              </w:rPr>
              <w:t>клас</w:t>
            </w:r>
            <w:proofErr w:type="spellEnd"/>
            <w:r w:rsidRPr="00555264">
              <w:rPr>
                <w:rFonts w:ascii="Times New Roman" w:hAnsi="Times New Roman"/>
                <w:spacing w:val="-3"/>
                <w:sz w:val="20"/>
                <w:szCs w:val="20"/>
              </w:rPr>
              <w:t xml:space="preserve"> бетону В3,</w:t>
            </w:r>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5 - В5</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м3</w:t>
            </w:r>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3,64</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3</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Приготуванняважкихмурувальнихрозчинівцементних</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марки 100</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м3</w:t>
            </w:r>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2,996</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4</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Установленнявеликопанельнихзалізобетонних</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перегородок </w:t>
            </w:r>
            <w:proofErr w:type="spellStart"/>
            <w:r w:rsidRPr="00555264">
              <w:rPr>
                <w:rFonts w:ascii="Times New Roman" w:hAnsi="Times New Roman"/>
                <w:spacing w:val="-3"/>
                <w:sz w:val="20"/>
                <w:szCs w:val="20"/>
              </w:rPr>
              <w:t>площею</w:t>
            </w:r>
            <w:proofErr w:type="spellEnd"/>
            <w:r w:rsidRPr="00555264">
              <w:rPr>
                <w:rFonts w:ascii="Times New Roman" w:hAnsi="Times New Roman"/>
                <w:spacing w:val="-3"/>
                <w:sz w:val="20"/>
                <w:szCs w:val="20"/>
              </w:rPr>
              <w:t xml:space="preserve"> до 10 м2</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шт</w:t>
            </w:r>
            <w:proofErr w:type="spellEnd"/>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4</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5</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Приготуванняважкихмурувальнихрозчинівцементних</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марки 100</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м3</w:t>
            </w:r>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0,0664</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6</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roofErr w:type="spellStart"/>
            <w:r w:rsidRPr="00555264">
              <w:rPr>
                <w:rFonts w:ascii="Times New Roman" w:hAnsi="Times New Roman"/>
                <w:spacing w:val="-3"/>
                <w:sz w:val="20"/>
                <w:szCs w:val="20"/>
              </w:rPr>
              <w:t>Герметизаціягоризонтальних</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і</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вертикальнихстиків</w:t>
            </w:r>
            <w:proofErr w:type="spellEnd"/>
          </w:p>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силиконом</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 шва</w:t>
            </w:r>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87</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7</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Чеканення</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і</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розшиванняшвівклеєм</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наружнішви</w:t>
            </w:r>
            <w:proofErr w:type="spellEnd"/>
            <w:r w:rsidRPr="00555264">
              <w:rPr>
                <w:rFonts w:ascii="Times New Roman" w:hAnsi="Times New Roman"/>
                <w:spacing w:val="-3"/>
                <w:sz w:val="20"/>
                <w:szCs w:val="20"/>
              </w:rPr>
              <w:t>)</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 шва</w:t>
            </w:r>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145</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z w:val="20"/>
                <w:szCs w:val="20"/>
              </w:rPr>
            </w:pPr>
            <w:r w:rsidRPr="00555264">
              <w:rPr>
                <w:rFonts w:ascii="Times New Roman" w:hAnsi="Times New Roman"/>
                <w:spacing w:val="-3"/>
                <w:sz w:val="20"/>
                <w:szCs w:val="20"/>
              </w:rPr>
              <w:t>8</w:t>
            </w: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proofErr w:type="spellStart"/>
            <w:r w:rsidRPr="00555264">
              <w:rPr>
                <w:rFonts w:ascii="Times New Roman" w:hAnsi="Times New Roman"/>
                <w:spacing w:val="-3"/>
                <w:sz w:val="20"/>
                <w:szCs w:val="20"/>
              </w:rPr>
              <w:t>Чеканення</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і</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розшиванняшвівклеєм</w:t>
            </w:r>
            <w:proofErr w:type="spellEnd"/>
            <w:r w:rsidRPr="00555264">
              <w:rPr>
                <w:rFonts w:ascii="Times New Roman" w:hAnsi="Times New Roman"/>
                <w:spacing w:val="-3"/>
                <w:sz w:val="20"/>
                <w:szCs w:val="20"/>
              </w:rPr>
              <w:t xml:space="preserve"> (</w:t>
            </w:r>
            <w:proofErr w:type="spellStart"/>
            <w:r w:rsidRPr="00555264">
              <w:rPr>
                <w:rFonts w:ascii="Times New Roman" w:hAnsi="Times New Roman"/>
                <w:spacing w:val="-3"/>
                <w:sz w:val="20"/>
                <w:szCs w:val="20"/>
              </w:rPr>
              <w:t>внутрішнішви</w:t>
            </w:r>
            <w:proofErr w:type="spellEnd"/>
            <w:r w:rsidRPr="00555264">
              <w:rPr>
                <w:rFonts w:ascii="Times New Roman" w:hAnsi="Times New Roman"/>
                <w:spacing w:val="-3"/>
                <w:sz w:val="20"/>
                <w:szCs w:val="20"/>
              </w:rPr>
              <w:t>)</w:t>
            </w: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z w:val="20"/>
                <w:szCs w:val="20"/>
              </w:rPr>
            </w:pPr>
            <w:r w:rsidRPr="00555264">
              <w:rPr>
                <w:rFonts w:ascii="Times New Roman" w:hAnsi="Times New Roman"/>
                <w:spacing w:val="-3"/>
                <w:sz w:val="20"/>
                <w:szCs w:val="20"/>
              </w:rPr>
              <w:t xml:space="preserve">  м шва</w:t>
            </w:r>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z w:val="20"/>
                <w:szCs w:val="20"/>
              </w:rPr>
            </w:pPr>
            <w:r w:rsidRPr="00555264">
              <w:rPr>
                <w:rFonts w:ascii="Times New Roman" w:hAnsi="Times New Roman"/>
                <w:spacing w:val="-3"/>
                <w:sz w:val="20"/>
                <w:szCs w:val="20"/>
              </w:rPr>
              <w:t>203</w:t>
            </w: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r w:rsidR="00B02EB1" w:rsidRPr="00555264" w:rsidTr="00EC19A0">
        <w:trPr>
          <w:gridBefore w:val="2"/>
          <w:wBefore w:w="137" w:type="dxa"/>
          <w:jc w:val="center"/>
        </w:trPr>
        <w:tc>
          <w:tcPr>
            <w:tcW w:w="567" w:type="dxa"/>
            <w:tcBorders>
              <w:top w:val="nil"/>
              <w:left w:val="single" w:sz="12" w:space="0" w:color="auto"/>
              <w:bottom w:val="nil"/>
              <w:right w:val="single" w:sz="4" w:space="0" w:color="auto"/>
            </w:tcBorders>
          </w:tcPr>
          <w:p w:rsidR="00B02EB1" w:rsidRPr="00555264" w:rsidRDefault="00B02EB1" w:rsidP="00EC19A0">
            <w:pPr>
              <w:keepLines/>
              <w:autoSpaceDE w:val="0"/>
              <w:autoSpaceDN w:val="0"/>
              <w:spacing w:after="0" w:line="240" w:lineRule="auto"/>
              <w:jc w:val="center"/>
              <w:rPr>
                <w:rFonts w:ascii="Times New Roman" w:hAnsi="Times New Roman"/>
                <w:spacing w:val="-3"/>
                <w:sz w:val="20"/>
                <w:szCs w:val="20"/>
              </w:rPr>
            </w:pPr>
          </w:p>
        </w:tc>
        <w:tc>
          <w:tcPr>
            <w:tcW w:w="5387" w:type="dxa"/>
            <w:gridSpan w:val="2"/>
            <w:tcBorders>
              <w:top w:val="nil"/>
              <w:left w:val="nil"/>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
        </w:tc>
        <w:tc>
          <w:tcPr>
            <w:tcW w:w="1418" w:type="dxa"/>
            <w:tcBorders>
              <w:top w:val="nil"/>
              <w:left w:val="single" w:sz="4" w:space="0" w:color="auto"/>
              <w:bottom w:val="nil"/>
              <w:right w:val="nil"/>
            </w:tcBorders>
          </w:tcPr>
          <w:p w:rsidR="00B02EB1" w:rsidRPr="00555264" w:rsidRDefault="00B02EB1" w:rsidP="00EC19A0">
            <w:pPr>
              <w:keepLines/>
              <w:autoSpaceDE w:val="0"/>
              <w:autoSpaceDN w:val="0"/>
              <w:spacing w:after="0" w:line="240" w:lineRule="auto"/>
              <w:rPr>
                <w:rFonts w:ascii="Times New Roman" w:hAnsi="Times New Roman"/>
                <w:spacing w:val="-3"/>
                <w:sz w:val="20"/>
                <w:szCs w:val="20"/>
              </w:rPr>
            </w:pPr>
          </w:p>
        </w:tc>
        <w:tc>
          <w:tcPr>
            <w:tcW w:w="1418" w:type="dxa"/>
            <w:tcBorders>
              <w:top w:val="nil"/>
              <w:left w:val="single" w:sz="4" w:space="0" w:color="auto"/>
              <w:bottom w:val="nil"/>
              <w:right w:val="single" w:sz="4" w:space="0" w:color="auto"/>
            </w:tcBorders>
          </w:tcPr>
          <w:p w:rsidR="00B02EB1" w:rsidRPr="00555264" w:rsidRDefault="00B02EB1" w:rsidP="00EC19A0">
            <w:pPr>
              <w:keepLines/>
              <w:autoSpaceDE w:val="0"/>
              <w:autoSpaceDN w:val="0"/>
              <w:spacing w:after="0" w:line="240" w:lineRule="auto"/>
              <w:jc w:val="right"/>
              <w:rPr>
                <w:rFonts w:ascii="Times New Roman" w:hAnsi="Times New Roman"/>
                <w:spacing w:val="-3"/>
                <w:sz w:val="20"/>
                <w:szCs w:val="20"/>
              </w:rPr>
            </w:pPr>
          </w:p>
        </w:tc>
        <w:tc>
          <w:tcPr>
            <w:tcW w:w="1418" w:type="dxa"/>
            <w:gridSpan w:val="2"/>
            <w:tcBorders>
              <w:top w:val="nil"/>
              <w:left w:val="single" w:sz="4" w:space="0" w:color="auto"/>
              <w:bottom w:val="nil"/>
              <w:right w:val="single" w:sz="12" w:space="0" w:color="auto"/>
            </w:tcBorders>
            <w:vAlign w:val="center"/>
          </w:tcPr>
          <w:p w:rsidR="00B02EB1" w:rsidRPr="00555264" w:rsidRDefault="00B02EB1" w:rsidP="00EC19A0">
            <w:pPr>
              <w:keepLines/>
              <w:autoSpaceDE w:val="0"/>
              <w:autoSpaceDN w:val="0"/>
              <w:spacing w:after="0" w:line="240" w:lineRule="auto"/>
              <w:jc w:val="center"/>
              <w:rPr>
                <w:rFonts w:ascii="Times New Roman" w:hAnsi="Times New Roman"/>
                <w:sz w:val="16"/>
                <w:szCs w:val="16"/>
              </w:rPr>
            </w:pPr>
          </w:p>
        </w:tc>
      </w:tr>
    </w:tbl>
    <w:p w:rsidR="00B02EB1" w:rsidRPr="00646FDA" w:rsidRDefault="00B02EB1" w:rsidP="00B02EB1">
      <w:pPr>
        <w:widowControl w:val="0"/>
        <w:tabs>
          <w:tab w:val="left" w:pos="735"/>
          <w:tab w:val="center" w:pos="4677"/>
        </w:tabs>
        <w:autoSpaceDE w:val="0"/>
        <w:autoSpaceDN w:val="0"/>
        <w:adjustRightInd w:val="0"/>
        <w:spacing w:after="0" w:line="240" w:lineRule="auto"/>
        <w:ind w:right="-159"/>
        <w:jc w:val="both"/>
        <w:rPr>
          <w:rFonts w:ascii="Times New Roman" w:eastAsia="Times New Roman" w:hAnsi="Times New Roman"/>
          <w:i/>
          <w:lang w:eastAsia="ru-RU"/>
        </w:rPr>
      </w:pPr>
    </w:p>
    <w:p w:rsidR="00B02EB1" w:rsidRPr="00646FDA" w:rsidRDefault="00B02EB1" w:rsidP="00B02EB1">
      <w:pPr>
        <w:widowControl w:val="0"/>
        <w:tabs>
          <w:tab w:val="left" w:pos="735"/>
          <w:tab w:val="center" w:pos="4677"/>
        </w:tabs>
        <w:autoSpaceDE w:val="0"/>
        <w:autoSpaceDN w:val="0"/>
        <w:adjustRightInd w:val="0"/>
        <w:spacing w:after="0" w:line="240" w:lineRule="auto"/>
        <w:ind w:left="-540" w:right="-159" w:firstLine="720"/>
        <w:jc w:val="both"/>
        <w:rPr>
          <w:rFonts w:ascii="Times New Roman" w:eastAsia="Times New Roman" w:hAnsi="Times New Roman"/>
          <w:i/>
          <w:lang w:eastAsia="ru-RU"/>
        </w:rPr>
      </w:pPr>
    </w:p>
    <w:p w:rsidR="00B02EB1" w:rsidRDefault="00B02EB1" w:rsidP="00B02EB1">
      <w:pPr>
        <w:spacing w:after="0" w:line="240" w:lineRule="auto"/>
        <w:ind w:right="-159"/>
        <w:jc w:val="both"/>
        <w:textAlignment w:val="baseline"/>
        <w:rPr>
          <w:rFonts w:ascii="Times New Roman" w:eastAsia="Times New Roman" w:hAnsi="Times New Roman"/>
          <w:i/>
          <w:color w:val="000000"/>
          <w:sz w:val="24"/>
          <w:szCs w:val="24"/>
          <w:lang w:eastAsia="ru-RU"/>
        </w:rPr>
      </w:pPr>
    </w:p>
    <w:p w:rsidR="00B02EB1" w:rsidRDefault="00B02EB1" w:rsidP="00B02EB1">
      <w:pPr>
        <w:spacing w:after="0" w:line="240" w:lineRule="auto"/>
        <w:ind w:right="-159"/>
        <w:jc w:val="both"/>
        <w:textAlignment w:val="baseline"/>
        <w:rPr>
          <w:rFonts w:ascii="Times New Roman" w:eastAsia="Times New Roman" w:hAnsi="Times New Roman"/>
          <w:i/>
          <w:color w:val="000000"/>
          <w:sz w:val="24"/>
          <w:szCs w:val="24"/>
          <w:lang w:eastAsia="ru-RU"/>
        </w:rPr>
      </w:pPr>
    </w:p>
    <w:p w:rsidR="00B02EB1" w:rsidRDefault="00B02EB1" w:rsidP="00B02EB1">
      <w:pPr>
        <w:pStyle w:val="1"/>
        <w:ind w:firstLine="567"/>
        <w:jc w:val="both"/>
        <w:rPr>
          <w:color w:val="000000"/>
          <w:sz w:val="24"/>
          <w:szCs w:val="24"/>
          <w:highlight w:val="yellow"/>
          <w:lang w:eastAsia="uk-UA"/>
        </w:rPr>
      </w:pPr>
      <w:r>
        <w:rPr>
          <w:b/>
          <w:color w:val="000000"/>
          <w:sz w:val="24"/>
          <w:szCs w:val="24"/>
        </w:rPr>
        <w:t>Вимоги до надання послуг:</w:t>
      </w:r>
    </w:p>
    <w:p w:rsidR="00B02EB1" w:rsidRDefault="00B02EB1" w:rsidP="00B02EB1">
      <w:pPr>
        <w:pStyle w:val="1"/>
        <w:ind w:firstLine="567"/>
        <w:jc w:val="both"/>
        <w:rPr>
          <w:color w:val="000000"/>
          <w:sz w:val="24"/>
          <w:szCs w:val="24"/>
        </w:rPr>
      </w:pPr>
      <w:r>
        <w:rPr>
          <w:color w:val="000000"/>
          <w:sz w:val="24"/>
          <w:szCs w:val="24"/>
        </w:rPr>
        <w:t xml:space="preserve">1. Термін надання послуг до </w:t>
      </w:r>
      <w:r>
        <w:rPr>
          <w:color w:val="FF0000"/>
          <w:sz w:val="24"/>
          <w:szCs w:val="24"/>
        </w:rPr>
        <w:t>01.11.2023</w:t>
      </w:r>
      <w:r>
        <w:rPr>
          <w:color w:val="000000"/>
          <w:sz w:val="24"/>
          <w:szCs w:val="24"/>
        </w:rPr>
        <w:t xml:space="preserve"> року.</w:t>
      </w:r>
    </w:p>
    <w:p w:rsidR="00B02EB1" w:rsidRDefault="00B02EB1" w:rsidP="00B02EB1">
      <w:pPr>
        <w:pStyle w:val="1"/>
        <w:ind w:firstLine="567"/>
        <w:jc w:val="both"/>
        <w:rPr>
          <w:color w:val="000000"/>
          <w:sz w:val="24"/>
          <w:szCs w:val="24"/>
        </w:rPr>
      </w:pPr>
      <w:r>
        <w:rPr>
          <w:color w:val="000000"/>
          <w:sz w:val="24"/>
          <w:szCs w:val="24"/>
        </w:rPr>
        <w:t>2. Послуги і матеріальні ресурси, що використовуються для їх надання повинні відповідати державним стандартам, будівельним нормам: ДБН В.2.2-5-97 «Будинки і споруди. Захисні споруди цивільного захисту», ДСТУ 9195:2022 «ШВИДКОСПОРУДЖУВАНІ ЗАХИСНІ СПОРУДИ ЦИВІЛЬНОГО ЗАХИСТУ МОДУЛЬНОГО ТИПУ».</w:t>
      </w:r>
    </w:p>
    <w:p w:rsidR="00B02EB1" w:rsidRDefault="00B02EB1" w:rsidP="00B02EB1">
      <w:pPr>
        <w:pStyle w:val="1"/>
        <w:ind w:firstLine="567"/>
        <w:jc w:val="both"/>
        <w:rPr>
          <w:color w:val="000000"/>
          <w:sz w:val="24"/>
          <w:szCs w:val="24"/>
        </w:rPr>
      </w:pPr>
      <w:r>
        <w:rPr>
          <w:color w:val="000000"/>
          <w:sz w:val="24"/>
          <w:szCs w:val="24"/>
        </w:rPr>
        <w:t>3. Ціна пропозиції Учасника означає суму, за яку Учасник передбачає виконати замовлення на виконання усіх видів послуг, що зазначені у дефектному акті:</w:t>
      </w:r>
    </w:p>
    <w:p w:rsidR="00B02EB1" w:rsidRDefault="00B02EB1" w:rsidP="00B02EB1">
      <w:pPr>
        <w:pStyle w:val="1"/>
        <w:widowControl w:val="0"/>
        <w:ind w:firstLine="567"/>
        <w:jc w:val="both"/>
        <w:rPr>
          <w:color w:val="000000"/>
          <w:sz w:val="24"/>
          <w:szCs w:val="24"/>
        </w:rPr>
      </w:pPr>
      <w:r>
        <w:rPr>
          <w:color w:val="000000"/>
          <w:sz w:val="24"/>
          <w:szCs w:val="24"/>
        </w:rPr>
        <w:t xml:space="preserve">-  вартість поточних послуг, </w:t>
      </w:r>
    </w:p>
    <w:p w:rsidR="00B02EB1" w:rsidRDefault="00B02EB1" w:rsidP="00B02EB1">
      <w:pPr>
        <w:pStyle w:val="1"/>
        <w:widowControl w:val="0"/>
        <w:ind w:firstLine="567"/>
        <w:jc w:val="both"/>
        <w:rPr>
          <w:color w:val="000000"/>
          <w:sz w:val="24"/>
          <w:szCs w:val="24"/>
        </w:rPr>
      </w:pPr>
      <w:r>
        <w:rPr>
          <w:color w:val="000000"/>
          <w:sz w:val="24"/>
          <w:szCs w:val="24"/>
        </w:rPr>
        <w:t xml:space="preserve">- інші витрати, які Учасник торгів понесе під час виконання послуг та постачання матеріальних ресурсів. </w:t>
      </w:r>
    </w:p>
    <w:p w:rsidR="00B02EB1" w:rsidRDefault="00B02EB1" w:rsidP="00B02EB1">
      <w:pPr>
        <w:pStyle w:val="1"/>
        <w:widowControl w:val="0"/>
        <w:ind w:firstLine="567"/>
        <w:jc w:val="both"/>
        <w:rPr>
          <w:color w:val="000000"/>
          <w:sz w:val="24"/>
          <w:szCs w:val="24"/>
        </w:rPr>
      </w:pPr>
      <w:r>
        <w:rPr>
          <w:color w:val="000000"/>
          <w:sz w:val="24"/>
          <w:szCs w:val="24"/>
        </w:rPr>
        <w:t>4. Ціна пропозиції учасника торгів (виконавця) розраховується на підставі нормативної потреби в трудових і матеріально-технічних ресурсах.</w:t>
      </w:r>
    </w:p>
    <w:p w:rsidR="00B02EB1" w:rsidRDefault="00B02EB1" w:rsidP="00B02EB1">
      <w:pPr>
        <w:pStyle w:val="1"/>
        <w:spacing w:line="256" w:lineRule="auto"/>
        <w:ind w:firstLine="567"/>
        <w:jc w:val="both"/>
        <w:rPr>
          <w:color w:val="000000"/>
          <w:sz w:val="24"/>
          <w:szCs w:val="24"/>
        </w:rPr>
      </w:pPr>
      <w:r>
        <w:rPr>
          <w:color w:val="000000"/>
          <w:sz w:val="24"/>
          <w:szCs w:val="24"/>
        </w:rPr>
        <w:t>Учасники у складі тендерної пропозиції повинні подати договірну ціну з усіма розрахунками, локальні кошториси, які включають види та обсяги надання послуг у відповідності до технічного завдання, підсумкову відомість ресурсів.</w:t>
      </w:r>
    </w:p>
    <w:p w:rsidR="00B02EB1" w:rsidRDefault="00B02EB1" w:rsidP="00B02EB1">
      <w:pPr>
        <w:pStyle w:val="1"/>
        <w:spacing w:line="256" w:lineRule="auto"/>
        <w:ind w:firstLine="567"/>
        <w:jc w:val="both"/>
        <w:rPr>
          <w:color w:val="000000"/>
          <w:sz w:val="24"/>
          <w:szCs w:val="24"/>
        </w:rPr>
      </w:pPr>
      <w:r>
        <w:rPr>
          <w:color w:val="000000"/>
          <w:sz w:val="24"/>
          <w:szCs w:val="24"/>
        </w:rPr>
        <w:t xml:space="preserve">5. Учасники закупівлі надають в складі тендерної пропозиції свою згоду з технічними, якісними, кількісними характеристиками предмета закупівлі у сканованому </w:t>
      </w:r>
      <w:r>
        <w:rPr>
          <w:color w:val="000000"/>
          <w:sz w:val="24"/>
          <w:szCs w:val="24"/>
        </w:rPr>
        <w:lastRenderedPageBreak/>
        <w:t>вигляді за підписом уповноваженої посадової особи Учасника або керівника, завірену печаткою учасника (у разі її використання).</w:t>
      </w:r>
    </w:p>
    <w:p w:rsidR="00B02EB1" w:rsidRDefault="00B02EB1" w:rsidP="00B02EB1">
      <w:pPr>
        <w:pStyle w:val="1"/>
        <w:ind w:firstLine="567"/>
        <w:jc w:val="both"/>
        <w:rPr>
          <w:color w:val="000000"/>
          <w:sz w:val="24"/>
          <w:szCs w:val="24"/>
        </w:rPr>
      </w:pPr>
    </w:p>
    <w:p w:rsidR="00B02EB1" w:rsidRDefault="00B02EB1" w:rsidP="00B02EB1">
      <w:pPr>
        <w:pStyle w:val="1"/>
        <w:ind w:firstLine="567"/>
        <w:jc w:val="both"/>
        <w:rPr>
          <w:color w:val="000000"/>
          <w:sz w:val="24"/>
          <w:szCs w:val="24"/>
        </w:rPr>
      </w:pPr>
      <w:r>
        <w:rPr>
          <w:i/>
          <w:color w:val="000000"/>
          <w:sz w:val="24"/>
          <w:szCs w:val="24"/>
        </w:rPr>
        <w:t>* 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w:t>
      </w:r>
    </w:p>
    <w:p w:rsidR="00B02EB1" w:rsidRDefault="00B02EB1" w:rsidP="00B02EB1">
      <w:pPr>
        <w:pStyle w:val="1"/>
        <w:ind w:firstLine="567"/>
        <w:jc w:val="both"/>
        <w:rPr>
          <w:color w:val="000000"/>
          <w:sz w:val="24"/>
          <w:szCs w:val="24"/>
        </w:rPr>
      </w:pPr>
    </w:p>
    <w:p w:rsidR="007A664E" w:rsidRPr="007A664E" w:rsidRDefault="007A664E" w:rsidP="00B02EB1">
      <w:pPr>
        <w:ind w:firstLine="708"/>
        <w:jc w:val="both"/>
      </w:pPr>
    </w:p>
    <w:sectPr w:rsidR="007A664E" w:rsidRPr="007A664E" w:rsidSect="00B46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AEC"/>
    <w:rsid w:val="00214AAC"/>
    <w:rsid w:val="00220A3F"/>
    <w:rsid w:val="00255B0F"/>
    <w:rsid w:val="00276917"/>
    <w:rsid w:val="00304920"/>
    <w:rsid w:val="00362A82"/>
    <w:rsid w:val="003A5099"/>
    <w:rsid w:val="00542AEC"/>
    <w:rsid w:val="005D5466"/>
    <w:rsid w:val="006B663E"/>
    <w:rsid w:val="00785689"/>
    <w:rsid w:val="007A664E"/>
    <w:rsid w:val="008D3ED8"/>
    <w:rsid w:val="00912070"/>
    <w:rsid w:val="00A118B9"/>
    <w:rsid w:val="00A83D08"/>
    <w:rsid w:val="00B02EB1"/>
    <w:rsid w:val="00B05596"/>
    <w:rsid w:val="00B4669D"/>
    <w:rsid w:val="00B946E1"/>
    <w:rsid w:val="00C407CA"/>
    <w:rsid w:val="00D7642F"/>
    <w:rsid w:val="00FA23AD"/>
    <w:rsid w:val="00FC1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A664E"/>
  </w:style>
  <w:style w:type="table" w:customStyle="1" w:styleId="3">
    <w:name w:val="3"/>
    <w:basedOn w:val="a1"/>
    <w:rsid w:val="007A664E"/>
    <w:pPr>
      <w:spacing w:line="256" w:lineRule="auto"/>
    </w:pPr>
    <w:rPr>
      <w:rFonts w:ascii="Calibri" w:eastAsia="Calibri" w:hAnsi="Calibri" w:cs="Calibri"/>
      <w:lang w:val="uk-UA"/>
    </w:rPr>
    <w:tblPr>
      <w:tblStyleRowBandSize w:val="1"/>
      <w:tblStyleColBandSize w:val="1"/>
      <w:tblCellMar>
        <w:top w:w="100" w:type="dxa"/>
        <w:left w:w="100" w:type="dxa"/>
        <w:bottom w:w="100" w:type="dxa"/>
        <w:right w:w="100" w:type="dxa"/>
      </w:tblCellMar>
    </w:tblPr>
  </w:style>
  <w:style w:type="character" w:styleId="a3">
    <w:name w:val="Emphasis"/>
    <w:basedOn w:val="a0"/>
    <w:uiPriority w:val="20"/>
    <w:qFormat/>
    <w:rsid w:val="007A664E"/>
    <w:rPr>
      <w:i/>
      <w:iCs/>
    </w:rPr>
  </w:style>
  <w:style w:type="character" w:customStyle="1" w:styleId="js-apiid">
    <w:name w:val="js-apiid"/>
    <w:basedOn w:val="a0"/>
    <w:rsid w:val="00214AAC"/>
  </w:style>
  <w:style w:type="paragraph" w:customStyle="1" w:styleId="1">
    <w:name w:val="Обычный1"/>
    <w:rsid w:val="00B02EB1"/>
    <w:pPr>
      <w:spacing w:after="0" w:line="240" w:lineRule="auto"/>
    </w:pPr>
    <w:rPr>
      <w:rFonts w:ascii="Times New Roman" w:eastAsia="Times New Roman" w:hAnsi="Times New Roman" w:cs="Times New Roman"/>
      <w:sz w:val="20"/>
      <w:szCs w:val="20"/>
      <w:lang w:val="uk-UA" w:eastAsia="ru-RU"/>
    </w:rPr>
  </w:style>
  <w:style w:type="character" w:customStyle="1" w:styleId="a4">
    <w:name w:val="Нет"/>
    <w:rsid w:val="00B02EB1"/>
  </w:style>
</w:styles>
</file>

<file path=word/webSettings.xml><?xml version="1.0" encoding="utf-8"?>
<w:webSettings xmlns:r="http://schemas.openxmlformats.org/officeDocument/2006/relationships" xmlns:w="http://schemas.openxmlformats.org/wordprocessingml/2006/main">
  <w:divs>
    <w:div w:id="396056214">
      <w:bodyDiv w:val="1"/>
      <w:marLeft w:val="0"/>
      <w:marRight w:val="0"/>
      <w:marTop w:val="0"/>
      <w:marBottom w:val="0"/>
      <w:divBdr>
        <w:top w:val="none" w:sz="0" w:space="0" w:color="auto"/>
        <w:left w:val="none" w:sz="0" w:space="0" w:color="auto"/>
        <w:bottom w:val="none" w:sz="0" w:space="0" w:color="auto"/>
        <w:right w:val="none" w:sz="0" w:space="0" w:color="auto"/>
      </w:divBdr>
    </w:div>
    <w:div w:id="878207747">
      <w:bodyDiv w:val="1"/>
      <w:marLeft w:val="0"/>
      <w:marRight w:val="0"/>
      <w:marTop w:val="0"/>
      <w:marBottom w:val="0"/>
      <w:divBdr>
        <w:top w:val="none" w:sz="0" w:space="0" w:color="auto"/>
        <w:left w:val="none" w:sz="0" w:space="0" w:color="auto"/>
        <w:bottom w:val="none" w:sz="0" w:space="0" w:color="auto"/>
        <w:right w:val="none" w:sz="0" w:space="0" w:color="auto"/>
      </w:divBdr>
    </w:div>
    <w:div w:id="17004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3-07-13-00646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Core i7</cp:lastModifiedBy>
  <cp:revision>2</cp:revision>
  <dcterms:created xsi:type="dcterms:W3CDTF">2023-07-17T14:03:00Z</dcterms:created>
  <dcterms:modified xsi:type="dcterms:W3CDTF">2023-07-17T14:03:00Z</dcterms:modified>
</cp:coreProperties>
</file>