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FD" w:rsidRDefault="00824A7A" w:rsidP="007D5A3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91ACA" w:rsidRDefault="00291ACA" w:rsidP="00D64D83">
      <w:pPr>
        <w:pStyle w:val="a3"/>
        <w:tabs>
          <w:tab w:val="left" w:pos="6379"/>
        </w:tabs>
        <w:ind w:right="-2"/>
        <w:jc w:val="center"/>
        <w:rPr>
          <w:szCs w:val="28"/>
          <w:lang w:val="uk-UA"/>
        </w:rPr>
      </w:pPr>
      <w:r>
        <w:rPr>
          <w:szCs w:val="28"/>
          <w:lang w:val="uk-UA"/>
        </w:rPr>
        <w:t>ІНФОРМАЦІЯ</w:t>
      </w:r>
    </w:p>
    <w:p w:rsidR="00D64D83" w:rsidRPr="00B56A5F" w:rsidRDefault="0007503B" w:rsidP="00D64D83">
      <w:pPr>
        <w:pStyle w:val="a3"/>
        <w:tabs>
          <w:tab w:val="left" w:pos="6379"/>
        </w:tabs>
        <w:ind w:right="-2"/>
        <w:jc w:val="center"/>
        <w:rPr>
          <w:lang w:val="uk-UA"/>
        </w:rPr>
      </w:pPr>
      <w:r>
        <w:rPr>
          <w:lang w:val="uk-UA"/>
        </w:rPr>
        <w:t>п</w:t>
      </w:r>
      <w:r w:rsidR="00D64D83" w:rsidRPr="00B56A5F">
        <w:rPr>
          <w:lang w:val="uk-UA"/>
        </w:rPr>
        <w:t>ро виконання бюджет</w:t>
      </w:r>
      <w:r w:rsidR="0064598B">
        <w:rPr>
          <w:lang w:val="uk-UA"/>
        </w:rPr>
        <w:t>у</w:t>
      </w:r>
    </w:p>
    <w:p w:rsidR="0064598B" w:rsidRDefault="0064598B" w:rsidP="00D64D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Костянтинівської сільської територіальної громади</w:t>
      </w:r>
    </w:p>
    <w:p w:rsidR="00D64D83" w:rsidRPr="00A21809" w:rsidRDefault="00D64D83" w:rsidP="00D64D83">
      <w:pPr>
        <w:jc w:val="center"/>
        <w:rPr>
          <w:sz w:val="28"/>
          <w:szCs w:val="28"/>
          <w:lang w:val="uk-UA"/>
        </w:rPr>
      </w:pPr>
      <w:r w:rsidRPr="00A21809">
        <w:rPr>
          <w:sz w:val="28"/>
          <w:szCs w:val="28"/>
          <w:lang w:val="uk-UA"/>
        </w:rPr>
        <w:t xml:space="preserve">за  </w:t>
      </w:r>
      <w:r w:rsidR="007D5A30">
        <w:rPr>
          <w:sz w:val="28"/>
          <w:szCs w:val="28"/>
          <w:lang w:val="uk-UA"/>
        </w:rPr>
        <w:t xml:space="preserve">І півріччя </w:t>
      </w:r>
      <w:r w:rsidRPr="00A21809">
        <w:rPr>
          <w:sz w:val="28"/>
          <w:szCs w:val="28"/>
          <w:lang w:val="uk-UA"/>
        </w:rPr>
        <w:t>202</w:t>
      </w:r>
      <w:r w:rsidR="007D5A30">
        <w:rPr>
          <w:sz w:val="28"/>
          <w:szCs w:val="28"/>
          <w:lang w:val="uk-UA"/>
        </w:rPr>
        <w:t>3</w:t>
      </w:r>
      <w:r w:rsidRPr="00A21809">
        <w:rPr>
          <w:sz w:val="28"/>
          <w:szCs w:val="28"/>
          <w:lang w:val="uk-UA"/>
        </w:rPr>
        <w:t xml:space="preserve"> р</w:t>
      </w:r>
      <w:r w:rsidR="007D5A30">
        <w:rPr>
          <w:sz w:val="28"/>
          <w:szCs w:val="28"/>
          <w:lang w:val="uk-UA"/>
        </w:rPr>
        <w:t>о</w:t>
      </w:r>
      <w:r w:rsidRPr="00A21809">
        <w:rPr>
          <w:sz w:val="28"/>
          <w:szCs w:val="28"/>
          <w:lang w:val="uk-UA"/>
        </w:rPr>
        <w:t>к</w:t>
      </w:r>
      <w:r w:rsidR="007D5A30">
        <w:rPr>
          <w:sz w:val="28"/>
          <w:szCs w:val="28"/>
          <w:lang w:val="uk-UA"/>
        </w:rPr>
        <w:t>у</w:t>
      </w:r>
      <w:r w:rsidRPr="00A21809">
        <w:rPr>
          <w:sz w:val="28"/>
          <w:szCs w:val="28"/>
          <w:lang w:val="uk-UA"/>
        </w:rPr>
        <w:t>.</w:t>
      </w:r>
    </w:p>
    <w:p w:rsidR="00D64D83" w:rsidRPr="00B86A5E" w:rsidRDefault="00D64D83" w:rsidP="00D64D83">
      <w:pPr>
        <w:rPr>
          <w:color w:val="FF0000"/>
          <w:sz w:val="28"/>
          <w:szCs w:val="28"/>
          <w:lang w:val="uk-UA"/>
        </w:rPr>
      </w:pPr>
    </w:p>
    <w:p w:rsidR="00E109EA" w:rsidRDefault="00A85D04" w:rsidP="00094A51">
      <w:pPr>
        <w:ind w:right="45" w:firstLine="567"/>
        <w:jc w:val="both"/>
        <w:rPr>
          <w:b/>
          <w:sz w:val="28"/>
          <w:szCs w:val="28"/>
          <w:lang w:val="uk-UA"/>
        </w:rPr>
      </w:pPr>
      <w:r w:rsidRPr="007D5A30">
        <w:rPr>
          <w:sz w:val="28"/>
          <w:szCs w:val="28"/>
          <w:lang w:val="uk-UA"/>
        </w:rPr>
        <w:t xml:space="preserve">За </w:t>
      </w:r>
      <w:r w:rsidR="007D5A30" w:rsidRPr="007D5A30">
        <w:rPr>
          <w:sz w:val="28"/>
          <w:szCs w:val="28"/>
          <w:lang w:val="uk-UA"/>
        </w:rPr>
        <w:t xml:space="preserve">І півріччя </w:t>
      </w:r>
      <w:r w:rsidRPr="007D5A30">
        <w:rPr>
          <w:sz w:val="28"/>
          <w:szCs w:val="28"/>
          <w:lang w:val="uk-UA"/>
        </w:rPr>
        <w:t>202</w:t>
      </w:r>
      <w:r w:rsidR="007D5A30" w:rsidRPr="007D5A30">
        <w:rPr>
          <w:sz w:val="28"/>
          <w:szCs w:val="28"/>
          <w:lang w:val="uk-UA"/>
        </w:rPr>
        <w:t>3</w:t>
      </w:r>
      <w:r w:rsidRPr="007D5A30">
        <w:rPr>
          <w:sz w:val="28"/>
          <w:szCs w:val="28"/>
          <w:lang w:val="uk-UA"/>
        </w:rPr>
        <w:t xml:space="preserve"> рік </w:t>
      </w:r>
      <w:r w:rsidR="007D5A30">
        <w:rPr>
          <w:sz w:val="28"/>
          <w:szCs w:val="28"/>
          <w:lang w:val="uk-UA"/>
        </w:rPr>
        <w:t xml:space="preserve">до </w:t>
      </w:r>
      <w:r w:rsidR="007D5A30" w:rsidRPr="007D5A30">
        <w:rPr>
          <w:sz w:val="28"/>
          <w:szCs w:val="28"/>
          <w:lang w:val="uk-UA"/>
        </w:rPr>
        <w:t>загального та спеціального фондів</w:t>
      </w:r>
      <w:r w:rsidR="007D5A30" w:rsidRPr="007D5A30">
        <w:rPr>
          <w:b/>
          <w:sz w:val="28"/>
          <w:szCs w:val="28"/>
          <w:lang w:val="uk-UA"/>
        </w:rPr>
        <w:t xml:space="preserve"> </w:t>
      </w:r>
      <w:r w:rsidR="007D5A30" w:rsidRPr="007D5A30">
        <w:rPr>
          <w:sz w:val="28"/>
          <w:szCs w:val="28"/>
          <w:lang w:val="uk-UA"/>
        </w:rPr>
        <w:t>сільського бюджету мобілізовано податків і зборів</w:t>
      </w:r>
      <w:r w:rsidR="00E109EA">
        <w:rPr>
          <w:sz w:val="28"/>
          <w:szCs w:val="28"/>
          <w:lang w:val="uk-UA"/>
        </w:rPr>
        <w:t xml:space="preserve"> (без урахування міжбюджетних трансфертів)</w:t>
      </w:r>
      <w:r w:rsidR="007D5A30" w:rsidRPr="007D5A30">
        <w:rPr>
          <w:sz w:val="28"/>
          <w:szCs w:val="28"/>
          <w:lang w:val="uk-UA"/>
        </w:rPr>
        <w:t xml:space="preserve"> в обсязі </w:t>
      </w:r>
      <w:r w:rsidR="007D5A30" w:rsidRPr="007D5A30">
        <w:rPr>
          <w:b/>
          <w:sz w:val="28"/>
          <w:szCs w:val="28"/>
          <w:lang w:val="uk-UA"/>
        </w:rPr>
        <w:t>32</w:t>
      </w:r>
      <w:r w:rsidR="00E109EA">
        <w:rPr>
          <w:b/>
          <w:sz w:val="28"/>
          <w:szCs w:val="28"/>
          <w:lang w:val="uk-UA"/>
        </w:rPr>
        <w:t xml:space="preserve"> </w:t>
      </w:r>
      <w:r w:rsidR="007D5A30" w:rsidRPr="007D5A30">
        <w:rPr>
          <w:b/>
          <w:sz w:val="28"/>
          <w:szCs w:val="28"/>
          <w:lang w:val="uk-UA"/>
        </w:rPr>
        <w:t>855,2 тис. грн.</w:t>
      </w:r>
      <w:r w:rsidR="00E109EA">
        <w:rPr>
          <w:b/>
          <w:sz w:val="28"/>
          <w:szCs w:val="28"/>
          <w:lang w:val="uk-UA"/>
        </w:rPr>
        <w:t>, з них:</w:t>
      </w:r>
    </w:p>
    <w:p w:rsidR="00E109EA" w:rsidRPr="00E109EA" w:rsidRDefault="00E109EA" w:rsidP="00E109EA">
      <w:pPr>
        <w:pStyle w:val="ad"/>
        <w:numPr>
          <w:ilvl w:val="0"/>
          <w:numId w:val="19"/>
        </w:numPr>
        <w:ind w:left="0" w:right="45" w:firstLine="567"/>
        <w:jc w:val="both"/>
        <w:rPr>
          <w:sz w:val="28"/>
          <w:szCs w:val="28"/>
        </w:rPr>
      </w:pPr>
      <w:r w:rsidRPr="00E109EA">
        <w:rPr>
          <w:sz w:val="28"/>
          <w:szCs w:val="28"/>
          <w:lang w:val="uk-UA"/>
        </w:rPr>
        <w:t>д</w:t>
      </w:r>
      <w:r w:rsidR="007D5A30" w:rsidRPr="00E109EA">
        <w:rPr>
          <w:sz w:val="28"/>
          <w:szCs w:val="28"/>
        </w:rPr>
        <w:t>оходи  загального фонду</w:t>
      </w:r>
      <w:r w:rsidR="007D5A30" w:rsidRPr="00E109EA">
        <w:rPr>
          <w:b/>
          <w:sz w:val="28"/>
          <w:szCs w:val="28"/>
        </w:rPr>
        <w:t xml:space="preserve"> </w:t>
      </w:r>
      <w:r w:rsidR="007D5A30" w:rsidRPr="00E109EA">
        <w:rPr>
          <w:sz w:val="28"/>
          <w:szCs w:val="28"/>
        </w:rPr>
        <w:t xml:space="preserve">становлять </w:t>
      </w:r>
      <w:r w:rsidR="007D5A30" w:rsidRPr="00E109EA">
        <w:rPr>
          <w:b/>
          <w:bCs/>
          <w:sz w:val="28"/>
          <w:szCs w:val="28"/>
        </w:rPr>
        <w:t>– 30</w:t>
      </w:r>
      <w:r>
        <w:rPr>
          <w:b/>
          <w:bCs/>
          <w:sz w:val="28"/>
          <w:szCs w:val="28"/>
          <w:lang w:val="uk-UA"/>
        </w:rPr>
        <w:t xml:space="preserve"> </w:t>
      </w:r>
      <w:r w:rsidR="007D5A30" w:rsidRPr="00E109EA">
        <w:rPr>
          <w:b/>
          <w:bCs/>
          <w:sz w:val="28"/>
          <w:szCs w:val="28"/>
        </w:rPr>
        <w:t>747,3 тис</w:t>
      </w:r>
      <w:r w:rsidR="007D5A30" w:rsidRPr="00E109EA">
        <w:rPr>
          <w:b/>
          <w:sz w:val="28"/>
          <w:szCs w:val="28"/>
        </w:rPr>
        <w:t xml:space="preserve">. грн. </w:t>
      </w:r>
      <w:r w:rsidR="007D5A30" w:rsidRPr="00E109EA">
        <w:rPr>
          <w:sz w:val="28"/>
          <w:szCs w:val="28"/>
        </w:rPr>
        <w:t>або 109,0  відсотка планових призначень</w:t>
      </w:r>
      <w:r>
        <w:rPr>
          <w:sz w:val="28"/>
          <w:szCs w:val="28"/>
          <w:lang w:val="uk-UA"/>
        </w:rPr>
        <w:t xml:space="preserve">, що </w:t>
      </w:r>
      <w:r w:rsidRPr="00E109EA">
        <w:rPr>
          <w:sz w:val="28"/>
          <w:szCs w:val="28"/>
        </w:rPr>
        <w:t>в порівнянні з І півріччям  2022 року</w:t>
      </w:r>
      <w:r w:rsidR="007D5A30" w:rsidRPr="00E109EA">
        <w:rPr>
          <w:b/>
          <w:sz w:val="28"/>
          <w:szCs w:val="28"/>
        </w:rPr>
        <w:t xml:space="preserve"> </w:t>
      </w:r>
      <w:r w:rsidR="007D5A30" w:rsidRPr="00E109EA">
        <w:rPr>
          <w:sz w:val="28"/>
          <w:szCs w:val="28"/>
        </w:rPr>
        <w:t xml:space="preserve"> надходження зросли на 8063,0 тис. грн. або 35,5 відсотка</w:t>
      </w:r>
      <w:r>
        <w:rPr>
          <w:sz w:val="28"/>
          <w:szCs w:val="28"/>
          <w:lang w:val="uk-UA"/>
        </w:rPr>
        <w:t>;</w:t>
      </w:r>
    </w:p>
    <w:p w:rsidR="007D5A30" w:rsidRPr="00E109EA" w:rsidRDefault="00E109EA" w:rsidP="00E109EA">
      <w:pPr>
        <w:pStyle w:val="ad"/>
        <w:numPr>
          <w:ilvl w:val="0"/>
          <w:numId w:val="19"/>
        </w:numPr>
        <w:ind w:left="0" w:right="4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7D5A30" w:rsidRPr="00E109EA">
        <w:rPr>
          <w:sz w:val="28"/>
          <w:szCs w:val="28"/>
        </w:rPr>
        <w:t xml:space="preserve">оходи </w:t>
      </w:r>
      <w:r w:rsidR="007D5A30" w:rsidRPr="00E109EA">
        <w:rPr>
          <w:bCs/>
          <w:sz w:val="28"/>
          <w:szCs w:val="28"/>
        </w:rPr>
        <w:t>спеціального фонду</w:t>
      </w:r>
      <w:r w:rsidR="007D5A30" w:rsidRPr="00E109EA">
        <w:rPr>
          <w:b/>
          <w:bCs/>
          <w:sz w:val="28"/>
          <w:szCs w:val="28"/>
        </w:rPr>
        <w:t xml:space="preserve"> – 2107,9 тис. </w:t>
      </w:r>
      <w:r w:rsidR="007D5A30" w:rsidRPr="00E109EA">
        <w:rPr>
          <w:b/>
          <w:sz w:val="28"/>
          <w:szCs w:val="28"/>
        </w:rPr>
        <w:t xml:space="preserve">грн., </w:t>
      </w:r>
      <w:r w:rsidR="007D5A30" w:rsidRPr="00E109EA">
        <w:rPr>
          <w:sz w:val="28"/>
          <w:szCs w:val="28"/>
        </w:rPr>
        <w:t xml:space="preserve">з врахуванням власних надходжень бюджетних установ, яких отримано 2101,5  тис. грн. </w:t>
      </w:r>
    </w:p>
    <w:p w:rsidR="007D5A30" w:rsidRPr="00452AAD" w:rsidRDefault="007D5A30" w:rsidP="007D5A30">
      <w:pPr>
        <w:ind w:right="45" w:firstLine="720"/>
        <w:jc w:val="both"/>
        <w:rPr>
          <w:sz w:val="28"/>
          <w:szCs w:val="28"/>
        </w:rPr>
      </w:pPr>
    </w:p>
    <w:p w:rsidR="007D5A30" w:rsidRPr="00452AAD" w:rsidRDefault="007D5A30" w:rsidP="00094A51">
      <w:pPr>
        <w:ind w:firstLine="567"/>
        <w:jc w:val="both"/>
        <w:rPr>
          <w:sz w:val="28"/>
          <w:szCs w:val="28"/>
        </w:rPr>
      </w:pPr>
      <w:r w:rsidRPr="00452AAD">
        <w:rPr>
          <w:sz w:val="28"/>
          <w:szCs w:val="28"/>
        </w:rPr>
        <w:t xml:space="preserve">Забезпечено </w:t>
      </w:r>
      <w:r w:rsidRPr="00452AAD">
        <w:rPr>
          <w:b/>
          <w:sz w:val="28"/>
          <w:szCs w:val="28"/>
        </w:rPr>
        <w:t>зростання</w:t>
      </w:r>
      <w:r w:rsidRPr="00452AAD">
        <w:rPr>
          <w:sz w:val="28"/>
          <w:szCs w:val="28"/>
        </w:rPr>
        <w:t xml:space="preserve"> надходжень за І півріччя 2023 року порівняно з виконанням відповідного періоду минулого року (у співставних умовах) в розрізі  податків і зборів, а саме : </w:t>
      </w:r>
    </w:p>
    <w:p w:rsidR="007D5A30" w:rsidRPr="00452AAD" w:rsidRDefault="007D5A30" w:rsidP="007D5A30">
      <w:pPr>
        <w:ind w:firstLine="720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податку на доходи  фізичних осіб надійшло 16546,9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 (приріст – 2051,8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грн., або 14,2 відсотків);</w:t>
      </w:r>
    </w:p>
    <w:p w:rsidR="007D5A30" w:rsidRPr="00452AAD" w:rsidRDefault="007D5A30" w:rsidP="007D5A30">
      <w:pPr>
        <w:ind w:firstLine="720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податку на нерухоме майно відмінного від земельної ділянки  надійшло 1319,8 тис. грн. (приріст -  537,8 тис. грн., або 68,8 відсотка);</w:t>
      </w:r>
    </w:p>
    <w:p w:rsidR="007D5A30" w:rsidRPr="00452AAD" w:rsidRDefault="007D5A30" w:rsidP="007D5A30">
      <w:pPr>
        <w:ind w:firstLine="720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податку на майно в частині плати за землю надійшло 4479,2 тис. грн. (приріст -  1582,4 тис. грн., або 54,6 відсотка);</w:t>
      </w:r>
    </w:p>
    <w:p w:rsidR="007D5A30" w:rsidRPr="00452AAD" w:rsidRDefault="007D5A30" w:rsidP="00E109EA">
      <w:pPr>
        <w:ind w:firstLine="567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єдиного податку – 5988,0 тис. грн. (приріст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3059,7 тис.грн., або 104,5 відсотка.);</w:t>
      </w:r>
    </w:p>
    <w:p w:rsidR="007D5A30" w:rsidRPr="00452AAD" w:rsidRDefault="007D5A30" w:rsidP="00E109EA">
      <w:pPr>
        <w:ind w:firstLine="567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єдиного податку з сільгосптоваровиробників надійшло 4133,0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 (приріст  2622,6 тис. грн., або 173,6 відсотка.);</w:t>
      </w:r>
    </w:p>
    <w:p w:rsidR="007D5A30" w:rsidRPr="00452AAD" w:rsidRDefault="007D5A30" w:rsidP="007D5A30">
      <w:pPr>
        <w:ind w:firstLine="720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плати за надання адміністративних послуг (КБКД 22010000) – 83,7 тис. грн. (приріст  39,6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грн., або 89,7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відсотка.);</w:t>
      </w:r>
    </w:p>
    <w:p w:rsidR="007D5A30" w:rsidRPr="00452AAD" w:rsidRDefault="007D5A30" w:rsidP="007D5A30">
      <w:pPr>
        <w:ind w:firstLine="720"/>
        <w:jc w:val="both"/>
        <w:rPr>
          <w:sz w:val="28"/>
          <w:szCs w:val="28"/>
        </w:rPr>
      </w:pPr>
      <w:r w:rsidRPr="00452AAD">
        <w:rPr>
          <w:sz w:val="28"/>
          <w:szCs w:val="28"/>
        </w:rPr>
        <w:t>- інших надходжень – 579,2 тис. грн. (приріст  392,6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грн., або 2,1р.б.);</w:t>
      </w:r>
    </w:p>
    <w:p w:rsidR="007D5A30" w:rsidRPr="00452AAD" w:rsidRDefault="007D5A30" w:rsidP="007D5A30">
      <w:pPr>
        <w:jc w:val="both"/>
        <w:rPr>
          <w:sz w:val="28"/>
          <w:szCs w:val="28"/>
        </w:rPr>
      </w:pPr>
      <w:r w:rsidRPr="00452AAD">
        <w:rPr>
          <w:sz w:val="28"/>
          <w:szCs w:val="28"/>
        </w:rPr>
        <w:t xml:space="preserve">          - власн</w:t>
      </w:r>
      <w:r>
        <w:rPr>
          <w:sz w:val="28"/>
          <w:szCs w:val="28"/>
        </w:rPr>
        <w:t>і</w:t>
      </w:r>
      <w:r w:rsidRPr="00452AAD">
        <w:rPr>
          <w:sz w:val="28"/>
          <w:szCs w:val="28"/>
        </w:rPr>
        <w:t xml:space="preserve"> надходження бюджетних установ – 2101,5 тис.</w:t>
      </w:r>
      <w:r>
        <w:rPr>
          <w:sz w:val="28"/>
          <w:szCs w:val="28"/>
        </w:rPr>
        <w:t xml:space="preserve"> </w:t>
      </w:r>
      <w:r w:rsidRPr="00452AAD">
        <w:rPr>
          <w:sz w:val="28"/>
          <w:szCs w:val="28"/>
        </w:rPr>
        <w:t>грн. (приріст  1390,1 тис.грн., або 0,2 р.б.);</w:t>
      </w:r>
    </w:p>
    <w:p w:rsidR="007D5A30" w:rsidRPr="0083329E" w:rsidRDefault="007D5A30" w:rsidP="007D5A30">
      <w:pPr>
        <w:ind w:firstLine="720"/>
        <w:jc w:val="both"/>
        <w:rPr>
          <w:color w:val="FF0000"/>
          <w:sz w:val="28"/>
          <w:szCs w:val="28"/>
        </w:rPr>
      </w:pPr>
    </w:p>
    <w:p w:rsidR="007D5A30" w:rsidRPr="00650434" w:rsidRDefault="007D5A30" w:rsidP="00094A51">
      <w:pPr>
        <w:ind w:firstLine="567"/>
        <w:jc w:val="both"/>
        <w:rPr>
          <w:sz w:val="28"/>
          <w:szCs w:val="28"/>
        </w:rPr>
      </w:pPr>
      <w:r w:rsidRPr="0083329E">
        <w:rPr>
          <w:color w:val="FF0000"/>
          <w:sz w:val="28"/>
          <w:szCs w:val="28"/>
        </w:rPr>
        <w:t xml:space="preserve"> </w:t>
      </w:r>
      <w:r w:rsidRPr="00650434">
        <w:rPr>
          <w:b/>
          <w:sz w:val="28"/>
          <w:szCs w:val="28"/>
        </w:rPr>
        <w:t>Зменшення</w:t>
      </w:r>
      <w:r w:rsidRPr="00650434">
        <w:rPr>
          <w:sz w:val="28"/>
          <w:szCs w:val="28"/>
        </w:rPr>
        <w:t xml:space="preserve"> фактичних надходжень допущено по:</w:t>
      </w:r>
    </w:p>
    <w:p w:rsidR="007D5A30" w:rsidRPr="00650434" w:rsidRDefault="007D5A30" w:rsidP="007D5A30">
      <w:pPr>
        <w:ind w:firstLine="720"/>
        <w:jc w:val="both"/>
        <w:rPr>
          <w:sz w:val="28"/>
          <w:szCs w:val="28"/>
        </w:rPr>
      </w:pPr>
      <w:r w:rsidRPr="00C16178">
        <w:rPr>
          <w:sz w:val="28"/>
          <w:szCs w:val="28"/>
        </w:rPr>
        <w:t>- акцизно</w:t>
      </w:r>
      <w:r>
        <w:rPr>
          <w:sz w:val="28"/>
          <w:szCs w:val="28"/>
        </w:rPr>
        <w:t>му</w:t>
      </w:r>
      <w:r w:rsidRPr="00C16178">
        <w:rPr>
          <w:sz w:val="28"/>
          <w:szCs w:val="28"/>
        </w:rPr>
        <w:t xml:space="preserve"> податку з пального надійшло </w:t>
      </w:r>
      <w:r w:rsidRPr="00650434">
        <w:rPr>
          <w:sz w:val="28"/>
          <w:szCs w:val="28"/>
        </w:rPr>
        <w:t>1320,1</w:t>
      </w:r>
      <w:r w:rsidRPr="00C16178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C16178">
        <w:rPr>
          <w:sz w:val="28"/>
          <w:szCs w:val="28"/>
        </w:rPr>
        <w:t xml:space="preserve">грн. (приріст – </w:t>
      </w:r>
      <w:r w:rsidRPr="00650434">
        <w:rPr>
          <w:sz w:val="28"/>
          <w:szCs w:val="28"/>
        </w:rPr>
        <w:t>259,4</w:t>
      </w:r>
      <w:r w:rsidRPr="00C16178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C16178">
        <w:rPr>
          <w:sz w:val="28"/>
          <w:szCs w:val="28"/>
        </w:rPr>
        <w:t xml:space="preserve">грн., або </w:t>
      </w:r>
      <w:r w:rsidRPr="00650434">
        <w:rPr>
          <w:sz w:val="28"/>
          <w:szCs w:val="28"/>
        </w:rPr>
        <w:t>24,5</w:t>
      </w:r>
      <w:r w:rsidRPr="00C16178">
        <w:rPr>
          <w:sz w:val="28"/>
          <w:szCs w:val="28"/>
        </w:rPr>
        <w:t xml:space="preserve"> відсотка);</w:t>
      </w:r>
    </w:p>
    <w:p w:rsidR="007D5A30" w:rsidRPr="00E109EA" w:rsidRDefault="007D5A30" w:rsidP="007D5A30">
      <w:pPr>
        <w:ind w:firstLine="720"/>
        <w:jc w:val="both"/>
        <w:rPr>
          <w:sz w:val="28"/>
          <w:szCs w:val="28"/>
          <w:lang w:val="uk-UA"/>
        </w:rPr>
      </w:pPr>
      <w:r w:rsidRPr="00650434">
        <w:rPr>
          <w:sz w:val="28"/>
          <w:szCs w:val="28"/>
        </w:rPr>
        <w:t>- акцизному податку з роздрібного продажу надійшло 395,2 тис.</w:t>
      </w:r>
      <w:r>
        <w:rPr>
          <w:sz w:val="28"/>
          <w:szCs w:val="28"/>
        </w:rPr>
        <w:t xml:space="preserve"> </w:t>
      </w:r>
      <w:r w:rsidRPr="00650434">
        <w:rPr>
          <w:sz w:val="28"/>
          <w:szCs w:val="28"/>
        </w:rPr>
        <w:t xml:space="preserve">грн., </w:t>
      </w:r>
      <w:r w:rsidRPr="00C16178">
        <w:rPr>
          <w:sz w:val="28"/>
          <w:szCs w:val="28"/>
        </w:rPr>
        <w:t xml:space="preserve"> (приріст – </w:t>
      </w:r>
      <w:r w:rsidRPr="00650434">
        <w:rPr>
          <w:sz w:val="28"/>
          <w:szCs w:val="28"/>
        </w:rPr>
        <w:t>122,4</w:t>
      </w:r>
      <w:r w:rsidRPr="00C16178">
        <w:rPr>
          <w:sz w:val="28"/>
          <w:szCs w:val="28"/>
        </w:rPr>
        <w:t xml:space="preserve"> тис.грн., або </w:t>
      </w:r>
      <w:r w:rsidRPr="00650434">
        <w:rPr>
          <w:sz w:val="28"/>
          <w:szCs w:val="28"/>
        </w:rPr>
        <w:t>44,9</w:t>
      </w:r>
      <w:r w:rsidRPr="00C16178">
        <w:rPr>
          <w:sz w:val="28"/>
          <w:szCs w:val="28"/>
        </w:rPr>
        <w:t xml:space="preserve"> відсотка)</w:t>
      </w:r>
      <w:r w:rsidR="00E109EA">
        <w:rPr>
          <w:snapToGrid w:val="0"/>
          <w:sz w:val="28"/>
          <w:szCs w:val="28"/>
          <w:lang w:val="uk-UA"/>
        </w:rPr>
        <w:t>.</w:t>
      </w:r>
    </w:p>
    <w:p w:rsidR="007D5A30" w:rsidRPr="00E109EA" w:rsidRDefault="007D5A30" w:rsidP="007D5A30">
      <w:pPr>
        <w:jc w:val="both"/>
        <w:rPr>
          <w:color w:val="FF0000"/>
          <w:sz w:val="28"/>
          <w:szCs w:val="28"/>
          <w:lang w:val="uk-UA"/>
        </w:rPr>
      </w:pPr>
    </w:p>
    <w:p w:rsidR="007D5A30" w:rsidRPr="0083329E" w:rsidRDefault="007D5A30" w:rsidP="00094A51">
      <w:pPr>
        <w:ind w:firstLine="567"/>
        <w:jc w:val="both"/>
        <w:rPr>
          <w:color w:val="FF0000"/>
          <w:sz w:val="28"/>
          <w:szCs w:val="28"/>
        </w:rPr>
      </w:pPr>
      <w:r w:rsidRPr="00AC5861">
        <w:rPr>
          <w:sz w:val="28"/>
          <w:szCs w:val="28"/>
        </w:rPr>
        <w:t>Забезпечено виконання планових призначень на І півріччя 2023 року по всіх податках і зборах, які надходять до загального фонду бюджету</w:t>
      </w:r>
      <w:r w:rsidRPr="0083329E">
        <w:rPr>
          <w:color w:val="FF0000"/>
          <w:sz w:val="28"/>
          <w:szCs w:val="28"/>
        </w:rPr>
        <w:t xml:space="preserve">.  </w:t>
      </w:r>
    </w:p>
    <w:p w:rsidR="007D5A30" w:rsidRPr="0083329E" w:rsidRDefault="007D5A30" w:rsidP="007D5A30">
      <w:pPr>
        <w:jc w:val="both"/>
        <w:rPr>
          <w:color w:val="FF0000"/>
          <w:sz w:val="28"/>
          <w:szCs w:val="28"/>
        </w:rPr>
      </w:pPr>
    </w:p>
    <w:p w:rsidR="007D5A30" w:rsidRPr="004D698F" w:rsidRDefault="007D5A30" w:rsidP="00094A51">
      <w:pPr>
        <w:ind w:firstLine="567"/>
        <w:jc w:val="both"/>
        <w:rPr>
          <w:sz w:val="28"/>
          <w:szCs w:val="28"/>
        </w:rPr>
      </w:pPr>
      <w:r w:rsidRPr="004D698F">
        <w:rPr>
          <w:sz w:val="28"/>
          <w:szCs w:val="28"/>
        </w:rPr>
        <w:t xml:space="preserve">У складі фактичних надходжень загального фонду сільського бюджету за І півріччя п.р.  </w:t>
      </w:r>
      <w:r w:rsidRPr="004D698F">
        <w:rPr>
          <w:b/>
          <w:i/>
          <w:sz w:val="28"/>
          <w:szCs w:val="28"/>
        </w:rPr>
        <w:t>податок на доходи фізичних осіб</w:t>
      </w:r>
      <w:r w:rsidRPr="004D698F">
        <w:rPr>
          <w:b/>
          <w:sz w:val="28"/>
          <w:szCs w:val="28"/>
        </w:rPr>
        <w:t xml:space="preserve"> </w:t>
      </w:r>
      <w:r w:rsidRPr="004D698F">
        <w:rPr>
          <w:sz w:val="28"/>
          <w:szCs w:val="28"/>
        </w:rPr>
        <w:t xml:space="preserve">займає  </w:t>
      </w:r>
      <w:r w:rsidR="006627F5">
        <w:rPr>
          <w:sz w:val="28"/>
          <w:szCs w:val="28"/>
          <w:lang w:val="uk-UA"/>
        </w:rPr>
        <w:t>53,8</w:t>
      </w:r>
      <w:r w:rsidRPr="004D698F">
        <w:rPr>
          <w:color w:val="4F81BD"/>
          <w:sz w:val="28"/>
          <w:szCs w:val="28"/>
        </w:rPr>
        <w:t xml:space="preserve"> </w:t>
      </w:r>
      <w:r w:rsidRPr="004D698F">
        <w:rPr>
          <w:sz w:val="28"/>
          <w:szCs w:val="28"/>
        </w:rPr>
        <w:t xml:space="preserve">відсотки, якого мобілізовано в обсягах </w:t>
      </w:r>
      <w:r>
        <w:rPr>
          <w:b/>
          <w:sz w:val="28"/>
          <w:szCs w:val="28"/>
        </w:rPr>
        <w:t>16</w:t>
      </w:r>
      <w:r w:rsidR="00E109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546,9</w:t>
      </w:r>
      <w:r w:rsidRPr="004D698F">
        <w:rPr>
          <w:b/>
          <w:sz w:val="28"/>
          <w:szCs w:val="28"/>
        </w:rPr>
        <w:t xml:space="preserve"> </w:t>
      </w:r>
      <w:r w:rsidRPr="004D698F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4D698F">
        <w:rPr>
          <w:sz w:val="28"/>
          <w:szCs w:val="28"/>
        </w:rPr>
        <w:t xml:space="preserve">грн., що становить </w:t>
      </w:r>
      <w:r>
        <w:rPr>
          <w:sz w:val="28"/>
          <w:szCs w:val="28"/>
        </w:rPr>
        <w:t>108,6</w:t>
      </w:r>
      <w:r w:rsidRPr="004D698F">
        <w:rPr>
          <w:sz w:val="28"/>
          <w:szCs w:val="28"/>
        </w:rPr>
        <w:t xml:space="preserve"> відсотка до планових призначень на період січень-червень. </w:t>
      </w:r>
    </w:p>
    <w:p w:rsidR="007D5A30" w:rsidRPr="008C4E9A" w:rsidRDefault="007D5A30" w:rsidP="007D5A30">
      <w:pPr>
        <w:jc w:val="both"/>
        <w:rPr>
          <w:b/>
          <w:sz w:val="16"/>
          <w:szCs w:val="16"/>
        </w:rPr>
      </w:pPr>
    </w:p>
    <w:p w:rsidR="007D5A30" w:rsidRPr="008C4E9A" w:rsidRDefault="007D5A30" w:rsidP="007D5A30">
      <w:pPr>
        <w:autoSpaceDE w:val="0"/>
        <w:autoSpaceDN w:val="0"/>
        <w:jc w:val="both"/>
        <w:rPr>
          <w:b/>
          <w:sz w:val="28"/>
          <w:szCs w:val="28"/>
        </w:rPr>
      </w:pPr>
      <w:r w:rsidRPr="008C4E9A">
        <w:rPr>
          <w:sz w:val="28"/>
          <w:szCs w:val="28"/>
        </w:rPr>
        <w:lastRenderedPageBreak/>
        <w:t xml:space="preserve">        Друге місце в обсягах надходжень загального фонду сільського бюджету займають </w:t>
      </w:r>
      <w:r w:rsidRPr="008C4E9A">
        <w:rPr>
          <w:b/>
          <w:sz w:val="28"/>
          <w:szCs w:val="28"/>
        </w:rPr>
        <w:t xml:space="preserve">місцеві податки, </w:t>
      </w:r>
      <w:r w:rsidRPr="008C4E9A">
        <w:rPr>
          <w:sz w:val="28"/>
          <w:szCs w:val="28"/>
        </w:rPr>
        <w:t xml:space="preserve">яких мобілізовано в загальних обсягах </w:t>
      </w:r>
      <w:r w:rsidRPr="008C4E9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8C4E9A">
        <w:rPr>
          <w:b/>
          <w:sz w:val="28"/>
          <w:szCs w:val="28"/>
        </w:rPr>
        <w:t xml:space="preserve">787,0 </w:t>
      </w:r>
      <w:r w:rsidRPr="008C4E9A">
        <w:rPr>
          <w:sz w:val="28"/>
          <w:szCs w:val="28"/>
        </w:rPr>
        <w:t>тис. грн.</w:t>
      </w:r>
    </w:p>
    <w:p w:rsidR="007D5A30" w:rsidRPr="008C4E9A" w:rsidRDefault="007D5A30" w:rsidP="00094A51">
      <w:pPr>
        <w:ind w:firstLine="567"/>
        <w:jc w:val="both"/>
        <w:rPr>
          <w:bCs/>
          <w:sz w:val="28"/>
          <w:szCs w:val="28"/>
        </w:rPr>
      </w:pPr>
      <w:r w:rsidRPr="008C4E9A">
        <w:rPr>
          <w:bCs/>
          <w:i/>
          <w:sz w:val="28"/>
          <w:szCs w:val="28"/>
        </w:rPr>
        <w:t>Податку на майно</w:t>
      </w:r>
      <w:r w:rsidRPr="008C4E9A">
        <w:rPr>
          <w:bCs/>
          <w:sz w:val="28"/>
          <w:szCs w:val="28"/>
        </w:rPr>
        <w:t xml:space="preserve">, який включає в себе податок на нерухоме майно, відмінне від земельної ділянки, шляхом оподаткування як житлової, так і нежитлової  нерухомості, плату за землю та транспортний податок, мобілізовано в обсягах </w:t>
      </w:r>
      <w:r w:rsidRPr="008C4E9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8C4E9A">
        <w:rPr>
          <w:b/>
          <w:bCs/>
          <w:sz w:val="28"/>
          <w:szCs w:val="28"/>
        </w:rPr>
        <w:t>799,0</w:t>
      </w:r>
      <w:r w:rsidRPr="008C4E9A">
        <w:rPr>
          <w:bCs/>
          <w:sz w:val="28"/>
          <w:szCs w:val="28"/>
        </w:rPr>
        <w:t xml:space="preserve"> тис.</w:t>
      </w:r>
      <w:r>
        <w:rPr>
          <w:bCs/>
          <w:sz w:val="28"/>
          <w:szCs w:val="28"/>
        </w:rPr>
        <w:t xml:space="preserve"> </w:t>
      </w:r>
      <w:r w:rsidRPr="008C4E9A">
        <w:rPr>
          <w:bCs/>
          <w:sz w:val="28"/>
          <w:szCs w:val="28"/>
        </w:rPr>
        <w:t>грн., забезпечено виконання на 110,6 відсотка до плану періоду.</w:t>
      </w:r>
    </w:p>
    <w:p w:rsidR="007D5A30" w:rsidRPr="008C4E9A" w:rsidRDefault="007D5A30" w:rsidP="00094A51">
      <w:pPr>
        <w:ind w:firstLine="567"/>
        <w:jc w:val="both"/>
        <w:rPr>
          <w:sz w:val="28"/>
          <w:szCs w:val="28"/>
        </w:rPr>
      </w:pPr>
      <w:r w:rsidRPr="008C4E9A">
        <w:rPr>
          <w:bCs/>
          <w:sz w:val="28"/>
          <w:szCs w:val="28"/>
        </w:rPr>
        <w:t xml:space="preserve">Надходження податку на нерухоме майно, відмінне від земельної ділянки, шляхом оподаткування як житлової, так і нежитлової нерухомості становлять </w:t>
      </w:r>
      <w:r w:rsidRPr="008C4E9A">
        <w:rPr>
          <w:sz w:val="28"/>
          <w:szCs w:val="28"/>
        </w:rPr>
        <w:t>1319,8 тис.</w:t>
      </w:r>
      <w:r>
        <w:rPr>
          <w:sz w:val="28"/>
          <w:szCs w:val="28"/>
        </w:rPr>
        <w:t xml:space="preserve"> </w:t>
      </w:r>
      <w:r w:rsidRPr="008C4E9A">
        <w:rPr>
          <w:sz w:val="28"/>
          <w:szCs w:val="28"/>
        </w:rPr>
        <w:t>грн. та забезпечено виконання на 110,5 відсотка.</w:t>
      </w:r>
    </w:p>
    <w:p w:rsidR="007D5A30" w:rsidRDefault="007D5A30" w:rsidP="00094A51">
      <w:pPr>
        <w:ind w:firstLine="567"/>
        <w:jc w:val="both"/>
        <w:rPr>
          <w:sz w:val="28"/>
          <w:szCs w:val="28"/>
          <w:lang w:val="uk-UA"/>
        </w:rPr>
      </w:pPr>
      <w:r w:rsidRPr="008C4E9A">
        <w:rPr>
          <w:bCs/>
          <w:sz w:val="28"/>
          <w:szCs w:val="28"/>
        </w:rPr>
        <w:t xml:space="preserve">Із загального обсягу податку на майно, до сільського бюджету мобілізовано </w:t>
      </w:r>
      <w:r w:rsidRPr="008C4E9A">
        <w:rPr>
          <w:i/>
          <w:sz w:val="28"/>
          <w:szCs w:val="28"/>
        </w:rPr>
        <w:t>плати за землю</w:t>
      </w:r>
      <w:r w:rsidRPr="008C4E9A">
        <w:rPr>
          <w:sz w:val="28"/>
          <w:szCs w:val="28"/>
        </w:rPr>
        <w:t xml:space="preserve"> в сумі 4479,2 тис.грн. що становить 110,6 відсотка до планових призначень.</w:t>
      </w:r>
    </w:p>
    <w:p w:rsidR="00A413CD" w:rsidRPr="00A413CD" w:rsidRDefault="00A413CD" w:rsidP="00A413CD">
      <w:pPr>
        <w:ind w:firstLine="709"/>
        <w:jc w:val="both"/>
        <w:rPr>
          <w:sz w:val="28"/>
          <w:szCs w:val="28"/>
          <w:lang w:val="uk-UA"/>
        </w:rPr>
      </w:pPr>
    </w:p>
    <w:p w:rsidR="007D5A30" w:rsidRPr="008C4E9A" w:rsidRDefault="007D5A30" w:rsidP="00094A51">
      <w:pPr>
        <w:ind w:firstLine="567"/>
        <w:jc w:val="both"/>
        <w:rPr>
          <w:snapToGrid w:val="0"/>
          <w:sz w:val="28"/>
          <w:szCs w:val="28"/>
        </w:rPr>
      </w:pPr>
      <w:r w:rsidRPr="008C4E9A">
        <w:rPr>
          <w:i/>
          <w:snapToGrid w:val="0"/>
          <w:sz w:val="28"/>
          <w:szCs w:val="28"/>
        </w:rPr>
        <w:t>Єдиного податку,</w:t>
      </w:r>
      <w:r w:rsidRPr="008C4E9A">
        <w:rPr>
          <w:snapToGrid w:val="0"/>
          <w:sz w:val="28"/>
          <w:szCs w:val="28"/>
        </w:rPr>
        <w:t xml:space="preserve"> в складі місцевих податків, мобілізовано в загальних обсягах 5988,0</w:t>
      </w:r>
      <w:r w:rsidRPr="008C4E9A">
        <w:rPr>
          <w:b/>
          <w:snapToGrid w:val="0"/>
          <w:sz w:val="28"/>
          <w:szCs w:val="28"/>
        </w:rPr>
        <w:t xml:space="preserve"> </w:t>
      </w:r>
      <w:r w:rsidRPr="008C4E9A">
        <w:rPr>
          <w:snapToGrid w:val="0"/>
          <w:sz w:val="28"/>
          <w:szCs w:val="28"/>
        </w:rPr>
        <w:t xml:space="preserve"> тис.грн.</w:t>
      </w:r>
      <w:r w:rsidR="00A413CD">
        <w:rPr>
          <w:snapToGrid w:val="0"/>
          <w:sz w:val="28"/>
          <w:szCs w:val="28"/>
          <w:lang w:val="uk-UA"/>
        </w:rPr>
        <w:t>, в</w:t>
      </w:r>
      <w:r w:rsidRPr="008C4E9A">
        <w:rPr>
          <w:snapToGrid w:val="0"/>
          <w:sz w:val="28"/>
          <w:szCs w:val="28"/>
        </w:rPr>
        <w:t>иконання становить 136,3 відсотка до плану</w:t>
      </w:r>
      <w:r w:rsidR="00A413CD">
        <w:rPr>
          <w:snapToGrid w:val="0"/>
          <w:sz w:val="28"/>
          <w:szCs w:val="28"/>
          <w:lang w:val="uk-UA"/>
        </w:rPr>
        <w:t>.</w:t>
      </w:r>
      <w:r w:rsidRPr="008C4E9A">
        <w:rPr>
          <w:snapToGrid w:val="0"/>
          <w:sz w:val="28"/>
          <w:szCs w:val="28"/>
        </w:rPr>
        <w:t xml:space="preserve"> </w:t>
      </w:r>
    </w:p>
    <w:p w:rsidR="00A413CD" w:rsidRDefault="007D5A30" w:rsidP="00094A51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8C4E9A">
        <w:rPr>
          <w:snapToGrid w:val="0"/>
          <w:sz w:val="28"/>
          <w:szCs w:val="28"/>
        </w:rPr>
        <w:t>Надходження єдиного податку від платників І-ІІІ груп мобілізовано в обсягах 1855,0 тис.грн., що становить 109,0 відсотки планових призначень періоду  та на 437,1 тис.</w:t>
      </w:r>
      <w:r>
        <w:rPr>
          <w:snapToGrid w:val="0"/>
          <w:sz w:val="28"/>
          <w:szCs w:val="28"/>
        </w:rPr>
        <w:t xml:space="preserve"> </w:t>
      </w:r>
      <w:r w:rsidRPr="008C4E9A">
        <w:rPr>
          <w:snapToGrid w:val="0"/>
          <w:sz w:val="28"/>
          <w:szCs w:val="28"/>
        </w:rPr>
        <w:t xml:space="preserve">грн. більше в порівнянні з відповідним періодом минулого року. </w:t>
      </w:r>
    </w:p>
    <w:p w:rsidR="007D5A30" w:rsidRPr="00A413CD" w:rsidRDefault="007D5A30" w:rsidP="00094A51">
      <w:pPr>
        <w:ind w:firstLine="567"/>
        <w:jc w:val="both"/>
        <w:rPr>
          <w:sz w:val="28"/>
          <w:szCs w:val="28"/>
          <w:lang w:val="uk-UA"/>
        </w:rPr>
      </w:pPr>
      <w:r w:rsidRPr="00A413CD">
        <w:rPr>
          <w:bCs/>
          <w:sz w:val="28"/>
          <w:szCs w:val="28"/>
          <w:lang w:val="uk-UA"/>
        </w:rPr>
        <w:t xml:space="preserve">Єдиного податку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 (річна сума згідно декларацій) за І півріччя 2023 року  надійшло 4133,0 </w:t>
      </w:r>
      <w:r w:rsidRPr="00A413CD">
        <w:rPr>
          <w:sz w:val="28"/>
          <w:szCs w:val="28"/>
          <w:lang w:val="uk-UA"/>
        </w:rPr>
        <w:t>тис. грн., що становить 153,6 відсотка до плану на звітний період.</w:t>
      </w:r>
    </w:p>
    <w:p w:rsidR="007D5A30" w:rsidRPr="008C4E9A" w:rsidRDefault="007D5A30" w:rsidP="00094A51">
      <w:pPr>
        <w:spacing w:before="120" w:after="120"/>
        <w:ind w:firstLine="567"/>
        <w:jc w:val="both"/>
        <w:rPr>
          <w:snapToGrid w:val="0"/>
          <w:sz w:val="28"/>
          <w:szCs w:val="28"/>
        </w:rPr>
      </w:pPr>
      <w:r w:rsidRPr="008C4E9A">
        <w:rPr>
          <w:b/>
          <w:bCs/>
          <w:sz w:val="28"/>
          <w:szCs w:val="32"/>
        </w:rPr>
        <w:t>Акцизного податку</w:t>
      </w:r>
      <w:r w:rsidRPr="008C4E9A">
        <w:rPr>
          <w:bCs/>
          <w:sz w:val="28"/>
          <w:szCs w:val="32"/>
        </w:rPr>
        <w:t xml:space="preserve"> з роздрібного продажу підакцизних товарів (пиво, алкогольні напої, тютюнові вироби без палива та нафтопродуктів) надійшло 395,2</w:t>
      </w:r>
      <w:r w:rsidRPr="008C4E9A">
        <w:rPr>
          <w:b/>
          <w:bCs/>
          <w:sz w:val="28"/>
          <w:szCs w:val="32"/>
        </w:rPr>
        <w:t xml:space="preserve"> </w:t>
      </w:r>
      <w:r w:rsidRPr="008C4E9A">
        <w:rPr>
          <w:bCs/>
          <w:sz w:val="28"/>
          <w:szCs w:val="32"/>
        </w:rPr>
        <w:t xml:space="preserve"> тис.грн., що становить 75,9 відсотка планових призначень на звітний період та на 122,4 тис. грн. більше відповідного періоду минулого року за рахунок </w:t>
      </w:r>
      <w:r w:rsidRPr="008C4E9A">
        <w:rPr>
          <w:snapToGrid w:val="0"/>
          <w:sz w:val="28"/>
          <w:szCs w:val="28"/>
        </w:rPr>
        <w:t>зростання цін на дану категорію товарів.</w:t>
      </w:r>
    </w:p>
    <w:p w:rsidR="007D5A30" w:rsidRDefault="007D5A30" w:rsidP="00094A51">
      <w:pPr>
        <w:ind w:firstLine="567"/>
        <w:jc w:val="both"/>
        <w:rPr>
          <w:bCs/>
          <w:kern w:val="24"/>
          <w:sz w:val="28"/>
          <w:szCs w:val="28"/>
          <w:lang w:eastAsia="en-US"/>
        </w:rPr>
      </w:pPr>
      <w:r w:rsidRPr="008C4E9A">
        <w:rPr>
          <w:b/>
          <w:bCs/>
          <w:kern w:val="24"/>
          <w:sz w:val="28"/>
          <w:szCs w:val="28"/>
          <w:lang w:eastAsia="en-US"/>
        </w:rPr>
        <w:t>Адміністративних зборів та платежів</w:t>
      </w:r>
      <w:r w:rsidRPr="008C4E9A">
        <w:rPr>
          <w:bCs/>
          <w:kern w:val="24"/>
          <w:sz w:val="28"/>
          <w:szCs w:val="28"/>
          <w:lang w:eastAsia="en-US"/>
        </w:rPr>
        <w:t>, доходів від некомерційної господарської діяльності мобілізовано в загальних обсягах 83,7 тис.грн. при плані періоду 70,1  тис.</w:t>
      </w:r>
      <w:r>
        <w:rPr>
          <w:bCs/>
          <w:kern w:val="24"/>
          <w:sz w:val="28"/>
          <w:szCs w:val="28"/>
          <w:lang w:eastAsia="en-US"/>
        </w:rPr>
        <w:t xml:space="preserve"> </w:t>
      </w:r>
      <w:r w:rsidRPr="008C4E9A">
        <w:rPr>
          <w:bCs/>
          <w:kern w:val="24"/>
          <w:sz w:val="28"/>
          <w:szCs w:val="28"/>
          <w:lang w:eastAsia="en-US"/>
        </w:rPr>
        <w:t>грн.</w:t>
      </w:r>
    </w:p>
    <w:p w:rsidR="007D5A30" w:rsidRPr="00BD4148" w:rsidRDefault="007D5A30" w:rsidP="00094A51">
      <w:pPr>
        <w:ind w:firstLine="567"/>
        <w:jc w:val="both"/>
        <w:rPr>
          <w:sz w:val="28"/>
          <w:szCs w:val="28"/>
          <w:lang w:val="uk-UA"/>
        </w:rPr>
      </w:pPr>
      <w:r w:rsidRPr="00C14C52">
        <w:rPr>
          <w:b/>
          <w:sz w:val="28"/>
          <w:szCs w:val="28"/>
        </w:rPr>
        <w:t>До спеціального фонду</w:t>
      </w:r>
      <w:r w:rsidRPr="00C14C52">
        <w:rPr>
          <w:sz w:val="28"/>
          <w:szCs w:val="28"/>
        </w:rPr>
        <w:t xml:space="preserve"> доходів сільського бюджету, з врахуванням власних надходжень бюджетних установ, надійшло коштів у сумі</w:t>
      </w:r>
      <w:r w:rsidRPr="00C14C5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Pr="00C14C52">
        <w:rPr>
          <w:b/>
          <w:sz w:val="28"/>
          <w:szCs w:val="28"/>
        </w:rPr>
        <w:t>107,9 тис.</w:t>
      </w:r>
      <w:r>
        <w:rPr>
          <w:b/>
          <w:sz w:val="28"/>
          <w:szCs w:val="28"/>
        </w:rPr>
        <w:t xml:space="preserve"> </w:t>
      </w:r>
      <w:r w:rsidRPr="00C14C52">
        <w:rPr>
          <w:b/>
          <w:sz w:val="28"/>
          <w:szCs w:val="28"/>
        </w:rPr>
        <w:t>грн.</w:t>
      </w:r>
      <w:r w:rsidR="00A413CD">
        <w:rPr>
          <w:b/>
          <w:sz w:val="28"/>
          <w:szCs w:val="28"/>
          <w:lang w:val="uk-UA"/>
        </w:rPr>
        <w:t xml:space="preserve">  </w:t>
      </w:r>
      <w:r w:rsidRPr="00BD4148">
        <w:rPr>
          <w:i/>
          <w:sz w:val="28"/>
          <w:szCs w:val="28"/>
          <w:lang w:val="uk-UA"/>
        </w:rPr>
        <w:t>Власні надходження</w:t>
      </w:r>
      <w:r w:rsidRPr="00BD4148">
        <w:rPr>
          <w:sz w:val="28"/>
          <w:szCs w:val="28"/>
          <w:lang w:val="uk-UA"/>
        </w:rPr>
        <w:t xml:space="preserve"> бюджетних установ становлять 2101,5 тис. грн.</w:t>
      </w:r>
    </w:p>
    <w:p w:rsidR="00D64D83" w:rsidRPr="00BD4148" w:rsidRDefault="00D64D83" w:rsidP="007D5A30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BD4148">
        <w:rPr>
          <w:color w:val="FF0000"/>
          <w:sz w:val="28"/>
          <w:szCs w:val="28"/>
          <w:lang w:val="uk-UA"/>
        </w:rPr>
        <w:t xml:space="preserve">        </w:t>
      </w:r>
    </w:p>
    <w:p w:rsidR="00D64D83" w:rsidRPr="009D6D74" w:rsidRDefault="00D64D83" w:rsidP="00D64D83">
      <w:pPr>
        <w:jc w:val="both"/>
        <w:rPr>
          <w:sz w:val="28"/>
          <w:szCs w:val="28"/>
          <w:lang w:val="uk-UA"/>
        </w:rPr>
      </w:pPr>
      <w:r w:rsidRPr="00BD4148">
        <w:rPr>
          <w:bCs/>
          <w:sz w:val="28"/>
          <w:szCs w:val="28"/>
          <w:lang w:val="uk-UA"/>
        </w:rPr>
        <w:t xml:space="preserve">         </w:t>
      </w:r>
      <w:r w:rsidRPr="00BD4148">
        <w:rPr>
          <w:sz w:val="28"/>
          <w:szCs w:val="28"/>
          <w:lang w:val="uk-UA"/>
        </w:rPr>
        <w:t>Виконання</w:t>
      </w:r>
      <w:r w:rsidRPr="00BD4148">
        <w:rPr>
          <w:b/>
          <w:sz w:val="28"/>
          <w:szCs w:val="28"/>
          <w:lang w:val="uk-UA"/>
        </w:rPr>
        <w:t xml:space="preserve"> видаткової частини</w:t>
      </w:r>
      <w:r w:rsidRPr="00BD4148">
        <w:rPr>
          <w:sz w:val="28"/>
          <w:szCs w:val="28"/>
          <w:lang w:val="uk-UA"/>
        </w:rPr>
        <w:t xml:space="preserve"> </w:t>
      </w:r>
      <w:r w:rsidRPr="00BD4148">
        <w:rPr>
          <w:b/>
          <w:sz w:val="28"/>
          <w:szCs w:val="28"/>
          <w:lang w:val="uk-UA"/>
        </w:rPr>
        <w:t>загального фонду</w:t>
      </w:r>
      <w:r w:rsidRPr="00BD4148">
        <w:rPr>
          <w:sz w:val="28"/>
          <w:szCs w:val="28"/>
          <w:lang w:val="uk-UA"/>
        </w:rPr>
        <w:t xml:space="preserve"> </w:t>
      </w:r>
      <w:r w:rsidR="008E4BA6" w:rsidRPr="00BD4148">
        <w:rPr>
          <w:sz w:val="28"/>
          <w:szCs w:val="28"/>
          <w:lang w:val="uk-UA"/>
        </w:rPr>
        <w:t>по</w:t>
      </w:r>
      <w:r w:rsidR="0006793A" w:rsidRPr="00BD4148">
        <w:rPr>
          <w:sz w:val="28"/>
          <w:szCs w:val="28"/>
          <w:lang w:val="uk-UA"/>
        </w:rPr>
        <w:t xml:space="preserve"> бюджету </w:t>
      </w:r>
      <w:r w:rsidR="008E4BA6" w:rsidRPr="00BD4148">
        <w:rPr>
          <w:sz w:val="28"/>
          <w:szCs w:val="28"/>
          <w:lang w:val="uk-UA"/>
        </w:rPr>
        <w:t xml:space="preserve">Костянтинівської </w:t>
      </w:r>
      <w:r w:rsidR="009C43D3" w:rsidRPr="00BD4148">
        <w:rPr>
          <w:sz w:val="28"/>
          <w:szCs w:val="28"/>
          <w:lang w:val="uk-UA"/>
        </w:rPr>
        <w:t xml:space="preserve">сільської територіальної громади </w:t>
      </w:r>
      <w:r w:rsidRPr="00BD4148">
        <w:rPr>
          <w:sz w:val="28"/>
          <w:szCs w:val="28"/>
          <w:lang w:val="uk-UA"/>
        </w:rPr>
        <w:t xml:space="preserve">за </w:t>
      </w:r>
      <w:r w:rsidR="00BD4148" w:rsidRPr="00BD4148">
        <w:rPr>
          <w:sz w:val="28"/>
          <w:szCs w:val="28"/>
          <w:lang w:val="uk-UA"/>
        </w:rPr>
        <w:t xml:space="preserve">І півріччя </w:t>
      </w:r>
      <w:r w:rsidRPr="00BD4148">
        <w:rPr>
          <w:sz w:val="28"/>
          <w:szCs w:val="28"/>
          <w:lang w:val="uk-UA"/>
        </w:rPr>
        <w:t>202</w:t>
      </w:r>
      <w:r w:rsidR="00BD4148" w:rsidRPr="00BD4148">
        <w:rPr>
          <w:sz w:val="28"/>
          <w:szCs w:val="28"/>
          <w:lang w:val="uk-UA"/>
        </w:rPr>
        <w:t>3</w:t>
      </w:r>
      <w:r w:rsidRPr="00BD4148">
        <w:rPr>
          <w:sz w:val="28"/>
          <w:szCs w:val="28"/>
          <w:lang w:val="uk-UA"/>
        </w:rPr>
        <w:t xml:space="preserve"> р</w:t>
      </w:r>
      <w:r w:rsidR="00BD4148" w:rsidRPr="00BD4148">
        <w:rPr>
          <w:sz w:val="28"/>
          <w:szCs w:val="28"/>
          <w:lang w:val="uk-UA"/>
        </w:rPr>
        <w:t>о</w:t>
      </w:r>
      <w:r w:rsidRPr="00BD4148">
        <w:rPr>
          <w:sz w:val="28"/>
          <w:szCs w:val="28"/>
          <w:lang w:val="uk-UA"/>
        </w:rPr>
        <w:t>к</w:t>
      </w:r>
      <w:r w:rsidR="00BD4148" w:rsidRPr="00BD4148">
        <w:rPr>
          <w:sz w:val="28"/>
          <w:szCs w:val="28"/>
          <w:lang w:val="uk-UA"/>
        </w:rPr>
        <w:t>у</w:t>
      </w:r>
      <w:r w:rsidRPr="00BD4148">
        <w:rPr>
          <w:sz w:val="28"/>
          <w:szCs w:val="28"/>
          <w:lang w:val="uk-UA"/>
        </w:rPr>
        <w:t xml:space="preserve"> становить</w:t>
      </w:r>
      <w:r w:rsidRPr="00BD4148">
        <w:rPr>
          <w:color w:val="FF0000"/>
          <w:sz w:val="28"/>
          <w:szCs w:val="28"/>
          <w:lang w:val="uk-UA"/>
        </w:rPr>
        <w:t xml:space="preserve">  </w:t>
      </w:r>
      <w:r w:rsidR="00E27921" w:rsidRPr="009D6D74">
        <w:rPr>
          <w:b/>
          <w:sz w:val="28"/>
          <w:szCs w:val="28"/>
          <w:lang w:val="uk-UA"/>
        </w:rPr>
        <w:t>42</w:t>
      </w:r>
      <w:r w:rsidR="00BD4148" w:rsidRPr="009D6D74">
        <w:rPr>
          <w:b/>
          <w:sz w:val="28"/>
          <w:szCs w:val="28"/>
          <w:lang w:val="uk-UA"/>
        </w:rPr>
        <w:t xml:space="preserve"> 786</w:t>
      </w:r>
      <w:r w:rsidR="00D876D7" w:rsidRPr="009D6D74">
        <w:rPr>
          <w:b/>
          <w:sz w:val="28"/>
          <w:szCs w:val="28"/>
          <w:lang w:val="uk-UA"/>
        </w:rPr>
        <w:t>,</w:t>
      </w:r>
      <w:r w:rsidR="00BD4148" w:rsidRPr="009D6D74">
        <w:rPr>
          <w:b/>
          <w:sz w:val="28"/>
          <w:szCs w:val="28"/>
          <w:lang w:val="uk-UA"/>
        </w:rPr>
        <w:t>2</w:t>
      </w:r>
      <w:r w:rsidRPr="009D6D74">
        <w:rPr>
          <w:sz w:val="28"/>
          <w:szCs w:val="28"/>
          <w:lang w:val="uk-UA"/>
        </w:rPr>
        <w:t xml:space="preserve"> </w:t>
      </w:r>
      <w:r w:rsidRPr="009D6D74">
        <w:rPr>
          <w:b/>
          <w:sz w:val="28"/>
          <w:szCs w:val="28"/>
          <w:lang w:val="uk-UA"/>
        </w:rPr>
        <w:t>тис.</w:t>
      </w:r>
      <w:r w:rsidR="00EC51B5" w:rsidRPr="009D6D74">
        <w:rPr>
          <w:b/>
          <w:sz w:val="28"/>
          <w:szCs w:val="28"/>
          <w:lang w:val="uk-UA"/>
        </w:rPr>
        <w:t xml:space="preserve"> </w:t>
      </w:r>
      <w:r w:rsidRPr="009D6D74">
        <w:rPr>
          <w:b/>
          <w:sz w:val="28"/>
          <w:szCs w:val="28"/>
          <w:lang w:val="uk-UA"/>
        </w:rPr>
        <w:t>грн</w:t>
      </w:r>
      <w:r w:rsidRPr="009D6D74">
        <w:rPr>
          <w:sz w:val="28"/>
          <w:szCs w:val="28"/>
          <w:lang w:val="uk-UA"/>
        </w:rPr>
        <w:t xml:space="preserve">., або  </w:t>
      </w:r>
      <w:r w:rsidR="00BD4148" w:rsidRPr="009D6D74">
        <w:rPr>
          <w:sz w:val="28"/>
          <w:szCs w:val="28"/>
          <w:lang w:val="uk-UA"/>
        </w:rPr>
        <w:t>68,6</w:t>
      </w:r>
      <w:r w:rsidR="00E27921" w:rsidRPr="009D6D74">
        <w:rPr>
          <w:sz w:val="28"/>
          <w:szCs w:val="28"/>
          <w:lang w:val="uk-UA"/>
        </w:rPr>
        <w:t xml:space="preserve"> %</w:t>
      </w:r>
      <w:r w:rsidRPr="009D6D74">
        <w:rPr>
          <w:sz w:val="28"/>
          <w:szCs w:val="28"/>
          <w:lang w:val="uk-UA"/>
        </w:rPr>
        <w:t xml:space="preserve"> </w:t>
      </w:r>
      <w:r w:rsidR="00BD4148" w:rsidRPr="009D6D74">
        <w:rPr>
          <w:sz w:val="28"/>
          <w:szCs w:val="28"/>
          <w:lang w:val="uk-UA"/>
        </w:rPr>
        <w:t xml:space="preserve">до </w:t>
      </w:r>
      <w:r w:rsidRPr="009D6D74">
        <w:rPr>
          <w:sz w:val="28"/>
          <w:szCs w:val="28"/>
          <w:lang w:val="uk-UA"/>
        </w:rPr>
        <w:t xml:space="preserve">кошторисних призначень з урахуванням внесених змін на </w:t>
      </w:r>
      <w:r w:rsidR="00BD4148" w:rsidRPr="009D6D74">
        <w:rPr>
          <w:sz w:val="28"/>
          <w:szCs w:val="28"/>
          <w:lang w:val="uk-UA"/>
        </w:rPr>
        <w:t xml:space="preserve">І півріччя </w:t>
      </w:r>
      <w:r w:rsidRPr="009D6D74">
        <w:rPr>
          <w:sz w:val="28"/>
          <w:szCs w:val="28"/>
          <w:lang w:val="uk-UA"/>
        </w:rPr>
        <w:t>202</w:t>
      </w:r>
      <w:r w:rsidR="00BD4148" w:rsidRPr="009D6D74">
        <w:rPr>
          <w:sz w:val="28"/>
          <w:szCs w:val="28"/>
          <w:lang w:val="uk-UA"/>
        </w:rPr>
        <w:t>3</w:t>
      </w:r>
      <w:r w:rsidRPr="009D6D74">
        <w:rPr>
          <w:sz w:val="28"/>
          <w:szCs w:val="28"/>
          <w:lang w:val="uk-UA"/>
        </w:rPr>
        <w:t xml:space="preserve"> рік.</w:t>
      </w:r>
      <w:r w:rsidR="00BD4148" w:rsidRPr="009D6D74">
        <w:rPr>
          <w:sz w:val="28"/>
          <w:szCs w:val="28"/>
          <w:lang w:val="uk-UA"/>
        </w:rPr>
        <w:t xml:space="preserve">, та </w:t>
      </w:r>
      <w:r w:rsidR="009D6D74" w:rsidRPr="009D6D74">
        <w:rPr>
          <w:sz w:val="28"/>
          <w:szCs w:val="28"/>
          <w:lang w:val="uk-UA"/>
        </w:rPr>
        <w:t>38,4% до планових показників на рік.</w:t>
      </w:r>
    </w:p>
    <w:p w:rsidR="009D6D74" w:rsidRPr="009D6D74" w:rsidRDefault="009D6D74" w:rsidP="009D6D74">
      <w:pPr>
        <w:jc w:val="both"/>
        <w:rPr>
          <w:sz w:val="28"/>
          <w:szCs w:val="28"/>
          <w:lang w:val="uk-UA"/>
        </w:rPr>
      </w:pPr>
      <w:r w:rsidRPr="00D95CF5">
        <w:rPr>
          <w:color w:val="FF0000"/>
          <w:sz w:val="28"/>
          <w:szCs w:val="28"/>
          <w:lang w:val="uk-UA"/>
        </w:rPr>
        <w:tab/>
      </w:r>
      <w:r w:rsidRPr="00D145B6">
        <w:rPr>
          <w:sz w:val="28"/>
          <w:szCs w:val="28"/>
        </w:rPr>
        <w:t>За економічною класифікацією видатків найбільшу питому вагу у звітному періоді займають</w:t>
      </w:r>
      <w:r>
        <w:rPr>
          <w:sz w:val="28"/>
          <w:szCs w:val="28"/>
          <w:lang w:val="uk-UA"/>
        </w:rPr>
        <w:t xml:space="preserve"> </w:t>
      </w:r>
      <w:r w:rsidRPr="00D145B6">
        <w:rPr>
          <w:sz w:val="28"/>
          <w:szCs w:val="28"/>
        </w:rPr>
        <w:t>видатки на оплату праці з нарахуваннями</w:t>
      </w:r>
      <w:r>
        <w:rPr>
          <w:sz w:val="28"/>
          <w:szCs w:val="28"/>
          <w:lang w:val="uk-UA"/>
        </w:rPr>
        <w:t xml:space="preserve"> в сумі 33 956,4 тис.грн</w:t>
      </w:r>
      <w:r w:rsidRPr="00D145B6">
        <w:rPr>
          <w:sz w:val="28"/>
          <w:szCs w:val="28"/>
        </w:rPr>
        <w:t>, що становить 79,4%.</w:t>
      </w:r>
      <w:r>
        <w:rPr>
          <w:sz w:val="28"/>
          <w:szCs w:val="28"/>
          <w:lang w:val="uk-UA"/>
        </w:rPr>
        <w:t xml:space="preserve"> </w:t>
      </w:r>
      <w:r w:rsidRPr="009D6D74">
        <w:rPr>
          <w:sz w:val="28"/>
          <w:szCs w:val="28"/>
          <w:lang w:val="uk-UA"/>
        </w:rPr>
        <w:t>Видатки на оплату</w:t>
      </w:r>
      <w:r w:rsidRPr="009D6D74">
        <w:rPr>
          <w:sz w:val="28"/>
          <w:szCs w:val="28"/>
        </w:rPr>
        <w:t xml:space="preserve">  комунальних послуг та енергоносіїв використано </w:t>
      </w:r>
      <w:r w:rsidRPr="009D6D74">
        <w:rPr>
          <w:sz w:val="28"/>
          <w:szCs w:val="28"/>
          <w:lang w:val="uk-UA"/>
        </w:rPr>
        <w:t xml:space="preserve">1 591,6 тис. грн., </w:t>
      </w:r>
      <w:r w:rsidRPr="009D6D74">
        <w:rPr>
          <w:sz w:val="28"/>
          <w:szCs w:val="28"/>
        </w:rPr>
        <w:t xml:space="preserve">що становить </w:t>
      </w:r>
      <w:r w:rsidRPr="009D6D74">
        <w:rPr>
          <w:sz w:val="28"/>
          <w:szCs w:val="28"/>
          <w:lang w:val="uk-UA"/>
        </w:rPr>
        <w:t>3,</w:t>
      </w:r>
      <w:r w:rsidRPr="009D6D74">
        <w:rPr>
          <w:sz w:val="28"/>
          <w:szCs w:val="28"/>
        </w:rPr>
        <w:t>7%.</w:t>
      </w:r>
    </w:p>
    <w:p w:rsidR="009D6D74" w:rsidRPr="009D6D74" w:rsidRDefault="009D6D74" w:rsidP="009D6D74">
      <w:pPr>
        <w:jc w:val="both"/>
        <w:rPr>
          <w:sz w:val="28"/>
          <w:szCs w:val="28"/>
          <w:lang w:val="uk-UA"/>
        </w:rPr>
      </w:pPr>
    </w:p>
    <w:p w:rsidR="009D6D74" w:rsidRPr="009D6D74" w:rsidRDefault="009D6D74" w:rsidP="00D64D83">
      <w:pPr>
        <w:jc w:val="both"/>
        <w:rPr>
          <w:color w:val="FF0000"/>
          <w:sz w:val="28"/>
          <w:szCs w:val="28"/>
        </w:rPr>
      </w:pPr>
    </w:p>
    <w:p w:rsidR="00B05A7E" w:rsidRPr="009D6D74" w:rsidRDefault="00C93D05" w:rsidP="00D64D83">
      <w:pPr>
        <w:jc w:val="both"/>
        <w:rPr>
          <w:sz w:val="28"/>
          <w:szCs w:val="28"/>
          <w:lang w:val="uk-UA"/>
        </w:rPr>
      </w:pPr>
      <w:r w:rsidRPr="009D6D74">
        <w:rPr>
          <w:sz w:val="28"/>
          <w:szCs w:val="28"/>
          <w:lang w:val="uk-UA"/>
        </w:rPr>
        <w:t xml:space="preserve">        </w:t>
      </w:r>
      <w:r w:rsidR="003117EB" w:rsidRPr="009D6D74">
        <w:rPr>
          <w:sz w:val="28"/>
          <w:szCs w:val="28"/>
          <w:lang w:val="uk-UA"/>
        </w:rPr>
        <w:t xml:space="preserve"> </w:t>
      </w:r>
      <w:r w:rsidR="009D6D74" w:rsidRPr="009D6D74">
        <w:rPr>
          <w:sz w:val="28"/>
          <w:szCs w:val="28"/>
          <w:lang w:val="uk-UA"/>
        </w:rPr>
        <w:t>За звітний пері</w:t>
      </w:r>
      <w:r w:rsidR="00B07157">
        <w:rPr>
          <w:sz w:val="28"/>
          <w:szCs w:val="28"/>
          <w:lang w:val="uk-UA"/>
        </w:rPr>
        <w:t>о</w:t>
      </w:r>
      <w:r w:rsidR="009D6D74" w:rsidRPr="009D6D74">
        <w:rPr>
          <w:sz w:val="28"/>
          <w:szCs w:val="28"/>
          <w:lang w:val="uk-UA"/>
        </w:rPr>
        <w:t>д</w:t>
      </w:r>
      <w:r w:rsidR="00B05A7E" w:rsidRPr="009D6D74">
        <w:rPr>
          <w:sz w:val="28"/>
          <w:szCs w:val="28"/>
          <w:lang w:val="uk-UA"/>
        </w:rPr>
        <w:t xml:space="preserve"> кошти </w:t>
      </w:r>
      <w:r w:rsidR="00D5340C" w:rsidRPr="009D6D74">
        <w:rPr>
          <w:sz w:val="28"/>
          <w:szCs w:val="28"/>
          <w:lang w:val="uk-UA"/>
        </w:rPr>
        <w:t xml:space="preserve">сільського </w:t>
      </w:r>
      <w:r w:rsidR="00B05A7E" w:rsidRPr="009D6D74">
        <w:rPr>
          <w:sz w:val="28"/>
          <w:szCs w:val="28"/>
          <w:lang w:val="uk-UA"/>
        </w:rPr>
        <w:t>бюджету спрямовувались н</w:t>
      </w:r>
      <w:r w:rsidR="00E6273B" w:rsidRPr="009D6D74">
        <w:rPr>
          <w:sz w:val="28"/>
          <w:szCs w:val="28"/>
          <w:lang w:val="uk-UA"/>
        </w:rPr>
        <w:t xml:space="preserve">а </w:t>
      </w:r>
      <w:r w:rsidR="00B05A7E" w:rsidRPr="009D6D74">
        <w:rPr>
          <w:sz w:val="28"/>
          <w:szCs w:val="28"/>
          <w:lang w:val="uk-UA"/>
        </w:rPr>
        <w:t xml:space="preserve">фінансування: </w:t>
      </w:r>
    </w:p>
    <w:p w:rsidR="00854690" w:rsidRPr="00B07157" w:rsidRDefault="00B05A7E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</w:t>
      </w:r>
      <w:r w:rsidR="00620004" w:rsidRPr="00B07157">
        <w:rPr>
          <w:sz w:val="28"/>
          <w:szCs w:val="28"/>
          <w:lang w:val="uk-UA"/>
        </w:rPr>
        <w:t>Державн</w:t>
      </w:r>
      <w:r w:rsidRPr="00B07157">
        <w:rPr>
          <w:sz w:val="28"/>
          <w:szCs w:val="28"/>
          <w:lang w:val="uk-UA"/>
        </w:rPr>
        <w:t>е</w:t>
      </w:r>
      <w:r w:rsidR="00620004" w:rsidRPr="00B07157">
        <w:rPr>
          <w:sz w:val="28"/>
          <w:szCs w:val="28"/>
          <w:lang w:val="uk-UA"/>
        </w:rPr>
        <w:t xml:space="preserve"> управління</w:t>
      </w:r>
      <w:r w:rsidRPr="00B07157">
        <w:rPr>
          <w:sz w:val="28"/>
          <w:szCs w:val="28"/>
          <w:lang w:val="uk-UA"/>
        </w:rPr>
        <w:t>»</w:t>
      </w:r>
      <w:r w:rsidR="00620004" w:rsidRPr="00B07157">
        <w:rPr>
          <w:sz w:val="28"/>
          <w:szCs w:val="28"/>
          <w:lang w:val="uk-UA"/>
        </w:rPr>
        <w:t xml:space="preserve"> </w:t>
      </w:r>
      <w:r w:rsidR="00854690" w:rsidRPr="00B07157">
        <w:rPr>
          <w:sz w:val="28"/>
          <w:szCs w:val="28"/>
          <w:lang w:val="uk-UA"/>
        </w:rPr>
        <w:t>-</w:t>
      </w:r>
      <w:r w:rsidR="00C93D05" w:rsidRPr="00B07157">
        <w:rPr>
          <w:sz w:val="28"/>
          <w:szCs w:val="28"/>
          <w:lang w:val="uk-UA"/>
        </w:rPr>
        <w:t xml:space="preserve"> </w:t>
      </w:r>
      <w:r w:rsidR="009D6D74" w:rsidRPr="00B07157">
        <w:rPr>
          <w:sz w:val="28"/>
          <w:szCs w:val="28"/>
          <w:lang w:val="uk-UA"/>
        </w:rPr>
        <w:t>7 086</w:t>
      </w:r>
      <w:r w:rsidR="00620004" w:rsidRPr="00B07157">
        <w:rPr>
          <w:sz w:val="28"/>
          <w:szCs w:val="28"/>
          <w:lang w:val="uk-UA"/>
        </w:rPr>
        <w:t>,</w:t>
      </w:r>
      <w:r w:rsidR="009D6D74" w:rsidRPr="00B07157">
        <w:rPr>
          <w:sz w:val="28"/>
          <w:szCs w:val="28"/>
          <w:lang w:val="uk-UA"/>
        </w:rPr>
        <w:t>8</w:t>
      </w:r>
      <w:r w:rsidR="00C93D05" w:rsidRPr="00B07157">
        <w:rPr>
          <w:sz w:val="28"/>
          <w:szCs w:val="28"/>
          <w:lang w:val="uk-UA"/>
        </w:rPr>
        <w:t xml:space="preserve"> тис.</w:t>
      </w:r>
      <w:r w:rsidR="00620004" w:rsidRPr="00B07157">
        <w:rPr>
          <w:sz w:val="28"/>
          <w:szCs w:val="28"/>
          <w:lang w:val="uk-UA"/>
        </w:rPr>
        <w:t xml:space="preserve"> </w:t>
      </w:r>
      <w:r w:rsidR="00854690" w:rsidRPr="00B07157">
        <w:rPr>
          <w:sz w:val="28"/>
          <w:szCs w:val="28"/>
          <w:lang w:val="uk-UA"/>
        </w:rPr>
        <w:t>грн.;</w:t>
      </w:r>
    </w:p>
    <w:p w:rsidR="00854690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«О</w:t>
      </w:r>
      <w:r w:rsidR="00C93D05" w:rsidRPr="00B07157">
        <w:rPr>
          <w:sz w:val="28"/>
          <w:szCs w:val="28"/>
          <w:lang w:val="uk-UA"/>
        </w:rPr>
        <w:t>світ</w:t>
      </w:r>
      <w:r w:rsidRPr="00B07157">
        <w:rPr>
          <w:sz w:val="28"/>
          <w:szCs w:val="28"/>
          <w:lang w:val="uk-UA"/>
        </w:rPr>
        <w:t>а»</w:t>
      </w:r>
      <w:r w:rsidR="00C93D05" w:rsidRPr="00B07157">
        <w:rPr>
          <w:sz w:val="28"/>
          <w:szCs w:val="28"/>
          <w:lang w:val="uk-UA"/>
        </w:rPr>
        <w:t xml:space="preserve">  </w:t>
      </w:r>
      <w:r w:rsidR="0049792B" w:rsidRPr="00B07157">
        <w:rPr>
          <w:sz w:val="28"/>
          <w:szCs w:val="28"/>
          <w:lang w:val="uk-UA"/>
        </w:rPr>
        <w:t xml:space="preserve">- </w:t>
      </w:r>
      <w:r w:rsidR="00C93D05" w:rsidRPr="00B07157">
        <w:rPr>
          <w:sz w:val="28"/>
          <w:szCs w:val="28"/>
          <w:lang w:val="uk-UA"/>
        </w:rPr>
        <w:t xml:space="preserve"> </w:t>
      </w:r>
      <w:r w:rsidR="0049792B" w:rsidRPr="00B07157">
        <w:rPr>
          <w:sz w:val="28"/>
          <w:szCs w:val="28"/>
          <w:lang w:val="uk-UA"/>
        </w:rPr>
        <w:t>2</w:t>
      </w:r>
      <w:r w:rsidR="0001384C" w:rsidRPr="00B07157">
        <w:rPr>
          <w:sz w:val="28"/>
          <w:szCs w:val="28"/>
          <w:lang w:val="uk-UA"/>
        </w:rPr>
        <w:t>8</w:t>
      </w:r>
      <w:r w:rsidR="00B07157" w:rsidRPr="00B07157">
        <w:rPr>
          <w:sz w:val="28"/>
          <w:szCs w:val="28"/>
          <w:lang w:val="uk-UA"/>
        </w:rPr>
        <w:t> 229,</w:t>
      </w:r>
      <w:r w:rsidR="0001384C" w:rsidRPr="00B07157">
        <w:rPr>
          <w:sz w:val="28"/>
          <w:szCs w:val="28"/>
          <w:lang w:val="uk-UA"/>
        </w:rPr>
        <w:t>2</w:t>
      </w:r>
      <w:r w:rsidR="00E6273B" w:rsidRPr="00B07157">
        <w:rPr>
          <w:sz w:val="28"/>
          <w:szCs w:val="28"/>
          <w:lang w:val="uk-UA"/>
        </w:rPr>
        <w:t xml:space="preserve"> тис.</w:t>
      </w:r>
      <w:r w:rsidR="00C93D05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грн.;</w:t>
      </w:r>
    </w:p>
    <w:p w:rsidR="00854690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 xml:space="preserve">галузі «Соціальний захист та соціальне забезпечення» - </w:t>
      </w:r>
      <w:r w:rsidR="00B07157" w:rsidRPr="00B07157">
        <w:rPr>
          <w:sz w:val="28"/>
          <w:szCs w:val="28"/>
          <w:lang w:val="uk-UA"/>
        </w:rPr>
        <w:t>676</w:t>
      </w:r>
      <w:r w:rsidRPr="00B07157">
        <w:rPr>
          <w:sz w:val="28"/>
          <w:szCs w:val="28"/>
          <w:lang w:val="uk-UA"/>
        </w:rPr>
        <w:t>,</w:t>
      </w:r>
      <w:r w:rsidR="00B07157" w:rsidRPr="00B07157">
        <w:rPr>
          <w:sz w:val="28"/>
          <w:szCs w:val="28"/>
          <w:lang w:val="uk-UA"/>
        </w:rPr>
        <w:t>1</w:t>
      </w:r>
      <w:r w:rsidRPr="00B07157">
        <w:rPr>
          <w:sz w:val="28"/>
          <w:szCs w:val="28"/>
          <w:lang w:val="uk-UA"/>
        </w:rPr>
        <w:t xml:space="preserve"> тис.  грн.;</w:t>
      </w:r>
    </w:p>
    <w:p w:rsidR="00854690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«К</w:t>
      </w:r>
      <w:r w:rsidR="00C93D05" w:rsidRPr="00B07157">
        <w:rPr>
          <w:sz w:val="28"/>
          <w:szCs w:val="28"/>
          <w:lang w:val="uk-UA"/>
        </w:rPr>
        <w:t>ультур</w:t>
      </w:r>
      <w:r w:rsidRPr="00B07157">
        <w:rPr>
          <w:sz w:val="28"/>
          <w:szCs w:val="28"/>
          <w:lang w:val="uk-UA"/>
        </w:rPr>
        <w:t>а</w:t>
      </w:r>
      <w:r w:rsidR="00C93D05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і</w:t>
      </w:r>
      <w:r w:rsidR="00C93D05" w:rsidRPr="00B07157">
        <w:rPr>
          <w:sz w:val="28"/>
          <w:szCs w:val="28"/>
          <w:lang w:val="uk-UA"/>
        </w:rPr>
        <w:t xml:space="preserve"> мистецтво</w:t>
      </w:r>
      <w:r w:rsidRPr="00B07157">
        <w:rPr>
          <w:sz w:val="28"/>
          <w:szCs w:val="28"/>
          <w:lang w:val="uk-UA"/>
        </w:rPr>
        <w:t>»</w:t>
      </w:r>
      <w:r w:rsidR="00C93D05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-</w:t>
      </w:r>
      <w:r w:rsidR="0049792B" w:rsidRPr="00B07157">
        <w:rPr>
          <w:sz w:val="28"/>
          <w:szCs w:val="28"/>
          <w:lang w:val="uk-UA"/>
        </w:rPr>
        <w:t xml:space="preserve"> 9</w:t>
      </w:r>
      <w:r w:rsidR="00B07157" w:rsidRPr="00B07157">
        <w:rPr>
          <w:sz w:val="28"/>
          <w:szCs w:val="28"/>
          <w:lang w:val="uk-UA"/>
        </w:rPr>
        <w:t>21</w:t>
      </w:r>
      <w:r w:rsidR="00620004" w:rsidRPr="00B07157">
        <w:rPr>
          <w:sz w:val="28"/>
          <w:szCs w:val="28"/>
          <w:lang w:val="uk-UA"/>
        </w:rPr>
        <w:t>,</w:t>
      </w:r>
      <w:r w:rsidR="00B07157" w:rsidRPr="00B07157">
        <w:rPr>
          <w:sz w:val="28"/>
          <w:szCs w:val="28"/>
          <w:lang w:val="uk-UA"/>
        </w:rPr>
        <w:t>5</w:t>
      </w:r>
      <w:r w:rsidR="00C93D05" w:rsidRPr="00B07157">
        <w:rPr>
          <w:sz w:val="28"/>
          <w:szCs w:val="28"/>
          <w:lang w:val="uk-UA"/>
        </w:rPr>
        <w:t xml:space="preserve"> </w:t>
      </w:r>
      <w:r w:rsidR="00E6273B" w:rsidRPr="00B07157">
        <w:rPr>
          <w:sz w:val="28"/>
          <w:szCs w:val="28"/>
          <w:lang w:val="uk-UA"/>
        </w:rPr>
        <w:t>тис.</w:t>
      </w:r>
      <w:r w:rsidRPr="00B07157">
        <w:rPr>
          <w:sz w:val="28"/>
          <w:szCs w:val="28"/>
          <w:lang w:val="uk-UA"/>
        </w:rPr>
        <w:t>грн.;</w:t>
      </w:r>
    </w:p>
    <w:p w:rsidR="00854690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«Ф</w:t>
      </w:r>
      <w:r w:rsidR="00620004" w:rsidRPr="00B07157">
        <w:rPr>
          <w:sz w:val="28"/>
          <w:szCs w:val="28"/>
          <w:lang w:val="uk-UA"/>
        </w:rPr>
        <w:t>ізичн</w:t>
      </w:r>
      <w:r w:rsidRPr="00B07157">
        <w:rPr>
          <w:sz w:val="28"/>
          <w:szCs w:val="28"/>
          <w:lang w:val="uk-UA"/>
        </w:rPr>
        <w:t>а</w:t>
      </w:r>
      <w:r w:rsidR="00620004" w:rsidRPr="00B07157">
        <w:rPr>
          <w:sz w:val="28"/>
          <w:szCs w:val="28"/>
          <w:lang w:val="uk-UA"/>
        </w:rPr>
        <w:t xml:space="preserve"> культур</w:t>
      </w:r>
      <w:r w:rsidRPr="00B07157">
        <w:rPr>
          <w:sz w:val="28"/>
          <w:szCs w:val="28"/>
          <w:lang w:val="uk-UA"/>
        </w:rPr>
        <w:t>а</w:t>
      </w:r>
      <w:r w:rsidR="00620004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і</w:t>
      </w:r>
      <w:r w:rsidR="00620004" w:rsidRPr="00B07157">
        <w:rPr>
          <w:sz w:val="28"/>
          <w:szCs w:val="28"/>
          <w:lang w:val="uk-UA"/>
        </w:rPr>
        <w:t xml:space="preserve"> спорт</w:t>
      </w:r>
      <w:r w:rsidRPr="00B07157">
        <w:rPr>
          <w:sz w:val="28"/>
          <w:szCs w:val="28"/>
          <w:lang w:val="uk-UA"/>
        </w:rPr>
        <w:t>»</w:t>
      </w:r>
      <w:r w:rsidR="00620004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-</w:t>
      </w:r>
      <w:r w:rsidR="00620004" w:rsidRPr="00B07157">
        <w:rPr>
          <w:sz w:val="28"/>
          <w:szCs w:val="28"/>
          <w:lang w:val="uk-UA"/>
        </w:rPr>
        <w:t xml:space="preserve"> </w:t>
      </w:r>
      <w:r w:rsidR="00B07157" w:rsidRPr="00B07157">
        <w:rPr>
          <w:sz w:val="28"/>
          <w:szCs w:val="28"/>
          <w:lang w:val="uk-UA"/>
        </w:rPr>
        <w:t>29</w:t>
      </w:r>
      <w:r w:rsidR="00620004" w:rsidRPr="00B07157">
        <w:rPr>
          <w:sz w:val="28"/>
          <w:szCs w:val="28"/>
          <w:lang w:val="uk-UA"/>
        </w:rPr>
        <w:t>,</w:t>
      </w:r>
      <w:r w:rsidR="00B07157" w:rsidRPr="00B07157">
        <w:rPr>
          <w:sz w:val="28"/>
          <w:szCs w:val="28"/>
          <w:lang w:val="uk-UA"/>
        </w:rPr>
        <w:t>2</w:t>
      </w:r>
      <w:r w:rsidR="00620004" w:rsidRPr="00B07157">
        <w:rPr>
          <w:sz w:val="28"/>
          <w:szCs w:val="28"/>
          <w:lang w:val="uk-UA"/>
        </w:rPr>
        <w:t xml:space="preserve"> тис.</w:t>
      </w:r>
      <w:r w:rsidRPr="00B07157">
        <w:rPr>
          <w:sz w:val="28"/>
          <w:szCs w:val="28"/>
          <w:lang w:val="uk-UA"/>
        </w:rPr>
        <w:t xml:space="preserve"> грн.;</w:t>
      </w:r>
    </w:p>
    <w:p w:rsidR="00854690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«Ж</w:t>
      </w:r>
      <w:r w:rsidR="0049792B" w:rsidRPr="00B07157">
        <w:rPr>
          <w:sz w:val="28"/>
          <w:szCs w:val="28"/>
          <w:lang w:val="uk-UA"/>
        </w:rPr>
        <w:t>итлово</w:t>
      </w:r>
      <w:r w:rsidR="00835B3B" w:rsidRPr="00B07157">
        <w:rPr>
          <w:sz w:val="28"/>
          <w:szCs w:val="28"/>
          <w:lang w:val="uk-UA"/>
        </w:rPr>
        <w:t>-</w:t>
      </w:r>
      <w:r w:rsidR="0049792B" w:rsidRPr="00B07157">
        <w:rPr>
          <w:sz w:val="28"/>
          <w:szCs w:val="28"/>
          <w:lang w:val="uk-UA"/>
        </w:rPr>
        <w:t>комунальне господарство</w:t>
      </w:r>
      <w:r w:rsidRPr="00B07157">
        <w:rPr>
          <w:sz w:val="28"/>
          <w:szCs w:val="28"/>
          <w:lang w:val="uk-UA"/>
        </w:rPr>
        <w:t>»</w:t>
      </w:r>
      <w:r w:rsidR="003117EB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-</w:t>
      </w:r>
      <w:r w:rsidR="00620004" w:rsidRPr="00B07157">
        <w:rPr>
          <w:sz w:val="28"/>
          <w:szCs w:val="28"/>
          <w:lang w:val="uk-UA"/>
        </w:rPr>
        <w:t xml:space="preserve"> 7</w:t>
      </w:r>
      <w:r w:rsidR="00B07157" w:rsidRPr="00B07157">
        <w:rPr>
          <w:sz w:val="28"/>
          <w:szCs w:val="28"/>
          <w:lang w:val="uk-UA"/>
        </w:rPr>
        <w:t>3</w:t>
      </w:r>
      <w:r w:rsidR="00620004" w:rsidRPr="00B07157">
        <w:rPr>
          <w:sz w:val="28"/>
          <w:szCs w:val="28"/>
          <w:lang w:val="uk-UA"/>
        </w:rPr>
        <w:t>8</w:t>
      </w:r>
      <w:r w:rsidR="00B07157" w:rsidRPr="00B07157">
        <w:rPr>
          <w:sz w:val="28"/>
          <w:szCs w:val="28"/>
          <w:lang w:val="uk-UA"/>
        </w:rPr>
        <w:t>,5</w:t>
      </w:r>
      <w:r w:rsidR="0049792B" w:rsidRPr="00B07157">
        <w:rPr>
          <w:sz w:val="28"/>
          <w:szCs w:val="28"/>
          <w:lang w:val="uk-UA"/>
        </w:rPr>
        <w:t xml:space="preserve"> тис.</w:t>
      </w:r>
      <w:r w:rsidR="00620004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грн.;</w:t>
      </w:r>
    </w:p>
    <w:p w:rsidR="0001384C" w:rsidRPr="00B07157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>галузі «І</w:t>
      </w:r>
      <w:r w:rsidR="00620004" w:rsidRPr="00B07157">
        <w:rPr>
          <w:sz w:val="28"/>
          <w:szCs w:val="28"/>
          <w:lang w:val="uk-UA"/>
        </w:rPr>
        <w:t>нша діяльність</w:t>
      </w:r>
      <w:r w:rsidRPr="00B07157">
        <w:rPr>
          <w:sz w:val="28"/>
          <w:szCs w:val="28"/>
          <w:lang w:val="uk-UA"/>
        </w:rPr>
        <w:t>»</w:t>
      </w:r>
      <w:r w:rsidR="00620004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-</w:t>
      </w:r>
      <w:r w:rsidR="00620004" w:rsidRPr="00B07157">
        <w:rPr>
          <w:sz w:val="28"/>
          <w:szCs w:val="28"/>
          <w:lang w:val="uk-UA"/>
        </w:rPr>
        <w:t xml:space="preserve"> </w:t>
      </w:r>
      <w:r w:rsidR="00B07157" w:rsidRPr="00B07157">
        <w:rPr>
          <w:sz w:val="28"/>
          <w:szCs w:val="28"/>
          <w:lang w:val="uk-UA"/>
        </w:rPr>
        <w:t>3</w:t>
      </w:r>
      <w:r w:rsidR="00620004" w:rsidRPr="00B07157">
        <w:rPr>
          <w:sz w:val="28"/>
          <w:szCs w:val="28"/>
          <w:lang w:val="uk-UA"/>
        </w:rPr>
        <w:t>2</w:t>
      </w:r>
      <w:r w:rsidR="00B07157" w:rsidRPr="00B07157">
        <w:rPr>
          <w:sz w:val="28"/>
          <w:szCs w:val="28"/>
          <w:lang w:val="uk-UA"/>
        </w:rPr>
        <w:t>3</w:t>
      </w:r>
      <w:r w:rsidR="00620004" w:rsidRPr="00B07157">
        <w:rPr>
          <w:sz w:val="28"/>
          <w:szCs w:val="28"/>
          <w:lang w:val="uk-UA"/>
        </w:rPr>
        <w:t>,</w:t>
      </w:r>
      <w:r w:rsidR="0076128C">
        <w:rPr>
          <w:sz w:val="28"/>
          <w:szCs w:val="28"/>
          <w:lang w:val="uk-UA"/>
        </w:rPr>
        <w:t>5</w:t>
      </w:r>
      <w:r w:rsidR="00620004" w:rsidRPr="00B07157">
        <w:rPr>
          <w:sz w:val="28"/>
          <w:szCs w:val="28"/>
          <w:lang w:val="uk-UA"/>
        </w:rPr>
        <w:t xml:space="preserve"> тис. </w:t>
      </w:r>
      <w:r w:rsidR="00072FB8" w:rsidRPr="00B07157">
        <w:rPr>
          <w:sz w:val="28"/>
          <w:szCs w:val="28"/>
          <w:lang w:val="uk-UA"/>
        </w:rPr>
        <w:t>грн.;</w:t>
      </w:r>
    </w:p>
    <w:p w:rsidR="003B4C05" w:rsidRPr="00B07157" w:rsidRDefault="00072FB8" w:rsidP="00072FB8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B07157">
        <w:rPr>
          <w:sz w:val="28"/>
          <w:szCs w:val="28"/>
          <w:lang w:val="uk-UA"/>
        </w:rPr>
        <w:t xml:space="preserve">передано кошти іншим бюджетам </w:t>
      </w:r>
      <w:r w:rsidR="00B07157" w:rsidRPr="00B07157">
        <w:rPr>
          <w:sz w:val="28"/>
          <w:szCs w:val="28"/>
          <w:lang w:val="uk-UA"/>
        </w:rPr>
        <w:t>у вигляді субвенції</w:t>
      </w:r>
      <w:r w:rsidRPr="00B07157">
        <w:rPr>
          <w:sz w:val="28"/>
          <w:szCs w:val="28"/>
          <w:lang w:val="uk-UA"/>
        </w:rPr>
        <w:t xml:space="preserve"> -  47</w:t>
      </w:r>
      <w:r w:rsidR="00B07157" w:rsidRPr="00B07157">
        <w:rPr>
          <w:sz w:val="28"/>
          <w:szCs w:val="28"/>
          <w:lang w:val="uk-UA"/>
        </w:rPr>
        <w:t>81</w:t>
      </w:r>
      <w:r w:rsidRPr="00B07157">
        <w:rPr>
          <w:sz w:val="28"/>
          <w:szCs w:val="28"/>
          <w:lang w:val="uk-UA"/>
        </w:rPr>
        <w:t>,</w:t>
      </w:r>
      <w:r w:rsidR="00B07157" w:rsidRPr="00B07157">
        <w:rPr>
          <w:sz w:val="28"/>
          <w:szCs w:val="28"/>
          <w:lang w:val="uk-UA"/>
        </w:rPr>
        <w:t>4</w:t>
      </w:r>
      <w:r w:rsidRPr="00B07157">
        <w:rPr>
          <w:sz w:val="28"/>
          <w:szCs w:val="28"/>
          <w:lang w:val="uk-UA"/>
        </w:rPr>
        <w:t xml:space="preserve">  тис.</w:t>
      </w:r>
      <w:r w:rsidR="003B4C05" w:rsidRPr="00B07157">
        <w:rPr>
          <w:sz w:val="28"/>
          <w:szCs w:val="28"/>
          <w:lang w:val="uk-UA"/>
        </w:rPr>
        <w:t xml:space="preserve"> </w:t>
      </w:r>
      <w:r w:rsidRPr="00B07157">
        <w:rPr>
          <w:sz w:val="28"/>
          <w:szCs w:val="28"/>
          <w:lang w:val="uk-UA"/>
        </w:rPr>
        <w:t>грн.</w:t>
      </w:r>
    </w:p>
    <w:p w:rsidR="003B4C05" w:rsidRPr="007D5A30" w:rsidRDefault="003B4C05" w:rsidP="003B4C05">
      <w:pPr>
        <w:pStyle w:val="ad"/>
        <w:ind w:left="0"/>
        <w:jc w:val="both"/>
        <w:rPr>
          <w:color w:val="FF0000"/>
          <w:sz w:val="28"/>
          <w:szCs w:val="28"/>
          <w:lang w:val="uk-UA"/>
        </w:rPr>
      </w:pPr>
      <w:r w:rsidRPr="007D5A30">
        <w:rPr>
          <w:color w:val="FF0000"/>
          <w:sz w:val="28"/>
          <w:szCs w:val="28"/>
          <w:lang w:val="uk-UA"/>
        </w:rPr>
        <w:t xml:space="preserve">   </w:t>
      </w:r>
      <w:r w:rsidR="009D6D74">
        <w:rPr>
          <w:sz w:val="28"/>
          <w:szCs w:val="28"/>
          <w:lang w:val="uk-UA"/>
        </w:rPr>
        <w:t xml:space="preserve">     </w:t>
      </w:r>
      <w:r w:rsidR="009D6D74" w:rsidRPr="00D145B6">
        <w:rPr>
          <w:sz w:val="28"/>
          <w:szCs w:val="28"/>
        </w:rPr>
        <w:t>В структурі видатків загального фонду найбільшу питому вагу займають видатки по галузі «Освіта» - 28 229,2 тис.грн, або 66,0% від обсягу усіх видатків</w:t>
      </w:r>
      <w:r w:rsidR="0076128C">
        <w:rPr>
          <w:sz w:val="28"/>
          <w:szCs w:val="28"/>
          <w:lang w:val="uk-UA"/>
        </w:rPr>
        <w:t>.</w:t>
      </w:r>
      <w:r w:rsidRPr="007D5A30">
        <w:rPr>
          <w:color w:val="FF0000"/>
          <w:sz w:val="28"/>
          <w:szCs w:val="28"/>
          <w:lang w:val="uk-UA"/>
        </w:rPr>
        <w:t xml:space="preserve">      </w:t>
      </w:r>
    </w:p>
    <w:p w:rsidR="00DD66A7" w:rsidRPr="00DD66A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DD66A7">
        <w:rPr>
          <w:bCs/>
          <w:sz w:val="28"/>
          <w:szCs w:val="28"/>
          <w:lang w:val="uk-UA"/>
        </w:rPr>
        <w:t xml:space="preserve">          На 2023 рік  по ТПКВКМБ 9770 «Інші субвенції з місцевого бюджету» плановий обсяг видатків з урахуванням змін складає 1</w:t>
      </w:r>
      <w:r w:rsidRPr="00140188">
        <w:rPr>
          <w:bCs/>
          <w:sz w:val="28"/>
          <w:szCs w:val="28"/>
        </w:rPr>
        <w:t> </w:t>
      </w:r>
      <w:r w:rsidRPr="00DD66A7">
        <w:rPr>
          <w:bCs/>
          <w:sz w:val="28"/>
          <w:szCs w:val="28"/>
          <w:lang w:val="uk-UA"/>
        </w:rPr>
        <w:t>441,6 тис.грн. з них до районного бюджету Миколаївського району – 60,0 тис.</w:t>
      </w:r>
      <w:r w:rsidR="007A7EC5">
        <w:rPr>
          <w:bCs/>
          <w:sz w:val="28"/>
          <w:szCs w:val="28"/>
          <w:lang w:val="uk-UA"/>
        </w:rPr>
        <w:t xml:space="preserve"> </w:t>
      </w:r>
      <w:r w:rsidRPr="00DD66A7">
        <w:rPr>
          <w:bCs/>
          <w:sz w:val="28"/>
          <w:szCs w:val="28"/>
          <w:lang w:val="uk-UA"/>
        </w:rPr>
        <w:t>грн.</w:t>
      </w:r>
    </w:p>
    <w:p w:rsidR="00DD66A7" w:rsidRPr="00D65427" w:rsidRDefault="00DD66A7" w:rsidP="00094A5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Видатки звітного періоду становлять – 781,4 тис. грн.</w:t>
      </w:r>
      <w:r w:rsidR="007A7EC5">
        <w:rPr>
          <w:bCs/>
          <w:sz w:val="28"/>
          <w:szCs w:val="28"/>
          <w:lang w:val="uk-UA"/>
        </w:rPr>
        <w:t xml:space="preserve"> </w:t>
      </w:r>
      <w:r w:rsidRPr="00D65427">
        <w:rPr>
          <w:bCs/>
          <w:sz w:val="28"/>
          <w:szCs w:val="28"/>
        </w:rPr>
        <w:t>(поточні видатки) з</w:t>
      </w:r>
      <w:r w:rsidRPr="0083329E">
        <w:rPr>
          <w:bCs/>
          <w:color w:val="FF0000"/>
          <w:sz w:val="28"/>
          <w:szCs w:val="28"/>
        </w:rPr>
        <w:t xml:space="preserve"> </w:t>
      </w:r>
      <w:r w:rsidRPr="00D65427">
        <w:rPr>
          <w:bCs/>
          <w:sz w:val="28"/>
          <w:szCs w:val="28"/>
        </w:rPr>
        <w:t>них на:</w:t>
      </w:r>
    </w:p>
    <w:p w:rsidR="00DD66A7" w:rsidRPr="00D6542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- фінансування послуг, які надаються комунальною установою «Трудовий архів» Новоодеської міської ради в обсязі  – 22,6 тис. грн.;</w:t>
      </w:r>
    </w:p>
    <w:p w:rsidR="00DD66A7" w:rsidRPr="00D6542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- на здійснення видатків у сфері охорони здоров’я, зокрема на забезпечення технічними засобами та виробами медичного призначення для осіб з інвалідністю, на відшкодування аптечним закладам вартості лікарських засобів, спеціалізованого медичного харчування пільговій категорії населення згідно рецептів, що виписуються КНП «Новоодеський центр первинної медико-санітарної допомоги» в обсязі – 172,4 тис. грн.</w:t>
      </w:r>
    </w:p>
    <w:p w:rsidR="00DD66A7" w:rsidRPr="00D6542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- на оплату комунальних послуг та енергоносіїв закладів охорони здоров’я, які знаходяться на території Костянтинівської сільської територіальної громади і підпорядкуються КНП «Новоодеський центр первинної медико-санітарної допомоги» в обсязі – 64,7 тис. грн.</w:t>
      </w:r>
    </w:p>
    <w:p w:rsidR="00DD66A7" w:rsidRPr="00D6542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- на здійснення видатків у сфері охорони здоров’я, зокрема на відшкодування аптечним закладам вартості лікарських засобів пільговій категорії населення згідно рецептів, що виписуються КНП «Новоодеська багатопрофільна лікарня» в обсязі – 41,6 тис.грн.</w:t>
      </w:r>
    </w:p>
    <w:p w:rsidR="00DD66A7" w:rsidRPr="00D6542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65427">
        <w:rPr>
          <w:bCs/>
          <w:sz w:val="28"/>
          <w:szCs w:val="28"/>
        </w:rPr>
        <w:t>-  на здійснення видатків у сфері охорони здоров’я, зокрема на фінансування заходів з проведення медичних оглядів призовників на строкову військову службу, які здійснюються КНП «Новоодеська багатопрофільна лікарня» Новоодеської міської ради  – 130,0 тис.</w:t>
      </w:r>
      <w:r w:rsidR="007A7EC5">
        <w:rPr>
          <w:bCs/>
          <w:sz w:val="28"/>
          <w:szCs w:val="28"/>
          <w:lang w:val="uk-UA"/>
        </w:rPr>
        <w:t xml:space="preserve"> </w:t>
      </w:r>
      <w:r w:rsidRPr="00D65427">
        <w:rPr>
          <w:bCs/>
          <w:sz w:val="28"/>
          <w:szCs w:val="28"/>
        </w:rPr>
        <w:t>грн.</w:t>
      </w:r>
    </w:p>
    <w:p w:rsidR="00DD66A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  <w:r w:rsidRPr="00D65427">
        <w:rPr>
          <w:bCs/>
          <w:sz w:val="28"/>
          <w:szCs w:val="28"/>
        </w:rPr>
        <w:t>- на оплату комунальних послуг та енергоносіїв КНП "Новоодеська багатопрофільна лікарня" Новоодеської міської ради - 350,0 тис.</w:t>
      </w:r>
      <w:r w:rsidR="007A7EC5">
        <w:rPr>
          <w:bCs/>
          <w:sz w:val="28"/>
          <w:szCs w:val="28"/>
          <w:lang w:val="uk-UA"/>
        </w:rPr>
        <w:t xml:space="preserve"> </w:t>
      </w:r>
      <w:r w:rsidRPr="00D65427">
        <w:rPr>
          <w:bCs/>
          <w:sz w:val="28"/>
          <w:szCs w:val="28"/>
        </w:rPr>
        <w:t>грн.</w:t>
      </w:r>
    </w:p>
    <w:p w:rsidR="00DD66A7" w:rsidRPr="00B40B9C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40B9C">
        <w:rPr>
          <w:sz w:val="28"/>
          <w:szCs w:val="28"/>
        </w:rPr>
        <w:t xml:space="preserve">на оплату праці з нарахуваннями медичним працівникам Пунктів здоров'я с.Костянтинівка, с.Новоінгулка КНП „Новоодеський  центр первинної медико-санітарної допомоги” </w:t>
      </w:r>
      <w:r>
        <w:rPr>
          <w:sz w:val="28"/>
          <w:szCs w:val="28"/>
        </w:rPr>
        <w:t>за звітний період видатки не здійснювались.</w:t>
      </w:r>
    </w:p>
    <w:p w:rsidR="00DD66A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-  </w:t>
      </w:r>
      <w:r w:rsidRPr="00B40B9C">
        <w:rPr>
          <w:sz w:val="28"/>
          <w:szCs w:val="28"/>
        </w:rPr>
        <w:t xml:space="preserve">для придбання обладнання та запасних частин для військової техніки військовій частині А 7355 Миколаївській районній військовій адміністрації </w:t>
      </w:r>
      <w:r>
        <w:rPr>
          <w:sz w:val="28"/>
          <w:szCs w:val="28"/>
        </w:rPr>
        <w:t xml:space="preserve">– </w:t>
      </w:r>
    </w:p>
    <w:p w:rsidR="00DD66A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звітний період видатки не здійснювались.</w:t>
      </w:r>
    </w:p>
    <w:p w:rsidR="00DD66A7" w:rsidRPr="00B40B9C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DD66A7" w:rsidRPr="00144031" w:rsidRDefault="00DD66A7" w:rsidP="00DD66A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28"/>
          <w:szCs w:val="28"/>
        </w:rPr>
      </w:pPr>
      <w:r w:rsidRPr="00144031">
        <w:rPr>
          <w:b/>
          <w:bCs/>
          <w:i/>
          <w:sz w:val="28"/>
          <w:szCs w:val="28"/>
        </w:rPr>
        <w:lastRenderedPageBreak/>
        <w:t>ТПКВКМБ 9800 «Субвенція з місцевого бюджету державному бюджету</w:t>
      </w:r>
    </w:p>
    <w:p w:rsidR="00DD66A7" w:rsidRDefault="00DD66A7" w:rsidP="00DD66A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28"/>
          <w:szCs w:val="28"/>
        </w:rPr>
      </w:pPr>
      <w:r w:rsidRPr="00144031">
        <w:rPr>
          <w:b/>
          <w:bCs/>
          <w:i/>
          <w:sz w:val="28"/>
          <w:szCs w:val="28"/>
        </w:rPr>
        <w:t xml:space="preserve"> на виконання програм соціально-економічного розвитку регіонів»</w:t>
      </w:r>
    </w:p>
    <w:p w:rsidR="00DD66A7" w:rsidRPr="00144031" w:rsidRDefault="00DD66A7" w:rsidP="00DD66A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sz w:val="28"/>
          <w:szCs w:val="28"/>
        </w:rPr>
      </w:pPr>
    </w:p>
    <w:p w:rsidR="00DD66A7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</w:t>
      </w:r>
      <w:r w:rsidRPr="00140188">
        <w:rPr>
          <w:bCs/>
          <w:sz w:val="28"/>
          <w:szCs w:val="28"/>
        </w:rPr>
        <w:t xml:space="preserve">На 2023 рік план з урахуванням змін складає -  4420,0 тис.грн.   Касові видатки за І </w:t>
      </w:r>
      <w:r>
        <w:rPr>
          <w:bCs/>
          <w:sz w:val="28"/>
          <w:szCs w:val="28"/>
        </w:rPr>
        <w:t>півріччя</w:t>
      </w:r>
      <w:r w:rsidRPr="00140188">
        <w:rPr>
          <w:bCs/>
          <w:sz w:val="28"/>
          <w:szCs w:val="28"/>
        </w:rPr>
        <w:t xml:space="preserve"> 2023 року становлять</w:t>
      </w:r>
      <w:r>
        <w:rPr>
          <w:bCs/>
          <w:color w:val="FF0000"/>
          <w:sz w:val="28"/>
          <w:szCs w:val="28"/>
        </w:rPr>
        <w:t xml:space="preserve"> </w:t>
      </w:r>
      <w:r w:rsidRPr="000230B3">
        <w:rPr>
          <w:bCs/>
          <w:sz w:val="28"/>
          <w:szCs w:val="28"/>
        </w:rPr>
        <w:t>– 4000,0 тис.</w:t>
      </w:r>
      <w:r w:rsidR="007A7EC5">
        <w:rPr>
          <w:bCs/>
          <w:sz w:val="28"/>
          <w:szCs w:val="28"/>
          <w:lang w:val="uk-UA"/>
        </w:rPr>
        <w:t xml:space="preserve"> </w:t>
      </w:r>
      <w:r w:rsidRPr="000230B3">
        <w:rPr>
          <w:bCs/>
          <w:sz w:val="28"/>
          <w:szCs w:val="28"/>
        </w:rPr>
        <w:t>грн.</w:t>
      </w:r>
    </w:p>
    <w:p w:rsidR="00DD66A7" w:rsidRPr="00140188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 xml:space="preserve">        Відповідно до Програми соціально-економічного розвитку Костянтинівської сільської територіальної громади на 2023-2025 роки передбачено субвенцію з бюджету Костянтинівської сільської територіальної громади державному бюджету  в обсязі 4 420,0 тис.грн., з них:</w:t>
      </w:r>
    </w:p>
    <w:p w:rsidR="00DD66A7" w:rsidRPr="00140188" w:rsidRDefault="00DD66A7" w:rsidP="00DD66A7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>21 державної пожежно-рятувальної частини 2 державного пожежно-рятувального загону ГУ ДСНС України у Миколаївській області" на зміцнення матеріально-технічної бази установ, які фінансуються за рахунок коштів державного бюджету в сумі 20,0 тис. грн.;</w:t>
      </w:r>
    </w:p>
    <w:p w:rsidR="00DD66A7" w:rsidRPr="00140188" w:rsidRDefault="00DD66A7" w:rsidP="00DD66A7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>відділенню поліції № 6 Миколаївського РУП ГУНП в Миколаївській області   на зміцнення матеріально-технічної бази установ, які фінансуються за рахунок коштів державного бюджету в сумі 100,0 тис. грн.;</w:t>
      </w:r>
    </w:p>
    <w:p w:rsidR="00DD66A7" w:rsidRPr="00140188" w:rsidRDefault="00DD66A7" w:rsidP="00DD66A7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>управлінню забезпечення взаємодії з органами місцевого самоврядування Миколаївської районної військової адміністрації на оплату праці з нарахуваннями в сумі 300,0 тис. грн.;</w:t>
      </w:r>
    </w:p>
    <w:p w:rsidR="00DD66A7" w:rsidRPr="00140188" w:rsidRDefault="00DD66A7" w:rsidP="00DD66A7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 xml:space="preserve">управлінню  соціального захисту населення Миколаївської районної військової адміністрації на оплату праці з нарахуваннями та зміцнення матеріально-технічної бази в сумі 500,0 тис. </w:t>
      </w:r>
      <w:r>
        <w:rPr>
          <w:bCs/>
          <w:sz w:val="28"/>
          <w:szCs w:val="28"/>
        </w:rPr>
        <w:t>грн.</w:t>
      </w:r>
      <w:r w:rsidRPr="00140188">
        <w:rPr>
          <w:bCs/>
          <w:sz w:val="28"/>
          <w:szCs w:val="28"/>
        </w:rPr>
        <w:t>;</w:t>
      </w:r>
    </w:p>
    <w:p w:rsidR="00DD66A7" w:rsidRPr="00140188" w:rsidRDefault="00DD66A7" w:rsidP="00DD66A7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140188">
        <w:rPr>
          <w:bCs/>
          <w:sz w:val="28"/>
          <w:szCs w:val="28"/>
        </w:rPr>
        <w:t>військовій частині А 3476 для закупівлі послуг з проведення поточного ремонту будівлі лабораторії в сумі 3 500,0 тис. грн.</w:t>
      </w:r>
    </w:p>
    <w:p w:rsidR="00DD66A7" w:rsidRPr="0083329E" w:rsidRDefault="00DD66A7" w:rsidP="00DD6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662322" w:rsidRPr="00E10731" w:rsidRDefault="00662322" w:rsidP="00D64D83">
      <w:pPr>
        <w:jc w:val="both"/>
        <w:rPr>
          <w:sz w:val="28"/>
          <w:szCs w:val="28"/>
          <w:lang w:val="uk-UA"/>
        </w:rPr>
      </w:pPr>
      <w:r w:rsidRPr="00E10731">
        <w:rPr>
          <w:sz w:val="28"/>
          <w:szCs w:val="28"/>
          <w:lang w:val="uk-UA"/>
        </w:rPr>
        <w:t xml:space="preserve">        Видатки </w:t>
      </w:r>
      <w:r w:rsidRPr="00E10731">
        <w:rPr>
          <w:b/>
          <w:sz w:val="28"/>
          <w:szCs w:val="28"/>
          <w:lang w:val="uk-UA"/>
        </w:rPr>
        <w:t>спеціального фонду</w:t>
      </w:r>
      <w:r w:rsidRPr="00E10731">
        <w:rPr>
          <w:sz w:val="28"/>
          <w:szCs w:val="28"/>
          <w:lang w:val="uk-UA"/>
        </w:rPr>
        <w:t xml:space="preserve"> бюджету за </w:t>
      </w:r>
      <w:r w:rsidR="00DD66A7" w:rsidRPr="00E10731">
        <w:rPr>
          <w:sz w:val="28"/>
          <w:szCs w:val="28"/>
          <w:lang w:val="uk-UA"/>
        </w:rPr>
        <w:t xml:space="preserve">І півріччя </w:t>
      </w:r>
      <w:r w:rsidRPr="00E10731">
        <w:rPr>
          <w:sz w:val="28"/>
          <w:szCs w:val="28"/>
          <w:lang w:val="uk-UA"/>
        </w:rPr>
        <w:t>202</w:t>
      </w:r>
      <w:r w:rsidR="00DD66A7" w:rsidRPr="00E10731">
        <w:rPr>
          <w:sz w:val="28"/>
          <w:szCs w:val="28"/>
          <w:lang w:val="uk-UA"/>
        </w:rPr>
        <w:t>3</w:t>
      </w:r>
      <w:r w:rsidRPr="00E10731">
        <w:rPr>
          <w:sz w:val="28"/>
          <w:szCs w:val="28"/>
          <w:lang w:val="uk-UA"/>
        </w:rPr>
        <w:t xml:space="preserve"> р</w:t>
      </w:r>
      <w:r w:rsidR="00DD66A7" w:rsidRPr="00E10731">
        <w:rPr>
          <w:sz w:val="28"/>
          <w:szCs w:val="28"/>
          <w:lang w:val="uk-UA"/>
        </w:rPr>
        <w:t>о</w:t>
      </w:r>
      <w:r w:rsidRPr="00E10731">
        <w:rPr>
          <w:sz w:val="28"/>
          <w:szCs w:val="28"/>
          <w:lang w:val="uk-UA"/>
        </w:rPr>
        <w:t>к</w:t>
      </w:r>
      <w:r w:rsidR="00DD66A7" w:rsidRPr="00E10731">
        <w:rPr>
          <w:sz w:val="28"/>
          <w:szCs w:val="28"/>
          <w:lang w:val="uk-UA"/>
        </w:rPr>
        <w:t>у</w:t>
      </w:r>
      <w:r w:rsidRPr="00E10731">
        <w:rPr>
          <w:sz w:val="28"/>
          <w:szCs w:val="28"/>
          <w:lang w:val="uk-UA"/>
        </w:rPr>
        <w:t xml:space="preserve"> складають </w:t>
      </w:r>
      <w:r w:rsidR="00DD66A7" w:rsidRPr="00E10731">
        <w:rPr>
          <w:b/>
          <w:sz w:val="28"/>
          <w:szCs w:val="28"/>
          <w:lang w:val="uk-UA"/>
        </w:rPr>
        <w:t>2 479,4</w:t>
      </w:r>
      <w:r w:rsidRPr="00E10731">
        <w:rPr>
          <w:sz w:val="28"/>
          <w:szCs w:val="28"/>
          <w:lang w:val="uk-UA"/>
        </w:rPr>
        <w:t xml:space="preserve"> тис.грн.</w:t>
      </w:r>
      <w:r w:rsidR="00DD66A7" w:rsidRPr="00E10731">
        <w:rPr>
          <w:sz w:val="28"/>
          <w:szCs w:val="28"/>
          <w:lang w:val="uk-UA"/>
        </w:rPr>
        <w:t>(</w:t>
      </w:r>
      <w:r w:rsidRPr="00E10731">
        <w:rPr>
          <w:sz w:val="28"/>
          <w:szCs w:val="28"/>
          <w:lang w:val="uk-UA"/>
        </w:rPr>
        <w:t>поточні видатки</w:t>
      </w:r>
      <w:r w:rsidR="00DD66A7" w:rsidRPr="00E10731">
        <w:rPr>
          <w:sz w:val="28"/>
          <w:szCs w:val="28"/>
          <w:lang w:val="uk-UA"/>
        </w:rPr>
        <w:t>)</w:t>
      </w:r>
      <w:r w:rsidRPr="00E10731">
        <w:rPr>
          <w:sz w:val="28"/>
          <w:szCs w:val="28"/>
          <w:lang w:val="uk-UA"/>
        </w:rPr>
        <w:t xml:space="preserve">. </w:t>
      </w:r>
    </w:p>
    <w:p w:rsidR="005175EB" w:rsidRPr="00E10731" w:rsidRDefault="0001384C" w:rsidP="00D64D83">
      <w:pPr>
        <w:jc w:val="both"/>
        <w:rPr>
          <w:sz w:val="28"/>
          <w:szCs w:val="28"/>
          <w:lang w:val="uk-UA"/>
        </w:rPr>
      </w:pPr>
      <w:r w:rsidRPr="00E10731">
        <w:rPr>
          <w:sz w:val="28"/>
          <w:szCs w:val="28"/>
          <w:lang w:val="uk-UA"/>
        </w:rPr>
        <w:t xml:space="preserve">        </w:t>
      </w:r>
      <w:r w:rsidR="005175EB" w:rsidRPr="00E10731">
        <w:rPr>
          <w:sz w:val="28"/>
          <w:szCs w:val="28"/>
          <w:lang w:val="uk-UA"/>
        </w:rPr>
        <w:t xml:space="preserve">Капітальні видатки </w:t>
      </w:r>
      <w:r w:rsidR="00DD66A7" w:rsidRPr="00E10731">
        <w:rPr>
          <w:sz w:val="28"/>
          <w:szCs w:val="28"/>
          <w:lang w:val="uk-UA"/>
        </w:rPr>
        <w:t>за звітний період не здійснювались</w:t>
      </w:r>
      <w:r w:rsidRPr="00E10731">
        <w:rPr>
          <w:sz w:val="28"/>
          <w:szCs w:val="28"/>
          <w:lang w:val="uk-UA"/>
        </w:rPr>
        <w:t>.</w:t>
      </w:r>
    </w:p>
    <w:p w:rsidR="009374BA" w:rsidRDefault="00DD66A7" w:rsidP="009374B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374BA" w:rsidRDefault="009374BA" w:rsidP="009374BA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І півріччя 2023р. надійшли </w:t>
      </w:r>
      <w:r w:rsidR="000D6AB3" w:rsidRPr="00757990">
        <w:rPr>
          <w:b/>
          <w:sz w:val="28"/>
          <w:szCs w:val="28"/>
          <w:lang w:val="uk-UA"/>
        </w:rPr>
        <w:t>«</w:t>
      </w:r>
      <w:r w:rsidRPr="00757990">
        <w:rPr>
          <w:b/>
          <w:sz w:val="28"/>
          <w:szCs w:val="28"/>
          <w:lang w:val="uk-UA"/>
        </w:rPr>
        <w:t>Офіційні трансферти</w:t>
      </w:r>
      <w:r w:rsidR="000D6AB3" w:rsidRPr="00757990">
        <w:rPr>
          <w:b/>
          <w:sz w:val="28"/>
          <w:szCs w:val="28"/>
          <w:lang w:val="uk-UA"/>
        </w:rPr>
        <w:t>»</w:t>
      </w:r>
      <w:r w:rsidRPr="00757990">
        <w:rPr>
          <w:b/>
          <w:sz w:val="28"/>
          <w:szCs w:val="28"/>
          <w:lang w:val="uk-UA"/>
        </w:rPr>
        <w:t xml:space="preserve"> в сумі </w:t>
      </w:r>
      <w:r w:rsidR="00EA44C2" w:rsidRPr="00757990">
        <w:rPr>
          <w:b/>
          <w:sz w:val="28"/>
          <w:szCs w:val="28"/>
          <w:lang w:val="uk-UA"/>
        </w:rPr>
        <w:t>29 644,2</w:t>
      </w:r>
      <w:r w:rsidR="00EA44C2">
        <w:rPr>
          <w:sz w:val="28"/>
          <w:szCs w:val="28"/>
          <w:lang w:val="uk-UA"/>
        </w:rPr>
        <w:t xml:space="preserve"> </w:t>
      </w:r>
      <w:r w:rsidR="00EA44C2" w:rsidRPr="00757990">
        <w:rPr>
          <w:b/>
          <w:sz w:val="28"/>
          <w:szCs w:val="28"/>
          <w:lang w:val="uk-UA"/>
        </w:rPr>
        <w:t>тис.грн.</w:t>
      </w:r>
      <w:r w:rsidR="00EA44C2">
        <w:rPr>
          <w:sz w:val="28"/>
          <w:szCs w:val="28"/>
          <w:lang w:val="uk-UA"/>
        </w:rPr>
        <w:t xml:space="preserve">, з них по загальному фонду </w:t>
      </w:r>
      <w:r>
        <w:rPr>
          <w:sz w:val="28"/>
          <w:szCs w:val="28"/>
          <w:lang w:val="uk-UA"/>
        </w:rPr>
        <w:t xml:space="preserve">27 683,8  тис. грн. </w:t>
      </w:r>
      <w:r w:rsidR="00EA44C2">
        <w:rPr>
          <w:sz w:val="28"/>
          <w:szCs w:val="28"/>
          <w:lang w:val="uk-UA"/>
        </w:rPr>
        <w:t>та спеціальному фонду  1 960,4 тис.грн., а саме:</w:t>
      </w:r>
    </w:p>
    <w:p w:rsidR="009374BA" w:rsidRPr="009374BA" w:rsidRDefault="009374BA" w:rsidP="00EA44C2">
      <w:pPr>
        <w:pStyle w:val="a3"/>
        <w:ind w:firstLine="567"/>
        <w:rPr>
          <w:color w:val="FF0000"/>
          <w:szCs w:val="28"/>
        </w:rPr>
      </w:pPr>
      <w:r w:rsidRPr="009374BA">
        <w:rPr>
          <w:szCs w:val="28"/>
          <w:lang w:val="uk-UA"/>
        </w:rPr>
        <w:t>-Ба</w:t>
      </w:r>
      <w:r w:rsidRPr="009374BA">
        <w:rPr>
          <w:szCs w:val="28"/>
        </w:rPr>
        <w:t xml:space="preserve">зова дотація  </w:t>
      </w:r>
      <w:r w:rsidRPr="009374BA">
        <w:rPr>
          <w:szCs w:val="28"/>
          <w:lang w:val="uk-UA"/>
        </w:rPr>
        <w:t xml:space="preserve">- </w:t>
      </w:r>
      <w:r w:rsidRPr="009374BA">
        <w:rPr>
          <w:szCs w:val="28"/>
        </w:rPr>
        <w:t>5374,8 тис. грн.</w:t>
      </w:r>
      <w:r>
        <w:rPr>
          <w:szCs w:val="28"/>
          <w:lang w:val="uk-UA"/>
        </w:rPr>
        <w:t>;</w:t>
      </w:r>
      <w:r w:rsidRPr="009374BA">
        <w:rPr>
          <w:szCs w:val="28"/>
        </w:rPr>
        <w:t xml:space="preserve"> </w:t>
      </w:r>
    </w:p>
    <w:p w:rsidR="009374BA" w:rsidRPr="009374BA" w:rsidRDefault="009374BA" w:rsidP="00EA44C2">
      <w:pPr>
        <w:pStyle w:val="a3"/>
        <w:ind w:firstLine="567"/>
        <w:rPr>
          <w:sz w:val="40"/>
          <w:szCs w:val="40"/>
          <w:lang w:val="uk-UA"/>
        </w:rPr>
      </w:pPr>
      <w:r w:rsidRPr="009374BA">
        <w:rPr>
          <w:szCs w:val="28"/>
          <w:lang w:val="uk-UA"/>
        </w:rPr>
        <w:t>-О</w:t>
      </w:r>
      <w:r w:rsidRPr="009374BA">
        <w:rPr>
          <w:szCs w:val="28"/>
        </w:rPr>
        <w:t>світн</w:t>
      </w:r>
      <w:r w:rsidRPr="009374BA">
        <w:rPr>
          <w:szCs w:val="28"/>
          <w:lang w:val="uk-UA"/>
        </w:rPr>
        <w:t>я</w:t>
      </w:r>
      <w:r w:rsidRPr="009374BA">
        <w:rPr>
          <w:szCs w:val="28"/>
        </w:rPr>
        <w:t xml:space="preserve"> субвенці</w:t>
      </w:r>
      <w:r w:rsidRPr="009374BA">
        <w:rPr>
          <w:szCs w:val="28"/>
          <w:lang w:val="uk-UA"/>
        </w:rPr>
        <w:t>я</w:t>
      </w:r>
      <w:r w:rsidRPr="009374BA">
        <w:rPr>
          <w:szCs w:val="28"/>
        </w:rPr>
        <w:t xml:space="preserve"> </w:t>
      </w:r>
      <w:r w:rsidRPr="009374BA">
        <w:rPr>
          <w:szCs w:val="28"/>
          <w:lang w:val="uk-UA"/>
        </w:rPr>
        <w:t xml:space="preserve">- </w:t>
      </w:r>
      <w:r w:rsidRPr="009374BA">
        <w:rPr>
          <w:szCs w:val="28"/>
        </w:rPr>
        <w:t>18 194,0</w:t>
      </w:r>
      <w:r>
        <w:rPr>
          <w:szCs w:val="28"/>
        </w:rPr>
        <w:t xml:space="preserve"> тис. грн.</w:t>
      </w:r>
      <w:r>
        <w:rPr>
          <w:szCs w:val="28"/>
          <w:lang w:val="uk-UA"/>
        </w:rPr>
        <w:t>;</w:t>
      </w:r>
    </w:p>
    <w:p w:rsidR="009374BA" w:rsidRPr="009374BA" w:rsidRDefault="009374BA" w:rsidP="00EA4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74BA">
        <w:rPr>
          <w:sz w:val="28"/>
          <w:szCs w:val="28"/>
          <w:lang w:val="uk-UA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</w:t>
      </w:r>
      <w:r w:rsidR="00757990">
        <w:rPr>
          <w:sz w:val="28"/>
          <w:szCs w:val="28"/>
          <w:lang w:val="uk-UA"/>
        </w:rPr>
        <w:t xml:space="preserve"> - </w:t>
      </w:r>
      <w:r w:rsidRPr="009374BA">
        <w:rPr>
          <w:sz w:val="28"/>
          <w:szCs w:val="28"/>
          <w:lang w:val="uk-UA"/>
        </w:rPr>
        <w:t>693,3</w:t>
      </w:r>
      <w:r>
        <w:rPr>
          <w:sz w:val="28"/>
          <w:szCs w:val="28"/>
          <w:lang w:val="uk-UA"/>
        </w:rPr>
        <w:t xml:space="preserve"> тис. грн.;</w:t>
      </w:r>
    </w:p>
    <w:p w:rsidR="000D6AB3" w:rsidRDefault="00201D42" w:rsidP="00EA4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74BA" w:rsidRPr="00201D42">
        <w:rPr>
          <w:sz w:val="28"/>
          <w:szCs w:val="28"/>
          <w:lang w:val="uk-UA"/>
        </w:rPr>
        <w:t>Додаткова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 в обсязі 3</w:t>
      </w:r>
      <w:r w:rsidR="009374BA" w:rsidRPr="000E5AB6">
        <w:rPr>
          <w:sz w:val="28"/>
          <w:szCs w:val="28"/>
        </w:rPr>
        <w:t> </w:t>
      </w:r>
      <w:r w:rsidR="009374BA" w:rsidRPr="00201D42">
        <w:rPr>
          <w:sz w:val="28"/>
          <w:szCs w:val="28"/>
          <w:lang w:val="uk-UA"/>
        </w:rPr>
        <w:t>336,0 тис. грн.</w:t>
      </w:r>
      <w:r>
        <w:rPr>
          <w:sz w:val="28"/>
          <w:szCs w:val="28"/>
          <w:lang w:val="uk-UA"/>
        </w:rPr>
        <w:t>;</w:t>
      </w:r>
    </w:p>
    <w:p w:rsidR="009374BA" w:rsidRPr="00201D42" w:rsidRDefault="00201D42" w:rsidP="00EA4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74BA" w:rsidRPr="00201D42">
        <w:rPr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в обсязі 13,7 тис. грн.</w:t>
      </w:r>
    </w:p>
    <w:p w:rsidR="00A9401C" w:rsidRDefault="00A9401C" w:rsidP="00EA44C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D42">
        <w:rPr>
          <w:sz w:val="28"/>
          <w:szCs w:val="28"/>
          <w:lang w:val="uk-UA"/>
        </w:rPr>
        <w:t>-</w:t>
      </w:r>
      <w:r w:rsidR="009374BA" w:rsidRPr="00A9401C">
        <w:rPr>
          <w:sz w:val="28"/>
          <w:szCs w:val="28"/>
          <w:lang w:val="uk-UA"/>
        </w:rPr>
        <w:t>Інші субвенції з місцевого бюджету надійшла в сумі - 2002,9 тис.</w:t>
      </w:r>
      <w:r w:rsidR="007A7EC5">
        <w:rPr>
          <w:sz w:val="28"/>
          <w:szCs w:val="28"/>
          <w:lang w:val="uk-UA"/>
        </w:rPr>
        <w:t xml:space="preserve"> </w:t>
      </w:r>
      <w:r w:rsidR="009374BA" w:rsidRPr="00A9401C">
        <w:rPr>
          <w:sz w:val="28"/>
          <w:szCs w:val="28"/>
          <w:lang w:val="uk-UA"/>
        </w:rPr>
        <w:t xml:space="preserve">грн. з них по загальному фонду 42,6 тис. грн., спеціальному фонду 1960,3 тис.грн. </w:t>
      </w:r>
      <w:r>
        <w:rPr>
          <w:i/>
          <w:sz w:val="28"/>
          <w:szCs w:val="28"/>
          <w:lang w:val="uk-UA"/>
        </w:rPr>
        <w:t>(Субвенція з обласного бюджету</w:t>
      </w:r>
      <w:r w:rsidRPr="00827522">
        <w:rPr>
          <w:i/>
          <w:sz w:val="28"/>
          <w:szCs w:val="28"/>
          <w:lang w:val="uk-UA"/>
        </w:rPr>
        <w:t xml:space="preserve"> </w:t>
      </w:r>
      <w:r w:rsidRPr="00815D22">
        <w:rPr>
          <w:i/>
          <w:sz w:val="28"/>
          <w:szCs w:val="28"/>
          <w:lang w:val="uk-UA"/>
        </w:rPr>
        <w:t xml:space="preserve">відповідно до розпорядження Миколаївської </w:t>
      </w:r>
      <w:r w:rsidRPr="00815D22">
        <w:rPr>
          <w:i/>
          <w:sz w:val="28"/>
          <w:szCs w:val="28"/>
          <w:lang w:val="uk-UA"/>
        </w:rPr>
        <w:lastRenderedPageBreak/>
        <w:t xml:space="preserve">обласної військової адміністрації  від  </w:t>
      </w:r>
      <w:r>
        <w:rPr>
          <w:i/>
          <w:sz w:val="28"/>
          <w:szCs w:val="28"/>
          <w:lang w:val="uk-UA"/>
        </w:rPr>
        <w:t>10</w:t>
      </w:r>
      <w:r w:rsidRPr="00815D2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кв</w:t>
      </w:r>
      <w:r w:rsidRPr="00815D22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т</w:t>
      </w:r>
      <w:r w:rsidRPr="00815D22">
        <w:rPr>
          <w:i/>
          <w:sz w:val="28"/>
          <w:szCs w:val="28"/>
          <w:lang w:val="uk-UA"/>
        </w:rPr>
        <w:t xml:space="preserve">ня 2023 року № </w:t>
      </w:r>
      <w:r>
        <w:rPr>
          <w:i/>
          <w:sz w:val="28"/>
          <w:szCs w:val="28"/>
          <w:lang w:val="uk-UA"/>
        </w:rPr>
        <w:t>136</w:t>
      </w:r>
      <w:r w:rsidRPr="00815D22">
        <w:rPr>
          <w:i/>
          <w:sz w:val="28"/>
          <w:szCs w:val="28"/>
          <w:lang w:val="uk-UA"/>
        </w:rPr>
        <w:t>-р «Про внесення змін до обласного бюджету Миколаївської області на 2023 рік»</w:t>
      </w:r>
      <w:r>
        <w:rPr>
          <w:i/>
          <w:sz w:val="28"/>
          <w:szCs w:val="28"/>
          <w:lang w:val="uk-UA"/>
        </w:rPr>
        <w:t xml:space="preserve"> в сумі 1 960 355 грн. на</w:t>
      </w:r>
      <w:r w:rsidRPr="00A9401C">
        <w:rPr>
          <w:i/>
          <w:sz w:val="28"/>
          <w:szCs w:val="28"/>
          <w:lang w:val="uk-UA"/>
        </w:rPr>
        <w:t xml:space="preserve"> </w:t>
      </w:r>
      <w:r w:rsidRPr="009D24E3">
        <w:rPr>
          <w:i/>
          <w:sz w:val="28"/>
          <w:szCs w:val="28"/>
          <w:lang w:val="uk-UA"/>
        </w:rPr>
        <w:t xml:space="preserve">проведення нормативної грошової оцінки земель населених пунктів Костянтинівської </w:t>
      </w:r>
      <w:r w:rsidRPr="00EA2334">
        <w:rPr>
          <w:i/>
          <w:sz w:val="28"/>
          <w:szCs w:val="28"/>
          <w:lang w:val="uk-UA"/>
        </w:rPr>
        <w:t>сільської ради</w:t>
      </w:r>
      <w:r>
        <w:rPr>
          <w:i/>
          <w:sz w:val="28"/>
          <w:szCs w:val="28"/>
          <w:lang w:val="uk-UA"/>
        </w:rPr>
        <w:t>).</w:t>
      </w:r>
    </w:p>
    <w:p w:rsidR="009374BA" w:rsidRPr="00A9401C" w:rsidRDefault="00201D42" w:rsidP="00EA44C2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74BA" w:rsidRPr="00A9401C">
        <w:rPr>
          <w:sz w:val="28"/>
          <w:szCs w:val="28"/>
          <w:lang w:val="uk-UA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 </w:t>
      </w:r>
      <w:r w:rsidRPr="00A9401C">
        <w:rPr>
          <w:sz w:val="28"/>
          <w:szCs w:val="28"/>
          <w:lang w:val="uk-UA"/>
        </w:rPr>
        <w:t>надійшла в сумі 29,4 тис.грн.</w:t>
      </w:r>
      <w:r w:rsidR="009374BA" w:rsidRPr="00A9401C">
        <w:rPr>
          <w:sz w:val="28"/>
          <w:szCs w:val="28"/>
          <w:lang w:val="uk-UA"/>
        </w:rPr>
        <w:t xml:space="preserve"> </w:t>
      </w:r>
    </w:p>
    <w:p w:rsidR="009374BA" w:rsidRDefault="009374BA" w:rsidP="009374BA">
      <w:pPr>
        <w:ind w:firstLine="709"/>
        <w:jc w:val="both"/>
        <w:rPr>
          <w:sz w:val="28"/>
          <w:szCs w:val="28"/>
          <w:lang w:val="uk-UA"/>
        </w:rPr>
      </w:pPr>
      <w:r w:rsidRPr="005C7BAF">
        <w:rPr>
          <w:sz w:val="28"/>
          <w:szCs w:val="28"/>
        </w:rPr>
        <w:t xml:space="preserve">Станом на 01.07.2023 року </w:t>
      </w:r>
      <w:r w:rsidR="00A9401C">
        <w:rPr>
          <w:sz w:val="28"/>
          <w:szCs w:val="28"/>
          <w:lang w:val="uk-UA"/>
        </w:rPr>
        <w:t xml:space="preserve">по сільському бюджету </w:t>
      </w:r>
      <w:r w:rsidRPr="005C7BAF">
        <w:rPr>
          <w:sz w:val="28"/>
          <w:szCs w:val="28"/>
        </w:rPr>
        <w:t>дебіторська та кредиторська заборгованість по загальному та спеціальному фондах за доходами та видатками відсутня.</w:t>
      </w:r>
    </w:p>
    <w:p w:rsidR="009374BA" w:rsidRPr="009374BA" w:rsidRDefault="009374BA" w:rsidP="009374BA">
      <w:pPr>
        <w:ind w:firstLine="709"/>
        <w:jc w:val="both"/>
        <w:rPr>
          <w:sz w:val="28"/>
          <w:szCs w:val="28"/>
          <w:lang w:val="uk-UA"/>
        </w:rPr>
      </w:pPr>
    </w:p>
    <w:p w:rsidR="00856B68" w:rsidRPr="005D2F14" w:rsidRDefault="003D1148" w:rsidP="00891D66">
      <w:pPr>
        <w:jc w:val="both"/>
        <w:rPr>
          <w:bCs/>
          <w:sz w:val="28"/>
          <w:szCs w:val="28"/>
          <w:lang w:val="uk-UA"/>
        </w:rPr>
      </w:pPr>
      <w:r w:rsidRPr="005D2F14">
        <w:rPr>
          <w:sz w:val="28"/>
          <w:szCs w:val="28"/>
          <w:lang w:val="uk-UA"/>
        </w:rPr>
        <w:t xml:space="preserve">      </w:t>
      </w:r>
      <w:r w:rsidR="00891D66" w:rsidRPr="005D2F14">
        <w:rPr>
          <w:sz w:val="28"/>
          <w:szCs w:val="28"/>
          <w:lang w:val="uk-UA"/>
        </w:rPr>
        <w:t xml:space="preserve">  </w:t>
      </w:r>
      <w:r w:rsidR="00D64D83" w:rsidRPr="005D2F14">
        <w:rPr>
          <w:bCs/>
          <w:sz w:val="28"/>
          <w:szCs w:val="28"/>
          <w:lang w:val="uk-UA"/>
        </w:rPr>
        <w:t xml:space="preserve">За підсумками виконання бюджету за </w:t>
      </w:r>
      <w:r w:rsidR="00DD66A7" w:rsidRPr="005D2F14">
        <w:rPr>
          <w:bCs/>
          <w:sz w:val="28"/>
          <w:szCs w:val="28"/>
          <w:lang w:val="uk-UA"/>
        </w:rPr>
        <w:t xml:space="preserve">І півріччя </w:t>
      </w:r>
      <w:r w:rsidR="00D64D83" w:rsidRPr="005D2F14">
        <w:rPr>
          <w:bCs/>
          <w:sz w:val="28"/>
          <w:szCs w:val="28"/>
          <w:lang w:val="uk-UA"/>
        </w:rPr>
        <w:t>202</w:t>
      </w:r>
      <w:r w:rsidR="00DD66A7" w:rsidRPr="005D2F14">
        <w:rPr>
          <w:bCs/>
          <w:sz w:val="28"/>
          <w:szCs w:val="28"/>
          <w:lang w:val="uk-UA"/>
        </w:rPr>
        <w:t>3</w:t>
      </w:r>
      <w:r w:rsidR="00D64D83" w:rsidRPr="005D2F14">
        <w:rPr>
          <w:bCs/>
          <w:sz w:val="28"/>
          <w:szCs w:val="28"/>
          <w:lang w:val="uk-UA"/>
        </w:rPr>
        <w:t xml:space="preserve"> р</w:t>
      </w:r>
      <w:r w:rsidR="00DD66A7" w:rsidRPr="005D2F14">
        <w:rPr>
          <w:bCs/>
          <w:sz w:val="28"/>
          <w:szCs w:val="28"/>
          <w:lang w:val="uk-UA"/>
        </w:rPr>
        <w:t>о</w:t>
      </w:r>
      <w:r w:rsidR="00D64D83" w:rsidRPr="005D2F14">
        <w:rPr>
          <w:bCs/>
          <w:sz w:val="28"/>
          <w:szCs w:val="28"/>
          <w:lang w:val="uk-UA"/>
        </w:rPr>
        <w:t>к</w:t>
      </w:r>
      <w:r w:rsidR="00DD66A7" w:rsidRPr="005D2F14">
        <w:rPr>
          <w:bCs/>
          <w:sz w:val="28"/>
          <w:szCs w:val="28"/>
          <w:lang w:val="uk-UA"/>
        </w:rPr>
        <w:t>у</w:t>
      </w:r>
      <w:r w:rsidR="00D64D83" w:rsidRPr="005D2F14">
        <w:rPr>
          <w:bCs/>
          <w:sz w:val="28"/>
          <w:szCs w:val="28"/>
          <w:lang w:val="uk-UA"/>
        </w:rPr>
        <w:t xml:space="preserve">  можна зробити висновок, що в цілому по </w:t>
      </w:r>
      <w:r w:rsidR="00856B68" w:rsidRPr="005D2F14">
        <w:rPr>
          <w:bCs/>
          <w:sz w:val="28"/>
          <w:szCs w:val="28"/>
          <w:lang w:val="uk-UA"/>
        </w:rPr>
        <w:t>громаді</w:t>
      </w:r>
      <w:r w:rsidR="00D64D83" w:rsidRPr="005D2F14">
        <w:rPr>
          <w:bCs/>
          <w:sz w:val="28"/>
          <w:szCs w:val="28"/>
          <w:lang w:val="uk-UA"/>
        </w:rPr>
        <w:t xml:space="preserve"> на належному рівні викону</w:t>
      </w:r>
      <w:r w:rsidR="009D08FB" w:rsidRPr="005D2F14">
        <w:rPr>
          <w:bCs/>
          <w:sz w:val="28"/>
          <w:szCs w:val="28"/>
          <w:lang w:val="uk-UA"/>
        </w:rPr>
        <w:t>валася</w:t>
      </w:r>
      <w:r w:rsidR="00D64D83" w:rsidRPr="005D2F14">
        <w:rPr>
          <w:bCs/>
          <w:sz w:val="28"/>
          <w:szCs w:val="28"/>
          <w:lang w:val="uk-UA"/>
        </w:rPr>
        <w:t xml:space="preserve"> робота по мобілізації податків, зборів та платежів</w:t>
      </w:r>
      <w:r w:rsidR="007A4124" w:rsidRPr="005D2F14">
        <w:rPr>
          <w:bCs/>
          <w:sz w:val="28"/>
          <w:szCs w:val="28"/>
          <w:lang w:val="uk-UA"/>
        </w:rPr>
        <w:t xml:space="preserve">, створені всі умови для  </w:t>
      </w:r>
      <w:r w:rsidR="007A4124" w:rsidRPr="005D2F14">
        <w:rPr>
          <w:sz w:val="28"/>
          <w:szCs w:val="28"/>
          <w:lang w:val="uk-UA"/>
        </w:rPr>
        <w:t>забезпечення належного виконання видаткової частини бюджету</w:t>
      </w:r>
      <w:r w:rsidR="00C369A1" w:rsidRPr="005D2F14">
        <w:rPr>
          <w:sz w:val="28"/>
          <w:szCs w:val="28"/>
          <w:lang w:val="uk-UA"/>
        </w:rPr>
        <w:t xml:space="preserve"> </w:t>
      </w:r>
      <w:r w:rsidR="00891D66" w:rsidRPr="005D2F14">
        <w:rPr>
          <w:sz w:val="28"/>
          <w:szCs w:val="28"/>
          <w:lang w:val="uk-UA"/>
        </w:rPr>
        <w:t xml:space="preserve">Костянтинівської </w:t>
      </w:r>
      <w:r w:rsidR="00C369A1" w:rsidRPr="005D2F14">
        <w:rPr>
          <w:sz w:val="28"/>
          <w:szCs w:val="28"/>
          <w:lang w:val="uk-UA"/>
        </w:rPr>
        <w:t>сільської територіальної громади</w:t>
      </w:r>
      <w:r w:rsidR="00D64D83" w:rsidRPr="005D2F14">
        <w:rPr>
          <w:bCs/>
          <w:sz w:val="28"/>
          <w:szCs w:val="28"/>
          <w:lang w:val="uk-UA"/>
        </w:rPr>
        <w:t xml:space="preserve">. </w:t>
      </w:r>
    </w:p>
    <w:p w:rsidR="007A4124" w:rsidRPr="005D2F14" w:rsidRDefault="007A4124" w:rsidP="00D64D83">
      <w:pPr>
        <w:tabs>
          <w:tab w:val="left" w:pos="1240"/>
        </w:tabs>
        <w:ind w:right="-5" w:firstLine="900"/>
        <w:jc w:val="both"/>
        <w:rPr>
          <w:bCs/>
          <w:sz w:val="28"/>
          <w:szCs w:val="28"/>
          <w:lang w:val="uk-UA"/>
        </w:rPr>
      </w:pPr>
    </w:p>
    <w:p w:rsidR="00D64D83" w:rsidRDefault="00D64D83" w:rsidP="00095633">
      <w:pPr>
        <w:ind w:firstLine="381"/>
        <w:jc w:val="both"/>
        <w:rPr>
          <w:lang w:val="uk-UA"/>
        </w:rPr>
      </w:pPr>
      <w:r w:rsidRPr="006043AF">
        <w:rPr>
          <w:bCs/>
          <w:sz w:val="28"/>
          <w:szCs w:val="28"/>
          <w:lang w:val="uk-UA"/>
        </w:rPr>
        <w:t xml:space="preserve"> </w:t>
      </w:r>
      <w:r w:rsidR="00856B68" w:rsidRPr="006043AF">
        <w:rPr>
          <w:bCs/>
          <w:sz w:val="28"/>
          <w:szCs w:val="28"/>
          <w:lang w:val="uk-UA"/>
        </w:rPr>
        <w:t xml:space="preserve">  </w:t>
      </w:r>
      <w:r w:rsidRPr="00856B68">
        <w:rPr>
          <w:sz w:val="28"/>
          <w:szCs w:val="28"/>
          <w:lang w:val="uk-UA"/>
        </w:rPr>
        <w:t xml:space="preserve"> </w:t>
      </w:r>
      <w:r w:rsidRPr="00856B68">
        <w:rPr>
          <w:lang w:val="uk-UA"/>
        </w:rPr>
        <w:t xml:space="preserve">  </w:t>
      </w:r>
    </w:p>
    <w:p w:rsidR="00C369A1" w:rsidRDefault="00C369A1" w:rsidP="009A21AF">
      <w:pPr>
        <w:tabs>
          <w:tab w:val="left" w:pos="1240"/>
        </w:tabs>
        <w:ind w:right="-5" w:firstLine="900"/>
        <w:jc w:val="both"/>
        <w:rPr>
          <w:lang w:val="uk-UA"/>
        </w:rPr>
      </w:pPr>
    </w:p>
    <w:p w:rsidR="00C369A1" w:rsidRDefault="00C369A1" w:rsidP="009A21AF">
      <w:pPr>
        <w:tabs>
          <w:tab w:val="left" w:pos="1240"/>
        </w:tabs>
        <w:ind w:right="-5" w:firstLine="900"/>
        <w:jc w:val="both"/>
        <w:rPr>
          <w:lang w:val="uk-UA"/>
        </w:rPr>
      </w:pPr>
    </w:p>
    <w:p w:rsidR="009D08FB" w:rsidRDefault="009D08FB" w:rsidP="009A21AF">
      <w:pPr>
        <w:tabs>
          <w:tab w:val="left" w:pos="1240"/>
        </w:tabs>
        <w:ind w:right="-5" w:firstLine="900"/>
        <w:jc w:val="both"/>
        <w:rPr>
          <w:sz w:val="28"/>
          <w:szCs w:val="28"/>
          <w:lang w:val="uk-UA"/>
        </w:rPr>
      </w:pPr>
    </w:p>
    <w:p w:rsidR="00613FF0" w:rsidRDefault="00613FF0" w:rsidP="009A21AF">
      <w:pPr>
        <w:tabs>
          <w:tab w:val="left" w:pos="1240"/>
        </w:tabs>
        <w:ind w:right="-5" w:firstLine="900"/>
        <w:jc w:val="both"/>
        <w:rPr>
          <w:sz w:val="28"/>
          <w:szCs w:val="28"/>
          <w:lang w:val="uk-UA"/>
        </w:rPr>
      </w:pPr>
    </w:p>
    <w:p w:rsidR="006E3ADE" w:rsidRPr="005506FD" w:rsidRDefault="00D95CF5" w:rsidP="00891D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891D66">
        <w:rPr>
          <w:sz w:val="28"/>
          <w:szCs w:val="28"/>
          <w:lang w:val="uk-UA"/>
        </w:rPr>
        <w:t xml:space="preserve"> н</w:t>
      </w:r>
      <w:r w:rsidR="005911BD">
        <w:rPr>
          <w:sz w:val="28"/>
          <w:szCs w:val="28"/>
          <w:lang w:val="uk-UA"/>
        </w:rPr>
        <w:t>ачальник</w:t>
      </w:r>
      <w:r w:rsidR="00891D66">
        <w:rPr>
          <w:sz w:val="28"/>
          <w:szCs w:val="28"/>
          <w:lang w:val="uk-UA"/>
        </w:rPr>
        <w:t>а</w:t>
      </w:r>
      <w:r w:rsidR="005911BD">
        <w:rPr>
          <w:sz w:val="28"/>
          <w:szCs w:val="28"/>
          <w:lang w:val="uk-UA"/>
        </w:rPr>
        <w:t xml:space="preserve"> фінансового відділу       </w:t>
      </w:r>
      <w:r>
        <w:rPr>
          <w:sz w:val="28"/>
          <w:szCs w:val="28"/>
          <w:lang w:val="uk-UA"/>
        </w:rPr>
        <w:t xml:space="preserve">  </w:t>
      </w:r>
      <w:r w:rsidR="005911BD">
        <w:rPr>
          <w:sz w:val="28"/>
          <w:szCs w:val="28"/>
          <w:lang w:val="uk-UA"/>
        </w:rPr>
        <w:t xml:space="preserve"> </w:t>
      </w:r>
      <w:r w:rsidR="00EA44C2">
        <w:rPr>
          <w:sz w:val="28"/>
          <w:szCs w:val="28"/>
          <w:lang w:val="uk-UA"/>
        </w:rPr>
        <w:t xml:space="preserve">    </w:t>
      </w:r>
      <w:r w:rsidR="005911BD">
        <w:rPr>
          <w:sz w:val="28"/>
          <w:szCs w:val="28"/>
          <w:lang w:val="uk-UA"/>
        </w:rPr>
        <w:t xml:space="preserve">       </w:t>
      </w:r>
      <w:r w:rsidR="00891D66">
        <w:rPr>
          <w:sz w:val="28"/>
          <w:szCs w:val="28"/>
          <w:lang w:val="uk-UA"/>
        </w:rPr>
        <w:t xml:space="preserve">            </w:t>
      </w:r>
      <w:r w:rsidR="005911BD">
        <w:rPr>
          <w:sz w:val="28"/>
          <w:szCs w:val="28"/>
          <w:lang w:val="uk-UA"/>
        </w:rPr>
        <w:t xml:space="preserve">       </w:t>
      </w:r>
      <w:r w:rsidR="00891D66">
        <w:rPr>
          <w:sz w:val="28"/>
          <w:szCs w:val="28"/>
          <w:lang w:val="uk-UA"/>
        </w:rPr>
        <w:t>Інна МИЧКО</w:t>
      </w:r>
    </w:p>
    <w:sectPr w:rsidR="006E3ADE" w:rsidRPr="005506FD" w:rsidSect="009A62B8">
      <w:pgSz w:w="11907" w:h="16840" w:code="9"/>
      <w:pgMar w:top="567" w:right="567" w:bottom="567" w:left="567" w:header="720" w:footer="720" w:gutter="1134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C9" w:rsidRDefault="00C700C9">
      <w:r>
        <w:separator/>
      </w:r>
    </w:p>
  </w:endnote>
  <w:endnote w:type="continuationSeparator" w:id="0">
    <w:p w:rsidR="00C700C9" w:rsidRDefault="00C7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C9" w:rsidRDefault="00C700C9">
      <w:r>
        <w:separator/>
      </w:r>
    </w:p>
  </w:footnote>
  <w:footnote w:type="continuationSeparator" w:id="0">
    <w:p w:rsidR="00C700C9" w:rsidRDefault="00C7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3C0"/>
    <w:multiLevelType w:val="singleLevel"/>
    <w:tmpl w:val="120E05F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42236"/>
    <w:multiLevelType w:val="hybridMultilevel"/>
    <w:tmpl w:val="7DBC09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3C738F"/>
    <w:multiLevelType w:val="singleLevel"/>
    <w:tmpl w:val="18B2C68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095EFE"/>
    <w:multiLevelType w:val="hybridMultilevel"/>
    <w:tmpl w:val="5E123138"/>
    <w:lvl w:ilvl="0" w:tplc="8BCCAD0E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32327693"/>
    <w:multiLevelType w:val="multilevel"/>
    <w:tmpl w:val="6AA249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02443"/>
    <w:multiLevelType w:val="singleLevel"/>
    <w:tmpl w:val="8D7C44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0156A0"/>
    <w:multiLevelType w:val="singleLevel"/>
    <w:tmpl w:val="1B109F5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7" w15:restartNumberingAfterBreak="0">
    <w:nsid w:val="4CFE7C7D"/>
    <w:multiLevelType w:val="hybridMultilevel"/>
    <w:tmpl w:val="DEA05A66"/>
    <w:lvl w:ilvl="0" w:tplc="9670F0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5100"/>
    <w:multiLevelType w:val="hybridMultilevel"/>
    <w:tmpl w:val="E7D449D8"/>
    <w:lvl w:ilvl="0" w:tplc="51047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5A0573"/>
    <w:multiLevelType w:val="hybridMultilevel"/>
    <w:tmpl w:val="53100D7A"/>
    <w:lvl w:ilvl="0" w:tplc="08029A56">
      <w:start w:val="1"/>
      <w:numFmt w:val="decimal"/>
      <w:lvlText w:val="%1."/>
      <w:lvlJc w:val="left"/>
      <w:pPr>
        <w:tabs>
          <w:tab w:val="num" w:pos="1920"/>
        </w:tabs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4E9B49D2"/>
    <w:multiLevelType w:val="hybridMultilevel"/>
    <w:tmpl w:val="52D8A878"/>
    <w:lvl w:ilvl="0" w:tplc="B43CE7CC">
      <w:start w:val="1"/>
      <w:numFmt w:val="decimal"/>
      <w:lvlText w:val="%1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165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8A6E1E"/>
    <w:multiLevelType w:val="singleLevel"/>
    <w:tmpl w:val="7E96DED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67BA137C"/>
    <w:multiLevelType w:val="hybridMultilevel"/>
    <w:tmpl w:val="72245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42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9336B1"/>
    <w:multiLevelType w:val="singleLevel"/>
    <w:tmpl w:val="DE8889A6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6" w15:restartNumberingAfterBreak="0">
    <w:nsid w:val="6DF822E4"/>
    <w:multiLevelType w:val="singleLevel"/>
    <w:tmpl w:val="8450894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304FD4"/>
    <w:multiLevelType w:val="hybridMultilevel"/>
    <w:tmpl w:val="7B06F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42233"/>
    <w:multiLevelType w:val="hybridMultilevel"/>
    <w:tmpl w:val="1A8A705E"/>
    <w:lvl w:ilvl="0" w:tplc="A112DA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1532E"/>
    <w:multiLevelType w:val="hybridMultilevel"/>
    <w:tmpl w:val="8C54EA18"/>
    <w:lvl w:ilvl="0" w:tplc="0E0A0F9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9"/>
  </w:num>
  <w:num w:numId="14">
    <w:abstractNumId w:val="3"/>
  </w:num>
  <w:num w:numId="15">
    <w:abstractNumId w:val="7"/>
  </w:num>
  <w:num w:numId="16">
    <w:abstractNumId w:val="13"/>
  </w:num>
  <w:num w:numId="17">
    <w:abstractNumId w:val="17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19"/>
    <w:rsid w:val="00000A16"/>
    <w:rsid w:val="000033FD"/>
    <w:rsid w:val="00003619"/>
    <w:rsid w:val="00006706"/>
    <w:rsid w:val="0001384C"/>
    <w:rsid w:val="00027BEF"/>
    <w:rsid w:val="00041198"/>
    <w:rsid w:val="00045D30"/>
    <w:rsid w:val="000472D2"/>
    <w:rsid w:val="00047404"/>
    <w:rsid w:val="00050580"/>
    <w:rsid w:val="00064627"/>
    <w:rsid w:val="00065611"/>
    <w:rsid w:val="0006793A"/>
    <w:rsid w:val="00072FB8"/>
    <w:rsid w:val="00073A2E"/>
    <w:rsid w:val="0007503B"/>
    <w:rsid w:val="000775AC"/>
    <w:rsid w:val="00091BBE"/>
    <w:rsid w:val="00092D50"/>
    <w:rsid w:val="00094A51"/>
    <w:rsid w:val="00095633"/>
    <w:rsid w:val="00096720"/>
    <w:rsid w:val="000A4281"/>
    <w:rsid w:val="000A7712"/>
    <w:rsid w:val="000B6031"/>
    <w:rsid w:val="000C2ED1"/>
    <w:rsid w:val="000C6019"/>
    <w:rsid w:val="000D0209"/>
    <w:rsid w:val="000D6AB3"/>
    <w:rsid w:val="000E0295"/>
    <w:rsid w:val="000E5519"/>
    <w:rsid w:val="000F5B3C"/>
    <w:rsid w:val="000F6131"/>
    <w:rsid w:val="0010593C"/>
    <w:rsid w:val="00105A6E"/>
    <w:rsid w:val="001228F6"/>
    <w:rsid w:val="001334D0"/>
    <w:rsid w:val="00145083"/>
    <w:rsid w:val="001514C6"/>
    <w:rsid w:val="00155AC8"/>
    <w:rsid w:val="00171297"/>
    <w:rsid w:val="0017318E"/>
    <w:rsid w:val="001771C3"/>
    <w:rsid w:val="00187077"/>
    <w:rsid w:val="00194506"/>
    <w:rsid w:val="001965EC"/>
    <w:rsid w:val="001A076B"/>
    <w:rsid w:val="001A3E40"/>
    <w:rsid w:val="001B41E3"/>
    <w:rsid w:val="001C5B84"/>
    <w:rsid w:val="001D43B6"/>
    <w:rsid w:val="001D4543"/>
    <w:rsid w:val="001F4170"/>
    <w:rsid w:val="00201D42"/>
    <w:rsid w:val="00207FA6"/>
    <w:rsid w:val="00222AC8"/>
    <w:rsid w:val="00224355"/>
    <w:rsid w:val="00230941"/>
    <w:rsid w:val="00234429"/>
    <w:rsid w:val="002475BE"/>
    <w:rsid w:val="002478FC"/>
    <w:rsid w:val="002507E8"/>
    <w:rsid w:val="002753AB"/>
    <w:rsid w:val="002812E3"/>
    <w:rsid w:val="002827D8"/>
    <w:rsid w:val="00283FF9"/>
    <w:rsid w:val="0028459A"/>
    <w:rsid w:val="00291ACA"/>
    <w:rsid w:val="00291E39"/>
    <w:rsid w:val="00295304"/>
    <w:rsid w:val="00297072"/>
    <w:rsid w:val="002A4D6E"/>
    <w:rsid w:val="002B0A25"/>
    <w:rsid w:val="002B156B"/>
    <w:rsid w:val="002B3430"/>
    <w:rsid w:val="002D38D3"/>
    <w:rsid w:val="002D5667"/>
    <w:rsid w:val="002D5997"/>
    <w:rsid w:val="002F08FD"/>
    <w:rsid w:val="00304116"/>
    <w:rsid w:val="0030666F"/>
    <w:rsid w:val="00306D92"/>
    <w:rsid w:val="003117EB"/>
    <w:rsid w:val="00315AD0"/>
    <w:rsid w:val="0032392F"/>
    <w:rsid w:val="0035476B"/>
    <w:rsid w:val="0036081E"/>
    <w:rsid w:val="00370B37"/>
    <w:rsid w:val="00373AC1"/>
    <w:rsid w:val="00375B1C"/>
    <w:rsid w:val="003760D8"/>
    <w:rsid w:val="00376F83"/>
    <w:rsid w:val="00377CA3"/>
    <w:rsid w:val="003810A4"/>
    <w:rsid w:val="00381C49"/>
    <w:rsid w:val="00390A5F"/>
    <w:rsid w:val="00394CD2"/>
    <w:rsid w:val="003A42C6"/>
    <w:rsid w:val="003A762F"/>
    <w:rsid w:val="003B4C05"/>
    <w:rsid w:val="003C2716"/>
    <w:rsid w:val="003C3F24"/>
    <w:rsid w:val="003C40A5"/>
    <w:rsid w:val="003D1148"/>
    <w:rsid w:val="003D3961"/>
    <w:rsid w:val="003E0480"/>
    <w:rsid w:val="003E6ABE"/>
    <w:rsid w:val="003F14F3"/>
    <w:rsid w:val="003F36B8"/>
    <w:rsid w:val="00401ADA"/>
    <w:rsid w:val="00410ED4"/>
    <w:rsid w:val="00417568"/>
    <w:rsid w:val="00425C88"/>
    <w:rsid w:val="00436323"/>
    <w:rsid w:val="00446FA1"/>
    <w:rsid w:val="004628C3"/>
    <w:rsid w:val="0046539C"/>
    <w:rsid w:val="004660CF"/>
    <w:rsid w:val="004729CC"/>
    <w:rsid w:val="00481D54"/>
    <w:rsid w:val="00484235"/>
    <w:rsid w:val="00490DFB"/>
    <w:rsid w:val="00491819"/>
    <w:rsid w:val="0049792B"/>
    <w:rsid w:val="004C48A7"/>
    <w:rsid w:val="004C6ACF"/>
    <w:rsid w:val="004D05C5"/>
    <w:rsid w:val="004D1493"/>
    <w:rsid w:val="004D4FD4"/>
    <w:rsid w:val="004E02B5"/>
    <w:rsid w:val="004E2774"/>
    <w:rsid w:val="004E396F"/>
    <w:rsid w:val="004E451F"/>
    <w:rsid w:val="004F0997"/>
    <w:rsid w:val="004F411A"/>
    <w:rsid w:val="00501FEE"/>
    <w:rsid w:val="0051027F"/>
    <w:rsid w:val="00511C36"/>
    <w:rsid w:val="005175EB"/>
    <w:rsid w:val="00524998"/>
    <w:rsid w:val="0053742A"/>
    <w:rsid w:val="00543598"/>
    <w:rsid w:val="0054609C"/>
    <w:rsid w:val="005506FD"/>
    <w:rsid w:val="00551EE7"/>
    <w:rsid w:val="005657E1"/>
    <w:rsid w:val="00574710"/>
    <w:rsid w:val="005754B1"/>
    <w:rsid w:val="00576F46"/>
    <w:rsid w:val="005911BD"/>
    <w:rsid w:val="00596931"/>
    <w:rsid w:val="005A0287"/>
    <w:rsid w:val="005A3E69"/>
    <w:rsid w:val="005B2B92"/>
    <w:rsid w:val="005D0948"/>
    <w:rsid w:val="005D2F14"/>
    <w:rsid w:val="005D2F2C"/>
    <w:rsid w:val="005E50D6"/>
    <w:rsid w:val="005F1535"/>
    <w:rsid w:val="005F22BB"/>
    <w:rsid w:val="005F3BB6"/>
    <w:rsid w:val="00600C0A"/>
    <w:rsid w:val="006043AF"/>
    <w:rsid w:val="006135ED"/>
    <w:rsid w:val="00613FF0"/>
    <w:rsid w:val="00615EA9"/>
    <w:rsid w:val="00620004"/>
    <w:rsid w:val="00622964"/>
    <w:rsid w:val="00624C00"/>
    <w:rsid w:val="00624D08"/>
    <w:rsid w:val="00641FDE"/>
    <w:rsid w:val="0064598B"/>
    <w:rsid w:val="00650F1F"/>
    <w:rsid w:val="006556EF"/>
    <w:rsid w:val="0065584C"/>
    <w:rsid w:val="00662322"/>
    <w:rsid w:val="006627F5"/>
    <w:rsid w:val="0067319C"/>
    <w:rsid w:val="0067347B"/>
    <w:rsid w:val="00675271"/>
    <w:rsid w:val="00681AD2"/>
    <w:rsid w:val="0068378F"/>
    <w:rsid w:val="006A3C0D"/>
    <w:rsid w:val="006B1502"/>
    <w:rsid w:val="006C5A3B"/>
    <w:rsid w:val="006D5739"/>
    <w:rsid w:val="006D677D"/>
    <w:rsid w:val="006E3ADE"/>
    <w:rsid w:val="006E676D"/>
    <w:rsid w:val="006F4C8E"/>
    <w:rsid w:val="0070179E"/>
    <w:rsid w:val="00702742"/>
    <w:rsid w:val="00731385"/>
    <w:rsid w:val="00734DD3"/>
    <w:rsid w:val="00744821"/>
    <w:rsid w:val="0074668E"/>
    <w:rsid w:val="00750F09"/>
    <w:rsid w:val="00756D6A"/>
    <w:rsid w:val="00757990"/>
    <w:rsid w:val="0076128C"/>
    <w:rsid w:val="00761AAF"/>
    <w:rsid w:val="007728FA"/>
    <w:rsid w:val="00775573"/>
    <w:rsid w:val="00777196"/>
    <w:rsid w:val="00777E8F"/>
    <w:rsid w:val="0078251C"/>
    <w:rsid w:val="00787A8C"/>
    <w:rsid w:val="00787D44"/>
    <w:rsid w:val="00791C66"/>
    <w:rsid w:val="00791E50"/>
    <w:rsid w:val="00796DC2"/>
    <w:rsid w:val="007A4007"/>
    <w:rsid w:val="007A4124"/>
    <w:rsid w:val="007A6301"/>
    <w:rsid w:val="007A7A8C"/>
    <w:rsid w:val="007A7EC5"/>
    <w:rsid w:val="007B68ED"/>
    <w:rsid w:val="007B694A"/>
    <w:rsid w:val="007C26CB"/>
    <w:rsid w:val="007D2854"/>
    <w:rsid w:val="007D5A30"/>
    <w:rsid w:val="007E19F8"/>
    <w:rsid w:val="007E5D47"/>
    <w:rsid w:val="007F41A8"/>
    <w:rsid w:val="00810346"/>
    <w:rsid w:val="00824A7A"/>
    <w:rsid w:val="00833026"/>
    <w:rsid w:val="0083509B"/>
    <w:rsid w:val="00835B3B"/>
    <w:rsid w:val="0084037B"/>
    <w:rsid w:val="00854690"/>
    <w:rsid w:val="00854E04"/>
    <w:rsid w:val="00855261"/>
    <w:rsid w:val="00856B68"/>
    <w:rsid w:val="00862855"/>
    <w:rsid w:val="008715EC"/>
    <w:rsid w:val="00873AAB"/>
    <w:rsid w:val="00876474"/>
    <w:rsid w:val="00876C7D"/>
    <w:rsid w:val="008802F3"/>
    <w:rsid w:val="008849A1"/>
    <w:rsid w:val="00891D66"/>
    <w:rsid w:val="00893498"/>
    <w:rsid w:val="008A1B28"/>
    <w:rsid w:val="008A3ADB"/>
    <w:rsid w:val="008A43C5"/>
    <w:rsid w:val="008A7C96"/>
    <w:rsid w:val="008C414C"/>
    <w:rsid w:val="008C446C"/>
    <w:rsid w:val="008D061A"/>
    <w:rsid w:val="008D4AF2"/>
    <w:rsid w:val="008D56BA"/>
    <w:rsid w:val="008E44AD"/>
    <w:rsid w:val="008E4BA6"/>
    <w:rsid w:val="00900269"/>
    <w:rsid w:val="00901F60"/>
    <w:rsid w:val="009020D1"/>
    <w:rsid w:val="009037CF"/>
    <w:rsid w:val="009113E2"/>
    <w:rsid w:val="00914009"/>
    <w:rsid w:val="00917495"/>
    <w:rsid w:val="00921901"/>
    <w:rsid w:val="009222A3"/>
    <w:rsid w:val="00925405"/>
    <w:rsid w:val="009261B7"/>
    <w:rsid w:val="009374BA"/>
    <w:rsid w:val="009402C5"/>
    <w:rsid w:val="0094548B"/>
    <w:rsid w:val="00946C2E"/>
    <w:rsid w:val="00953E9F"/>
    <w:rsid w:val="00954F58"/>
    <w:rsid w:val="009574A3"/>
    <w:rsid w:val="0096348F"/>
    <w:rsid w:val="0097700A"/>
    <w:rsid w:val="0098250D"/>
    <w:rsid w:val="00982F53"/>
    <w:rsid w:val="009831B5"/>
    <w:rsid w:val="00983E1D"/>
    <w:rsid w:val="00986A4C"/>
    <w:rsid w:val="0099767F"/>
    <w:rsid w:val="009A02E9"/>
    <w:rsid w:val="009A21AF"/>
    <w:rsid w:val="009A62B8"/>
    <w:rsid w:val="009A7EEA"/>
    <w:rsid w:val="009B44AF"/>
    <w:rsid w:val="009B713F"/>
    <w:rsid w:val="009B75F7"/>
    <w:rsid w:val="009B7ACC"/>
    <w:rsid w:val="009C43D3"/>
    <w:rsid w:val="009C4836"/>
    <w:rsid w:val="009C7337"/>
    <w:rsid w:val="009D08FB"/>
    <w:rsid w:val="009D13B6"/>
    <w:rsid w:val="009D6D74"/>
    <w:rsid w:val="009D76D0"/>
    <w:rsid w:val="009E1584"/>
    <w:rsid w:val="009E5677"/>
    <w:rsid w:val="00A05AD2"/>
    <w:rsid w:val="00A1460A"/>
    <w:rsid w:val="00A21809"/>
    <w:rsid w:val="00A21E2A"/>
    <w:rsid w:val="00A413CD"/>
    <w:rsid w:val="00A44B69"/>
    <w:rsid w:val="00A5412E"/>
    <w:rsid w:val="00A717F3"/>
    <w:rsid w:val="00A7484D"/>
    <w:rsid w:val="00A77224"/>
    <w:rsid w:val="00A85D04"/>
    <w:rsid w:val="00A900FC"/>
    <w:rsid w:val="00A9401C"/>
    <w:rsid w:val="00A97458"/>
    <w:rsid w:val="00AA149A"/>
    <w:rsid w:val="00AA2514"/>
    <w:rsid w:val="00AA405F"/>
    <w:rsid w:val="00AB032E"/>
    <w:rsid w:val="00AC649D"/>
    <w:rsid w:val="00AD0611"/>
    <w:rsid w:val="00AD5103"/>
    <w:rsid w:val="00AE2FD7"/>
    <w:rsid w:val="00AE4230"/>
    <w:rsid w:val="00AF0B0E"/>
    <w:rsid w:val="00AF3C30"/>
    <w:rsid w:val="00AF491A"/>
    <w:rsid w:val="00B03B4F"/>
    <w:rsid w:val="00B05A7E"/>
    <w:rsid w:val="00B07157"/>
    <w:rsid w:val="00B10EB5"/>
    <w:rsid w:val="00B145F3"/>
    <w:rsid w:val="00B16BC9"/>
    <w:rsid w:val="00B262CD"/>
    <w:rsid w:val="00B274FE"/>
    <w:rsid w:val="00B30D8E"/>
    <w:rsid w:val="00B41E63"/>
    <w:rsid w:val="00B432A2"/>
    <w:rsid w:val="00B45B8A"/>
    <w:rsid w:val="00B45C4A"/>
    <w:rsid w:val="00B52E0A"/>
    <w:rsid w:val="00B62326"/>
    <w:rsid w:val="00B733BD"/>
    <w:rsid w:val="00B819D1"/>
    <w:rsid w:val="00B86A5E"/>
    <w:rsid w:val="00B93412"/>
    <w:rsid w:val="00BA03EB"/>
    <w:rsid w:val="00BA2105"/>
    <w:rsid w:val="00BA31D2"/>
    <w:rsid w:val="00BA7EE2"/>
    <w:rsid w:val="00BC24D6"/>
    <w:rsid w:val="00BD4148"/>
    <w:rsid w:val="00BE1A9F"/>
    <w:rsid w:val="00BE439A"/>
    <w:rsid w:val="00BE7DCC"/>
    <w:rsid w:val="00BF12B1"/>
    <w:rsid w:val="00BF14E7"/>
    <w:rsid w:val="00C040BB"/>
    <w:rsid w:val="00C11C01"/>
    <w:rsid w:val="00C1651C"/>
    <w:rsid w:val="00C17E11"/>
    <w:rsid w:val="00C30AC4"/>
    <w:rsid w:val="00C31221"/>
    <w:rsid w:val="00C32709"/>
    <w:rsid w:val="00C33E66"/>
    <w:rsid w:val="00C369A1"/>
    <w:rsid w:val="00C40F10"/>
    <w:rsid w:val="00C442FE"/>
    <w:rsid w:val="00C51ED9"/>
    <w:rsid w:val="00C6100D"/>
    <w:rsid w:val="00C649BE"/>
    <w:rsid w:val="00C66651"/>
    <w:rsid w:val="00C67AF9"/>
    <w:rsid w:val="00C700C9"/>
    <w:rsid w:val="00C74A79"/>
    <w:rsid w:val="00C7704A"/>
    <w:rsid w:val="00C86894"/>
    <w:rsid w:val="00C93D05"/>
    <w:rsid w:val="00C9572A"/>
    <w:rsid w:val="00C965FC"/>
    <w:rsid w:val="00CA13E8"/>
    <w:rsid w:val="00CA199F"/>
    <w:rsid w:val="00CA1E76"/>
    <w:rsid w:val="00CA6528"/>
    <w:rsid w:val="00CA7926"/>
    <w:rsid w:val="00CB6FFA"/>
    <w:rsid w:val="00CE179B"/>
    <w:rsid w:val="00CE1919"/>
    <w:rsid w:val="00CF07C7"/>
    <w:rsid w:val="00CF647D"/>
    <w:rsid w:val="00D13DE5"/>
    <w:rsid w:val="00D15713"/>
    <w:rsid w:val="00D2376D"/>
    <w:rsid w:val="00D237F3"/>
    <w:rsid w:val="00D3425D"/>
    <w:rsid w:val="00D34E45"/>
    <w:rsid w:val="00D40894"/>
    <w:rsid w:val="00D443BE"/>
    <w:rsid w:val="00D5340C"/>
    <w:rsid w:val="00D610F6"/>
    <w:rsid w:val="00D64D83"/>
    <w:rsid w:val="00D65192"/>
    <w:rsid w:val="00D840E0"/>
    <w:rsid w:val="00D853B4"/>
    <w:rsid w:val="00D85D68"/>
    <w:rsid w:val="00D876D7"/>
    <w:rsid w:val="00D90CD9"/>
    <w:rsid w:val="00D95CF5"/>
    <w:rsid w:val="00DA4FB0"/>
    <w:rsid w:val="00DB0445"/>
    <w:rsid w:val="00DB2C71"/>
    <w:rsid w:val="00DC0B9C"/>
    <w:rsid w:val="00DC2A56"/>
    <w:rsid w:val="00DC5F82"/>
    <w:rsid w:val="00DD0221"/>
    <w:rsid w:val="00DD66A7"/>
    <w:rsid w:val="00DE0BC4"/>
    <w:rsid w:val="00DE38E4"/>
    <w:rsid w:val="00DF470D"/>
    <w:rsid w:val="00E034B3"/>
    <w:rsid w:val="00E0462F"/>
    <w:rsid w:val="00E10731"/>
    <w:rsid w:val="00E109EA"/>
    <w:rsid w:val="00E1435C"/>
    <w:rsid w:val="00E27845"/>
    <w:rsid w:val="00E27921"/>
    <w:rsid w:val="00E54B30"/>
    <w:rsid w:val="00E5574B"/>
    <w:rsid w:val="00E6273B"/>
    <w:rsid w:val="00E67A51"/>
    <w:rsid w:val="00E83386"/>
    <w:rsid w:val="00E86B3C"/>
    <w:rsid w:val="00E87188"/>
    <w:rsid w:val="00EA44C2"/>
    <w:rsid w:val="00EA7300"/>
    <w:rsid w:val="00EB0DA9"/>
    <w:rsid w:val="00EB7BC4"/>
    <w:rsid w:val="00EC282D"/>
    <w:rsid w:val="00EC51B5"/>
    <w:rsid w:val="00ED413C"/>
    <w:rsid w:val="00EE14B7"/>
    <w:rsid w:val="00EF1AC1"/>
    <w:rsid w:val="00F226FB"/>
    <w:rsid w:val="00F25112"/>
    <w:rsid w:val="00F32EA8"/>
    <w:rsid w:val="00F347CC"/>
    <w:rsid w:val="00F425B9"/>
    <w:rsid w:val="00F55CDB"/>
    <w:rsid w:val="00F80020"/>
    <w:rsid w:val="00F81225"/>
    <w:rsid w:val="00F855B5"/>
    <w:rsid w:val="00F9682A"/>
    <w:rsid w:val="00FB0691"/>
    <w:rsid w:val="00FB1B68"/>
    <w:rsid w:val="00FB60E9"/>
    <w:rsid w:val="00FB6E96"/>
    <w:rsid w:val="00FB6FC8"/>
    <w:rsid w:val="00FC7560"/>
    <w:rsid w:val="00FE571F"/>
    <w:rsid w:val="00FE69FD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09D11-AC74-4684-9A00-92A1A99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6DC2"/>
  </w:style>
  <w:style w:type="paragraph" w:styleId="1">
    <w:name w:val="heading 1"/>
    <w:basedOn w:val="a"/>
    <w:next w:val="a"/>
    <w:qFormat/>
    <w:rsid w:val="00796DC2"/>
    <w:pPr>
      <w:keepNext/>
      <w:jc w:val="center"/>
      <w:outlineLvl w:val="0"/>
    </w:pPr>
    <w:rPr>
      <w:rFonts w:ascii="Courier New" w:hAnsi="Courier New"/>
      <w:sz w:val="40"/>
    </w:rPr>
  </w:style>
  <w:style w:type="paragraph" w:styleId="2">
    <w:name w:val="heading 2"/>
    <w:basedOn w:val="a"/>
    <w:next w:val="a"/>
    <w:qFormat/>
    <w:rsid w:val="00796DC2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96DC2"/>
    <w:pPr>
      <w:keepNext/>
      <w:jc w:val="both"/>
      <w:outlineLvl w:val="2"/>
    </w:pPr>
    <w:rPr>
      <w:rFonts w:ascii="Courier New" w:hAnsi="Courier New"/>
      <w:sz w:val="28"/>
    </w:rPr>
  </w:style>
  <w:style w:type="paragraph" w:styleId="4">
    <w:name w:val="heading 4"/>
    <w:basedOn w:val="a"/>
    <w:next w:val="a"/>
    <w:qFormat/>
    <w:rsid w:val="00796DC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96D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6DC2"/>
    <w:pPr>
      <w:keepNext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796DC2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796DC2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796DC2"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6DC2"/>
    <w:pPr>
      <w:jc w:val="both"/>
    </w:pPr>
    <w:rPr>
      <w:sz w:val="28"/>
    </w:rPr>
  </w:style>
  <w:style w:type="paragraph" w:styleId="20">
    <w:name w:val="Body Text 2"/>
    <w:basedOn w:val="a"/>
    <w:rsid w:val="00796DC2"/>
    <w:rPr>
      <w:sz w:val="28"/>
    </w:rPr>
  </w:style>
  <w:style w:type="paragraph" w:styleId="a4">
    <w:name w:val="Document Map"/>
    <w:basedOn w:val="a"/>
    <w:semiHidden/>
    <w:rsid w:val="00796DC2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796DC2"/>
    <w:pPr>
      <w:ind w:firstLine="720"/>
    </w:pPr>
    <w:rPr>
      <w:sz w:val="28"/>
    </w:rPr>
  </w:style>
  <w:style w:type="paragraph" w:styleId="30">
    <w:name w:val="Body Text 3"/>
    <w:basedOn w:val="a"/>
    <w:rsid w:val="00796DC2"/>
    <w:pPr>
      <w:jc w:val="both"/>
    </w:pPr>
    <w:rPr>
      <w:i/>
      <w:sz w:val="28"/>
    </w:rPr>
  </w:style>
  <w:style w:type="paragraph" w:styleId="a6">
    <w:name w:val="header"/>
    <w:basedOn w:val="a"/>
    <w:rsid w:val="00796DC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6DC2"/>
  </w:style>
  <w:style w:type="paragraph" w:styleId="21">
    <w:name w:val="Body Text Indent 2"/>
    <w:basedOn w:val="a"/>
    <w:rsid w:val="00796DC2"/>
    <w:pPr>
      <w:ind w:firstLine="851"/>
      <w:jc w:val="both"/>
    </w:pPr>
    <w:rPr>
      <w:i/>
      <w:sz w:val="28"/>
    </w:rPr>
  </w:style>
  <w:style w:type="paragraph" w:styleId="31">
    <w:name w:val="Body Text Indent 3"/>
    <w:basedOn w:val="a"/>
    <w:rsid w:val="00796DC2"/>
    <w:pPr>
      <w:ind w:left="6480"/>
    </w:pPr>
    <w:rPr>
      <w:i/>
      <w:sz w:val="28"/>
    </w:rPr>
  </w:style>
  <w:style w:type="table" w:styleId="a8">
    <w:name w:val="Table Grid"/>
    <w:basedOn w:val="a1"/>
    <w:rsid w:val="0094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41E6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2475BE"/>
    <w:rPr>
      <w:rFonts w:ascii="Verdana" w:hAnsi="Verdana" w:cs="Verdana"/>
      <w:lang w:val="en-US" w:eastAsia="en-US"/>
    </w:rPr>
  </w:style>
  <w:style w:type="character" w:customStyle="1" w:styleId="-1pt">
    <w:name w:val="Основной текст + Интервал -1 pt"/>
    <w:basedOn w:val="a0"/>
    <w:rsid w:val="002475BE"/>
    <w:rPr>
      <w:rFonts w:ascii="Times New Roman" w:hAnsi="Times New Roman" w:cs="Times New Roman"/>
      <w:spacing w:val="-20"/>
      <w:sz w:val="26"/>
      <w:szCs w:val="26"/>
      <w:u w:val="single"/>
    </w:rPr>
  </w:style>
  <w:style w:type="character" w:styleId="ab">
    <w:name w:val="Hyperlink"/>
    <w:basedOn w:val="a0"/>
    <w:rsid w:val="00DC5F82"/>
    <w:rPr>
      <w:color w:val="0000FF"/>
      <w:u w:val="single"/>
    </w:rPr>
  </w:style>
  <w:style w:type="paragraph" w:customStyle="1" w:styleId="a00">
    <w:name w:val="a0"/>
    <w:basedOn w:val="a"/>
    <w:rsid w:val="00DC5F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DC5F82"/>
    <w:rPr>
      <w:b/>
      <w:bCs/>
    </w:rPr>
  </w:style>
  <w:style w:type="paragraph" w:customStyle="1" w:styleId="12pt">
    <w:name w:val="Звичайний + 12 pt"/>
    <w:basedOn w:val="a"/>
    <w:rsid w:val="00D64D8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paragraph" w:styleId="ad">
    <w:name w:val="List Paragraph"/>
    <w:basedOn w:val="a"/>
    <w:uiPriority w:val="34"/>
    <w:qFormat/>
    <w:rsid w:val="00B05A7E"/>
    <w:pPr>
      <w:ind w:left="720"/>
      <w:contextualSpacing/>
    </w:pPr>
  </w:style>
  <w:style w:type="paragraph" w:styleId="ae">
    <w:name w:val="Normal (Web)"/>
    <w:basedOn w:val="a"/>
    <w:rsid w:val="009374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DF7F-4C03-4484-A96F-F2A5854C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Manager>экономист-специялист 1 категории</Manager>
  <Company>Новоодесский райфинотдел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>фирменные бланки</dc:subject>
  <dc:creator>Глинистая Елена Владимировна</dc:creator>
  <cp:lastModifiedBy>Пользователь</cp:lastModifiedBy>
  <cp:revision>2</cp:revision>
  <cp:lastPrinted>2023-08-01T12:09:00Z</cp:lastPrinted>
  <dcterms:created xsi:type="dcterms:W3CDTF">2023-08-17T11:35:00Z</dcterms:created>
  <dcterms:modified xsi:type="dcterms:W3CDTF">2023-08-17T11:35:00Z</dcterms:modified>
</cp:coreProperties>
</file>