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A6" w:rsidRDefault="00BD6FA6" w:rsidP="0051524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2A37" w:rsidRDefault="001D2A37" w:rsidP="0051524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2600960</wp:posOffset>
            </wp:positionH>
            <wp:positionV relativeFrom="margin">
              <wp:posOffset>270510</wp:posOffset>
            </wp:positionV>
            <wp:extent cx="434340" cy="612775"/>
            <wp:effectExtent l="19050" t="0" r="3810" b="0"/>
            <wp:wrapTight wrapText="bothSides">
              <wp:wrapPolygon edited="0">
                <wp:start x="-947" y="0"/>
                <wp:lineTo x="-947" y="20817"/>
                <wp:lineTo x="21789" y="20817"/>
                <wp:lineTo x="21789" y="0"/>
                <wp:lineTo x="-947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243" w:rsidRDefault="00515243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2A37" w:rsidRDefault="001D2A37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515243" w:rsidRPr="00515243" w:rsidRDefault="00515243" w:rsidP="00B94F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64BF" w:rsidRPr="007F64BF" w:rsidRDefault="007F64BF" w:rsidP="00B94F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№</w:t>
      </w:r>
      <w:r w:rsidR="0074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1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F64BF" w:rsidRDefault="007F64BF" w:rsidP="00B9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 с. Костянтинівка                          </w:t>
      </w:r>
      <w:r w:rsidR="005917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5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2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5ED">
        <w:rPr>
          <w:rFonts w:ascii="Times New Roman" w:hAnsi="Times New Roman" w:cs="Times New Roman"/>
          <w:sz w:val="28"/>
          <w:szCs w:val="28"/>
        </w:rPr>
        <w:t xml:space="preserve"> від </w:t>
      </w:r>
      <w:r w:rsidR="006F6F14">
        <w:rPr>
          <w:rFonts w:ascii="Times New Roman" w:hAnsi="Times New Roman" w:cs="Times New Roman"/>
          <w:sz w:val="28"/>
          <w:szCs w:val="28"/>
        </w:rPr>
        <w:t>2</w:t>
      </w:r>
      <w:r w:rsidR="00515243">
        <w:rPr>
          <w:rFonts w:ascii="Times New Roman" w:hAnsi="Times New Roman" w:cs="Times New Roman"/>
          <w:sz w:val="28"/>
          <w:szCs w:val="28"/>
        </w:rPr>
        <w:t>2</w:t>
      </w:r>
      <w:r w:rsidR="00B94FF1">
        <w:rPr>
          <w:rFonts w:ascii="Times New Roman" w:hAnsi="Times New Roman" w:cs="Times New Roman"/>
          <w:sz w:val="28"/>
          <w:szCs w:val="28"/>
        </w:rPr>
        <w:t xml:space="preserve"> </w:t>
      </w:r>
      <w:r w:rsidR="006F6F14">
        <w:rPr>
          <w:rFonts w:ascii="Times New Roman" w:hAnsi="Times New Roman" w:cs="Times New Roman"/>
          <w:sz w:val="28"/>
          <w:szCs w:val="28"/>
        </w:rPr>
        <w:t>лютого</w:t>
      </w:r>
      <w:r w:rsidR="00B94FF1">
        <w:rPr>
          <w:rFonts w:ascii="Times New Roman" w:hAnsi="Times New Roman" w:cs="Times New Roman"/>
          <w:sz w:val="28"/>
          <w:szCs w:val="28"/>
        </w:rPr>
        <w:t xml:space="preserve"> </w:t>
      </w:r>
      <w:r w:rsidRPr="002665ED">
        <w:rPr>
          <w:rFonts w:ascii="Times New Roman" w:hAnsi="Times New Roman" w:cs="Times New Roman"/>
          <w:sz w:val="28"/>
          <w:szCs w:val="28"/>
        </w:rPr>
        <w:t>202</w:t>
      </w:r>
      <w:r w:rsidR="00515243">
        <w:rPr>
          <w:rFonts w:ascii="Times New Roman" w:hAnsi="Times New Roman" w:cs="Times New Roman"/>
          <w:sz w:val="28"/>
          <w:szCs w:val="28"/>
        </w:rPr>
        <w:t>4</w:t>
      </w:r>
      <w:r w:rsidRPr="002665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791D" w:rsidRDefault="00F1791D" w:rsidP="00B9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1" w:rsidRDefault="00EA19D5" w:rsidP="00515243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7492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51FB5"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відділу </w:t>
      </w:r>
      <w:bookmarkStart w:id="1" w:name="_Hlk127177381"/>
      <w:r w:rsidR="006F6F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751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5152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751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затвердження плану роботи </w:t>
      </w:r>
      <w:r w:rsidR="00B94FF1"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6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житлово-комунального господарства, транспорту та благоустрою 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на 202</w:t>
      </w:r>
      <w:r w:rsidR="005152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  <w:r w:rsidR="006A1F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2" w:name="_GoBack"/>
      <w:bookmarkEnd w:id="2"/>
    </w:p>
    <w:bookmarkEnd w:id="0"/>
    <w:p w:rsidR="00187888" w:rsidRDefault="00187888" w:rsidP="00B94FF1">
      <w:pPr>
        <w:pStyle w:val="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82184D" w:rsidRPr="00650401" w:rsidRDefault="00187888" w:rsidP="00B94FF1">
      <w:pPr>
        <w:pStyle w:val="3"/>
        <w:shd w:val="clear" w:color="auto" w:fill="FFFFFF"/>
        <w:ind w:firstLine="567"/>
        <w:jc w:val="both"/>
        <w:rPr>
          <w:b/>
          <w:color w:val="333333"/>
          <w:sz w:val="28"/>
          <w:szCs w:val="28"/>
        </w:rPr>
      </w:pPr>
      <w:r>
        <w:rPr>
          <w:sz w:val="28"/>
        </w:rPr>
        <w:t>З</w:t>
      </w:r>
      <w:r w:rsidRPr="00650401">
        <w:rPr>
          <w:sz w:val="28"/>
        </w:rPr>
        <w:t xml:space="preserve">аслухавши звіт начальника відділу </w:t>
      </w:r>
      <w:r w:rsidR="006F6F14">
        <w:rPr>
          <w:rFonts w:eastAsia="Times New Roman"/>
          <w:sz w:val="28"/>
          <w:szCs w:val="28"/>
        </w:rPr>
        <w:t xml:space="preserve">житлово-комунального господарства, транспорту та благоустрою </w:t>
      </w:r>
      <w:r>
        <w:rPr>
          <w:sz w:val="28"/>
        </w:rPr>
        <w:t xml:space="preserve">Костянтинівської сільської ради </w:t>
      </w:r>
      <w:proofErr w:type="spellStart"/>
      <w:r w:rsidR="006F6F14">
        <w:rPr>
          <w:sz w:val="28"/>
        </w:rPr>
        <w:t>Лукіяненко</w:t>
      </w:r>
      <w:proofErr w:type="spellEnd"/>
      <w:r w:rsidR="006F6F14">
        <w:rPr>
          <w:sz w:val="28"/>
        </w:rPr>
        <w:t xml:space="preserve"> В.Д.</w:t>
      </w:r>
      <w:r w:rsidR="00B94FF1">
        <w:rPr>
          <w:sz w:val="28"/>
        </w:rPr>
        <w:t xml:space="preserve"> про роботу </w:t>
      </w:r>
      <w:r w:rsidR="00B94FF1" w:rsidRPr="00751FB5">
        <w:rPr>
          <w:rFonts w:eastAsia="Times New Roman"/>
          <w:sz w:val="28"/>
          <w:szCs w:val="28"/>
        </w:rPr>
        <w:t xml:space="preserve">відділу </w:t>
      </w:r>
      <w:r w:rsidR="006F6F14">
        <w:rPr>
          <w:rFonts w:eastAsia="Times New Roman"/>
          <w:sz w:val="28"/>
          <w:szCs w:val="28"/>
        </w:rPr>
        <w:t>житлово-комунального господарства, транспорту та благоустрою</w:t>
      </w:r>
      <w:r w:rsidR="00B94FF1">
        <w:rPr>
          <w:rFonts w:eastAsia="Times New Roman"/>
          <w:sz w:val="28"/>
          <w:szCs w:val="28"/>
        </w:rPr>
        <w:t xml:space="preserve"> 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>Костянтинівської сільської ради за 202</w:t>
      </w:r>
      <w:r w:rsidR="00515243">
        <w:rPr>
          <w:rFonts w:eastAsia="Times New Roman"/>
          <w:bCs/>
          <w:sz w:val="28"/>
          <w:szCs w:val="28"/>
          <w:bdr w:val="none" w:sz="0" w:space="0" w:color="auto" w:frame="1"/>
        </w:rPr>
        <w:t>3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рік та план роботи </w:t>
      </w:r>
      <w:r w:rsidR="006F6F14">
        <w:rPr>
          <w:rFonts w:eastAsia="Times New Roman"/>
          <w:sz w:val="28"/>
          <w:szCs w:val="28"/>
        </w:rPr>
        <w:t>житлово-комунального господарства, транспорту та благоустрою</w:t>
      </w:r>
      <w:r w:rsidR="00B94FF1">
        <w:rPr>
          <w:rFonts w:eastAsia="Times New Roman"/>
          <w:sz w:val="28"/>
          <w:szCs w:val="28"/>
        </w:rPr>
        <w:t xml:space="preserve"> 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>Костянтинівської сільської ради на 202</w:t>
      </w:r>
      <w:r w:rsidR="00515243">
        <w:rPr>
          <w:rFonts w:eastAsia="Times New Roman"/>
          <w:bCs/>
          <w:sz w:val="28"/>
          <w:szCs w:val="28"/>
          <w:bdr w:val="none" w:sz="0" w:space="0" w:color="auto" w:frame="1"/>
        </w:rPr>
        <w:t>4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рік</w:t>
      </w:r>
      <w:r>
        <w:rPr>
          <w:sz w:val="28"/>
        </w:rPr>
        <w:t>, к</w:t>
      </w:r>
      <w:r w:rsidR="0082184D" w:rsidRPr="00650401">
        <w:rPr>
          <w:sz w:val="28"/>
        </w:rPr>
        <w:t>еруючись статт</w:t>
      </w:r>
      <w:r w:rsidR="006F45C9">
        <w:rPr>
          <w:sz w:val="28"/>
        </w:rPr>
        <w:t>ею</w:t>
      </w:r>
      <w:r w:rsidR="0082184D" w:rsidRPr="00650401">
        <w:rPr>
          <w:sz w:val="28"/>
        </w:rPr>
        <w:t xml:space="preserve"> </w:t>
      </w:r>
      <w:r w:rsidR="006F45C9">
        <w:rPr>
          <w:sz w:val="28"/>
        </w:rPr>
        <w:t>3</w:t>
      </w:r>
      <w:r w:rsidR="006F6F14">
        <w:rPr>
          <w:sz w:val="28"/>
        </w:rPr>
        <w:t>0</w:t>
      </w:r>
      <w:r w:rsidR="006F45C9">
        <w:rPr>
          <w:sz w:val="28"/>
        </w:rPr>
        <w:t xml:space="preserve"> З</w:t>
      </w:r>
      <w:r w:rsidR="0082184D" w:rsidRPr="00650401">
        <w:rPr>
          <w:sz w:val="28"/>
        </w:rPr>
        <w:t>акону України «Про місцеве самоврядування в Україні»</w:t>
      </w:r>
      <w:r w:rsidR="00744BA8">
        <w:rPr>
          <w:sz w:val="28"/>
        </w:rPr>
        <w:t>, виконавчий комітет Костянтинівської сільської ради</w:t>
      </w:r>
    </w:p>
    <w:p w:rsidR="00B828FB" w:rsidRDefault="00B828FB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1791D" w:rsidRDefault="00F1791D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E26D55">
        <w:rPr>
          <w:rFonts w:ascii="Times New Roman" w:hAnsi="Times New Roman" w:cs="Times New Roman"/>
          <w:sz w:val="28"/>
          <w:szCs w:val="28"/>
        </w:rPr>
        <w:t>ВИРІШИВ:</w:t>
      </w:r>
    </w:p>
    <w:p w:rsidR="0082184D" w:rsidRDefault="00515243" w:rsidP="00515243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184D" w:rsidRPr="00661A4A">
        <w:rPr>
          <w:rFonts w:ascii="Times New Roman" w:hAnsi="Times New Roman" w:cs="Times New Roman"/>
          <w:sz w:val="28"/>
          <w:szCs w:val="28"/>
        </w:rPr>
        <w:t xml:space="preserve">віт </w:t>
      </w:r>
      <w:r w:rsidR="0082184D" w:rsidRP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роботу відділу </w:t>
      </w:r>
      <w:r w:rsidR="00CB75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CB751C"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2184D"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82184D"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взяти до відома </w:t>
      </w:r>
      <w:r w:rsidR="0082184D" w:rsidRPr="00661A4A">
        <w:rPr>
          <w:rFonts w:ascii="Times New Roman" w:hAnsi="Times New Roman" w:cs="Times New Roman"/>
          <w:sz w:val="28"/>
          <w:szCs w:val="28"/>
        </w:rPr>
        <w:t>(додається).</w:t>
      </w:r>
    </w:p>
    <w:p w:rsidR="00661A4A" w:rsidRDefault="00661A4A" w:rsidP="00515243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CB75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CB751C" w:rsidRPr="00661A4A">
        <w:rPr>
          <w:rFonts w:ascii="Times New Roman" w:hAnsi="Times New Roman" w:cs="Times New Roman"/>
          <w:sz w:val="28"/>
          <w:szCs w:val="28"/>
        </w:rPr>
        <w:t xml:space="preserve"> </w:t>
      </w:r>
      <w:r w:rsidRPr="00661A4A">
        <w:rPr>
          <w:rFonts w:ascii="Times New Roman" w:hAnsi="Times New Roman" w:cs="Times New Roman"/>
          <w:sz w:val="28"/>
          <w:szCs w:val="28"/>
        </w:rPr>
        <w:t xml:space="preserve">Костянтинівської сільської ради продовжити виконання повноважень і функцій у сфері </w:t>
      </w:r>
      <w:r w:rsidR="00CB75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CB751C" w:rsidRPr="00661A4A">
        <w:rPr>
          <w:rFonts w:ascii="Times New Roman" w:hAnsi="Times New Roman" w:cs="Times New Roman"/>
          <w:sz w:val="28"/>
          <w:szCs w:val="28"/>
        </w:rPr>
        <w:t xml:space="preserve"> </w:t>
      </w:r>
      <w:r w:rsidRPr="00661A4A">
        <w:rPr>
          <w:rFonts w:ascii="Times New Roman" w:hAnsi="Times New Roman" w:cs="Times New Roman"/>
          <w:sz w:val="28"/>
          <w:szCs w:val="28"/>
        </w:rPr>
        <w:t>Костянтинівської територіальної громади.</w:t>
      </w:r>
    </w:p>
    <w:p w:rsidR="00B94FF1" w:rsidRPr="00661A4A" w:rsidRDefault="00B94FF1" w:rsidP="00515243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роботи в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 </w:t>
      </w:r>
      <w:r w:rsidR="00CB75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CB75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на 202</w:t>
      </w:r>
      <w:r w:rsidR="005152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 (додається).</w:t>
      </w:r>
    </w:p>
    <w:p w:rsidR="00C62616" w:rsidRPr="00661A4A" w:rsidRDefault="00C62616" w:rsidP="00515243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r w:rsidR="006F0181" w:rsidRPr="00661A4A"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661A4A"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 w:rsidR="006421EB" w:rsidRPr="00661A4A">
        <w:rPr>
          <w:rFonts w:ascii="Times New Roman" w:hAnsi="Times New Roman" w:cs="Times New Roman"/>
          <w:sz w:val="28"/>
          <w:szCs w:val="28"/>
        </w:rPr>
        <w:t>заступника сільського голови</w:t>
      </w:r>
      <w:r w:rsidR="00CB751C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</w:t>
      </w:r>
      <w:r w:rsidR="006421EB" w:rsidRPr="00661A4A">
        <w:rPr>
          <w:rFonts w:ascii="Times New Roman" w:hAnsi="Times New Roman" w:cs="Times New Roman"/>
          <w:sz w:val="28"/>
          <w:szCs w:val="28"/>
        </w:rPr>
        <w:t xml:space="preserve"> </w:t>
      </w:r>
      <w:r w:rsidR="00CB751C">
        <w:rPr>
          <w:rFonts w:ascii="Times New Roman" w:hAnsi="Times New Roman" w:cs="Times New Roman"/>
          <w:sz w:val="28"/>
          <w:szCs w:val="28"/>
        </w:rPr>
        <w:t xml:space="preserve">Олександра </w:t>
      </w:r>
      <w:r w:rsidR="00744BA8">
        <w:rPr>
          <w:rFonts w:ascii="Times New Roman" w:hAnsi="Times New Roman" w:cs="Times New Roman"/>
          <w:sz w:val="28"/>
          <w:szCs w:val="28"/>
        </w:rPr>
        <w:t>ГРИЦЕНКА.</w:t>
      </w:r>
    </w:p>
    <w:p w:rsidR="00CB751C" w:rsidRDefault="00CB751C" w:rsidP="000C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243" w:rsidRDefault="00BC0CAF" w:rsidP="0074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12B">
        <w:rPr>
          <w:rFonts w:ascii="Times New Roman" w:hAnsi="Times New Roman" w:cs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  <w:t>Антон ПАЄНТКО</w:t>
      </w:r>
    </w:p>
    <w:p w:rsidR="00534CBD" w:rsidRDefault="00744BA8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</w:t>
      </w:r>
    </w:p>
    <w:p w:rsidR="00515243" w:rsidRDefault="00515243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44BA8" w:rsidRDefault="00534CBD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proofErr w:type="spellStart"/>
      <w:r w:rsidR="00744BA8"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Додаток</w:t>
      </w:r>
      <w:proofErr w:type="spellEnd"/>
      <w:r w:rsidR="00744BA8"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 </w:t>
      </w:r>
    </w:p>
    <w:p w:rsidR="00744BA8" w:rsidRDefault="00744BA8" w:rsidP="00744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 </w:t>
      </w:r>
      <w:proofErr w:type="spellStart"/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рішення</w:t>
      </w:r>
      <w:proofErr w:type="spellEnd"/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виконавчого</w:t>
      </w:r>
      <w:proofErr w:type="spellEnd"/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комітету</w:t>
      </w:r>
      <w:proofErr w:type="spellEnd"/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2</w:t>
      </w:r>
      <w:r w:rsidR="00F968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</w:p>
    <w:p w:rsidR="00744BA8" w:rsidRPr="00744BA8" w:rsidRDefault="00744BA8" w:rsidP="00744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F968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Pr="00744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.02.202</w:t>
      </w:r>
      <w:r w:rsidR="00F968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</w:p>
    <w:p w:rsidR="00B94FF1" w:rsidRPr="0087171B" w:rsidRDefault="00B94FF1" w:rsidP="00B94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B94FF1" w:rsidRDefault="00B94FF1" w:rsidP="00B94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B3CAE" w:rsidRDefault="006B3CAE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Звіт про роботу відділу </w:t>
      </w:r>
      <w:r w:rsidR="00CB75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CB75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F96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</w:p>
    <w:p w:rsidR="00C25273" w:rsidRDefault="00C25273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25273" w:rsidRDefault="00C25273" w:rsidP="006B3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558">
        <w:rPr>
          <w:rFonts w:ascii="Times New Roman" w:hAnsi="Times New Roman" w:cs="Times New Roman"/>
          <w:sz w:val="28"/>
          <w:szCs w:val="28"/>
        </w:rPr>
        <w:t>Протягом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7558">
        <w:rPr>
          <w:rFonts w:ascii="Times New Roman" w:hAnsi="Times New Roman" w:cs="Times New Roman"/>
          <w:sz w:val="28"/>
          <w:szCs w:val="28"/>
        </w:rPr>
        <w:t xml:space="preserve"> року  відділ</w:t>
      </w:r>
      <w:r w:rsidR="0040027F">
        <w:rPr>
          <w:rFonts w:ascii="Times New Roman" w:hAnsi="Times New Roman" w:cs="Times New Roman"/>
          <w:sz w:val="28"/>
          <w:szCs w:val="28"/>
        </w:rPr>
        <w:t>ом виконувалися наступні заходи:</w:t>
      </w:r>
    </w:p>
    <w:p w:rsidR="0040027F" w:rsidRDefault="0040027F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B751C" w:rsidRDefault="00CB751C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0027F" w:rsidRDefault="00CC1E25" w:rsidP="0040027F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027F" w:rsidRPr="005D7558">
        <w:rPr>
          <w:rFonts w:ascii="Times New Roman" w:hAnsi="Times New Roman" w:cs="Times New Roman"/>
          <w:sz w:val="28"/>
          <w:szCs w:val="28"/>
        </w:rPr>
        <w:t>дійснюва</w:t>
      </w:r>
      <w:r w:rsidR="00E57A89">
        <w:rPr>
          <w:rFonts w:ascii="Times New Roman" w:hAnsi="Times New Roman" w:cs="Times New Roman"/>
          <w:sz w:val="28"/>
          <w:szCs w:val="28"/>
        </w:rPr>
        <w:t xml:space="preserve">лися заходи по </w:t>
      </w:r>
      <w:proofErr w:type="spellStart"/>
      <w:r w:rsidR="00E57A89">
        <w:rPr>
          <w:rFonts w:ascii="Times New Roman" w:hAnsi="Times New Roman" w:cs="Times New Roman"/>
          <w:sz w:val="28"/>
          <w:szCs w:val="28"/>
        </w:rPr>
        <w:t>оргінації</w:t>
      </w:r>
      <w:proofErr w:type="spellEnd"/>
      <w:r w:rsidR="00E57A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57A89">
        <w:rPr>
          <w:rFonts w:ascii="Times New Roman" w:hAnsi="Times New Roman" w:cs="Times New Roman"/>
          <w:sz w:val="28"/>
          <w:szCs w:val="28"/>
        </w:rPr>
        <w:t>моніорингу</w:t>
      </w:r>
      <w:proofErr w:type="spellEnd"/>
      <w:r w:rsidR="00E57A89">
        <w:rPr>
          <w:rFonts w:ascii="Times New Roman" w:hAnsi="Times New Roman" w:cs="Times New Roman"/>
          <w:sz w:val="28"/>
          <w:szCs w:val="28"/>
        </w:rPr>
        <w:t xml:space="preserve"> </w:t>
      </w:r>
      <w:r w:rsidR="0040027F" w:rsidRPr="005D7558">
        <w:rPr>
          <w:rFonts w:ascii="Times New Roman" w:hAnsi="Times New Roman" w:cs="Times New Roman"/>
          <w:sz w:val="28"/>
          <w:szCs w:val="28"/>
        </w:rPr>
        <w:t>проходження опалювального сезону 202</w:t>
      </w:r>
      <w:r w:rsidR="0040027F">
        <w:rPr>
          <w:rFonts w:ascii="Times New Roman" w:hAnsi="Times New Roman" w:cs="Times New Roman"/>
          <w:sz w:val="28"/>
          <w:szCs w:val="28"/>
        </w:rPr>
        <w:t>2</w:t>
      </w:r>
      <w:r w:rsidR="0040027F" w:rsidRPr="005D7558">
        <w:rPr>
          <w:rFonts w:ascii="Times New Roman" w:hAnsi="Times New Roman" w:cs="Times New Roman"/>
          <w:sz w:val="28"/>
          <w:szCs w:val="28"/>
        </w:rPr>
        <w:t>-202</w:t>
      </w:r>
      <w:r w:rsidR="0040027F">
        <w:rPr>
          <w:rFonts w:ascii="Times New Roman" w:hAnsi="Times New Roman" w:cs="Times New Roman"/>
          <w:sz w:val="28"/>
          <w:szCs w:val="28"/>
        </w:rPr>
        <w:t>3</w:t>
      </w:r>
      <w:r w:rsidR="0040027F" w:rsidRPr="005D7558">
        <w:rPr>
          <w:rFonts w:ascii="Times New Roman" w:hAnsi="Times New Roman" w:cs="Times New Roman"/>
          <w:sz w:val="28"/>
          <w:szCs w:val="28"/>
        </w:rPr>
        <w:t xml:space="preserve"> років та організація і контроль за підготовкою житлово-комунального господарства сільської ради до роботи в осінньо-зимовий період 202</w:t>
      </w:r>
      <w:r w:rsidR="0040027F">
        <w:rPr>
          <w:rFonts w:ascii="Times New Roman" w:hAnsi="Times New Roman" w:cs="Times New Roman"/>
          <w:sz w:val="28"/>
          <w:szCs w:val="28"/>
        </w:rPr>
        <w:t>3</w:t>
      </w:r>
      <w:r w:rsidR="0040027F" w:rsidRPr="005D7558">
        <w:rPr>
          <w:rFonts w:ascii="Times New Roman" w:hAnsi="Times New Roman" w:cs="Times New Roman"/>
          <w:sz w:val="28"/>
          <w:szCs w:val="28"/>
        </w:rPr>
        <w:t>-202</w:t>
      </w:r>
      <w:r w:rsidR="0040027F">
        <w:rPr>
          <w:rFonts w:ascii="Times New Roman" w:hAnsi="Times New Roman" w:cs="Times New Roman"/>
          <w:sz w:val="28"/>
          <w:szCs w:val="28"/>
        </w:rPr>
        <w:t>4</w:t>
      </w:r>
      <w:r w:rsidR="0040027F" w:rsidRPr="005D7558">
        <w:rPr>
          <w:rFonts w:ascii="Times New Roman" w:hAnsi="Times New Roman" w:cs="Times New Roman"/>
          <w:sz w:val="28"/>
          <w:szCs w:val="28"/>
        </w:rPr>
        <w:t xml:space="preserve"> років. Опалювальний сезон в школах, дитячих садках та інших закладах побутового і соціально-культурного призначення, житлових будинках розпочався з </w:t>
      </w:r>
      <w:r w:rsidR="0040027F" w:rsidRPr="00A857B5">
        <w:rPr>
          <w:rFonts w:ascii="Times New Roman" w:hAnsi="Times New Roman" w:cs="Times New Roman"/>
          <w:sz w:val="28"/>
          <w:szCs w:val="28"/>
        </w:rPr>
        <w:t>1</w:t>
      </w:r>
      <w:r w:rsidR="0040027F" w:rsidRPr="005D7558">
        <w:rPr>
          <w:rFonts w:ascii="Times New Roman" w:hAnsi="Times New Roman" w:cs="Times New Roman"/>
          <w:sz w:val="28"/>
          <w:szCs w:val="28"/>
        </w:rPr>
        <w:t xml:space="preserve"> листопада 202</w:t>
      </w:r>
      <w:r w:rsidR="0040027F">
        <w:rPr>
          <w:rFonts w:ascii="Times New Roman" w:hAnsi="Times New Roman" w:cs="Times New Roman"/>
          <w:sz w:val="28"/>
          <w:szCs w:val="28"/>
        </w:rPr>
        <w:t>3</w:t>
      </w:r>
      <w:r w:rsidR="0040027F" w:rsidRPr="005D7558">
        <w:rPr>
          <w:rFonts w:ascii="Times New Roman" w:hAnsi="Times New Roman" w:cs="Times New Roman"/>
          <w:sz w:val="28"/>
          <w:szCs w:val="28"/>
        </w:rPr>
        <w:t xml:space="preserve"> року</w:t>
      </w:r>
      <w:r w:rsidR="00817989">
        <w:rPr>
          <w:rFonts w:ascii="Times New Roman" w:hAnsi="Times New Roman" w:cs="Times New Roman"/>
          <w:sz w:val="28"/>
          <w:szCs w:val="28"/>
        </w:rPr>
        <w:t>.</w:t>
      </w:r>
    </w:p>
    <w:p w:rsidR="00817989" w:rsidRDefault="00BB0685" w:rsidP="0040027F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Підготовлені</w:t>
      </w:r>
      <w:r w:rsidR="00B8548B">
        <w:rPr>
          <w:rFonts w:ascii="Times New Roman" w:hAnsi="Times New Roman" w:cs="Times New Roman"/>
          <w:sz w:val="28"/>
          <w:szCs w:val="28"/>
        </w:rPr>
        <w:t xml:space="preserve"> звіти про проходження опалювального сезону 2022-2023р.р. </w:t>
      </w:r>
      <w:r>
        <w:rPr>
          <w:rFonts w:ascii="Times New Roman" w:hAnsi="Times New Roman" w:cs="Times New Roman"/>
          <w:sz w:val="28"/>
          <w:szCs w:val="28"/>
        </w:rPr>
        <w:t xml:space="preserve">та надані </w:t>
      </w:r>
      <w:r w:rsidR="00B8548B">
        <w:rPr>
          <w:rFonts w:ascii="Times New Roman" w:hAnsi="Times New Roman" w:cs="Times New Roman"/>
          <w:sz w:val="28"/>
          <w:szCs w:val="28"/>
        </w:rPr>
        <w:t>до Миколаївської ОВА.</w:t>
      </w:r>
    </w:p>
    <w:p w:rsidR="00BB48C9" w:rsidRPr="00BB48C9" w:rsidRDefault="00BB48C9" w:rsidP="00BB48C9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та надано 18 звітів у </w:t>
      </w:r>
      <w:r w:rsidR="00E57A89">
        <w:rPr>
          <w:rFonts w:ascii="Times New Roman" w:hAnsi="Times New Roman" w:cs="Times New Roman"/>
          <w:sz w:val="28"/>
          <w:szCs w:val="28"/>
        </w:rPr>
        <w:t xml:space="preserve"> сфері житло</w:t>
      </w:r>
      <w:r w:rsidR="00226F3F">
        <w:rPr>
          <w:rFonts w:ascii="Times New Roman" w:hAnsi="Times New Roman" w:cs="Times New Roman"/>
          <w:sz w:val="28"/>
          <w:szCs w:val="28"/>
        </w:rPr>
        <w:t>во</w:t>
      </w:r>
      <w:r w:rsidR="00E57A89">
        <w:rPr>
          <w:rFonts w:ascii="Times New Roman" w:hAnsi="Times New Roman" w:cs="Times New Roman"/>
          <w:sz w:val="28"/>
          <w:szCs w:val="28"/>
        </w:rPr>
        <w:t xml:space="preserve">-комунального господарства у </w:t>
      </w:r>
      <w:r>
        <w:rPr>
          <w:rFonts w:ascii="Times New Roman" w:hAnsi="Times New Roman" w:cs="Times New Roman"/>
          <w:sz w:val="28"/>
          <w:szCs w:val="28"/>
        </w:rPr>
        <w:t>встановлені терміни.</w:t>
      </w:r>
    </w:p>
    <w:p w:rsidR="005D7558" w:rsidRDefault="00CC1E25" w:rsidP="0040027F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027F">
        <w:rPr>
          <w:rFonts w:ascii="Times New Roman" w:hAnsi="Times New Roman" w:cs="Times New Roman"/>
          <w:sz w:val="28"/>
          <w:szCs w:val="28"/>
        </w:rPr>
        <w:t>озроблено заходи та звіт про місячник благоустрою «За чисте довкілля».</w:t>
      </w:r>
    </w:p>
    <w:p w:rsidR="0040027F" w:rsidRDefault="00CC1E25" w:rsidP="0040027F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027F" w:rsidRPr="005D7558">
        <w:rPr>
          <w:rFonts w:ascii="Times New Roman" w:hAnsi="Times New Roman" w:cs="Times New Roman"/>
          <w:sz w:val="28"/>
          <w:szCs w:val="28"/>
        </w:rPr>
        <w:t xml:space="preserve">озроблено та затверджено </w:t>
      </w:r>
      <w:r w:rsidR="0040027F">
        <w:rPr>
          <w:rFonts w:ascii="Times New Roman" w:hAnsi="Times New Roman" w:cs="Times New Roman"/>
          <w:sz w:val="28"/>
          <w:szCs w:val="28"/>
        </w:rPr>
        <w:t>заходи по забезпеченню населення якісною питною водою</w:t>
      </w:r>
      <w:r w:rsidR="002237DE">
        <w:rPr>
          <w:rFonts w:ascii="Times New Roman" w:hAnsi="Times New Roman" w:cs="Times New Roman"/>
          <w:sz w:val="28"/>
          <w:szCs w:val="28"/>
        </w:rPr>
        <w:t>.</w:t>
      </w:r>
      <w:r w:rsidR="0040027F">
        <w:rPr>
          <w:rFonts w:ascii="Times New Roman" w:hAnsi="Times New Roman" w:cs="Times New Roman"/>
          <w:sz w:val="28"/>
          <w:szCs w:val="28"/>
        </w:rPr>
        <w:t xml:space="preserve"> </w:t>
      </w:r>
      <w:r w:rsidR="002237DE">
        <w:rPr>
          <w:rFonts w:ascii="Times New Roman" w:hAnsi="Times New Roman" w:cs="Times New Roman"/>
          <w:sz w:val="28"/>
          <w:szCs w:val="28"/>
        </w:rPr>
        <w:t>Виготовлено</w:t>
      </w:r>
      <w:r w:rsidR="0040027F">
        <w:rPr>
          <w:rFonts w:ascii="Times New Roman" w:hAnsi="Times New Roman" w:cs="Times New Roman"/>
          <w:sz w:val="28"/>
          <w:szCs w:val="28"/>
        </w:rPr>
        <w:t xml:space="preserve"> </w:t>
      </w:r>
      <w:r w:rsidR="0040027F" w:rsidRPr="0040027F">
        <w:rPr>
          <w:rFonts w:ascii="Times New Roman" w:hAnsi="Times New Roman" w:cs="Times New Roman"/>
          <w:sz w:val="28"/>
          <w:szCs w:val="28"/>
        </w:rPr>
        <w:t xml:space="preserve">дозволи на </w:t>
      </w:r>
      <w:proofErr w:type="spellStart"/>
      <w:r w:rsidR="0040027F" w:rsidRPr="0040027F">
        <w:rPr>
          <w:rFonts w:ascii="Times New Roman" w:hAnsi="Times New Roman" w:cs="Times New Roman"/>
          <w:sz w:val="28"/>
          <w:szCs w:val="28"/>
        </w:rPr>
        <w:t>спецводокористування</w:t>
      </w:r>
      <w:proofErr w:type="spellEnd"/>
      <w:r w:rsidR="0040027F">
        <w:rPr>
          <w:rFonts w:ascii="Times New Roman" w:hAnsi="Times New Roman" w:cs="Times New Roman"/>
          <w:sz w:val="28"/>
          <w:szCs w:val="28"/>
        </w:rPr>
        <w:t xml:space="preserve"> на всі свердловини </w:t>
      </w:r>
      <w:r w:rsidR="002237DE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="00BB0685">
        <w:rPr>
          <w:rFonts w:ascii="Times New Roman" w:hAnsi="Times New Roman" w:cs="Times New Roman"/>
          <w:sz w:val="28"/>
          <w:szCs w:val="28"/>
        </w:rPr>
        <w:t>(</w:t>
      </w:r>
      <w:r w:rsidR="002237DE">
        <w:rPr>
          <w:rFonts w:ascii="Times New Roman" w:hAnsi="Times New Roman" w:cs="Times New Roman"/>
          <w:sz w:val="28"/>
          <w:szCs w:val="28"/>
        </w:rPr>
        <w:t>комунальної власності)</w:t>
      </w:r>
      <w:r w:rsidR="00400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90" w:rsidRPr="00F41090" w:rsidRDefault="00A857B5" w:rsidP="00F41090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був розробником 1</w:t>
      </w:r>
      <w:r w:rsidR="00226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рішень виконавчого комітету Костянтинівської сільської ради</w:t>
      </w:r>
      <w:r w:rsidR="00BB48C9">
        <w:rPr>
          <w:rFonts w:ascii="Times New Roman" w:hAnsi="Times New Roman" w:cs="Times New Roman"/>
          <w:sz w:val="28"/>
          <w:szCs w:val="28"/>
        </w:rPr>
        <w:t xml:space="preserve">, також готувалися </w:t>
      </w:r>
      <w:proofErr w:type="spellStart"/>
      <w:r w:rsidR="00BB48C9">
        <w:rPr>
          <w:rFonts w:ascii="Times New Roman" w:hAnsi="Times New Roman" w:cs="Times New Roman"/>
          <w:sz w:val="28"/>
          <w:szCs w:val="28"/>
        </w:rPr>
        <w:t>п</w:t>
      </w:r>
      <w:r w:rsidR="00226F3F">
        <w:rPr>
          <w:rFonts w:ascii="Times New Roman" w:hAnsi="Times New Roman" w:cs="Times New Roman"/>
          <w:sz w:val="28"/>
          <w:szCs w:val="28"/>
        </w:rPr>
        <w:t>р</w:t>
      </w:r>
      <w:r w:rsidR="00BB48C9">
        <w:rPr>
          <w:rFonts w:ascii="Times New Roman" w:hAnsi="Times New Roman" w:cs="Times New Roman"/>
          <w:sz w:val="28"/>
          <w:szCs w:val="28"/>
        </w:rPr>
        <w:t>оєкти</w:t>
      </w:r>
      <w:proofErr w:type="spellEnd"/>
      <w:r w:rsidR="00BB48C9">
        <w:rPr>
          <w:rFonts w:ascii="Times New Roman" w:hAnsi="Times New Roman" w:cs="Times New Roman"/>
          <w:sz w:val="28"/>
          <w:szCs w:val="28"/>
        </w:rPr>
        <w:t xml:space="preserve"> розпоряджень та доручень, щодо опалювального сезону, водопостачання, перевірок власників домогосподарств, які розмістили </w:t>
      </w:r>
      <w:proofErr w:type="spellStart"/>
      <w:r w:rsidR="00BB48C9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BB48C9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A02D20" w:rsidRDefault="00B8548B" w:rsidP="00841891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CC1E25" w:rsidRPr="00CC1E25">
        <w:rPr>
          <w:rFonts w:ascii="Times New Roman" w:hAnsi="Times New Roman" w:cs="Times New Roman"/>
          <w:sz w:val="28"/>
          <w:szCs w:val="28"/>
        </w:rPr>
        <w:t xml:space="preserve"> перереєстраці</w:t>
      </w:r>
      <w:r w:rsidR="00A02D20">
        <w:rPr>
          <w:rFonts w:ascii="Times New Roman" w:hAnsi="Times New Roman" w:cs="Times New Roman"/>
          <w:sz w:val="28"/>
          <w:szCs w:val="28"/>
        </w:rPr>
        <w:t>ї</w:t>
      </w:r>
      <w:r w:rsidR="00CC1E25" w:rsidRPr="00CC1E25">
        <w:rPr>
          <w:rFonts w:ascii="Times New Roman" w:hAnsi="Times New Roman" w:cs="Times New Roman"/>
          <w:sz w:val="28"/>
          <w:szCs w:val="28"/>
        </w:rPr>
        <w:t xml:space="preserve"> громадян,  які  перебувають  на квартирному обліку, в ході якої перевіряються їх облікові дані та вносяться відповідні дані у справи</w:t>
      </w:r>
      <w:r w:rsidR="0040027F" w:rsidRPr="00813676">
        <w:rPr>
          <w:rFonts w:ascii="Times New Roman" w:hAnsi="Times New Roman" w:cs="Times New Roman"/>
          <w:sz w:val="28"/>
          <w:szCs w:val="28"/>
        </w:rPr>
        <w:t>.</w:t>
      </w:r>
      <w:r w:rsidR="005D7558" w:rsidRPr="0040027F">
        <w:rPr>
          <w:rFonts w:ascii="Times New Roman" w:hAnsi="Times New Roman" w:cs="Times New Roman"/>
          <w:sz w:val="28"/>
          <w:szCs w:val="28"/>
        </w:rPr>
        <w:t xml:space="preserve"> Загалом на квартирному обліку при виконавчому комітеті Костянтинівської сільської ради перебуває </w:t>
      </w:r>
      <w:r w:rsidR="005D7558" w:rsidRPr="00CC1E25">
        <w:rPr>
          <w:rFonts w:ascii="Times New Roman" w:hAnsi="Times New Roman" w:cs="Times New Roman"/>
          <w:sz w:val="28"/>
          <w:szCs w:val="28"/>
        </w:rPr>
        <w:t>8</w:t>
      </w:r>
      <w:r w:rsidR="00CC1E25">
        <w:rPr>
          <w:rFonts w:ascii="Times New Roman" w:hAnsi="Times New Roman" w:cs="Times New Roman"/>
          <w:sz w:val="28"/>
          <w:szCs w:val="28"/>
        </w:rPr>
        <w:t>4</w:t>
      </w:r>
      <w:r w:rsidR="005D7558" w:rsidRPr="0040027F">
        <w:rPr>
          <w:rFonts w:ascii="Times New Roman" w:hAnsi="Times New Roman" w:cs="Times New Roman"/>
          <w:sz w:val="28"/>
          <w:szCs w:val="28"/>
        </w:rPr>
        <w:t xml:space="preserve"> особ</w:t>
      </w:r>
      <w:r w:rsidR="00CC1E25">
        <w:rPr>
          <w:rFonts w:ascii="Times New Roman" w:hAnsi="Times New Roman" w:cs="Times New Roman"/>
          <w:sz w:val="28"/>
          <w:szCs w:val="28"/>
        </w:rPr>
        <w:t>и</w:t>
      </w:r>
      <w:r w:rsidR="005D7558" w:rsidRPr="0040027F">
        <w:rPr>
          <w:rFonts w:ascii="Times New Roman" w:hAnsi="Times New Roman" w:cs="Times New Roman"/>
          <w:sz w:val="28"/>
          <w:szCs w:val="28"/>
        </w:rPr>
        <w:t>. Протягом 202</w:t>
      </w:r>
      <w:r w:rsidR="00F9689E" w:rsidRPr="0040027F">
        <w:rPr>
          <w:rFonts w:ascii="Times New Roman" w:hAnsi="Times New Roman" w:cs="Times New Roman"/>
          <w:sz w:val="28"/>
          <w:szCs w:val="28"/>
        </w:rPr>
        <w:t>3</w:t>
      </w:r>
      <w:r w:rsidR="005D7558" w:rsidRPr="0040027F">
        <w:rPr>
          <w:rFonts w:ascii="Times New Roman" w:hAnsi="Times New Roman" w:cs="Times New Roman"/>
          <w:sz w:val="28"/>
          <w:szCs w:val="28"/>
        </w:rPr>
        <w:t xml:space="preserve"> року прийнято рішення про взяття на квартирний облік </w:t>
      </w:r>
      <w:r w:rsidR="00CC1E25">
        <w:rPr>
          <w:rFonts w:ascii="Times New Roman" w:hAnsi="Times New Roman" w:cs="Times New Roman"/>
          <w:sz w:val="28"/>
          <w:szCs w:val="28"/>
        </w:rPr>
        <w:t>1</w:t>
      </w:r>
      <w:r w:rsidR="005D7558" w:rsidRPr="0040027F">
        <w:rPr>
          <w:rFonts w:ascii="Times New Roman" w:hAnsi="Times New Roman" w:cs="Times New Roman"/>
          <w:sz w:val="28"/>
          <w:szCs w:val="28"/>
        </w:rPr>
        <w:t xml:space="preserve"> ос</w:t>
      </w:r>
      <w:r w:rsidR="00CC1E25">
        <w:rPr>
          <w:rFonts w:ascii="Times New Roman" w:hAnsi="Times New Roman" w:cs="Times New Roman"/>
          <w:sz w:val="28"/>
          <w:szCs w:val="28"/>
        </w:rPr>
        <w:t>о</w:t>
      </w:r>
      <w:r w:rsidR="005D7558" w:rsidRPr="0040027F">
        <w:rPr>
          <w:rFonts w:ascii="Times New Roman" w:hAnsi="Times New Roman" w:cs="Times New Roman"/>
          <w:sz w:val="28"/>
          <w:szCs w:val="28"/>
        </w:rPr>
        <w:t>б</w:t>
      </w:r>
      <w:r w:rsidR="00CC1E25">
        <w:rPr>
          <w:rFonts w:ascii="Times New Roman" w:hAnsi="Times New Roman" w:cs="Times New Roman"/>
          <w:sz w:val="28"/>
          <w:szCs w:val="28"/>
        </w:rPr>
        <w:t>у</w:t>
      </w:r>
      <w:r w:rsidR="005D7558" w:rsidRPr="0040027F">
        <w:rPr>
          <w:rFonts w:ascii="Times New Roman" w:hAnsi="Times New Roman" w:cs="Times New Roman"/>
          <w:sz w:val="28"/>
          <w:szCs w:val="28"/>
        </w:rPr>
        <w:t xml:space="preserve"> (д</w:t>
      </w:r>
      <w:r w:rsidR="002237DE">
        <w:rPr>
          <w:rFonts w:ascii="Times New Roman" w:hAnsi="Times New Roman" w:cs="Times New Roman"/>
          <w:sz w:val="28"/>
          <w:szCs w:val="28"/>
        </w:rPr>
        <w:t>и</w:t>
      </w:r>
      <w:r w:rsidR="005D7558" w:rsidRPr="0040027F">
        <w:rPr>
          <w:rFonts w:ascii="Times New Roman" w:hAnsi="Times New Roman" w:cs="Times New Roman"/>
          <w:sz w:val="28"/>
          <w:szCs w:val="28"/>
        </w:rPr>
        <w:t>т</w:t>
      </w:r>
      <w:r w:rsidR="00CC1E25">
        <w:rPr>
          <w:rFonts w:ascii="Times New Roman" w:hAnsi="Times New Roman" w:cs="Times New Roman"/>
          <w:sz w:val="28"/>
          <w:szCs w:val="28"/>
        </w:rPr>
        <w:t>ина</w:t>
      </w:r>
      <w:r w:rsidR="005D7558" w:rsidRPr="0040027F">
        <w:rPr>
          <w:rFonts w:ascii="Times New Roman" w:hAnsi="Times New Roman" w:cs="Times New Roman"/>
          <w:sz w:val="28"/>
          <w:szCs w:val="28"/>
        </w:rPr>
        <w:t>-сир</w:t>
      </w:r>
      <w:r w:rsidR="00CC1E25">
        <w:rPr>
          <w:rFonts w:ascii="Times New Roman" w:hAnsi="Times New Roman" w:cs="Times New Roman"/>
          <w:sz w:val="28"/>
          <w:szCs w:val="28"/>
        </w:rPr>
        <w:t>о</w:t>
      </w:r>
      <w:r w:rsidR="005D7558" w:rsidRPr="0040027F">
        <w:rPr>
          <w:rFonts w:ascii="Times New Roman" w:hAnsi="Times New Roman" w:cs="Times New Roman"/>
          <w:sz w:val="28"/>
          <w:szCs w:val="28"/>
        </w:rPr>
        <w:t>т</w:t>
      </w:r>
      <w:r w:rsidR="00CC1E25">
        <w:rPr>
          <w:rFonts w:ascii="Times New Roman" w:hAnsi="Times New Roman" w:cs="Times New Roman"/>
          <w:sz w:val="28"/>
          <w:szCs w:val="28"/>
        </w:rPr>
        <w:t>а</w:t>
      </w:r>
      <w:r w:rsidR="005D7558" w:rsidRPr="004002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7558" w:rsidRDefault="005D7558" w:rsidP="00841891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27F">
        <w:rPr>
          <w:rFonts w:ascii="Times New Roman" w:hAnsi="Times New Roman" w:cs="Times New Roman"/>
          <w:sz w:val="28"/>
          <w:szCs w:val="28"/>
        </w:rPr>
        <w:t xml:space="preserve"> </w:t>
      </w:r>
      <w:r w:rsidR="00A02D20" w:rsidRPr="005D7558">
        <w:rPr>
          <w:rFonts w:ascii="Times New Roman" w:hAnsi="Times New Roman" w:cs="Times New Roman"/>
          <w:sz w:val="28"/>
          <w:szCs w:val="28"/>
        </w:rPr>
        <w:t>На виконання Постанови КМУ від 19.03.2022р. № 333 «Про затвердження Порядку компенсації витрат за тимчасове розміщення (перебування) внутрішньо переміщених осіб»</w:t>
      </w:r>
      <w:r w:rsidR="00A02D20">
        <w:rPr>
          <w:rFonts w:ascii="Times New Roman" w:hAnsi="Times New Roman" w:cs="Times New Roman"/>
          <w:sz w:val="28"/>
          <w:szCs w:val="28"/>
        </w:rPr>
        <w:t xml:space="preserve"> зі змінами </w:t>
      </w:r>
      <w:r w:rsidR="00A02D20" w:rsidRPr="005D7558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A02D20">
        <w:rPr>
          <w:rFonts w:ascii="Times New Roman" w:hAnsi="Times New Roman" w:cs="Times New Roman"/>
          <w:sz w:val="28"/>
          <w:szCs w:val="28"/>
        </w:rPr>
        <w:t>2023</w:t>
      </w:r>
      <w:r w:rsidR="00A02D20" w:rsidRPr="005D7558">
        <w:rPr>
          <w:rFonts w:ascii="Times New Roman" w:hAnsi="Times New Roman" w:cs="Times New Roman"/>
          <w:sz w:val="28"/>
          <w:szCs w:val="28"/>
        </w:rPr>
        <w:t xml:space="preserve"> року відділом було прийнято, оброблено та </w:t>
      </w:r>
      <w:r w:rsidR="00A02D20" w:rsidRPr="00BB48C9">
        <w:rPr>
          <w:rFonts w:ascii="Times New Roman" w:hAnsi="Times New Roman" w:cs="Times New Roman"/>
          <w:sz w:val="28"/>
          <w:szCs w:val="28"/>
        </w:rPr>
        <w:t xml:space="preserve">перевірено 128 Повідомлень про безоплатне розміщення та вибуття </w:t>
      </w:r>
      <w:proofErr w:type="spellStart"/>
      <w:r w:rsidR="00A02D20" w:rsidRPr="00BB48C9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A02D20" w:rsidRPr="00BB48C9">
        <w:rPr>
          <w:rFonts w:ascii="Times New Roman" w:hAnsi="Times New Roman" w:cs="Times New Roman"/>
          <w:sz w:val="28"/>
          <w:szCs w:val="28"/>
        </w:rPr>
        <w:t xml:space="preserve">, опрацьовано 2100 заяв про отримання компенсації витрат за тимчасове розміщення </w:t>
      </w:r>
      <w:proofErr w:type="spellStart"/>
      <w:r w:rsidR="00A02D20" w:rsidRPr="00BB48C9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A02D20" w:rsidRPr="00BB48C9">
        <w:rPr>
          <w:rFonts w:ascii="Times New Roman" w:hAnsi="Times New Roman" w:cs="Times New Roman"/>
          <w:sz w:val="28"/>
          <w:szCs w:val="28"/>
        </w:rPr>
        <w:t xml:space="preserve">, які перемістилися в період воєнного стану на загальну суму </w:t>
      </w:r>
      <w:r w:rsidR="00A02D20" w:rsidRPr="00BB48C9">
        <w:rPr>
          <w:rFonts w:ascii="Times New Roman" w:hAnsi="Times New Roman" w:cs="Times New Roman"/>
          <w:sz w:val="28"/>
          <w:szCs w:val="28"/>
        </w:rPr>
        <w:lastRenderedPageBreak/>
        <w:t>3186534,73 грн. Також на виконання пункту 6 вищезазначеного Порядку всі Повідомлення та Заяви вносяться до інформаційно-аналітичної системи. Крім того на виконання п.8 Постанови  №333 були проведені перевірки у 23 домогосподарствах з складанням актів</w:t>
      </w:r>
      <w:r w:rsidR="00A02D20" w:rsidRPr="00451758">
        <w:rPr>
          <w:rFonts w:ascii="Times New Roman" w:hAnsi="Times New Roman" w:cs="Times New Roman"/>
          <w:sz w:val="28"/>
          <w:szCs w:val="28"/>
        </w:rPr>
        <w:t xml:space="preserve"> та наданням інформації на Міністерство з питань реінтеграції, Червоному хресту України та Миколаївській ОВА.</w:t>
      </w:r>
    </w:p>
    <w:p w:rsidR="00A02D20" w:rsidRDefault="00A02D20" w:rsidP="00841891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</w:t>
      </w:r>
      <w:r w:rsidR="00223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237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 роботі Комісії з обстеження об’єктів, пошкоджених внаслідок збройної агресії російської федерації</w:t>
      </w:r>
      <w:r w:rsidR="00A857B5">
        <w:rPr>
          <w:rFonts w:ascii="Times New Roman" w:hAnsi="Times New Roman" w:cs="Times New Roman"/>
          <w:sz w:val="28"/>
          <w:szCs w:val="28"/>
        </w:rPr>
        <w:t>.</w:t>
      </w:r>
    </w:p>
    <w:p w:rsidR="004D26F2" w:rsidRDefault="00A02D20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Акти комісійного обстеження об’єктів, пошкоджених внаслідок збройної агресії російської федерації, форма якого затверджена Постановою КМУ від 19.04.2022 №</w:t>
      </w:r>
      <w:r w:rsidR="00A8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473, а також внесення даних щодо об’єктів та його власника до Державного реєстру майна, пошкодженого та знищеного внаслідок бойових дій, терористичних актів, диверсій, спричинених російської федерації.</w:t>
      </w:r>
    </w:p>
    <w:p w:rsidR="002237DE" w:rsidRDefault="00A857B5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DE">
        <w:rPr>
          <w:rFonts w:ascii="Times New Roman" w:hAnsi="Times New Roman" w:cs="Times New Roman"/>
          <w:sz w:val="28"/>
          <w:szCs w:val="28"/>
        </w:rPr>
        <w:t xml:space="preserve">Прийняття участі у </w:t>
      </w:r>
      <w:proofErr w:type="spellStart"/>
      <w:r w:rsidR="002237DE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817989">
        <w:rPr>
          <w:rFonts w:ascii="Times New Roman" w:hAnsi="Times New Roman" w:cs="Times New Roman"/>
          <w:sz w:val="28"/>
          <w:szCs w:val="28"/>
        </w:rPr>
        <w:t xml:space="preserve"> </w:t>
      </w:r>
      <w:r w:rsidR="002237DE">
        <w:rPr>
          <w:rFonts w:ascii="Times New Roman" w:hAnsi="Times New Roman" w:cs="Times New Roman"/>
          <w:sz w:val="28"/>
          <w:szCs w:val="28"/>
        </w:rPr>
        <w:t xml:space="preserve">із демонстрації оновленого та </w:t>
      </w:r>
      <w:r w:rsidR="00817989">
        <w:rPr>
          <w:rFonts w:ascii="Times New Roman" w:hAnsi="Times New Roman" w:cs="Times New Roman"/>
          <w:sz w:val="28"/>
          <w:szCs w:val="28"/>
        </w:rPr>
        <w:t>доопрацьованого</w:t>
      </w:r>
      <w:r w:rsidR="002237DE">
        <w:rPr>
          <w:rFonts w:ascii="Times New Roman" w:hAnsi="Times New Roman" w:cs="Times New Roman"/>
          <w:sz w:val="28"/>
          <w:szCs w:val="28"/>
        </w:rPr>
        <w:t xml:space="preserve"> функціоналу надання компенсації за знищені </w:t>
      </w:r>
      <w:r w:rsidR="00817989">
        <w:rPr>
          <w:rFonts w:ascii="Times New Roman" w:hAnsi="Times New Roman" w:cs="Times New Roman"/>
          <w:sz w:val="28"/>
          <w:szCs w:val="28"/>
        </w:rPr>
        <w:t>об’єкти</w:t>
      </w:r>
      <w:r w:rsidR="002237DE">
        <w:rPr>
          <w:rFonts w:ascii="Times New Roman" w:hAnsi="Times New Roman" w:cs="Times New Roman"/>
          <w:sz w:val="28"/>
          <w:szCs w:val="28"/>
        </w:rPr>
        <w:t xml:space="preserve"> нерухомого майна та її використання (послуги), зокрема формування витягів, опрацювання заяв по </w:t>
      </w:r>
      <w:r w:rsidR="00817989">
        <w:rPr>
          <w:rFonts w:ascii="Times New Roman" w:hAnsi="Times New Roman" w:cs="Times New Roman"/>
          <w:sz w:val="28"/>
          <w:szCs w:val="28"/>
        </w:rPr>
        <w:t>об’єктах</w:t>
      </w:r>
      <w:r w:rsidR="002237DE">
        <w:rPr>
          <w:rFonts w:ascii="Times New Roman" w:hAnsi="Times New Roman" w:cs="Times New Roman"/>
          <w:sz w:val="28"/>
          <w:szCs w:val="28"/>
        </w:rPr>
        <w:t xml:space="preserve"> нерухомого майна, які </w:t>
      </w:r>
      <w:r w:rsidR="00817989">
        <w:rPr>
          <w:rFonts w:ascii="Times New Roman" w:hAnsi="Times New Roman" w:cs="Times New Roman"/>
          <w:sz w:val="28"/>
          <w:szCs w:val="28"/>
        </w:rPr>
        <w:t>перебувають</w:t>
      </w:r>
      <w:r w:rsidR="002237DE">
        <w:rPr>
          <w:rFonts w:ascii="Times New Roman" w:hAnsi="Times New Roman" w:cs="Times New Roman"/>
          <w:sz w:val="28"/>
          <w:szCs w:val="28"/>
        </w:rPr>
        <w:t xml:space="preserve"> в спільній або частковій власності, порядку </w:t>
      </w:r>
      <w:r w:rsidR="00817989">
        <w:rPr>
          <w:rFonts w:ascii="Times New Roman" w:hAnsi="Times New Roman" w:cs="Times New Roman"/>
          <w:sz w:val="28"/>
          <w:szCs w:val="28"/>
        </w:rPr>
        <w:t>проведення</w:t>
      </w:r>
      <w:r w:rsidR="002237DE">
        <w:rPr>
          <w:rFonts w:ascii="Times New Roman" w:hAnsi="Times New Roman" w:cs="Times New Roman"/>
          <w:sz w:val="28"/>
          <w:szCs w:val="28"/>
        </w:rPr>
        <w:t xml:space="preserve"> розрахунків тощо.</w:t>
      </w:r>
    </w:p>
    <w:p w:rsidR="00204295" w:rsidRPr="00204295" w:rsidRDefault="00B8548B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Прийнято участь у роботі Комісії</w:t>
      </w:r>
      <w:r w:rsidRPr="00B8548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розгляду питань 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20429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25 об’єктам.</w:t>
      </w:r>
    </w:p>
    <w:p w:rsidR="00A857B5" w:rsidRPr="00A857B5" w:rsidRDefault="00B8548B" w:rsidP="00A857B5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Акти комісійного обстеження та заповнено чек-листів об’єктів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єВідновлення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затвердженого постановою Кабінету Міністрів України від 21.04.2023 № 381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2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04295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="00204295">
        <w:rPr>
          <w:rFonts w:ascii="Times New Roman" w:hAnsi="Times New Roman" w:cs="Times New Roman"/>
          <w:sz w:val="28"/>
          <w:szCs w:val="28"/>
        </w:rPr>
        <w:t xml:space="preserve"> дані по 15 об’єктах та його власників до Державного реєстру майна, пошкодженого та знищеного внаслідок бойових дій, терористичних актів, диверсій, спричинених російської федерації.</w:t>
      </w:r>
    </w:p>
    <w:p w:rsidR="00BB0685" w:rsidRDefault="00BB0685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Підготовлено пакет документів та підписано</w:t>
      </w:r>
      <w:r w:rsidR="00FD6682">
        <w:rPr>
          <w:rFonts w:ascii="Times New Roman" w:hAnsi="Times New Roman" w:cs="Times New Roman"/>
          <w:sz w:val="28"/>
          <w:szCs w:val="28"/>
        </w:rPr>
        <w:t xml:space="preserve"> меморандум про </w:t>
      </w:r>
      <w:r>
        <w:rPr>
          <w:rFonts w:ascii="Times New Roman" w:hAnsi="Times New Roman" w:cs="Times New Roman"/>
          <w:sz w:val="28"/>
          <w:szCs w:val="28"/>
        </w:rPr>
        <w:t xml:space="preserve">партнерство </w:t>
      </w:r>
      <w:r w:rsidR="00FD6682">
        <w:rPr>
          <w:rFonts w:ascii="Times New Roman" w:hAnsi="Times New Roman" w:cs="Times New Roman"/>
          <w:sz w:val="28"/>
          <w:szCs w:val="28"/>
        </w:rPr>
        <w:t xml:space="preserve">з </w:t>
      </w:r>
      <w:r w:rsidR="00FD668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D6682" w:rsidRPr="00BB0685">
        <w:rPr>
          <w:rFonts w:ascii="Times New Roman" w:hAnsi="Times New Roman" w:cs="Times New Roman"/>
          <w:sz w:val="28"/>
          <w:szCs w:val="28"/>
        </w:rPr>
        <w:t>-</w:t>
      </w:r>
      <w:r w:rsidR="00FD6682">
        <w:rPr>
          <w:rFonts w:ascii="Times New Roman" w:hAnsi="Times New Roman" w:cs="Times New Roman"/>
          <w:sz w:val="28"/>
          <w:szCs w:val="28"/>
          <w:lang w:val="en-US"/>
        </w:rPr>
        <w:t>LEAD</w:t>
      </w:r>
      <w:r>
        <w:rPr>
          <w:rFonts w:ascii="Times New Roman" w:hAnsi="Times New Roman" w:cs="Times New Roman"/>
          <w:sz w:val="28"/>
          <w:szCs w:val="28"/>
        </w:rPr>
        <w:t xml:space="preserve">з Європою в значені залучення, використання та моніторингу міжнародної технічної допомоги. </w:t>
      </w:r>
    </w:p>
    <w:p w:rsidR="00FD6682" w:rsidRDefault="00BB0685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пакет документів та підписано  договір про співпрацю з ГО «Будуємо Україну разом».</w:t>
      </w:r>
    </w:p>
    <w:p w:rsidR="00BB0685" w:rsidRDefault="00BB0685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0685">
        <w:rPr>
          <w:rFonts w:ascii="Times New Roman" w:hAnsi="Times New Roman" w:cs="Times New Roman"/>
          <w:sz w:val="28"/>
          <w:szCs w:val="28"/>
        </w:rPr>
        <w:t xml:space="preserve">ри співпраці ГО </w:t>
      </w:r>
      <w:r w:rsidR="00A857B5">
        <w:rPr>
          <w:rFonts w:ascii="Times New Roman" w:hAnsi="Times New Roman" w:cs="Times New Roman"/>
          <w:sz w:val="28"/>
          <w:szCs w:val="28"/>
        </w:rPr>
        <w:t>«</w:t>
      </w:r>
      <w:r w:rsidRPr="00BB0685">
        <w:rPr>
          <w:rFonts w:ascii="Times New Roman" w:hAnsi="Times New Roman" w:cs="Times New Roman"/>
          <w:sz w:val="28"/>
          <w:szCs w:val="28"/>
        </w:rPr>
        <w:t>Будуємо Україну Разом</w:t>
      </w:r>
      <w:r w:rsidR="00A857B5">
        <w:rPr>
          <w:rFonts w:ascii="Times New Roman" w:hAnsi="Times New Roman" w:cs="Times New Roman"/>
          <w:sz w:val="28"/>
          <w:szCs w:val="28"/>
        </w:rPr>
        <w:t>»</w:t>
      </w:r>
      <w:r w:rsidRPr="00BB0685">
        <w:rPr>
          <w:rFonts w:ascii="Times New Roman" w:hAnsi="Times New Roman" w:cs="Times New Roman"/>
          <w:sz w:val="28"/>
          <w:szCs w:val="28"/>
        </w:rPr>
        <w:t xml:space="preserve">  в рамках втілення </w:t>
      </w:r>
      <w:proofErr w:type="spellStart"/>
      <w:r w:rsidRPr="00BB0685">
        <w:rPr>
          <w:rFonts w:ascii="Times New Roman" w:hAnsi="Times New Roman" w:cs="Times New Roman"/>
          <w:sz w:val="28"/>
          <w:szCs w:val="28"/>
        </w:rPr>
        <w:t>будівничої</w:t>
      </w:r>
      <w:proofErr w:type="spellEnd"/>
      <w:r w:rsidRPr="00BB0685">
        <w:rPr>
          <w:rFonts w:ascii="Times New Roman" w:hAnsi="Times New Roman" w:cs="Times New Roman"/>
          <w:sz w:val="28"/>
          <w:szCs w:val="28"/>
        </w:rPr>
        <w:t xml:space="preserve"> акції та впровадження </w:t>
      </w:r>
      <w:proofErr w:type="spellStart"/>
      <w:r w:rsidRPr="00BB068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B0685">
        <w:rPr>
          <w:rFonts w:ascii="Times New Roman" w:hAnsi="Times New Roman" w:cs="Times New Roman"/>
          <w:sz w:val="28"/>
          <w:szCs w:val="28"/>
        </w:rPr>
        <w:t xml:space="preserve"> #ГО БУР «</w:t>
      </w:r>
      <w:proofErr w:type="spellStart"/>
      <w:r w:rsidRPr="00BB0685">
        <w:rPr>
          <w:rFonts w:ascii="Times New Roman" w:hAnsi="Times New Roman" w:cs="Times New Roman"/>
          <w:sz w:val="28"/>
          <w:szCs w:val="28"/>
        </w:rPr>
        <w:t>Партисипативне</w:t>
      </w:r>
      <w:proofErr w:type="spellEnd"/>
      <w:r w:rsidRPr="00BB0685">
        <w:rPr>
          <w:rFonts w:ascii="Times New Roman" w:hAnsi="Times New Roman" w:cs="Times New Roman"/>
          <w:sz w:val="28"/>
          <w:szCs w:val="28"/>
        </w:rPr>
        <w:t xml:space="preserve"> відновлення: інструменти та практики зміцнення спроможності громад» </w:t>
      </w:r>
      <w:r w:rsidR="00A857B5">
        <w:rPr>
          <w:rFonts w:ascii="Times New Roman" w:hAnsi="Times New Roman" w:cs="Times New Roman"/>
          <w:sz w:val="28"/>
          <w:szCs w:val="28"/>
        </w:rPr>
        <w:t xml:space="preserve">було залучено благодійні кошти на утеплення </w:t>
      </w:r>
      <w:proofErr w:type="spellStart"/>
      <w:r w:rsidR="00A857B5">
        <w:rPr>
          <w:rFonts w:ascii="Times New Roman" w:hAnsi="Times New Roman" w:cs="Times New Roman"/>
          <w:sz w:val="28"/>
          <w:szCs w:val="28"/>
        </w:rPr>
        <w:t>швидкоспоруджувальної</w:t>
      </w:r>
      <w:proofErr w:type="spellEnd"/>
      <w:r w:rsidR="00A857B5">
        <w:rPr>
          <w:rFonts w:ascii="Times New Roman" w:hAnsi="Times New Roman" w:cs="Times New Roman"/>
          <w:sz w:val="28"/>
          <w:szCs w:val="28"/>
        </w:rPr>
        <w:t xml:space="preserve"> модульної споруди </w:t>
      </w:r>
      <w:r w:rsidRPr="00BB06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0685">
        <w:rPr>
          <w:rFonts w:ascii="Times New Roman" w:hAnsi="Times New Roman" w:cs="Times New Roman"/>
          <w:sz w:val="28"/>
          <w:szCs w:val="28"/>
        </w:rPr>
        <w:t>Баловненському</w:t>
      </w:r>
      <w:proofErr w:type="spellEnd"/>
      <w:r w:rsidRPr="00BB0685">
        <w:rPr>
          <w:rFonts w:ascii="Times New Roman" w:hAnsi="Times New Roman" w:cs="Times New Roman"/>
          <w:sz w:val="28"/>
          <w:szCs w:val="28"/>
        </w:rPr>
        <w:t xml:space="preserve"> ЗДО</w:t>
      </w:r>
      <w:r w:rsidR="00A857B5">
        <w:rPr>
          <w:rFonts w:ascii="Times New Roman" w:hAnsi="Times New Roman" w:cs="Times New Roman"/>
          <w:sz w:val="28"/>
          <w:szCs w:val="28"/>
        </w:rPr>
        <w:t>.</w:t>
      </w:r>
    </w:p>
    <w:p w:rsidR="00F41090" w:rsidRDefault="00F41090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рік до відділу надійшло на розгляд </w:t>
      </w:r>
      <w:r w:rsidR="00DB0BAB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B0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BAB">
        <w:rPr>
          <w:rFonts w:ascii="Times New Roman" w:hAnsi="Times New Roman" w:cs="Times New Roman"/>
          <w:sz w:val="28"/>
          <w:szCs w:val="28"/>
        </w:rPr>
        <w:t xml:space="preserve">з яких 8 </w:t>
      </w:r>
      <w:r>
        <w:rPr>
          <w:rFonts w:ascii="Times New Roman" w:hAnsi="Times New Roman" w:cs="Times New Roman"/>
          <w:sz w:val="28"/>
          <w:szCs w:val="28"/>
        </w:rPr>
        <w:t>звернень громадян.</w:t>
      </w:r>
      <w:r w:rsidR="00BB48C9">
        <w:rPr>
          <w:rFonts w:ascii="Times New Roman" w:hAnsi="Times New Roman" w:cs="Times New Roman"/>
          <w:sz w:val="28"/>
          <w:szCs w:val="28"/>
        </w:rPr>
        <w:t xml:space="preserve"> Звернення громадян стосувалися питань водозабезпечення, відновлення газопостачання, щодо розміщення </w:t>
      </w:r>
      <w:proofErr w:type="spellStart"/>
      <w:r w:rsidR="00BB48C9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BB48C9">
        <w:rPr>
          <w:rFonts w:ascii="Times New Roman" w:hAnsi="Times New Roman" w:cs="Times New Roman"/>
          <w:sz w:val="28"/>
          <w:szCs w:val="28"/>
        </w:rPr>
        <w:t xml:space="preserve"> по програмі «прихисток» та щодо нарахування компенсації за </w:t>
      </w:r>
      <w:r w:rsidR="00BB48C9">
        <w:rPr>
          <w:rFonts w:ascii="Times New Roman" w:hAnsi="Times New Roman" w:cs="Times New Roman"/>
          <w:sz w:val="28"/>
          <w:szCs w:val="28"/>
        </w:rPr>
        <w:lastRenderedPageBreak/>
        <w:t>пошкоджене майно.</w:t>
      </w:r>
      <w:r>
        <w:rPr>
          <w:rFonts w:ascii="Times New Roman" w:hAnsi="Times New Roman" w:cs="Times New Roman"/>
          <w:sz w:val="28"/>
          <w:szCs w:val="28"/>
        </w:rPr>
        <w:t xml:space="preserve"> На всі звернення</w:t>
      </w:r>
      <w:r w:rsidR="00DB0BAB">
        <w:rPr>
          <w:rFonts w:ascii="Times New Roman" w:hAnsi="Times New Roman" w:cs="Times New Roman"/>
          <w:sz w:val="28"/>
          <w:szCs w:val="28"/>
        </w:rPr>
        <w:t xml:space="preserve"> та листи</w:t>
      </w:r>
      <w:r>
        <w:rPr>
          <w:rFonts w:ascii="Times New Roman" w:hAnsi="Times New Roman" w:cs="Times New Roman"/>
          <w:sz w:val="28"/>
          <w:szCs w:val="28"/>
        </w:rPr>
        <w:t xml:space="preserve"> відділом було підготовлено та надано інформацію.</w:t>
      </w:r>
    </w:p>
    <w:p w:rsidR="00BB48C9" w:rsidRDefault="00BB48C9" w:rsidP="00FD6682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підготовлено акти приймання передачі будматеріалі, генераторів тощо, отриманнях в якості гуманітарної допомоги.</w:t>
      </w:r>
    </w:p>
    <w:p w:rsidR="00A857B5" w:rsidRDefault="00A857B5" w:rsidP="00A857B5">
      <w:pPr>
        <w:pStyle w:val="a4"/>
        <w:spacing w:after="0" w:line="240" w:lineRule="auto"/>
        <w:ind w:left="73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57B5" w:rsidRDefault="00A857B5" w:rsidP="00A857B5">
      <w:pPr>
        <w:pStyle w:val="a4"/>
        <w:spacing w:after="0" w:line="240" w:lineRule="auto"/>
        <w:ind w:left="73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8C9" w:rsidRDefault="002C6FEE" w:rsidP="002C6F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48C9" w:rsidRDefault="00BB48C9" w:rsidP="002C6F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8C9" w:rsidRDefault="00BB48C9" w:rsidP="002C6F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8C9" w:rsidRDefault="00BB48C9" w:rsidP="002C6F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558" w:rsidRPr="002C6FEE" w:rsidRDefault="00BB48C9" w:rsidP="002C6F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558" w:rsidRPr="002C6FEE">
        <w:rPr>
          <w:rFonts w:ascii="Times New Roman" w:hAnsi="Times New Roman" w:cs="Times New Roman"/>
          <w:sz w:val="28"/>
          <w:szCs w:val="28"/>
        </w:rPr>
        <w:t>Начальник відділу житлово-комунального</w:t>
      </w:r>
    </w:p>
    <w:p w:rsidR="00CB751C" w:rsidRDefault="002C6FEE" w:rsidP="00744BA8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558" w:rsidRPr="005D7558">
        <w:rPr>
          <w:rFonts w:ascii="Times New Roman" w:hAnsi="Times New Roman" w:cs="Times New Roman"/>
          <w:sz w:val="28"/>
          <w:szCs w:val="28"/>
        </w:rPr>
        <w:t xml:space="preserve">господарства, транспорту </w:t>
      </w:r>
      <w:r w:rsidR="001D2A37">
        <w:rPr>
          <w:rFonts w:ascii="Times New Roman" w:hAnsi="Times New Roman" w:cs="Times New Roman"/>
          <w:sz w:val="28"/>
          <w:szCs w:val="28"/>
        </w:rPr>
        <w:t xml:space="preserve">та благоустрою           </w:t>
      </w:r>
      <w:r w:rsidR="005D7558" w:rsidRPr="005D7558">
        <w:rPr>
          <w:rFonts w:ascii="Times New Roman" w:hAnsi="Times New Roman" w:cs="Times New Roman"/>
          <w:sz w:val="28"/>
          <w:szCs w:val="28"/>
        </w:rPr>
        <w:t xml:space="preserve">      </w:t>
      </w:r>
      <w:r w:rsidR="00744BA8">
        <w:rPr>
          <w:rFonts w:ascii="Times New Roman" w:hAnsi="Times New Roman" w:cs="Times New Roman"/>
          <w:sz w:val="28"/>
          <w:szCs w:val="28"/>
        </w:rPr>
        <w:t xml:space="preserve">Вікторія </w:t>
      </w:r>
      <w:r w:rsidR="005D7558" w:rsidRPr="005D7558">
        <w:rPr>
          <w:rFonts w:ascii="Times New Roman" w:hAnsi="Times New Roman" w:cs="Times New Roman"/>
          <w:sz w:val="28"/>
          <w:szCs w:val="28"/>
        </w:rPr>
        <w:t>ЛУКІЯНЕНКО</w:t>
      </w:r>
    </w:p>
    <w:p w:rsidR="002C6FEE" w:rsidRPr="00B15C48" w:rsidRDefault="00744BA8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BB48C9" w:rsidRDefault="00534CBD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744BA8"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A37" w:rsidRDefault="001D2A37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8C9" w:rsidRDefault="00BB48C9" w:rsidP="00744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BA8" w:rsidRPr="00B15C48" w:rsidRDefault="00BB48C9" w:rsidP="00BB4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 w:rsidR="00A6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B94FF1"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 2</w:t>
      </w:r>
      <w:r w:rsidR="00744BA8"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4BA8" w:rsidRPr="00B15C48" w:rsidRDefault="00B94FF1" w:rsidP="00744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 №</w:t>
      </w:r>
      <w:r w:rsidR="00744BA8"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744BA8" w:rsidRPr="00B15C48" w:rsidRDefault="00744BA8" w:rsidP="00744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6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 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B94FF1" w:rsidRPr="00E3256E" w:rsidRDefault="00B94FF1" w:rsidP="00B94FF1">
      <w:pPr>
        <w:pStyle w:val="a3"/>
        <w:rPr>
          <w:rFonts w:ascii="Times New Roman" w:hAnsi="Times New Roman" w:cs="Times New Roman"/>
          <w:sz w:val="28"/>
        </w:rPr>
      </w:pPr>
    </w:p>
    <w:p w:rsidR="00B94FF1" w:rsidRPr="00744BA8" w:rsidRDefault="00B94FF1" w:rsidP="00B94FF1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744BA8">
        <w:rPr>
          <w:rFonts w:ascii="Times New Roman" w:hAnsi="Times New Roman" w:cs="Times New Roman"/>
          <w:bCs/>
          <w:sz w:val="28"/>
        </w:rPr>
        <w:t>ПЛАН</w:t>
      </w:r>
    </w:p>
    <w:p w:rsidR="00B94FF1" w:rsidRPr="00744BA8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Cs/>
          <w:sz w:val="28"/>
        </w:rPr>
      </w:pPr>
      <w:r w:rsidRPr="00744BA8">
        <w:rPr>
          <w:rFonts w:ascii="Times New Roman" w:hAnsi="Times New Roman" w:cs="Times New Roman"/>
          <w:bCs/>
          <w:sz w:val="28"/>
        </w:rPr>
        <w:t xml:space="preserve">роботи </w:t>
      </w:r>
      <w:r w:rsidR="002B6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відділу </w:t>
      </w:r>
      <w:r w:rsidR="002B62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та благоустрою</w:t>
      </w:r>
      <w:r w:rsidR="002B6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Костянтинівської сільської ради </w:t>
      </w:r>
      <w:r w:rsidRPr="00744BA8">
        <w:rPr>
          <w:rFonts w:ascii="Times New Roman" w:hAnsi="Times New Roman" w:cs="Times New Roman"/>
          <w:bCs/>
          <w:sz w:val="28"/>
        </w:rPr>
        <w:t>на 202</w:t>
      </w:r>
      <w:r w:rsidR="001E1BEA">
        <w:rPr>
          <w:rFonts w:ascii="Times New Roman" w:hAnsi="Times New Roman" w:cs="Times New Roman"/>
          <w:bCs/>
          <w:sz w:val="28"/>
        </w:rPr>
        <w:t>4</w:t>
      </w:r>
      <w:r w:rsidRPr="00744BA8">
        <w:rPr>
          <w:rFonts w:ascii="Times New Roman" w:hAnsi="Times New Roman" w:cs="Times New Roman"/>
          <w:bCs/>
          <w:sz w:val="28"/>
        </w:rPr>
        <w:t xml:space="preserve"> рік</w:t>
      </w:r>
    </w:p>
    <w:p w:rsidR="00B94FF1" w:rsidRPr="00795E44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9416" w:type="dxa"/>
        <w:tblInd w:w="-5" w:type="dxa"/>
        <w:tblLook w:val="04A0" w:firstRow="1" w:lastRow="0" w:firstColumn="1" w:lastColumn="0" w:noHBand="0" w:noVBand="1"/>
      </w:tblPr>
      <w:tblGrid>
        <w:gridCol w:w="565"/>
        <w:gridCol w:w="3638"/>
        <w:gridCol w:w="1477"/>
        <w:gridCol w:w="2390"/>
        <w:gridCol w:w="1346"/>
      </w:tblGrid>
      <w:tr w:rsidR="00B94FF1" w:rsidRPr="002B627A" w:rsidTr="00200DFB">
        <w:tc>
          <w:tcPr>
            <w:tcW w:w="566" w:type="dxa"/>
            <w:hideMark/>
          </w:tcPr>
          <w:p w:rsidR="00B94FF1" w:rsidRPr="002B627A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№</w:t>
            </w:r>
          </w:p>
          <w:p w:rsidR="00B94FF1" w:rsidRPr="002B627A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з/п</w:t>
            </w:r>
          </w:p>
        </w:tc>
        <w:tc>
          <w:tcPr>
            <w:tcW w:w="3829" w:type="dxa"/>
            <w:hideMark/>
          </w:tcPr>
          <w:p w:rsidR="00B94FF1" w:rsidRPr="002B627A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Зміст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заходу</w:t>
            </w:r>
          </w:p>
        </w:tc>
        <w:tc>
          <w:tcPr>
            <w:tcW w:w="1237" w:type="dxa"/>
            <w:hideMark/>
          </w:tcPr>
          <w:p w:rsidR="00B94FF1" w:rsidRPr="002B627A" w:rsidRDefault="00B94FF1" w:rsidP="00200D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Термін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38" w:type="dxa"/>
            <w:hideMark/>
          </w:tcPr>
          <w:p w:rsidR="00B94FF1" w:rsidRPr="002B627A" w:rsidRDefault="00B94FF1" w:rsidP="00200D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346" w:type="dxa"/>
            <w:hideMark/>
          </w:tcPr>
          <w:p w:rsidR="00B94FF1" w:rsidRPr="002B627A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Примітка</w:t>
            </w:r>
            <w:proofErr w:type="spellEnd"/>
          </w:p>
        </w:tc>
      </w:tr>
      <w:tr w:rsidR="001E1BEA" w:rsidRPr="002B627A" w:rsidTr="00200DFB">
        <w:tc>
          <w:tcPr>
            <w:tcW w:w="566" w:type="dxa"/>
          </w:tcPr>
          <w:p w:rsidR="001E1BEA" w:rsidRPr="002B627A" w:rsidRDefault="00200DFB" w:rsidP="009F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3829" w:type="dxa"/>
          </w:tcPr>
          <w:p w:rsidR="001E1BEA" w:rsidRPr="002B627A" w:rsidRDefault="001E1BEA" w:rsidP="00200DF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Забезпечувати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дотримання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Законів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«Про службу в органах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», «Про засади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Указів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Президента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постанов і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сільського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</w:tc>
        <w:tc>
          <w:tcPr>
            <w:tcW w:w="1237" w:type="dxa"/>
          </w:tcPr>
          <w:p w:rsidR="001E1BEA" w:rsidRPr="002B627A" w:rsidRDefault="001E1BEA" w:rsidP="00200D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38" w:type="dxa"/>
          </w:tcPr>
          <w:p w:rsidR="001E1BEA" w:rsidRPr="002B627A" w:rsidRDefault="00B63930" w:rsidP="00200D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 w:rsidRPr="002B627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1E1BEA" w:rsidRPr="002B627A" w:rsidRDefault="001E1BEA" w:rsidP="009F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</w:tr>
      <w:tr w:rsidR="00B15C48" w:rsidRPr="00B15C48" w:rsidTr="00200DFB">
        <w:tc>
          <w:tcPr>
            <w:tcW w:w="566" w:type="dxa"/>
          </w:tcPr>
          <w:p w:rsidR="00B15C48" w:rsidRPr="00B15C48" w:rsidRDefault="00200DFB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29" w:type="dxa"/>
          </w:tcPr>
          <w:p w:rsidR="00B15C48" w:rsidRPr="00B15C48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 роботу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господасртва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транспорту та благоустрою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Костянтинівської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 у 202</w:t>
            </w:r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</w:p>
        </w:tc>
        <w:tc>
          <w:tcPr>
            <w:tcW w:w="1237" w:type="dxa"/>
          </w:tcPr>
          <w:p w:rsidR="00B15C48" w:rsidRPr="00B15C48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  <w:proofErr w:type="spellEnd"/>
          </w:p>
        </w:tc>
        <w:tc>
          <w:tcPr>
            <w:tcW w:w="2438" w:type="dxa"/>
          </w:tcPr>
          <w:p w:rsidR="00B15C48" w:rsidRPr="00B15C48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B15C48" w:rsidRPr="00B15C48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B15C48" w:rsidTr="00200DFB">
        <w:tc>
          <w:tcPr>
            <w:tcW w:w="566" w:type="dxa"/>
          </w:tcPr>
          <w:p w:rsidR="00B15C48" w:rsidRPr="00B15C48" w:rsidRDefault="00200DFB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829" w:type="dxa"/>
          </w:tcPr>
          <w:p w:rsidR="00B15C48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господасртва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транспорту та благоустрою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Костянтинівської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 у 202</w:t>
            </w:r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37" w:type="dxa"/>
          </w:tcPr>
          <w:p w:rsidR="00B15C48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  <w:proofErr w:type="spellEnd"/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B15C48" w:rsidRPr="00B15C48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200DFB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829" w:type="dxa"/>
            <w:hideMark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політики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транспорту та благоустрою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  <w:hideMark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86F1E" w:rsidRPr="00795E44" w:rsidTr="00200DFB">
        <w:tc>
          <w:tcPr>
            <w:tcW w:w="566" w:type="dxa"/>
          </w:tcPr>
          <w:p w:rsidR="00B86F1E" w:rsidRPr="00795E44" w:rsidRDefault="00CF35FD" w:rsidP="00B86F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829" w:type="dxa"/>
            <w:hideMark/>
          </w:tcPr>
          <w:p w:rsidR="00B86F1E" w:rsidRPr="00795E44" w:rsidRDefault="00B86F1E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роз’яснень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громадянам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звернулись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  <w:hideMark/>
          </w:tcPr>
          <w:p w:rsidR="00B86F1E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86F1E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  <w:hideMark/>
          </w:tcPr>
          <w:p w:rsidR="00B86F1E" w:rsidRPr="00795E44" w:rsidRDefault="00B86F1E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86F1E" w:rsidRPr="00795E44" w:rsidRDefault="00B86F1E" w:rsidP="00B86F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86F1E" w:rsidRPr="00795E44" w:rsidTr="00200DFB">
        <w:tc>
          <w:tcPr>
            <w:tcW w:w="566" w:type="dxa"/>
          </w:tcPr>
          <w:p w:rsidR="00B86F1E" w:rsidRPr="00795E44" w:rsidRDefault="00CF35FD" w:rsidP="00B86F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829" w:type="dxa"/>
          </w:tcPr>
          <w:p w:rsidR="00B86F1E" w:rsidRPr="00795E44" w:rsidRDefault="00B86F1E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звернень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відповідей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237" w:type="dxa"/>
          </w:tcPr>
          <w:p w:rsidR="00B86F1E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B86F1E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потребою</w:t>
            </w:r>
          </w:p>
        </w:tc>
        <w:tc>
          <w:tcPr>
            <w:tcW w:w="2438" w:type="dxa"/>
          </w:tcPr>
          <w:p w:rsidR="00B86F1E" w:rsidRPr="00795E44" w:rsidRDefault="00B86F1E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86F1E" w:rsidRPr="00795E44" w:rsidRDefault="00B86F1E" w:rsidP="00B86F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CF35FD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829" w:type="dxa"/>
            <w:hideMark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в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нарадах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засіданнях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виконкомів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сесій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</w:t>
            </w:r>
            <w:r w:rsidR="00B15C48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</w:tr>
      <w:tr w:rsidR="00CC31E4" w:rsidRPr="00795E44" w:rsidTr="00200DFB">
        <w:tc>
          <w:tcPr>
            <w:tcW w:w="566" w:type="dxa"/>
          </w:tcPr>
          <w:p w:rsidR="00CC31E4" w:rsidRPr="00795E44" w:rsidRDefault="00CF35FD" w:rsidP="00CC31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829" w:type="dxa"/>
          </w:tcPr>
          <w:p w:rsidR="00CC31E4" w:rsidRPr="00795E44" w:rsidRDefault="00CC31E4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проєктів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профільним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питанням</w:t>
            </w:r>
            <w:proofErr w:type="spellEnd"/>
          </w:p>
        </w:tc>
        <w:tc>
          <w:tcPr>
            <w:tcW w:w="1237" w:type="dxa"/>
          </w:tcPr>
          <w:p w:rsidR="00CC31E4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CC31E4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потребою</w:t>
            </w:r>
          </w:p>
        </w:tc>
        <w:tc>
          <w:tcPr>
            <w:tcW w:w="2438" w:type="dxa"/>
          </w:tcPr>
          <w:p w:rsidR="00CC31E4" w:rsidRPr="00795E44" w:rsidRDefault="00CC31E4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 w:rsidRPr="00D90B6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CC31E4" w:rsidRPr="00795E44" w:rsidRDefault="00CC31E4" w:rsidP="00CC31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CF35FD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829" w:type="dxa"/>
            <w:hideMark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у онлайн, офлайн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навчаннях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CF35FD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829" w:type="dxa"/>
            <w:hideMark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сільського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віднесенні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компетенції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CF35FD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829" w:type="dxa"/>
            <w:hideMark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у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формуванні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</w:t>
            </w:r>
            <w:r w:rsidR="00CF35F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ктів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транспорту та благоустрою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B15C48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потребою</w:t>
            </w:r>
          </w:p>
        </w:tc>
        <w:tc>
          <w:tcPr>
            <w:tcW w:w="2438" w:type="dxa"/>
            <w:hideMark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15C48" w:rsidRPr="00384724" w:rsidTr="00200DFB">
        <w:trPr>
          <w:trHeight w:val="417"/>
        </w:trPr>
        <w:tc>
          <w:tcPr>
            <w:tcW w:w="566" w:type="dxa"/>
          </w:tcPr>
          <w:p w:rsidR="00B15C48" w:rsidRPr="00795E44" w:rsidRDefault="00CF35FD" w:rsidP="00B15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829" w:type="dxa"/>
          </w:tcPr>
          <w:p w:rsidR="00B15C48" w:rsidRPr="0038472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відповідей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 ОДА</w:t>
            </w:r>
            <w:proofErr w:type="gram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Департаменту ЖКГ, РДА,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підприємствам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організаціям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установам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B15C48" w:rsidRPr="00795E44" w:rsidRDefault="00CF35FD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ромадянам</w:t>
            </w:r>
            <w:proofErr w:type="spellEnd"/>
            <w:r w:rsidR="00B1733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ротягом</w:t>
            </w:r>
            <w:proofErr w:type="spellEnd"/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15C48" w:rsidRPr="00384724" w:rsidTr="00200DFB">
        <w:tc>
          <w:tcPr>
            <w:tcW w:w="566" w:type="dxa"/>
          </w:tcPr>
          <w:p w:rsidR="00B15C48" w:rsidRPr="00795E44" w:rsidRDefault="00CF35FD" w:rsidP="00B15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829" w:type="dxa"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звітності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межах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повноважень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ротягом</w:t>
            </w:r>
            <w:proofErr w:type="spellEnd"/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B15C48" w:rsidP="00B15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829" w:type="dxa"/>
            <w:vAlign w:val="center"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Координація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співпраця</w:t>
            </w:r>
            <w:proofErr w:type="spellEnd"/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 </w:t>
            </w:r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підприємств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ами</w:t>
            </w:r>
            <w:proofErr w:type="spellEnd"/>
            <w:proofErr w:type="gram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установ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ами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ями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з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об’єктів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житлового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фонду та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об’єктів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життєзабезпечення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) до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осінньо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-зимовий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37" w:type="dxa"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ротягом</w:t>
            </w:r>
            <w:proofErr w:type="spellEnd"/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733C" w:rsidRPr="00795E44" w:rsidTr="00200DFB">
        <w:tc>
          <w:tcPr>
            <w:tcW w:w="566" w:type="dxa"/>
          </w:tcPr>
          <w:p w:rsidR="00B1733C" w:rsidRDefault="00CF35FD" w:rsidP="00B173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829" w:type="dxa"/>
            <w:vAlign w:val="center"/>
          </w:tcPr>
          <w:p w:rsidR="00B1733C" w:rsidRPr="00384724" w:rsidRDefault="00B1733C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осінньо-зимового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-202</w:t>
            </w:r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37" w:type="dxa"/>
          </w:tcPr>
          <w:p w:rsidR="00B1733C" w:rsidRPr="0038472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733C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ротягом</w:t>
            </w:r>
            <w:proofErr w:type="spellEnd"/>
            <w:r w:rsidR="00B1733C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733C" w:rsidRPr="00795E44" w:rsidRDefault="00B1733C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B1733C" w:rsidRPr="00795E44" w:rsidRDefault="00B1733C" w:rsidP="00B17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829" w:type="dxa"/>
            <w:vAlign w:val="center"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Координація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зарахування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поліпшення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житлових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умов,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соціальний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квартирний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перереєстрації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та</w:t>
            </w:r>
            <w:proofErr w:type="gram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зняття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квартирного </w:t>
            </w:r>
            <w:proofErr w:type="spellStart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spellEnd"/>
            <w:r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237" w:type="dxa"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ротягом</w:t>
            </w:r>
            <w:proofErr w:type="spellEnd"/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829" w:type="dxa"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</w:t>
            </w:r>
            <w:r w:rsidRPr="00D105E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безоплатним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розміщенням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внутрішньо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перевірок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достовірності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даних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наведених</w:t>
            </w:r>
            <w:proofErr w:type="spellEnd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заявах</w:t>
            </w:r>
            <w:proofErr w:type="spellEnd"/>
          </w:p>
        </w:tc>
        <w:tc>
          <w:tcPr>
            <w:tcW w:w="1237" w:type="dxa"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ротягом</w:t>
            </w:r>
            <w:proofErr w:type="spellEnd"/>
            <w:r w:rsidR="00B15C48" w:rsidRPr="0038472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829" w:type="dxa"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достовірності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своєчасності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повноти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</w:t>
            </w:r>
            <w:r w:rsidRPr="00D105E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компенсацією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тимчасове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внутрішньо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інформаційно-аналітичної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37" w:type="dxa"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</w:t>
            </w:r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омісяця</w:t>
            </w:r>
            <w:proofErr w:type="spellEnd"/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829" w:type="dxa"/>
          </w:tcPr>
          <w:p w:rsidR="00B15C48" w:rsidRPr="00795E44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558">
              <w:rPr>
                <w:rFonts w:ascii="Times New Roman" w:hAnsi="Times New Roman" w:cs="Times New Roman"/>
                <w:sz w:val="28"/>
                <w:szCs w:val="28"/>
              </w:rPr>
              <w:t>рганізаці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7558">
              <w:rPr>
                <w:rFonts w:ascii="Times New Roman" w:hAnsi="Times New Roman" w:cs="Times New Roman"/>
                <w:sz w:val="28"/>
                <w:szCs w:val="28"/>
              </w:rPr>
              <w:t xml:space="preserve"> фіксації фактів, оглядів та обстежень, пошкоджених будівель на території Костянтинівської сільської ради</w:t>
            </w:r>
          </w:p>
        </w:tc>
        <w:tc>
          <w:tcPr>
            <w:tcW w:w="1237" w:type="dxa"/>
            <w:hideMark/>
          </w:tcPr>
          <w:p w:rsidR="00B15C48" w:rsidRPr="00795E44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потребою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  <w:hideMark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B627A" w:rsidRPr="00795E44" w:rsidTr="00200DFB">
        <w:tc>
          <w:tcPr>
            <w:tcW w:w="566" w:type="dxa"/>
          </w:tcPr>
          <w:p w:rsidR="002B627A" w:rsidRDefault="00200DFB" w:rsidP="002B62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829" w:type="dxa"/>
          </w:tcPr>
          <w:p w:rsidR="002B627A" w:rsidRDefault="002B627A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роботі </w:t>
            </w:r>
            <w:r w:rsidRPr="00D02B4E">
              <w:rPr>
                <w:rFonts w:ascii="Times New Roman" w:hAnsi="Times New Roman" w:cs="Times New Roman"/>
                <w:sz w:val="28"/>
                <w:szCs w:val="28"/>
              </w:rPr>
              <w:t>комісії з розгляду питань щодо надання компенсації за пошкоджені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знищені</w:t>
            </w:r>
            <w:r w:rsidRPr="00D02B4E">
              <w:rPr>
                <w:rFonts w:ascii="Times New Roman" w:hAnsi="Times New Roman" w:cs="Times New Roman"/>
                <w:sz w:val="28"/>
                <w:szCs w:val="28"/>
              </w:rPr>
      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1237" w:type="dxa"/>
          </w:tcPr>
          <w:p w:rsidR="002B627A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2B6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</w:tcPr>
          <w:p w:rsidR="002B627A" w:rsidRPr="00795E44" w:rsidRDefault="002B627A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2B627A" w:rsidRPr="00795E44" w:rsidRDefault="002B627A" w:rsidP="002B62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87171B" w:rsidRDefault="00200DFB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829" w:type="dxa"/>
            <w:vAlign w:val="center"/>
          </w:tcPr>
          <w:p w:rsidR="00B15C48" w:rsidRPr="00D105E6" w:rsidRDefault="00B15C48" w:rsidP="00200D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6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актів про обстеження житла, зруйнованого (пошкодженого) внаслідок надзвичайної ситуації </w:t>
            </w:r>
            <w:r w:rsidRPr="00D1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воєнного характеру, спричиненої збройною агресією Російської Федерації, на території Костянтинівської територіальної громади</w:t>
            </w:r>
          </w:p>
        </w:tc>
        <w:tc>
          <w:tcPr>
            <w:tcW w:w="1237" w:type="dxa"/>
          </w:tcPr>
          <w:p w:rsidR="00B15C48" w:rsidRPr="00FE77BF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</w:t>
            </w:r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потребою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B627A" w:rsidRPr="00795E44" w:rsidTr="00200DFB">
        <w:tc>
          <w:tcPr>
            <w:tcW w:w="566" w:type="dxa"/>
          </w:tcPr>
          <w:p w:rsidR="002B627A" w:rsidRDefault="002B627A" w:rsidP="002B62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29" w:type="dxa"/>
            <w:vAlign w:val="center"/>
          </w:tcPr>
          <w:p w:rsidR="002B627A" w:rsidRDefault="002B627A" w:rsidP="00200DFB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внесення даних в Державний реєстр пошкодженого та знищеного майна </w:t>
            </w:r>
            <w:r w:rsidRPr="002B627A">
              <w:rPr>
                <w:rFonts w:ascii="Times New Roman" w:hAnsi="Times New Roman" w:cs="Times New Roman"/>
                <w:sz w:val="28"/>
                <w:szCs w:val="28"/>
              </w:rPr>
              <w:t>внаслідок бойових дій, терористичних актів, диверсій, спричинених російської федерації.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B627A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2B627A"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438" w:type="dxa"/>
          </w:tcPr>
          <w:p w:rsidR="002B627A" w:rsidRPr="00795E44" w:rsidRDefault="002B627A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2B627A" w:rsidRPr="00795E44" w:rsidRDefault="002B627A" w:rsidP="002B62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5C48" w:rsidRPr="00795E44" w:rsidTr="00200DFB">
        <w:tc>
          <w:tcPr>
            <w:tcW w:w="566" w:type="dxa"/>
          </w:tcPr>
          <w:p w:rsidR="00B15C48" w:rsidRPr="00795E44" w:rsidRDefault="00CF35FD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829" w:type="dxa"/>
            <w:vAlign w:val="center"/>
          </w:tcPr>
          <w:p w:rsidR="00B15C48" w:rsidRPr="00B71F2B" w:rsidRDefault="00B15C48" w:rsidP="00200DFB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актів щодо передачу будівельних матеріалів </w:t>
            </w:r>
          </w:p>
        </w:tc>
        <w:tc>
          <w:tcPr>
            <w:tcW w:w="1237" w:type="dxa"/>
          </w:tcPr>
          <w:p w:rsidR="00B15C48" w:rsidRPr="00FE77BF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B15C4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потребою</w:t>
            </w:r>
          </w:p>
        </w:tc>
        <w:tc>
          <w:tcPr>
            <w:tcW w:w="2438" w:type="dxa"/>
          </w:tcPr>
          <w:p w:rsidR="00B15C48" w:rsidRPr="00795E44" w:rsidRDefault="00B15C48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</w:t>
            </w:r>
            <w:r w:rsidR="00B86F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46" w:type="dxa"/>
          </w:tcPr>
          <w:p w:rsidR="00B15C48" w:rsidRPr="00795E44" w:rsidRDefault="00B15C48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E1BEA" w:rsidRPr="00795E44" w:rsidTr="00200DFB">
        <w:tc>
          <w:tcPr>
            <w:tcW w:w="566" w:type="dxa"/>
          </w:tcPr>
          <w:p w:rsidR="001E1BEA" w:rsidRDefault="002B627A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00DF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829" w:type="dxa"/>
            <w:vAlign w:val="center"/>
          </w:tcPr>
          <w:p w:rsidR="001E1BEA" w:rsidRDefault="001E1BEA" w:rsidP="00200DFB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r w:rsidR="00D80962">
              <w:rPr>
                <w:rFonts w:ascii="Times New Roman" w:hAnsi="Times New Roman" w:cs="Times New Roman"/>
                <w:sz w:val="28"/>
                <w:szCs w:val="28"/>
              </w:rPr>
              <w:t>комісіях сільської ради, нарадах та інших заходах, відповідно до компетенції відділу ЖКГ</w:t>
            </w:r>
          </w:p>
        </w:tc>
        <w:tc>
          <w:tcPr>
            <w:tcW w:w="1237" w:type="dxa"/>
          </w:tcPr>
          <w:p w:rsidR="001E1BEA" w:rsidRDefault="00200DFB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1E1B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  <w:r w:rsidR="00D809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 потребою</w:t>
            </w:r>
          </w:p>
        </w:tc>
        <w:tc>
          <w:tcPr>
            <w:tcW w:w="2438" w:type="dxa"/>
          </w:tcPr>
          <w:p w:rsidR="001E1BEA" w:rsidRPr="00795E44" w:rsidRDefault="00B63930" w:rsidP="00200D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Лукіяненко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В.Д.</w:t>
            </w:r>
          </w:p>
        </w:tc>
        <w:tc>
          <w:tcPr>
            <w:tcW w:w="1346" w:type="dxa"/>
          </w:tcPr>
          <w:p w:rsidR="001E1BEA" w:rsidRPr="00795E44" w:rsidRDefault="001E1BEA" w:rsidP="00B15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94FF1" w:rsidRDefault="00B94FF1" w:rsidP="00B9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27A" w:rsidRDefault="002B627A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4BA8" w:rsidRPr="005D7558" w:rsidRDefault="00744BA8" w:rsidP="00744BA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D7558">
        <w:rPr>
          <w:rFonts w:ascii="Times New Roman" w:hAnsi="Times New Roman" w:cs="Times New Roman"/>
          <w:sz w:val="28"/>
          <w:szCs w:val="28"/>
        </w:rPr>
        <w:t>Начальник відділу житлово-комунального</w:t>
      </w:r>
    </w:p>
    <w:p w:rsidR="00B94FF1" w:rsidRPr="00DB6632" w:rsidRDefault="00744BA8" w:rsidP="00744BA8">
      <w:pPr>
        <w:jc w:val="both"/>
        <w:rPr>
          <w:rFonts w:ascii="Times New Roman" w:hAnsi="Times New Roman" w:cs="Times New Roman"/>
          <w:sz w:val="28"/>
          <w:szCs w:val="24"/>
        </w:rPr>
      </w:pPr>
      <w:r w:rsidRPr="005D7558">
        <w:rPr>
          <w:rFonts w:ascii="Times New Roman" w:hAnsi="Times New Roman" w:cs="Times New Roman"/>
          <w:sz w:val="28"/>
          <w:szCs w:val="28"/>
        </w:rPr>
        <w:t>господарства, транспорту та благоустрою</w:t>
      </w:r>
      <w:r w:rsidR="00D105E6">
        <w:rPr>
          <w:rFonts w:ascii="Times New Roman" w:hAnsi="Times New Roman" w:cs="Times New Roman"/>
          <w:sz w:val="28"/>
          <w:szCs w:val="24"/>
        </w:rPr>
        <w:t xml:space="preserve">                    Вікторія ЛУКІЯНЕНКО</w:t>
      </w:r>
    </w:p>
    <w:p w:rsidR="00870833" w:rsidRPr="00611DC1" w:rsidRDefault="00870833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870833" w:rsidRPr="00611DC1" w:rsidRDefault="00870833" w:rsidP="0087083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85047" w:rsidRPr="008E7FF5" w:rsidRDefault="00A85047" w:rsidP="0087083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85047" w:rsidRPr="008E7FF5" w:rsidSect="001D2A3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ADC"/>
    <w:multiLevelType w:val="hybridMultilevel"/>
    <w:tmpl w:val="F2648F4E"/>
    <w:lvl w:ilvl="0" w:tplc="2EB071B6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F2A6366"/>
    <w:multiLevelType w:val="hybridMultilevel"/>
    <w:tmpl w:val="4AD4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1E45"/>
    <w:multiLevelType w:val="hybridMultilevel"/>
    <w:tmpl w:val="F550B7D4"/>
    <w:lvl w:ilvl="0" w:tplc="ED1013EA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E21"/>
    <w:multiLevelType w:val="hybridMultilevel"/>
    <w:tmpl w:val="336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8DF"/>
    <w:multiLevelType w:val="hybridMultilevel"/>
    <w:tmpl w:val="53844764"/>
    <w:lvl w:ilvl="0" w:tplc="569E71EE">
      <w:start w:val="7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25782775"/>
    <w:multiLevelType w:val="hybridMultilevel"/>
    <w:tmpl w:val="9E96672A"/>
    <w:lvl w:ilvl="0" w:tplc="330CD1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5AE9"/>
    <w:multiLevelType w:val="hybridMultilevel"/>
    <w:tmpl w:val="3980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264"/>
    <w:multiLevelType w:val="hybridMultilevel"/>
    <w:tmpl w:val="FB4EAA9E"/>
    <w:lvl w:ilvl="0" w:tplc="9014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705A"/>
    <w:multiLevelType w:val="hybridMultilevel"/>
    <w:tmpl w:val="269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21BD8"/>
    <w:multiLevelType w:val="hybridMultilevel"/>
    <w:tmpl w:val="7792AECA"/>
    <w:lvl w:ilvl="0" w:tplc="2F2C2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2695"/>
    <w:multiLevelType w:val="hybridMultilevel"/>
    <w:tmpl w:val="B1603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2193A"/>
    <w:rsid w:val="00040699"/>
    <w:rsid w:val="00045296"/>
    <w:rsid w:val="000504C0"/>
    <w:rsid w:val="000801A9"/>
    <w:rsid w:val="00080346"/>
    <w:rsid w:val="00086105"/>
    <w:rsid w:val="000B01AD"/>
    <w:rsid w:val="000C0C37"/>
    <w:rsid w:val="000E386B"/>
    <w:rsid w:val="000F27DB"/>
    <w:rsid w:val="00186FE2"/>
    <w:rsid w:val="00187888"/>
    <w:rsid w:val="001D2A37"/>
    <w:rsid w:val="001D5F9B"/>
    <w:rsid w:val="001E1BEA"/>
    <w:rsid w:val="001F1E32"/>
    <w:rsid w:val="00200DFB"/>
    <w:rsid w:val="00204295"/>
    <w:rsid w:val="00204D06"/>
    <w:rsid w:val="002237DE"/>
    <w:rsid w:val="00226F3F"/>
    <w:rsid w:val="002633CA"/>
    <w:rsid w:val="002A3AC2"/>
    <w:rsid w:val="002B627A"/>
    <w:rsid w:val="002B7F01"/>
    <w:rsid w:val="002C6FEE"/>
    <w:rsid w:val="002D1141"/>
    <w:rsid w:val="002F2968"/>
    <w:rsid w:val="003139DD"/>
    <w:rsid w:val="00343D0D"/>
    <w:rsid w:val="00384724"/>
    <w:rsid w:val="00386366"/>
    <w:rsid w:val="003927A1"/>
    <w:rsid w:val="003C12E0"/>
    <w:rsid w:val="003C6BE9"/>
    <w:rsid w:val="0040027F"/>
    <w:rsid w:val="00401D21"/>
    <w:rsid w:val="004350DD"/>
    <w:rsid w:val="00451758"/>
    <w:rsid w:val="00470CA8"/>
    <w:rsid w:val="004B10AA"/>
    <w:rsid w:val="004C1893"/>
    <w:rsid w:val="004D26F2"/>
    <w:rsid w:val="00500CBC"/>
    <w:rsid w:val="00507750"/>
    <w:rsid w:val="00515243"/>
    <w:rsid w:val="00525335"/>
    <w:rsid w:val="00534CBD"/>
    <w:rsid w:val="005434B3"/>
    <w:rsid w:val="0054534E"/>
    <w:rsid w:val="00590650"/>
    <w:rsid w:val="00591719"/>
    <w:rsid w:val="005D597C"/>
    <w:rsid w:val="005D7558"/>
    <w:rsid w:val="0061789C"/>
    <w:rsid w:val="00631E60"/>
    <w:rsid w:val="006421EB"/>
    <w:rsid w:val="0065386E"/>
    <w:rsid w:val="00661A4A"/>
    <w:rsid w:val="006A1FA6"/>
    <w:rsid w:val="006B3CAE"/>
    <w:rsid w:val="006B54B5"/>
    <w:rsid w:val="006C4425"/>
    <w:rsid w:val="006F0181"/>
    <w:rsid w:val="006F45C9"/>
    <w:rsid w:val="006F6F14"/>
    <w:rsid w:val="00744BA8"/>
    <w:rsid w:val="00751FB5"/>
    <w:rsid w:val="00772B45"/>
    <w:rsid w:val="0077460F"/>
    <w:rsid w:val="007E79BF"/>
    <w:rsid w:val="007F64BF"/>
    <w:rsid w:val="00812E54"/>
    <w:rsid w:val="00813676"/>
    <w:rsid w:val="00817989"/>
    <w:rsid w:val="0082184D"/>
    <w:rsid w:val="00826BEC"/>
    <w:rsid w:val="008536BA"/>
    <w:rsid w:val="00870833"/>
    <w:rsid w:val="0087171B"/>
    <w:rsid w:val="00874980"/>
    <w:rsid w:val="008D1C35"/>
    <w:rsid w:val="008D3FC2"/>
    <w:rsid w:val="008E6410"/>
    <w:rsid w:val="00921597"/>
    <w:rsid w:val="00935743"/>
    <w:rsid w:val="00961E52"/>
    <w:rsid w:val="009664E1"/>
    <w:rsid w:val="009713E6"/>
    <w:rsid w:val="00982118"/>
    <w:rsid w:val="009D0B79"/>
    <w:rsid w:val="00A02D20"/>
    <w:rsid w:val="00A41FF9"/>
    <w:rsid w:val="00A62AA9"/>
    <w:rsid w:val="00A85047"/>
    <w:rsid w:val="00A857B5"/>
    <w:rsid w:val="00AA568D"/>
    <w:rsid w:val="00AE64DF"/>
    <w:rsid w:val="00B0553B"/>
    <w:rsid w:val="00B11339"/>
    <w:rsid w:val="00B15C48"/>
    <w:rsid w:val="00B1733C"/>
    <w:rsid w:val="00B5230E"/>
    <w:rsid w:val="00B63930"/>
    <w:rsid w:val="00B64640"/>
    <w:rsid w:val="00B76345"/>
    <w:rsid w:val="00B828FB"/>
    <w:rsid w:val="00B8548B"/>
    <w:rsid w:val="00B86929"/>
    <w:rsid w:val="00B86F1E"/>
    <w:rsid w:val="00B94FF1"/>
    <w:rsid w:val="00BA1AD6"/>
    <w:rsid w:val="00BA2818"/>
    <w:rsid w:val="00BB04C6"/>
    <w:rsid w:val="00BB0685"/>
    <w:rsid w:val="00BB2004"/>
    <w:rsid w:val="00BB48C9"/>
    <w:rsid w:val="00BC0CAF"/>
    <w:rsid w:val="00BD5B68"/>
    <w:rsid w:val="00BD6FA6"/>
    <w:rsid w:val="00BE236B"/>
    <w:rsid w:val="00C25273"/>
    <w:rsid w:val="00C37C32"/>
    <w:rsid w:val="00C60AF9"/>
    <w:rsid w:val="00C62616"/>
    <w:rsid w:val="00C62D63"/>
    <w:rsid w:val="00CB751C"/>
    <w:rsid w:val="00CC1E25"/>
    <w:rsid w:val="00CC31E4"/>
    <w:rsid w:val="00CF02BB"/>
    <w:rsid w:val="00CF0340"/>
    <w:rsid w:val="00CF35FD"/>
    <w:rsid w:val="00D105E6"/>
    <w:rsid w:val="00D63781"/>
    <w:rsid w:val="00D80962"/>
    <w:rsid w:val="00D83BA6"/>
    <w:rsid w:val="00D846E8"/>
    <w:rsid w:val="00D92D83"/>
    <w:rsid w:val="00DB0BAB"/>
    <w:rsid w:val="00E02969"/>
    <w:rsid w:val="00E113D6"/>
    <w:rsid w:val="00E17B34"/>
    <w:rsid w:val="00E40C68"/>
    <w:rsid w:val="00E57A89"/>
    <w:rsid w:val="00E71BE9"/>
    <w:rsid w:val="00EA19D5"/>
    <w:rsid w:val="00EB1F17"/>
    <w:rsid w:val="00ED37E6"/>
    <w:rsid w:val="00ED3E86"/>
    <w:rsid w:val="00EE007F"/>
    <w:rsid w:val="00EF14DD"/>
    <w:rsid w:val="00F01245"/>
    <w:rsid w:val="00F05BD1"/>
    <w:rsid w:val="00F13105"/>
    <w:rsid w:val="00F1791D"/>
    <w:rsid w:val="00F41090"/>
    <w:rsid w:val="00F46B1C"/>
    <w:rsid w:val="00F5178D"/>
    <w:rsid w:val="00F66ACD"/>
    <w:rsid w:val="00F71DC9"/>
    <w:rsid w:val="00F9689E"/>
    <w:rsid w:val="00FC2DC7"/>
    <w:rsid w:val="00FC507C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F175"/>
  <w15:docId w15:val="{45109DD9-417F-4DD0-A6B5-8D867D18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640"/>
    <w:rPr>
      <w:lang w:val="uk-UA"/>
    </w:rPr>
  </w:style>
  <w:style w:type="paragraph" w:styleId="3">
    <w:name w:val="heading 3"/>
    <w:basedOn w:val="a"/>
    <w:next w:val="a"/>
    <w:link w:val="30"/>
    <w:qFormat/>
    <w:rsid w:val="0082184D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90650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character" w:styleId="a9">
    <w:name w:val="Hyperlink"/>
    <w:basedOn w:val="a0"/>
    <w:uiPriority w:val="99"/>
    <w:unhideWhenUsed/>
    <w:rsid w:val="00F012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2184D"/>
    <w:rPr>
      <w:rFonts w:ascii="Times New Roman" w:eastAsia="SimSun" w:hAnsi="Times New Roman" w:cs="Times New Roman"/>
      <w:sz w:val="32"/>
      <w:szCs w:val="20"/>
      <w:lang w:val="uk-UA" w:eastAsia="ru-RU"/>
    </w:rPr>
  </w:style>
  <w:style w:type="table" w:styleId="aa">
    <w:name w:val="Table Grid"/>
    <w:basedOn w:val="a1"/>
    <w:uiPriority w:val="39"/>
    <w:rsid w:val="00B9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D7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CC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AE26-9034-4C43-AE10-CA2B4D08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2024-02-14T08:23:00Z</cp:lastPrinted>
  <dcterms:created xsi:type="dcterms:W3CDTF">2024-02-13T08:20:00Z</dcterms:created>
  <dcterms:modified xsi:type="dcterms:W3CDTF">2024-02-27T12:57:00Z</dcterms:modified>
</cp:coreProperties>
</file>