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2E3B" w14:textId="79AA65B3" w:rsidR="00DF48E6" w:rsidRDefault="00DF48E6" w:rsidP="00DF48E6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CED4E5E" wp14:editId="52AAB339">
            <wp:simplePos x="0" y="0"/>
            <wp:positionH relativeFrom="page">
              <wp:posOffset>3924300</wp:posOffset>
            </wp:positionH>
            <wp:positionV relativeFrom="margin">
              <wp:posOffset>176530</wp:posOffset>
            </wp:positionV>
            <wp:extent cx="431800" cy="61912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uk-UA"/>
        </w:rPr>
        <w:t xml:space="preserve">               </w:t>
      </w:r>
    </w:p>
    <w:p w14:paraId="2ACE9594" w14:textId="77777777" w:rsidR="00DF48E6" w:rsidRDefault="00DF48E6" w:rsidP="00DF48E6">
      <w:pPr>
        <w:jc w:val="center"/>
        <w:rPr>
          <w:b/>
          <w:sz w:val="28"/>
          <w:szCs w:val="28"/>
          <w:u w:val="single"/>
          <w:lang w:val="uk-UA"/>
        </w:rPr>
      </w:pPr>
    </w:p>
    <w:p w14:paraId="524D2A41" w14:textId="77777777" w:rsidR="00DF48E6" w:rsidRDefault="00DF48E6" w:rsidP="00DF48E6">
      <w:pPr>
        <w:tabs>
          <w:tab w:val="left" w:pos="3690"/>
        </w:tabs>
        <w:jc w:val="center"/>
        <w:rPr>
          <w:b/>
          <w:sz w:val="28"/>
          <w:szCs w:val="28"/>
          <w:u w:val="single"/>
          <w:lang w:val="uk-UA"/>
        </w:rPr>
      </w:pPr>
    </w:p>
    <w:p w14:paraId="755AD122" w14:textId="77777777" w:rsidR="00DF48E6" w:rsidRDefault="00DF48E6" w:rsidP="00DF48E6">
      <w:pPr>
        <w:jc w:val="center"/>
        <w:rPr>
          <w:b/>
          <w:sz w:val="28"/>
          <w:szCs w:val="28"/>
          <w:u w:val="single"/>
          <w:lang w:val="uk-UA"/>
        </w:rPr>
      </w:pPr>
    </w:p>
    <w:p w14:paraId="3815F72B" w14:textId="77777777" w:rsidR="00DF48E6" w:rsidRDefault="00DF48E6" w:rsidP="00DF48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14:paraId="3DB8032A" w14:textId="77777777" w:rsidR="00DF48E6" w:rsidRDefault="00DF48E6" w:rsidP="00DF48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575E343A" w14:textId="77777777" w:rsidR="00DF48E6" w:rsidRDefault="00DF48E6" w:rsidP="00DF48E6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54068A55" w14:textId="77777777" w:rsidR="00DF48E6" w:rsidRDefault="00DF48E6" w:rsidP="00DF48E6">
      <w:pPr>
        <w:jc w:val="center"/>
        <w:rPr>
          <w:b/>
          <w:sz w:val="32"/>
          <w:szCs w:val="32"/>
          <w:lang w:val="uk-UA"/>
        </w:rPr>
      </w:pPr>
    </w:p>
    <w:p w14:paraId="19F5C2FC" w14:textId="77777777" w:rsidR="00DF48E6" w:rsidRDefault="00DF48E6" w:rsidP="00DF48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235</w:t>
      </w:r>
    </w:p>
    <w:p w14:paraId="04460ACD" w14:textId="77777777" w:rsidR="00DF48E6" w:rsidRDefault="00DF48E6" w:rsidP="00DF4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0E19185E" w14:textId="77777777" w:rsidR="00DF48E6" w:rsidRDefault="00DF48E6" w:rsidP="00DF4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     від 22 серпня 2024 року</w:t>
      </w:r>
    </w:p>
    <w:p w14:paraId="73C882F8" w14:textId="77777777" w:rsidR="00DF48E6" w:rsidRDefault="00DF48E6" w:rsidP="00DF48E6">
      <w:pPr>
        <w:rPr>
          <w:rFonts w:ascii="Calibri" w:hAnsi="Calibri"/>
          <w:sz w:val="28"/>
          <w:szCs w:val="28"/>
          <w:lang w:val="uk-UA"/>
        </w:rPr>
      </w:pPr>
    </w:p>
    <w:p w14:paraId="5D48E588" w14:textId="5ECD5C3E" w:rsidR="00DF48E6" w:rsidRDefault="00DF48E6" w:rsidP="00DF4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влаштування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неповнолітньої</w:t>
      </w:r>
      <w:r>
        <w:rPr>
          <w:sz w:val="28"/>
          <w:szCs w:val="28"/>
          <w:lang w:val="uk-UA"/>
        </w:rPr>
        <w:t xml:space="preserve"> ХХХХХХХ</w:t>
      </w:r>
      <w:r>
        <w:rPr>
          <w:sz w:val="28"/>
          <w:szCs w:val="28"/>
          <w:lang w:val="uk-UA"/>
        </w:rPr>
        <w:t>,</w:t>
      </w:r>
    </w:p>
    <w:p w14:paraId="509A6773" w14:textId="1C60B2D5" w:rsidR="00DF48E6" w:rsidRDefault="00DF48E6" w:rsidP="00DF48E6">
      <w:pPr>
        <w:rPr>
          <w:sz w:val="28"/>
          <w:szCs w:val="28"/>
          <w:lang w:val="uk-UA"/>
        </w:rPr>
      </w:pPr>
      <w:bookmarkStart w:id="0" w:name="_Hlk174701563"/>
      <w:r>
        <w:rPr>
          <w:sz w:val="28"/>
          <w:szCs w:val="28"/>
          <w:lang w:val="uk-UA"/>
        </w:rPr>
        <w:t xml:space="preserve">ХХХХ </w:t>
      </w:r>
      <w:bookmarkStart w:id="1" w:name="_GoBack"/>
      <w:bookmarkEnd w:id="1"/>
      <w:proofErr w:type="spellStart"/>
      <w:r>
        <w:rPr>
          <w:sz w:val="28"/>
          <w:szCs w:val="28"/>
          <w:lang w:val="uk-UA"/>
        </w:rPr>
        <w:t>р.н</w:t>
      </w:r>
      <w:bookmarkEnd w:id="0"/>
      <w:proofErr w:type="spellEnd"/>
      <w:r>
        <w:rPr>
          <w:sz w:val="28"/>
          <w:szCs w:val="28"/>
          <w:lang w:val="uk-UA"/>
        </w:rPr>
        <w:t xml:space="preserve">., на повне державне </w:t>
      </w:r>
    </w:p>
    <w:p w14:paraId="4E7F86D6" w14:textId="77777777" w:rsidR="00DF48E6" w:rsidRDefault="00DF48E6" w:rsidP="00DF4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утримання до </w:t>
      </w:r>
      <w:bookmarkStart w:id="2" w:name="_Hlk174614143"/>
      <w:r>
        <w:rPr>
          <w:sz w:val="28"/>
          <w:szCs w:val="28"/>
          <w:lang w:val="uk-UA"/>
        </w:rPr>
        <w:t xml:space="preserve">КЗ «Антонівського </w:t>
      </w:r>
      <w:bookmarkStart w:id="3" w:name="_Hlk174701336"/>
      <w:r>
        <w:rPr>
          <w:sz w:val="28"/>
          <w:szCs w:val="28"/>
          <w:lang w:val="uk-UA"/>
        </w:rPr>
        <w:t>мистецького ліцею</w:t>
      </w:r>
      <w:bookmarkEnd w:id="3"/>
      <w:r>
        <w:rPr>
          <w:sz w:val="28"/>
          <w:szCs w:val="28"/>
          <w:lang w:val="uk-UA"/>
        </w:rPr>
        <w:t>»</w:t>
      </w:r>
      <w:bookmarkEnd w:id="2"/>
    </w:p>
    <w:p w14:paraId="0D649457" w14:textId="77777777" w:rsidR="00DF48E6" w:rsidRDefault="00DF48E6" w:rsidP="00DF48E6">
      <w:pPr>
        <w:jc w:val="both"/>
        <w:rPr>
          <w:sz w:val="28"/>
          <w:szCs w:val="28"/>
          <w:lang w:val="uk-UA"/>
        </w:rPr>
      </w:pPr>
    </w:p>
    <w:p w14:paraId="669B83DA" w14:textId="77777777" w:rsidR="00DF48E6" w:rsidRDefault="00DF48E6" w:rsidP="00DF48E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Враховуючи те, що дитина залишилася без батьківського піклування, керуючись статтями 32, 34 Закону України «Про місцеве самоврядування в Україні», відповідно до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1, 8,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статтi</w:t>
      </w:r>
      <w:proofErr w:type="spellEnd"/>
      <w:r>
        <w:rPr>
          <w:sz w:val="28"/>
          <w:szCs w:val="28"/>
          <w:lang w:val="uk-UA"/>
        </w:rPr>
        <w:t xml:space="preserve"> 24 Закону України «Про охорону дитинства», </w:t>
      </w:r>
      <w:r>
        <w:rPr>
          <w:sz w:val="28"/>
          <w:lang w:val="uk-UA"/>
        </w:rPr>
        <w:t>пункту 35 «Поря</w:t>
      </w:r>
      <w:r>
        <w:rPr>
          <w:bCs/>
          <w:sz w:val="28"/>
          <w:lang w:val="uk-UA"/>
        </w:rPr>
        <w:t>дку</w:t>
      </w:r>
      <w:r>
        <w:rPr>
          <w:bCs/>
          <w:sz w:val="28"/>
        </w:rPr>
        <w:t> </w:t>
      </w:r>
      <w:r>
        <w:rPr>
          <w:bCs/>
          <w:sz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>
        <w:rPr>
          <w:sz w:val="28"/>
          <w:szCs w:val="28"/>
          <w:lang w:val="uk-UA"/>
        </w:rPr>
        <w:t xml:space="preserve">, статей 245, 248 Сімейного кодексу України,  </w:t>
      </w:r>
      <w:r>
        <w:rPr>
          <w:sz w:val="28"/>
          <w:lang w:val="uk-UA"/>
        </w:rPr>
        <w:t>виконавчий комітет Костянтинівської сільської ради</w:t>
      </w:r>
    </w:p>
    <w:p w14:paraId="771E2F83" w14:textId="77777777" w:rsidR="00DF48E6" w:rsidRDefault="00DF48E6" w:rsidP="00DF48E6">
      <w:pPr>
        <w:ind w:firstLine="708"/>
        <w:jc w:val="both"/>
        <w:rPr>
          <w:sz w:val="28"/>
          <w:szCs w:val="28"/>
          <w:lang w:val="uk-UA"/>
        </w:rPr>
      </w:pPr>
    </w:p>
    <w:p w14:paraId="5C11B551" w14:textId="77777777" w:rsidR="00DF48E6" w:rsidRDefault="00DF48E6" w:rsidP="00DF48E6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14:paraId="2E65C0AA" w14:textId="77777777" w:rsidR="00DF48E6" w:rsidRDefault="00DF48E6" w:rsidP="00DF48E6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</w:p>
    <w:p w14:paraId="109D043D" w14:textId="462CAA81" w:rsidR="00DF48E6" w:rsidRDefault="00DF48E6" w:rsidP="00DF48E6">
      <w:pPr>
        <w:shd w:val="clear" w:color="auto" w:fill="FFFFFF"/>
        <w:tabs>
          <w:tab w:val="left" w:pos="12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bookmarkStart w:id="4" w:name="_Hlk79063811"/>
      <w:r>
        <w:rPr>
          <w:sz w:val="28"/>
          <w:szCs w:val="28"/>
          <w:lang w:val="uk-UA"/>
        </w:rPr>
        <w:t xml:space="preserve">Влаштувати неповнолітню </w:t>
      </w:r>
      <w:r>
        <w:rPr>
          <w:sz w:val="28"/>
          <w:szCs w:val="28"/>
          <w:lang w:val="uk-UA"/>
        </w:rPr>
        <w:t xml:space="preserve">ХХХХХ ХХХХ </w:t>
      </w:r>
      <w:r>
        <w:rPr>
          <w:sz w:val="28"/>
          <w:szCs w:val="28"/>
          <w:lang w:val="uk-UA"/>
        </w:rPr>
        <w:t>року народження, на повне державне утримання до КЗ «Антонівського мистецького ліцею» з 23.08.2024 року.</w:t>
      </w:r>
    </w:p>
    <w:bookmarkEnd w:id="4"/>
    <w:p w14:paraId="72B860C3" w14:textId="58D8A8DE" w:rsidR="00DF48E6" w:rsidRDefault="00DF48E6" w:rsidP="00DF48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Адміністрації Антонівського мистецького ліцею</w:t>
      </w:r>
      <w:r>
        <w:rPr>
          <w:sz w:val="28"/>
          <w:szCs w:val="28"/>
          <w:bdr w:val="none" w:sz="0" w:space="0" w:color="auto" w:frame="1"/>
          <w:lang w:val="uk-UA" w:eastAsia="en-US"/>
        </w:rPr>
        <w:t xml:space="preserve"> вирішити питання щодо   отримання виплати </w:t>
      </w:r>
      <w:bookmarkStart w:id="5" w:name="_Hlk148348488"/>
      <w:r>
        <w:rPr>
          <w:sz w:val="28"/>
          <w:szCs w:val="28"/>
          <w:bdr w:val="none" w:sz="0" w:space="0" w:color="auto" w:frame="1"/>
          <w:lang w:val="uk-UA" w:eastAsia="en-US"/>
        </w:rPr>
        <w:t xml:space="preserve">допомоги по втраті годувальника </w:t>
      </w:r>
      <w:bookmarkEnd w:id="5"/>
      <w:r>
        <w:rPr>
          <w:sz w:val="28"/>
          <w:szCs w:val="28"/>
          <w:bdr w:val="none" w:sz="0" w:space="0" w:color="auto" w:frame="1"/>
          <w:lang w:val="uk-UA" w:eastAsia="en-US"/>
        </w:rPr>
        <w:t xml:space="preserve">на неповнолітню </w:t>
      </w:r>
      <w:r>
        <w:rPr>
          <w:sz w:val="28"/>
          <w:szCs w:val="28"/>
          <w:bdr w:val="none" w:sz="0" w:space="0" w:color="auto" w:frame="1"/>
          <w:lang w:val="uk-UA" w:eastAsia="en-US"/>
        </w:rPr>
        <w:t xml:space="preserve">ХХХХХ </w:t>
      </w:r>
      <w:r>
        <w:rPr>
          <w:sz w:val="28"/>
          <w:szCs w:val="28"/>
          <w:bdr w:val="none" w:sz="0" w:space="0" w:color="auto" w:frame="1"/>
          <w:lang w:val="uk-UA" w:eastAsia="en-US"/>
        </w:rPr>
        <w:t xml:space="preserve">та з’ясувати щодо наявності нерухомого майна у неповнолітньої дитини. </w:t>
      </w:r>
    </w:p>
    <w:p w14:paraId="2665196B" w14:textId="77777777" w:rsidR="00DF48E6" w:rsidRDefault="00DF48E6" w:rsidP="00DF48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першого заступника сільського голови Ніну РЕВТУ.</w:t>
      </w:r>
    </w:p>
    <w:p w14:paraId="0F8CEC06" w14:textId="77777777" w:rsidR="00DF48E6" w:rsidRDefault="00DF48E6" w:rsidP="00DF4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2C4766F7" w14:textId="77777777" w:rsidR="00DF48E6" w:rsidRDefault="00DF48E6" w:rsidP="00DF48E6">
      <w:pPr>
        <w:rPr>
          <w:sz w:val="28"/>
          <w:szCs w:val="28"/>
          <w:lang w:val="uk-UA"/>
        </w:rPr>
      </w:pPr>
    </w:p>
    <w:p w14:paraId="4A45E1D4" w14:textId="77777777" w:rsidR="00DF48E6" w:rsidRDefault="00DF48E6" w:rsidP="00DF48E6">
      <w:pPr>
        <w:rPr>
          <w:sz w:val="28"/>
          <w:szCs w:val="28"/>
          <w:lang w:val="uk-UA"/>
        </w:rPr>
      </w:pPr>
    </w:p>
    <w:p w14:paraId="22E086DC" w14:textId="75F56285" w:rsidR="0077490A" w:rsidRDefault="00DF48E6" w:rsidP="00DF48E6">
      <w:r>
        <w:rPr>
          <w:sz w:val="28"/>
          <w:szCs w:val="28"/>
          <w:lang w:val="uk-UA"/>
        </w:rPr>
        <w:t xml:space="preserve">Сільський голова                                                                        </w:t>
      </w:r>
    </w:p>
    <w:sectPr w:rsidR="007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3"/>
    <w:rsid w:val="0077490A"/>
    <w:rsid w:val="00A265C3"/>
    <w:rsid w:val="00D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759F"/>
  <w15:chartTrackingRefBased/>
  <w15:docId w15:val="{773FE841-9406-410D-AD17-AAC1AD76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2024-08-27T11:41:00Z</dcterms:created>
  <dcterms:modified xsi:type="dcterms:W3CDTF">2024-08-27T11:42:00Z</dcterms:modified>
</cp:coreProperties>
</file>