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64E" w:rsidRPr="00276917" w:rsidRDefault="00A83D08" w:rsidP="007A664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</w:pPr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Відділ освіти, культ</w:t>
      </w:r>
      <w:bookmarkStart w:id="0" w:name="_GoBack"/>
      <w:bookmarkEnd w:id="0"/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ури,</w:t>
      </w:r>
      <w:r w:rsid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</w:t>
      </w:r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молоді та спорту Костянтинівської сільської ради</w:t>
      </w:r>
    </w:p>
    <w:p w:rsidR="007A664E" w:rsidRPr="00276917" w:rsidRDefault="007A664E" w:rsidP="007A664E">
      <w:pPr>
        <w:spacing w:after="0" w:line="240" w:lineRule="auto"/>
        <w:jc w:val="center"/>
        <w:rPr>
          <w:rStyle w:val="rvts0"/>
          <w:b/>
          <w:sz w:val="28"/>
          <w:szCs w:val="28"/>
        </w:rPr>
      </w:pPr>
    </w:p>
    <w:p w:rsidR="007A664E" w:rsidRPr="00276917" w:rsidRDefault="007A664E" w:rsidP="007A66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6917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</w:t>
      </w:r>
    </w:p>
    <w:p w:rsidR="007A664E" w:rsidRPr="00276917" w:rsidRDefault="007A664E" w:rsidP="00233B1B">
      <w:pPr>
        <w:spacing w:line="240" w:lineRule="auto"/>
        <w:jc w:val="both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характеристик</w:t>
      </w:r>
      <w:bookmarkStart w:id="1" w:name="_Hlk162529321"/>
      <w:bookmarkStart w:id="2" w:name="_Hlk141433761"/>
      <w:bookmarkStart w:id="3" w:name="_Hlk162529198"/>
      <w:r w:rsidR="00233B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закупівлі </w:t>
      </w:r>
      <w:r w:rsidR="00233B1B" w:rsidRPr="00233B1B">
        <w:rPr>
          <w:rFonts w:ascii="Times New Roman" w:hAnsi="Times New Roman" w:cs="Times New Roman"/>
          <w:b/>
          <w:sz w:val="28"/>
          <w:szCs w:val="28"/>
        </w:rPr>
        <w:t>ДК 021:201</w:t>
      </w:r>
      <w:r w:rsidR="00233B1B" w:rsidRPr="00233B1B">
        <w:rPr>
          <w:rFonts w:ascii="Times New Roman" w:hAnsi="Times New Roman" w:cs="Times New Roman"/>
          <w:b/>
          <w:sz w:val="28"/>
          <w:szCs w:val="28"/>
          <w:lang w:val="uk-UA"/>
        </w:rPr>
        <w:t>5 32320000-2</w:t>
      </w:r>
      <w:r w:rsidR="00233B1B" w:rsidRPr="00233B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33B1B" w:rsidRPr="00233B1B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233B1B" w:rsidRPr="00233B1B">
        <w:rPr>
          <w:rFonts w:ascii="Times New Roman" w:hAnsi="Times New Roman" w:cs="Times New Roman"/>
          <w:b/>
          <w:sz w:val="28"/>
          <w:szCs w:val="28"/>
          <w:lang w:val="uk-UA"/>
        </w:rPr>
        <w:t>Телевізійне</w:t>
      </w:r>
      <w:proofErr w:type="gramEnd"/>
      <w:r w:rsidR="00233B1B" w:rsidRPr="00233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 </w:t>
      </w:r>
      <w:proofErr w:type="spellStart"/>
      <w:r w:rsidR="00233B1B" w:rsidRPr="00233B1B">
        <w:rPr>
          <w:rFonts w:ascii="Times New Roman" w:hAnsi="Times New Roman" w:cs="Times New Roman"/>
          <w:b/>
          <w:sz w:val="28"/>
          <w:szCs w:val="28"/>
          <w:lang w:val="uk-UA"/>
        </w:rPr>
        <w:t>аудіовузувальне</w:t>
      </w:r>
      <w:proofErr w:type="spellEnd"/>
      <w:r w:rsidR="00233B1B" w:rsidRPr="00233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обладнання</w:t>
      </w:r>
      <w:r w:rsidR="00233B1B" w:rsidRPr="00233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3B1B" w:rsidRPr="00233B1B">
        <w:rPr>
          <w:rFonts w:ascii="Times New Roman" w:hAnsi="Times New Roman" w:cs="Times New Roman"/>
          <w:b/>
          <w:sz w:val="28"/>
          <w:szCs w:val="28"/>
        </w:rPr>
        <w:t xml:space="preserve">НУШ Комплект </w:t>
      </w:r>
      <w:proofErr w:type="spellStart"/>
      <w:r w:rsidR="00233B1B" w:rsidRPr="00233B1B">
        <w:rPr>
          <w:rFonts w:ascii="Times New Roman" w:hAnsi="Times New Roman" w:cs="Times New Roman"/>
          <w:b/>
          <w:sz w:val="28"/>
          <w:szCs w:val="28"/>
        </w:rPr>
        <w:t>мультимедійного</w:t>
      </w:r>
      <w:proofErr w:type="spellEnd"/>
      <w:r w:rsidR="00233B1B" w:rsidRPr="00233B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3B1B" w:rsidRPr="00233B1B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="00233B1B" w:rsidRPr="00233B1B">
        <w:rPr>
          <w:rFonts w:ascii="Times New Roman" w:hAnsi="Times New Roman" w:cs="Times New Roman"/>
          <w:b/>
          <w:sz w:val="28"/>
          <w:szCs w:val="28"/>
        </w:rPr>
        <w:t xml:space="preserve">. Тип 3: </w:t>
      </w:r>
      <w:proofErr w:type="spellStart"/>
      <w:r w:rsidR="00233B1B" w:rsidRPr="00233B1B">
        <w:rPr>
          <w:rFonts w:ascii="Times New Roman" w:hAnsi="Times New Roman" w:cs="Times New Roman"/>
          <w:b/>
          <w:sz w:val="28"/>
          <w:szCs w:val="28"/>
        </w:rPr>
        <w:t>Інтерактивна</w:t>
      </w:r>
      <w:proofErr w:type="spellEnd"/>
      <w:r w:rsidR="00233B1B" w:rsidRPr="00233B1B">
        <w:rPr>
          <w:rFonts w:ascii="Times New Roman" w:hAnsi="Times New Roman" w:cs="Times New Roman"/>
          <w:b/>
          <w:sz w:val="28"/>
          <w:szCs w:val="28"/>
        </w:rPr>
        <w:t xml:space="preserve"> панель 65" з ОС на </w:t>
      </w:r>
      <w:proofErr w:type="spellStart"/>
      <w:r w:rsidR="00233B1B" w:rsidRPr="00233B1B">
        <w:rPr>
          <w:rFonts w:ascii="Times New Roman" w:hAnsi="Times New Roman" w:cs="Times New Roman"/>
          <w:b/>
          <w:sz w:val="28"/>
          <w:szCs w:val="28"/>
        </w:rPr>
        <w:t>базі</w:t>
      </w:r>
      <w:proofErr w:type="spellEnd"/>
      <w:r w:rsidR="00233B1B" w:rsidRPr="00233B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3B1B" w:rsidRPr="00233B1B">
        <w:rPr>
          <w:rFonts w:ascii="Times New Roman" w:hAnsi="Times New Roman" w:cs="Times New Roman"/>
          <w:b/>
          <w:sz w:val="28"/>
          <w:szCs w:val="28"/>
        </w:rPr>
        <w:t>Android</w:t>
      </w:r>
      <w:proofErr w:type="spellEnd"/>
      <w:r w:rsidR="00233B1B" w:rsidRPr="00233B1B">
        <w:rPr>
          <w:rFonts w:ascii="Times New Roman" w:hAnsi="Times New Roman" w:cs="Times New Roman"/>
          <w:b/>
          <w:sz w:val="28"/>
          <w:szCs w:val="28"/>
        </w:rPr>
        <w:t>, без</w:t>
      </w:r>
      <w:r w:rsidR="00233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3B1B" w:rsidRPr="00233B1B">
        <w:rPr>
          <w:rFonts w:ascii="Times New Roman" w:hAnsi="Times New Roman" w:cs="Times New Roman"/>
          <w:b/>
          <w:sz w:val="28"/>
          <w:szCs w:val="28"/>
        </w:rPr>
        <w:t xml:space="preserve">ПК модуля, </w:t>
      </w:r>
      <w:proofErr w:type="spellStart"/>
      <w:r w:rsidR="00233B1B" w:rsidRPr="00233B1B">
        <w:rPr>
          <w:rFonts w:ascii="Times New Roman" w:hAnsi="Times New Roman" w:cs="Times New Roman"/>
          <w:b/>
          <w:sz w:val="28"/>
          <w:szCs w:val="28"/>
        </w:rPr>
        <w:t>настінне</w:t>
      </w:r>
      <w:proofErr w:type="spellEnd"/>
      <w:r w:rsidR="00233B1B" w:rsidRPr="00233B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3B1B" w:rsidRPr="00233B1B">
        <w:rPr>
          <w:rFonts w:ascii="Times New Roman" w:hAnsi="Times New Roman" w:cs="Times New Roman"/>
          <w:b/>
          <w:sz w:val="28"/>
          <w:szCs w:val="28"/>
        </w:rPr>
        <w:t>кріплення</w:t>
      </w:r>
      <w:proofErr w:type="spellEnd"/>
      <w:r w:rsidR="00233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32320000-2</w:t>
      </w:r>
      <w:r w:rsidR="000540B1" w:rsidRPr="00054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40B1" w:rsidRPr="000540B1">
        <w:rPr>
          <w:rFonts w:ascii="Times New Roman" w:hAnsi="Times New Roman" w:cs="Times New Roman"/>
          <w:b/>
          <w:sz w:val="28"/>
          <w:szCs w:val="28"/>
        </w:rPr>
        <w:t xml:space="preserve">-  </w:t>
      </w:r>
      <w:bookmarkEnd w:id="1"/>
      <w:r w:rsidR="00233B1B">
        <w:rPr>
          <w:rFonts w:ascii="Times New Roman" w:hAnsi="Times New Roman" w:cs="Times New Roman"/>
          <w:b/>
          <w:sz w:val="28"/>
          <w:szCs w:val="28"/>
          <w:lang w:val="uk-UA"/>
        </w:rPr>
        <w:t>Телевізійне</w:t>
      </w:r>
      <w:proofErr w:type="gramEnd"/>
      <w:r w:rsidR="00233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 аудіовізуальне </w:t>
      </w:r>
      <w:proofErr w:type="spellStart"/>
      <w:r w:rsidR="00233B1B">
        <w:rPr>
          <w:rFonts w:ascii="Times New Roman" w:hAnsi="Times New Roman" w:cs="Times New Roman"/>
          <w:b/>
          <w:sz w:val="28"/>
          <w:szCs w:val="28"/>
          <w:lang w:val="uk-UA"/>
        </w:rPr>
        <w:t>обладнанная</w:t>
      </w:r>
      <w:bookmarkEnd w:id="2"/>
      <w:proofErr w:type="spellEnd"/>
      <w:r w:rsidR="000540B1" w:rsidRPr="002A1C45">
        <w:rPr>
          <w:b/>
          <w:lang w:val="uk-UA"/>
        </w:rPr>
        <w:t xml:space="preserve">    </w:t>
      </w:r>
      <w:r w:rsidR="001342F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>а ДК 021:2015 «</w:t>
      </w:r>
      <w:proofErr w:type="spellStart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>Єдиний</w:t>
      </w:r>
      <w:proofErr w:type="spellEnd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>закупівельний</w:t>
      </w:r>
      <w:proofErr w:type="spellEnd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словник»</w:t>
      </w:r>
      <w:bookmarkEnd w:id="3"/>
      <w:r w:rsidRPr="0027691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розміру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бюджетного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очікуваної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вартості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закупівлі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оприлюднюється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постанови КМУ № 710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11.10.2016 «Про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ефективне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державних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змінами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))</w:t>
      </w:r>
    </w:p>
    <w:p w:rsidR="00276917" w:rsidRPr="00276917" w:rsidRDefault="00276917" w:rsidP="00276917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7A664E" w:rsidRPr="00276917" w:rsidRDefault="007A664E" w:rsidP="0027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Найменування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місцезнаходження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ідентифікаційний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код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замовника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Єдиному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державному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реєстрі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юридичних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фізичних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підприємців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громадських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формувань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категорія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Відділ освіти,</w:t>
      </w:r>
      <w:r w:rsid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культури, молоді та спорту Костянтинівської сільської ради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Миколаївська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область, </w:t>
      </w:r>
      <w:proofErr w:type="gramStart"/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Миколаївський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proofErr w:type="gram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село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Костянтинівка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вулиця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B1B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Гагаріна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,2</w:t>
      </w:r>
      <w:r w:rsidR="00B05596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код ЄДРПОУ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44057323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орган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місцевого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самоврядування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86345" w:rsidRPr="00233B1B" w:rsidRDefault="007A664E" w:rsidP="00EF666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Назва</w:t>
      </w:r>
      <w:proofErr w:type="spellEnd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зазначенням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коду за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Єдиним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закупівельним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словником (у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поділу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лоти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відомості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повинні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зазначатися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стосовно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кожного лота) 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назви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відповідних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класифікаторів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й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частин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лотів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(за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наявності</w:t>
      </w:r>
      <w:proofErr w:type="spellEnd"/>
      <w:proofErr w:type="gram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4" w:name="_Hlk187997535"/>
      <w:r w:rsidR="000540B1" w:rsidRPr="000540B1">
        <w:rPr>
          <w:rFonts w:ascii="Times New Roman" w:hAnsi="Times New Roman" w:cs="Times New Roman"/>
          <w:sz w:val="28"/>
          <w:szCs w:val="28"/>
        </w:rPr>
        <w:t>ДК</w:t>
      </w:r>
      <w:proofErr w:type="gramEnd"/>
      <w:r w:rsidR="000540B1" w:rsidRPr="000540B1">
        <w:rPr>
          <w:rFonts w:ascii="Times New Roman" w:hAnsi="Times New Roman" w:cs="Times New Roman"/>
          <w:sz w:val="28"/>
          <w:szCs w:val="28"/>
        </w:rPr>
        <w:t xml:space="preserve"> 021:201</w:t>
      </w:r>
      <w:r w:rsidR="00233B1B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bookmarkStart w:id="5" w:name="_Hlk187997594"/>
      <w:r w:rsidR="00233B1B">
        <w:rPr>
          <w:rFonts w:ascii="Times New Roman" w:hAnsi="Times New Roman" w:cs="Times New Roman"/>
          <w:sz w:val="28"/>
          <w:szCs w:val="28"/>
          <w:lang w:val="uk-UA"/>
        </w:rPr>
        <w:t>32320000-2</w:t>
      </w:r>
      <w:r w:rsidR="000540B1" w:rsidRPr="000540B1">
        <w:rPr>
          <w:rFonts w:ascii="Times New Roman" w:hAnsi="Times New Roman" w:cs="Times New Roman"/>
          <w:sz w:val="28"/>
          <w:szCs w:val="28"/>
        </w:rPr>
        <w:t xml:space="preserve"> -  </w:t>
      </w:r>
      <w:r w:rsidR="00233B1B">
        <w:rPr>
          <w:rFonts w:ascii="Times New Roman" w:hAnsi="Times New Roman" w:cs="Times New Roman"/>
          <w:sz w:val="28"/>
          <w:szCs w:val="28"/>
          <w:lang w:val="uk-UA"/>
        </w:rPr>
        <w:t xml:space="preserve">Телевізійне й </w:t>
      </w:r>
      <w:proofErr w:type="spellStart"/>
      <w:r w:rsidR="00233B1B">
        <w:rPr>
          <w:rFonts w:ascii="Times New Roman" w:hAnsi="Times New Roman" w:cs="Times New Roman"/>
          <w:sz w:val="28"/>
          <w:szCs w:val="28"/>
          <w:lang w:val="uk-UA"/>
        </w:rPr>
        <w:t>аудіовузувальне</w:t>
      </w:r>
      <w:proofErr w:type="spellEnd"/>
      <w:r w:rsidR="00233B1B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</w:t>
      </w:r>
      <w:r w:rsidR="000540B1" w:rsidRPr="000540B1">
        <w:rPr>
          <w:rFonts w:ascii="Times New Roman" w:hAnsi="Times New Roman" w:cs="Times New Roman"/>
          <w:sz w:val="28"/>
          <w:szCs w:val="28"/>
        </w:rPr>
        <w:t xml:space="preserve">   </w:t>
      </w:r>
      <w:bookmarkEnd w:id="4"/>
      <w:r w:rsidR="000540B1" w:rsidRPr="000540B1">
        <w:rPr>
          <w:rFonts w:ascii="Times New Roman" w:hAnsi="Times New Roman" w:cs="Times New Roman"/>
          <w:sz w:val="28"/>
          <w:szCs w:val="28"/>
        </w:rPr>
        <w:t xml:space="preserve"> (</w:t>
      </w:r>
      <w:r w:rsidR="00233B1B" w:rsidRPr="00233B1B">
        <w:rPr>
          <w:rFonts w:ascii="Times New Roman" w:hAnsi="Times New Roman" w:cs="Times New Roman"/>
          <w:sz w:val="28"/>
          <w:szCs w:val="28"/>
        </w:rPr>
        <w:t xml:space="preserve">НУШ Комплект </w:t>
      </w:r>
      <w:proofErr w:type="spellStart"/>
      <w:r w:rsidR="00233B1B" w:rsidRPr="00233B1B">
        <w:rPr>
          <w:rFonts w:ascii="Times New Roman" w:hAnsi="Times New Roman" w:cs="Times New Roman"/>
          <w:sz w:val="28"/>
          <w:szCs w:val="28"/>
        </w:rPr>
        <w:t>мультимедійного</w:t>
      </w:r>
      <w:proofErr w:type="spellEnd"/>
      <w:r w:rsidR="00233B1B" w:rsidRPr="00233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B1B" w:rsidRPr="00233B1B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233B1B" w:rsidRPr="00233B1B">
        <w:rPr>
          <w:rFonts w:ascii="Times New Roman" w:hAnsi="Times New Roman" w:cs="Times New Roman"/>
          <w:sz w:val="28"/>
          <w:szCs w:val="28"/>
        </w:rPr>
        <w:t xml:space="preserve">. Тип 3: </w:t>
      </w:r>
      <w:proofErr w:type="spellStart"/>
      <w:r w:rsidR="00233B1B" w:rsidRPr="00233B1B">
        <w:rPr>
          <w:rFonts w:ascii="Times New Roman" w:hAnsi="Times New Roman" w:cs="Times New Roman"/>
          <w:sz w:val="28"/>
          <w:szCs w:val="28"/>
        </w:rPr>
        <w:t>Інтерактивна</w:t>
      </w:r>
      <w:proofErr w:type="spellEnd"/>
      <w:r w:rsidR="00233B1B" w:rsidRPr="00233B1B">
        <w:rPr>
          <w:rFonts w:ascii="Times New Roman" w:hAnsi="Times New Roman" w:cs="Times New Roman"/>
          <w:sz w:val="28"/>
          <w:szCs w:val="28"/>
        </w:rPr>
        <w:t xml:space="preserve"> панель 65" з ОС на </w:t>
      </w:r>
      <w:proofErr w:type="spellStart"/>
      <w:r w:rsidR="00233B1B" w:rsidRPr="00233B1B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="00233B1B" w:rsidRPr="00233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B1B" w:rsidRPr="00233B1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233B1B" w:rsidRPr="00233B1B">
        <w:rPr>
          <w:rFonts w:ascii="Times New Roman" w:hAnsi="Times New Roman" w:cs="Times New Roman"/>
          <w:sz w:val="28"/>
          <w:szCs w:val="28"/>
        </w:rPr>
        <w:t xml:space="preserve">, без ПК модуля, </w:t>
      </w:r>
      <w:proofErr w:type="spellStart"/>
      <w:r w:rsidR="00233B1B" w:rsidRPr="00233B1B">
        <w:rPr>
          <w:rFonts w:ascii="Times New Roman" w:hAnsi="Times New Roman" w:cs="Times New Roman"/>
          <w:sz w:val="28"/>
          <w:szCs w:val="28"/>
        </w:rPr>
        <w:t>настінне</w:t>
      </w:r>
      <w:proofErr w:type="spellEnd"/>
      <w:r w:rsidR="00233B1B" w:rsidRPr="00233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B1B" w:rsidRPr="00233B1B">
        <w:rPr>
          <w:rFonts w:ascii="Times New Roman" w:hAnsi="Times New Roman" w:cs="Times New Roman"/>
          <w:sz w:val="28"/>
          <w:szCs w:val="28"/>
        </w:rPr>
        <w:t>кріплення</w:t>
      </w:r>
      <w:bookmarkEnd w:id="5"/>
      <w:proofErr w:type="spellEnd"/>
      <w:r w:rsidR="00233B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540B1" w:rsidRPr="000540B1">
        <w:rPr>
          <w:rFonts w:ascii="Times New Roman" w:hAnsi="Times New Roman" w:cs="Times New Roman"/>
          <w:sz w:val="28"/>
          <w:szCs w:val="28"/>
        </w:rPr>
        <w:t xml:space="preserve">, </w:t>
      </w:r>
      <w:r w:rsidR="00233B1B">
        <w:rPr>
          <w:rFonts w:ascii="Times New Roman" w:hAnsi="Times New Roman" w:cs="Times New Roman"/>
          <w:sz w:val="28"/>
          <w:szCs w:val="28"/>
          <w:lang w:val="uk-UA"/>
        </w:rPr>
        <w:t>32320000-2</w:t>
      </w:r>
      <w:r w:rsidR="000540B1" w:rsidRPr="000540B1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233B1B">
        <w:rPr>
          <w:rFonts w:ascii="Times New Roman" w:hAnsi="Times New Roman" w:cs="Times New Roman"/>
          <w:sz w:val="28"/>
          <w:szCs w:val="28"/>
          <w:lang w:val="uk-UA"/>
        </w:rPr>
        <w:t>Телевізійне й аудіовізуальне обладнання</w:t>
      </w:r>
      <w:r w:rsidR="000540B1" w:rsidRPr="000540B1">
        <w:rPr>
          <w:lang w:val="uk-UA"/>
        </w:rPr>
        <w:t xml:space="preserve">    </w:t>
      </w:r>
      <w:r w:rsidR="000540B1" w:rsidRPr="000540B1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0540B1" w:rsidRPr="000540B1">
        <w:rPr>
          <w:rFonts w:ascii="Times New Roman" w:hAnsi="Times New Roman" w:cs="Times New Roman"/>
          <w:color w:val="000000"/>
          <w:sz w:val="28"/>
          <w:szCs w:val="28"/>
        </w:rPr>
        <w:t>а ДК 021:2015 «</w:t>
      </w:r>
      <w:proofErr w:type="spellStart"/>
      <w:r w:rsidR="000540B1" w:rsidRPr="000540B1">
        <w:rPr>
          <w:rFonts w:ascii="Times New Roman" w:hAnsi="Times New Roman" w:cs="Times New Roman"/>
          <w:color w:val="000000"/>
          <w:sz w:val="28"/>
          <w:szCs w:val="28"/>
        </w:rPr>
        <w:t>Єдиний</w:t>
      </w:r>
      <w:proofErr w:type="spellEnd"/>
      <w:r w:rsidR="000540B1" w:rsidRPr="00054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40B1" w:rsidRPr="000540B1">
        <w:rPr>
          <w:rFonts w:ascii="Times New Roman" w:hAnsi="Times New Roman" w:cs="Times New Roman"/>
          <w:color w:val="000000"/>
          <w:sz w:val="28"/>
          <w:szCs w:val="28"/>
        </w:rPr>
        <w:t>закупівельний</w:t>
      </w:r>
      <w:proofErr w:type="spellEnd"/>
      <w:r w:rsidR="000540B1" w:rsidRPr="000540B1">
        <w:rPr>
          <w:rFonts w:ascii="Times New Roman" w:hAnsi="Times New Roman" w:cs="Times New Roman"/>
          <w:color w:val="000000"/>
          <w:sz w:val="28"/>
          <w:szCs w:val="28"/>
        </w:rPr>
        <w:t xml:space="preserve"> словник»/ </w:t>
      </w:r>
      <w:r w:rsidRPr="000540B1">
        <w:rPr>
          <w:rFonts w:ascii="Times New Roman" w:hAnsi="Times New Roman" w:cs="Times New Roman"/>
          <w:sz w:val="28"/>
          <w:szCs w:val="28"/>
        </w:rPr>
        <w:t xml:space="preserve">Вид та </w:t>
      </w:r>
      <w:proofErr w:type="spellStart"/>
      <w:r w:rsidRPr="000540B1">
        <w:rPr>
          <w:rFonts w:ascii="Times New Roman" w:hAnsi="Times New Roman" w:cs="Times New Roman"/>
          <w:sz w:val="28"/>
          <w:szCs w:val="28"/>
        </w:rPr>
        <w:t>ідентифікатор</w:t>
      </w:r>
      <w:proofErr w:type="spellEnd"/>
      <w:r w:rsidRPr="0005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B1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05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B1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0540B1">
        <w:rPr>
          <w:rFonts w:ascii="Times New Roman" w:hAnsi="Times New Roman" w:cs="Times New Roman"/>
          <w:bCs/>
          <w:sz w:val="28"/>
          <w:szCs w:val="28"/>
        </w:rPr>
        <w:t>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="00233B1B">
        <w:rPr>
          <w:rFonts w:ascii="Times New Roman" w:hAnsi="Times New Roman" w:cs="Times New Roman"/>
          <w:sz w:val="28"/>
          <w:szCs w:val="28"/>
          <w:lang w:val="uk-UA"/>
        </w:rPr>
        <w:t>запит ціни пропозиції</w:t>
      </w:r>
      <w:r w:rsidRPr="00276917">
        <w:rPr>
          <w:rFonts w:ascii="Times New Roman" w:hAnsi="Times New Roman" w:cs="Times New Roman"/>
          <w:sz w:val="28"/>
          <w:szCs w:val="28"/>
        </w:rPr>
        <w:t>,</w:t>
      </w:r>
      <w:r w:rsidR="00EF6668" w:rsidRPr="00EF6668">
        <w:rPr>
          <w:rFonts w:ascii="Times New Roman" w:hAnsi="Times New Roman" w:cs="Times New Roman"/>
          <w:sz w:val="28"/>
          <w:szCs w:val="28"/>
        </w:rPr>
        <w:t xml:space="preserve"> </w:t>
      </w:r>
      <w:r w:rsidRPr="00EF666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EF66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5" w:tgtFrame="_blank" w:tooltip="Оголошення на порталі Уповноваженого органу" w:history="1">
        <w:r w:rsidR="00D86345" w:rsidRPr="00D86345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eastAsia="ru-RU"/>
          </w:rPr>
          <w:t>UA-2024-</w:t>
        </w:r>
        <w:r w:rsidR="00233B1B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uk-UA" w:eastAsia="ru-RU"/>
          </w:rPr>
          <w:t>22</w:t>
        </w:r>
        <w:r w:rsidR="00D86345" w:rsidRPr="00D86345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eastAsia="ru-RU"/>
          </w:rPr>
          <w:t>-</w:t>
        </w:r>
        <w:r w:rsidR="00233B1B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uk-UA" w:eastAsia="ru-RU"/>
          </w:rPr>
          <w:t>27</w:t>
        </w:r>
        <w:r w:rsidR="00D86345" w:rsidRPr="00D86345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eastAsia="ru-RU"/>
          </w:rPr>
          <w:t>-0</w:t>
        </w:r>
        <w:r w:rsidR="00233B1B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uk-UA" w:eastAsia="ru-RU"/>
          </w:rPr>
          <w:t>12722</w:t>
        </w:r>
        <w:r w:rsidR="00D86345" w:rsidRPr="00D86345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eastAsia="ru-RU"/>
          </w:rPr>
          <w:t>-a</w:t>
        </w:r>
      </w:hyperlink>
    </w:p>
    <w:p w:rsidR="00D86345" w:rsidRDefault="007A664E" w:rsidP="00D863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Очікувана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вартість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="00233B1B">
        <w:rPr>
          <w:rFonts w:ascii="Times New Roman" w:hAnsi="Times New Roman" w:cs="Times New Roman"/>
          <w:sz w:val="28"/>
          <w:szCs w:val="28"/>
          <w:lang w:val="uk-UA"/>
        </w:rPr>
        <w:t>559800,00</w:t>
      </w:r>
      <w:r w:rsidRPr="00276917">
        <w:rPr>
          <w:rFonts w:ascii="Times New Roman" w:hAnsi="Times New Roman" w:cs="Times New Roman"/>
          <w:sz w:val="28"/>
          <w:szCs w:val="28"/>
        </w:rPr>
        <w:t xml:space="preserve"> грн. </w:t>
      </w:r>
      <w:r w:rsidR="00912070" w:rsidRPr="00912070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очікуваної вартості </w:t>
      </w:r>
      <w:r w:rsidR="000540B1" w:rsidRPr="000540B1">
        <w:rPr>
          <w:rFonts w:ascii="Times New Roman" w:hAnsi="Times New Roman" w:cs="Times New Roman"/>
          <w:sz w:val="28"/>
          <w:szCs w:val="28"/>
        </w:rPr>
        <w:t xml:space="preserve">ДК 021:2015: </w:t>
      </w:r>
      <w:r w:rsidR="00233B1B" w:rsidRPr="00233B1B">
        <w:rPr>
          <w:rFonts w:ascii="Times New Roman" w:hAnsi="Times New Roman" w:cs="Times New Roman"/>
          <w:sz w:val="28"/>
          <w:szCs w:val="28"/>
          <w:lang w:val="uk-UA"/>
        </w:rPr>
        <w:t>32320000-2</w:t>
      </w:r>
      <w:r w:rsidR="00233B1B" w:rsidRPr="00233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B1B" w:rsidRPr="00233B1B">
        <w:rPr>
          <w:rFonts w:ascii="Times New Roman" w:hAnsi="Times New Roman" w:cs="Times New Roman"/>
          <w:sz w:val="28"/>
          <w:szCs w:val="28"/>
        </w:rPr>
        <w:t xml:space="preserve">-  </w:t>
      </w:r>
      <w:r w:rsidR="00233B1B" w:rsidRPr="00233B1B">
        <w:rPr>
          <w:rFonts w:ascii="Times New Roman" w:hAnsi="Times New Roman" w:cs="Times New Roman"/>
          <w:sz w:val="28"/>
          <w:szCs w:val="28"/>
          <w:lang w:val="uk-UA"/>
        </w:rPr>
        <w:t>Телевізійне</w:t>
      </w:r>
      <w:proofErr w:type="gramEnd"/>
      <w:r w:rsidR="00233B1B" w:rsidRPr="00233B1B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="00233B1B" w:rsidRPr="00233B1B">
        <w:rPr>
          <w:rFonts w:ascii="Times New Roman" w:hAnsi="Times New Roman" w:cs="Times New Roman"/>
          <w:sz w:val="28"/>
          <w:szCs w:val="28"/>
          <w:lang w:val="uk-UA"/>
        </w:rPr>
        <w:t>аудіовузувальне</w:t>
      </w:r>
      <w:proofErr w:type="spellEnd"/>
      <w:r w:rsidR="00233B1B" w:rsidRPr="00233B1B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</w:t>
      </w:r>
      <w:r w:rsidR="00233B1B" w:rsidRPr="00233B1B">
        <w:rPr>
          <w:rFonts w:ascii="Times New Roman" w:hAnsi="Times New Roman" w:cs="Times New Roman"/>
          <w:sz w:val="28"/>
          <w:szCs w:val="28"/>
        </w:rPr>
        <w:t xml:space="preserve">    (НУШ Комплект </w:t>
      </w:r>
      <w:proofErr w:type="spellStart"/>
      <w:r w:rsidR="00233B1B" w:rsidRPr="00233B1B">
        <w:rPr>
          <w:rFonts w:ascii="Times New Roman" w:hAnsi="Times New Roman" w:cs="Times New Roman"/>
          <w:sz w:val="28"/>
          <w:szCs w:val="28"/>
        </w:rPr>
        <w:t>мультимедійного</w:t>
      </w:r>
      <w:proofErr w:type="spellEnd"/>
      <w:r w:rsidR="00233B1B" w:rsidRPr="00233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B1B" w:rsidRPr="00233B1B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233B1B" w:rsidRPr="00233B1B">
        <w:rPr>
          <w:rFonts w:ascii="Times New Roman" w:hAnsi="Times New Roman" w:cs="Times New Roman"/>
          <w:sz w:val="28"/>
          <w:szCs w:val="28"/>
        </w:rPr>
        <w:t xml:space="preserve">. Тип 3: </w:t>
      </w:r>
      <w:proofErr w:type="spellStart"/>
      <w:r w:rsidR="00233B1B" w:rsidRPr="00233B1B">
        <w:rPr>
          <w:rFonts w:ascii="Times New Roman" w:hAnsi="Times New Roman" w:cs="Times New Roman"/>
          <w:sz w:val="28"/>
          <w:szCs w:val="28"/>
        </w:rPr>
        <w:t>Інтерактивна</w:t>
      </w:r>
      <w:proofErr w:type="spellEnd"/>
      <w:r w:rsidR="00233B1B" w:rsidRPr="00233B1B">
        <w:rPr>
          <w:rFonts w:ascii="Times New Roman" w:hAnsi="Times New Roman" w:cs="Times New Roman"/>
          <w:sz w:val="28"/>
          <w:szCs w:val="28"/>
        </w:rPr>
        <w:t xml:space="preserve"> панель 65" з ОС на </w:t>
      </w:r>
      <w:proofErr w:type="spellStart"/>
      <w:r w:rsidR="00233B1B" w:rsidRPr="00233B1B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="00233B1B" w:rsidRPr="00233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B1B" w:rsidRPr="00233B1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233B1B" w:rsidRPr="00233B1B">
        <w:rPr>
          <w:rFonts w:ascii="Times New Roman" w:hAnsi="Times New Roman" w:cs="Times New Roman"/>
          <w:sz w:val="28"/>
          <w:szCs w:val="28"/>
        </w:rPr>
        <w:t xml:space="preserve">, без ПК модуля, </w:t>
      </w:r>
      <w:proofErr w:type="spellStart"/>
      <w:r w:rsidR="00233B1B" w:rsidRPr="00233B1B">
        <w:rPr>
          <w:rFonts w:ascii="Times New Roman" w:hAnsi="Times New Roman" w:cs="Times New Roman"/>
          <w:sz w:val="28"/>
          <w:szCs w:val="28"/>
        </w:rPr>
        <w:t>настінне</w:t>
      </w:r>
      <w:proofErr w:type="spellEnd"/>
      <w:r w:rsidR="00233B1B" w:rsidRPr="00233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B1B" w:rsidRPr="00233B1B">
        <w:rPr>
          <w:rFonts w:ascii="Times New Roman" w:hAnsi="Times New Roman" w:cs="Times New Roman"/>
          <w:sz w:val="28"/>
          <w:szCs w:val="28"/>
        </w:rPr>
        <w:t>кріплення</w:t>
      </w:r>
      <w:proofErr w:type="spellEnd"/>
      <w:r w:rsidR="00C154B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12070" w:rsidRPr="00912070"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на підставі закупівельних цін </w:t>
      </w:r>
      <w:r w:rsidR="009957C1">
        <w:rPr>
          <w:rFonts w:ascii="Times New Roman" w:hAnsi="Times New Roman" w:cs="Times New Roman"/>
          <w:sz w:val="28"/>
          <w:szCs w:val="28"/>
          <w:lang w:val="uk-UA"/>
        </w:rPr>
        <w:t>на аналогічн</w:t>
      </w:r>
      <w:r w:rsidR="000540B1">
        <w:rPr>
          <w:rFonts w:ascii="Times New Roman" w:hAnsi="Times New Roman" w:cs="Times New Roman"/>
          <w:sz w:val="28"/>
          <w:szCs w:val="28"/>
          <w:lang w:val="uk-UA"/>
        </w:rPr>
        <w:t>ий товар</w:t>
      </w:r>
      <w:r w:rsidR="009957C1">
        <w:rPr>
          <w:rFonts w:ascii="Times New Roman" w:hAnsi="Times New Roman" w:cs="Times New Roman"/>
          <w:sz w:val="28"/>
          <w:szCs w:val="28"/>
          <w:lang w:val="uk-UA"/>
        </w:rPr>
        <w:t xml:space="preserve">, що містяться в електронній системі </w:t>
      </w:r>
      <w:proofErr w:type="spellStart"/>
      <w:r w:rsidR="009957C1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9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7C1" w:rsidRPr="00995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C1">
        <w:rPr>
          <w:rFonts w:ascii="Times New Roman" w:hAnsi="Times New Roman" w:cs="Times New Roman"/>
          <w:sz w:val="28"/>
          <w:szCs w:val="28"/>
          <w:lang w:val="en-US"/>
        </w:rPr>
        <w:t>Prozorro</w:t>
      </w:r>
      <w:proofErr w:type="spellEnd"/>
      <w:r w:rsidR="009957C1" w:rsidRPr="009957C1">
        <w:rPr>
          <w:rFonts w:ascii="Times New Roman" w:hAnsi="Times New Roman" w:cs="Times New Roman"/>
          <w:sz w:val="28"/>
          <w:szCs w:val="28"/>
        </w:rPr>
        <w:t>@</w:t>
      </w:r>
      <w:r w:rsidR="00B24897">
        <w:rPr>
          <w:rFonts w:ascii="Times New Roman" w:hAnsi="Times New Roman" w:cs="Times New Roman"/>
          <w:sz w:val="28"/>
          <w:szCs w:val="28"/>
          <w:lang w:val="uk-UA"/>
        </w:rPr>
        <w:t xml:space="preserve"> та на сайтах постачальників</w:t>
      </w:r>
      <w:r w:rsidR="00B946E1">
        <w:rPr>
          <w:rFonts w:ascii="Times New Roman" w:hAnsi="Times New Roman" w:cs="Times New Roman"/>
          <w:sz w:val="28"/>
          <w:szCs w:val="28"/>
          <w:lang w:val="uk-UA"/>
        </w:rPr>
        <w:t>, відповідно до</w:t>
      </w:r>
      <w:r w:rsidR="00B946E1" w:rsidRPr="00B946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946E1" w:rsidRPr="00912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а саме: згідно з пунктом </w:t>
      </w:r>
      <w:r w:rsidR="009957C1" w:rsidRPr="009957C1">
        <w:rPr>
          <w:rFonts w:ascii="Times New Roman" w:eastAsia="Calibri" w:hAnsi="Times New Roman" w:cs="Times New Roman"/>
          <w:sz w:val="28"/>
          <w:szCs w:val="28"/>
        </w:rPr>
        <w:t>1</w:t>
      </w:r>
      <w:r w:rsidR="00B946E1" w:rsidRPr="00912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розділу ІІІ наказу Міністерства розвитку економіки, торгівлі та сільського господарства України від 18.02.2020  № 275 із змінами</w:t>
      </w:r>
      <w:r w:rsidR="00C154B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A664E" w:rsidRPr="00276917" w:rsidRDefault="007A664E" w:rsidP="007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</w:pPr>
      <w:proofErr w:type="spellStart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Розмір</w:t>
      </w:r>
      <w:proofErr w:type="spellEnd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бюджетного </w:t>
      </w:r>
      <w:proofErr w:type="spellStart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призначення</w:t>
      </w:r>
      <w:proofErr w:type="spellEnd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:</w:t>
      </w:r>
      <w:r w:rsidRPr="0027691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C154B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581874,00</w:t>
      </w:r>
      <w:r w:rsidRPr="0027691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грн.</w:t>
      </w:r>
    </w:p>
    <w:p w:rsidR="007A664E" w:rsidRPr="00276917" w:rsidRDefault="007A664E" w:rsidP="007A664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b/>
          <w:sz w:val="28"/>
          <w:szCs w:val="28"/>
        </w:rPr>
        <w:t>Обґрунтування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характеристик предмета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. </w:t>
      </w:r>
    </w:p>
    <w:p w:rsidR="005D5466" w:rsidRPr="005D5466" w:rsidRDefault="007A664E" w:rsidP="00362A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6917">
        <w:rPr>
          <w:rFonts w:ascii="Times New Roman" w:hAnsi="Times New Roman"/>
          <w:sz w:val="28"/>
          <w:szCs w:val="28"/>
        </w:rPr>
        <w:t>Якісні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sz w:val="28"/>
          <w:szCs w:val="28"/>
        </w:rPr>
        <w:t>технічні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характеристики предмету </w:t>
      </w:r>
      <w:proofErr w:type="spellStart"/>
      <w:r w:rsidRPr="00276917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визначені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76917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реальних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потре</w:t>
      </w:r>
      <w:proofErr w:type="spellEnd"/>
      <w:r w:rsidR="00443B02">
        <w:rPr>
          <w:rFonts w:ascii="Times New Roman" w:hAnsi="Times New Roman"/>
          <w:sz w:val="28"/>
          <w:szCs w:val="28"/>
          <w:lang w:val="uk-UA"/>
        </w:rPr>
        <w:t>б замовника</w:t>
      </w:r>
      <w:r w:rsidR="005D5466" w:rsidRPr="005D54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664E" w:rsidRPr="005D5466" w:rsidRDefault="007A664E" w:rsidP="007A66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A664E" w:rsidRPr="00276917" w:rsidRDefault="007A664E" w:rsidP="007A66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зазначене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917">
        <w:rPr>
          <w:rFonts w:ascii="Times New Roman" w:hAnsi="Times New Roman"/>
          <w:sz w:val="28"/>
          <w:szCs w:val="28"/>
        </w:rPr>
        <w:t>замовник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прийняв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276917">
        <w:rPr>
          <w:rFonts w:ascii="Times New Roman" w:hAnsi="Times New Roman"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характеристик предмета </w:t>
      </w:r>
      <w:proofErr w:type="spellStart"/>
      <w:r w:rsidRPr="00276917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sz w:val="28"/>
          <w:szCs w:val="28"/>
        </w:rPr>
        <w:t>:</w:t>
      </w:r>
    </w:p>
    <w:p w:rsidR="00C154B9" w:rsidRDefault="00C154B9" w:rsidP="00C15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Технічні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характеристики предмета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закупівлі</w:t>
      </w:r>
      <w:proofErr w:type="spellEnd"/>
    </w:p>
    <w:p w:rsidR="00C154B9" w:rsidRDefault="00C154B9" w:rsidP="00C15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8"/>
        <w:gridCol w:w="1925"/>
        <w:gridCol w:w="1432"/>
      </w:tblGrid>
      <w:tr w:rsidR="00C154B9" w:rsidTr="00C154B9">
        <w:trPr>
          <w:tblHeader/>
          <w:tblCellSpacing w:w="15" w:type="dxa"/>
        </w:trPr>
        <w:tc>
          <w:tcPr>
            <w:tcW w:w="0" w:type="auto"/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8"/>
                <w:szCs w:val="18"/>
              </w:rPr>
              <w:t>Назва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8"/>
                <w:szCs w:val="18"/>
              </w:rPr>
              <w:t xml:space="preserve"> параметру</w:t>
            </w:r>
          </w:p>
        </w:tc>
        <w:tc>
          <w:tcPr>
            <w:tcW w:w="0" w:type="auto"/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8"/>
                <w:szCs w:val="18"/>
              </w:rPr>
              <w:t>Значення</w:t>
            </w:r>
            <w:proofErr w:type="spellEnd"/>
          </w:p>
        </w:tc>
        <w:tc>
          <w:tcPr>
            <w:tcW w:w="0" w:type="auto"/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8"/>
                <w:szCs w:val="18"/>
              </w:rPr>
              <w:t>Одиниці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8"/>
                <w:szCs w:val="18"/>
              </w:rPr>
              <w:t>виміру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NFC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Програмне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забезпечення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Кабелі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комплекті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для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підключення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зовнішнього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комп'ютера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Настінне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кріплення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комплекті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Мобільний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стенд в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комплекті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відсутній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Додаткові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датчики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ОС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комп'ютерного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модуля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-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Вбудована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ОС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Вбудована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підтримка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декількох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облікових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записів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Вбудована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бездротова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трансляція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на панель/з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панелі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Інші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порти (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враховуючи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OPS ПК)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Порт VGA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вхід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lastRenderedPageBreak/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Підтримуваний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стандарт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Bluetooth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враховуючи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окремий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модуль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або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OPS ПК)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Підтримуваний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стандарт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Wi-Fi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враховуючи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окремий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модуль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або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OPS ПК)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Процесор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ПК модуля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-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ПК модуль в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комплекті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Cлот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OPS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Кут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огляду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камери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Роздільна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здатність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відео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камери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Камера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Канальність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акустичної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системи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Акустична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система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454545"/>
                <w:sz w:val="19"/>
                <w:szCs w:val="19"/>
                <w:shd w:val="clear" w:color="auto" w:fill="F0F5F2"/>
              </w:rPr>
              <w:t>вбудована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Мікрофонний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масив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Розрізнення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об'єктів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дотику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Кількість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точок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дотику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(максимальна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кількість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для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встановлених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ОС)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lastRenderedPageBreak/>
              <w:t xml:space="preserve">Час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відгуку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(не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більше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мс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Тип сенсору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дотику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Додаткові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особливості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екрану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Захисне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загартоване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антиблікове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скло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екрану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Коефіцієнт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конрасності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екрану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динамічний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), :1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Кут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огляду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екрану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(Г/В)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178°/178°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Співвідношення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сторін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екрану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16:9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Роздільна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здатність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екрану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hAnsi="Arial" w:cs="Arial"/>
                <w:color w:val="454545"/>
                <w:sz w:val="19"/>
                <w:szCs w:val="19"/>
                <w:shd w:val="clear" w:color="auto" w:fill="F0F5F2"/>
              </w:rPr>
              <w:t>4K UHD (3840×2160)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Бренд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Гарантійний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термін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міс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Кількість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стилусів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комплекті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шт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Кількість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портів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RJ45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шт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Кількість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портів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HDMI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вхід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шт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Кількість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портів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USB-С (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вхід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відео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дотик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)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шт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lastRenderedPageBreak/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Кількість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портів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USB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Touch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шт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Кількість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портів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USB-A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шт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Об'єм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SSD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накопичувача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ПК модуля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-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Гбайт</w:t>
            </w: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Об'єм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оперативної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пам'яті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ПК модуля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-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Гбайт</w:t>
            </w: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Загальна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потужність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акустичної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системи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Вт</w:t>
            </w: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Ресурс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роботи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матриці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год</w:t>
            </w: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Яскравість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екрану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кд/м²</w:t>
            </w: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Частота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оновлення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екрану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60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Гц</w:t>
            </w:r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C154B9" w:rsidTr="00C154B9">
        <w:trPr>
          <w:tblCellSpacing w:w="15" w:type="dxa"/>
        </w:trPr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Діагональ</w:t>
            </w:r>
            <w:proofErr w:type="spellEnd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екрану</w:t>
            </w:r>
            <w:proofErr w:type="spellEnd"/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65</w:t>
            </w:r>
          </w:p>
        </w:tc>
        <w:tc>
          <w:tcPr>
            <w:tcW w:w="0" w:type="auto"/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54B9" w:rsidRDefault="00C154B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454545"/>
                <w:sz w:val="19"/>
                <w:szCs w:val="19"/>
              </w:rPr>
              <w:t>дюйм</w:t>
            </w:r>
          </w:p>
        </w:tc>
      </w:tr>
    </w:tbl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6345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A664E" w:rsidRPr="000540B1" w:rsidRDefault="007A664E" w:rsidP="00D86345">
      <w:pPr>
        <w:spacing w:after="0" w:line="240" w:lineRule="auto"/>
        <w:jc w:val="right"/>
      </w:pPr>
    </w:p>
    <w:sectPr w:rsidR="007A664E" w:rsidRPr="0005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A7068"/>
    <w:multiLevelType w:val="hybridMultilevel"/>
    <w:tmpl w:val="311EC3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EA7424A"/>
    <w:multiLevelType w:val="hybridMultilevel"/>
    <w:tmpl w:val="9974625C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EC"/>
    <w:rsid w:val="000540B1"/>
    <w:rsid w:val="001342F0"/>
    <w:rsid w:val="00220A3F"/>
    <w:rsid w:val="00233B1B"/>
    <w:rsid w:val="00276917"/>
    <w:rsid w:val="00304920"/>
    <w:rsid w:val="00362A82"/>
    <w:rsid w:val="003A5099"/>
    <w:rsid w:val="00443B02"/>
    <w:rsid w:val="00542AEC"/>
    <w:rsid w:val="005D5466"/>
    <w:rsid w:val="0063569D"/>
    <w:rsid w:val="006B663E"/>
    <w:rsid w:val="00714ADD"/>
    <w:rsid w:val="007477A9"/>
    <w:rsid w:val="007A664E"/>
    <w:rsid w:val="008D3ED8"/>
    <w:rsid w:val="00912070"/>
    <w:rsid w:val="009470EB"/>
    <w:rsid w:val="009957C1"/>
    <w:rsid w:val="00A118B9"/>
    <w:rsid w:val="00A47F8C"/>
    <w:rsid w:val="00A83D08"/>
    <w:rsid w:val="00B05596"/>
    <w:rsid w:val="00B24897"/>
    <w:rsid w:val="00B946E1"/>
    <w:rsid w:val="00C154B9"/>
    <w:rsid w:val="00C407CA"/>
    <w:rsid w:val="00C445C2"/>
    <w:rsid w:val="00D86345"/>
    <w:rsid w:val="00EF6668"/>
    <w:rsid w:val="00FA23AD"/>
    <w:rsid w:val="00FC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BB12"/>
  <w15:chartTrackingRefBased/>
  <w15:docId w15:val="{7E674F96-4AFA-4615-BC1C-B2479E83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540B1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7A664E"/>
  </w:style>
  <w:style w:type="table" w:customStyle="1" w:styleId="3">
    <w:name w:val="3"/>
    <w:basedOn w:val="a1"/>
    <w:rsid w:val="007A664E"/>
    <w:pPr>
      <w:spacing w:line="256" w:lineRule="auto"/>
    </w:pPr>
    <w:rPr>
      <w:rFonts w:ascii="Calibri" w:eastAsia="Calibri" w:hAnsi="Calibri" w:cs="Calibri"/>
      <w:lang w:val="uk-UA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3">
    <w:name w:val="Emphasis"/>
    <w:basedOn w:val="a0"/>
    <w:uiPriority w:val="20"/>
    <w:qFormat/>
    <w:rsid w:val="007A664E"/>
    <w:rPr>
      <w:i/>
      <w:iCs/>
    </w:rPr>
  </w:style>
  <w:style w:type="character" w:customStyle="1" w:styleId="js-apiid">
    <w:name w:val="js-apiid"/>
    <w:basedOn w:val="a0"/>
    <w:rsid w:val="001342F0"/>
  </w:style>
  <w:style w:type="paragraph" w:customStyle="1" w:styleId="11">
    <w:name w:val="Обычный1"/>
    <w:qFormat/>
    <w:rsid w:val="0063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Нет"/>
    <w:rsid w:val="0063569D"/>
  </w:style>
  <w:style w:type="character" w:customStyle="1" w:styleId="20">
    <w:name w:val="Заголовок 2 Знак"/>
    <w:basedOn w:val="a0"/>
    <w:link w:val="2"/>
    <w:rsid w:val="000540B1"/>
    <w:rPr>
      <w:rFonts w:ascii="Cambria" w:eastAsia="Calibri" w:hAnsi="Cambria" w:cs="Times New Roman"/>
      <w:b/>
      <w:bCs/>
      <w:i/>
      <w:iCs/>
      <w:sz w:val="28"/>
      <w:szCs w:val="28"/>
      <w:lang w:val="uk-UA"/>
    </w:rPr>
  </w:style>
  <w:style w:type="paragraph" w:styleId="a5">
    <w:name w:val="No Spacing"/>
    <w:link w:val="a6"/>
    <w:qFormat/>
    <w:rsid w:val="000540B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2">
    <w:name w:val="Абзац списка1"/>
    <w:basedOn w:val="a"/>
    <w:rsid w:val="000540B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Список уровня 2,название табл/рис,заголовок 1.1,AC List 01"/>
    <w:basedOn w:val="a"/>
    <w:link w:val="a8"/>
    <w:uiPriority w:val="34"/>
    <w:qFormat/>
    <w:rsid w:val="000540B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Без интервала Знак"/>
    <w:link w:val="a5"/>
    <w:uiPriority w:val="1"/>
    <w:locked/>
    <w:rsid w:val="000540B1"/>
    <w:rPr>
      <w:rFonts w:ascii="Calibri" w:eastAsia="Calibri" w:hAnsi="Calibri" w:cs="Times New Roman"/>
      <w:lang w:val="uk-UA"/>
    </w:rPr>
  </w:style>
  <w:style w:type="paragraph" w:customStyle="1" w:styleId="Standard">
    <w:name w:val="Standard"/>
    <w:rsid w:val="000540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character" w:customStyle="1" w:styleId="a8">
    <w:name w:val="Абзац списка Знак"/>
    <w:aliases w:val="Список уровня 2 Знак,название табл/рис Знак,заголовок 1.1 Знак,AC List 01 Знак"/>
    <w:link w:val="a7"/>
    <w:uiPriority w:val="34"/>
    <w:rsid w:val="000540B1"/>
    <w:rPr>
      <w:rFonts w:ascii="Calibri" w:eastAsia="Calibri" w:hAnsi="Calibri" w:cs="Times New Roman"/>
      <w:lang w:val="uk-UA"/>
    </w:rPr>
  </w:style>
  <w:style w:type="character" w:styleId="a9">
    <w:name w:val="Subtle Emphasis"/>
    <w:uiPriority w:val="19"/>
    <w:qFormat/>
    <w:rsid w:val="000540B1"/>
    <w:rPr>
      <w:i/>
      <w:iCs/>
      <w:color w:val="404040"/>
    </w:rPr>
  </w:style>
  <w:style w:type="character" w:styleId="aa">
    <w:name w:val="Hyperlink"/>
    <w:basedOn w:val="a0"/>
    <w:uiPriority w:val="99"/>
    <w:semiHidden/>
    <w:unhideWhenUsed/>
    <w:rsid w:val="00D8634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B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1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4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9-11-00792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13</cp:revision>
  <cp:lastPrinted>2025-01-17T07:28:00Z</cp:lastPrinted>
  <dcterms:created xsi:type="dcterms:W3CDTF">2023-06-15T13:16:00Z</dcterms:created>
  <dcterms:modified xsi:type="dcterms:W3CDTF">2025-01-17T07:29:00Z</dcterms:modified>
</cp:coreProperties>
</file>