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8F" w:rsidRPr="00517B8F" w:rsidRDefault="00517B8F" w:rsidP="00517B8F">
      <w:pPr>
        <w:tabs>
          <w:tab w:val="left" w:pos="4962"/>
        </w:tabs>
        <w:autoSpaceDE w:val="0"/>
        <w:autoSpaceDN w:val="0"/>
        <w:jc w:val="both"/>
        <w:rPr>
          <w:rFonts w:ascii="Times New Roman" w:hAnsi="Times New Roman" w:cs="Times New Roman"/>
          <w:sz w:val="20"/>
          <w:szCs w:val="20"/>
        </w:rPr>
      </w:pPr>
      <w:r>
        <w:rPr>
          <w:rFonts w:ascii="Times New Roman" w:hAnsi="Times New Roman" w:cs="Times New Roman"/>
          <w:sz w:val="20"/>
          <w:szCs w:val="20"/>
        </w:rPr>
        <w:tab/>
      </w:r>
      <w:r w:rsidRPr="00517B8F">
        <w:rPr>
          <w:rFonts w:ascii="Times New Roman" w:hAnsi="Times New Roman" w:cs="Times New Roman"/>
          <w:sz w:val="20"/>
          <w:szCs w:val="20"/>
        </w:rPr>
        <w:t>Додаток</w:t>
      </w:r>
    </w:p>
    <w:p w:rsidR="00517B8F" w:rsidRPr="00517B8F" w:rsidRDefault="00517B8F" w:rsidP="00517B8F">
      <w:pPr>
        <w:pStyle w:val="ab"/>
        <w:rPr>
          <w:color w:val="00B050"/>
          <w:sz w:val="20"/>
          <w:szCs w:val="20"/>
        </w:rPr>
      </w:pPr>
      <w:r w:rsidRPr="00517B8F">
        <w:rPr>
          <w:color w:val="00B050"/>
          <w:sz w:val="20"/>
          <w:szCs w:val="20"/>
        </w:rPr>
        <w:tab/>
      </w:r>
      <w:r w:rsidRPr="00517B8F">
        <w:rPr>
          <w:color w:val="00B050"/>
          <w:sz w:val="20"/>
          <w:szCs w:val="20"/>
        </w:rPr>
        <w:tab/>
      </w:r>
      <w:r w:rsidRPr="00517B8F">
        <w:rPr>
          <w:color w:val="00B050"/>
          <w:sz w:val="20"/>
          <w:szCs w:val="20"/>
        </w:rPr>
        <w:tab/>
      </w:r>
      <w:r w:rsidRPr="00517B8F">
        <w:rPr>
          <w:color w:val="00B050"/>
          <w:sz w:val="20"/>
          <w:szCs w:val="20"/>
        </w:rPr>
        <w:tab/>
      </w:r>
      <w:r w:rsidRPr="00517B8F">
        <w:rPr>
          <w:color w:val="00B050"/>
          <w:sz w:val="20"/>
          <w:szCs w:val="20"/>
        </w:rPr>
        <w:tab/>
      </w:r>
      <w:r w:rsidRPr="00517B8F">
        <w:rPr>
          <w:color w:val="00B050"/>
          <w:sz w:val="20"/>
          <w:szCs w:val="20"/>
        </w:rPr>
        <w:tab/>
      </w:r>
      <w:r w:rsidRPr="00517B8F">
        <w:rPr>
          <w:color w:val="00B050"/>
          <w:sz w:val="20"/>
          <w:szCs w:val="20"/>
        </w:rPr>
        <w:tab/>
      </w:r>
      <w:r w:rsidRPr="00517B8F">
        <w:rPr>
          <w:sz w:val="20"/>
          <w:szCs w:val="20"/>
        </w:rPr>
        <w:t xml:space="preserve">до Плану реагування </w:t>
      </w:r>
      <w:r w:rsidR="00876478">
        <w:rPr>
          <w:sz w:val="20"/>
          <w:szCs w:val="20"/>
        </w:rPr>
        <w:t xml:space="preserve">на надзвичайні </w:t>
      </w:r>
      <w:r w:rsidRPr="00517B8F">
        <w:rPr>
          <w:sz w:val="20"/>
          <w:szCs w:val="20"/>
        </w:rPr>
        <w:t>ситуації</w:t>
      </w:r>
      <w:r w:rsidRPr="00517B8F">
        <w:rPr>
          <w:b/>
          <w:szCs w:val="28"/>
        </w:rPr>
        <w:tab/>
      </w:r>
      <w:r w:rsidRPr="00517B8F">
        <w:rPr>
          <w:b/>
          <w:szCs w:val="28"/>
        </w:rPr>
        <w:tab/>
      </w:r>
    </w:p>
    <w:p w:rsidR="00517B8F" w:rsidRPr="00517B8F" w:rsidRDefault="00517B8F" w:rsidP="00517B8F">
      <w:pPr>
        <w:autoSpaceDE w:val="0"/>
        <w:autoSpaceDN w:val="0"/>
        <w:jc w:val="center"/>
        <w:rPr>
          <w:rFonts w:ascii="Times New Roman" w:hAnsi="Times New Roman" w:cs="Times New Roman"/>
          <w:b/>
          <w:sz w:val="20"/>
          <w:szCs w:val="20"/>
        </w:rPr>
      </w:pPr>
    </w:p>
    <w:p w:rsidR="00517B8F" w:rsidRPr="00517B8F" w:rsidRDefault="00517B8F" w:rsidP="00517B8F">
      <w:pPr>
        <w:autoSpaceDE w:val="0"/>
        <w:autoSpaceDN w:val="0"/>
        <w:jc w:val="center"/>
        <w:rPr>
          <w:rFonts w:ascii="Times New Roman" w:hAnsi="Times New Roman" w:cs="Times New Roman"/>
          <w:b/>
          <w:sz w:val="28"/>
          <w:szCs w:val="28"/>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autoSpaceDE w:val="0"/>
        <w:autoSpaceDN w:val="0"/>
        <w:jc w:val="center"/>
        <w:rPr>
          <w:rFonts w:ascii="Times New Roman" w:hAnsi="Times New Roman" w:cs="Times New Roman"/>
          <w:b/>
          <w:sz w:val="28"/>
          <w:szCs w:val="28"/>
          <w:lang w:val="ru-RU"/>
        </w:rPr>
      </w:pPr>
    </w:p>
    <w:p w:rsidR="00517B8F" w:rsidRPr="00517B8F" w:rsidRDefault="00517B8F" w:rsidP="00517B8F">
      <w:pPr>
        <w:shd w:val="clear" w:color="auto" w:fill="FFFFFF"/>
        <w:tabs>
          <w:tab w:val="left" w:pos="7666"/>
        </w:tabs>
        <w:rPr>
          <w:rFonts w:ascii="Times New Roman" w:hAnsi="Times New Roman" w:cs="Times New Roman"/>
          <w:b/>
          <w:sz w:val="28"/>
          <w:szCs w:val="28"/>
        </w:rPr>
      </w:pPr>
    </w:p>
    <w:p w:rsidR="00517B8F" w:rsidRPr="00741095" w:rsidRDefault="00517B8F" w:rsidP="00517B8F">
      <w:pPr>
        <w:pStyle w:val="ab"/>
        <w:jc w:val="center"/>
        <w:rPr>
          <w:b/>
        </w:rPr>
      </w:pPr>
      <w:r w:rsidRPr="00517B8F">
        <w:rPr>
          <w:b/>
        </w:rPr>
        <w:t xml:space="preserve">Дії органів управління і сил цивільного захисту під час реагування на надзвичайні ситуації, </w:t>
      </w:r>
      <w:r w:rsidRPr="00517B8F">
        <w:rPr>
          <w:b/>
          <w:szCs w:val="28"/>
        </w:rPr>
        <w:t xml:space="preserve">пов’язані із </w:t>
      </w:r>
      <w:r w:rsidRPr="00517B8F">
        <w:rPr>
          <w:b/>
        </w:rPr>
        <w:t xml:space="preserve">застосування зброї масового знищення (ядерної зброї) на території </w:t>
      </w:r>
      <w:r w:rsidR="00741095" w:rsidRPr="00741095">
        <w:rPr>
          <w:b/>
          <w:u w:val="single"/>
        </w:rPr>
        <w:t>Костянтинівської територіальної громади</w:t>
      </w:r>
    </w:p>
    <w:p w:rsidR="00517B8F" w:rsidRPr="00517B8F" w:rsidRDefault="00517B8F" w:rsidP="00517B8F">
      <w:pPr>
        <w:pStyle w:val="ab"/>
        <w:jc w:val="center"/>
      </w:pPr>
      <w:r w:rsidRPr="00517B8F">
        <w:t xml:space="preserve">(Код НС – </w:t>
      </w:r>
      <w:r w:rsidRPr="0046644A">
        <w:t>40000</w:t>
      </w:r>
      <w:r w:rsidRPr="00517B8F">
        <w:t>)</w:t>
      </w:r>
    </w:p>
    <w:p w:rsidR="00517B8F" w:rsidRPr="00517B8F" w:rsidRDefault="00517B8F" w:rsidP="00517B8F">
      <w:pPr>
        <w:pStyle w:val="ab"/>
        <w:jc w:val="center"/>
        <w:rPr>
          <w:color w:val="000000"/>
        </w:rPr>
      </w:pPr>
    </w:p>
    <w:p w:rsidR="00517B8F" w:rsidRPr="00517B8F" w:rsidRDefault="00517B8F" w:rsidP="00517B8F">
      <w:pPr>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rPr>
          <w:rFonts w:ascii="Times New Roman" w:hAnsi="Times New Roman" w:cs="Times New Roman"/>
          <w:b/>
          <w:sz w:val="28"/>
          <w:szCs w:val="28"/>
        </w:rPr>
      </w:pPr>
    </w:p>
    <w:p w:rsidR="00517B8F" w:rsidRPr="00517B8F" w:rsidRDefault="00517B8F" w:rsidP="00517B8F">
      <w:pPr>
        <w:tabs>
          <w:tab w:val="left" w:pos="5670"/>
        </w:tabs>
        <w:autoSpaceDE w:val="0"/>
        <w:autoSpaceDN w:val="0"/>
        <w:rPr>
          <w:rFonts w:ascii="Times New Roman" w:hAnsi="Times New Roman" w:cs="Times New Roman"/>
          <w:b/>
          <w:sz w:val="28"/>
          <w:szCs w:val="28"/>
        </w:rPr>
      </w:pPr>
    </w:p>
    <w:p w:rsidR="00517B8F" w:rsidRPr="00517B8F" w:rsidRDefault="00517B8F" w:rsidP="00517B8F">
      <w:pPr>
        <w:tabs>
          <w:tab w:val="left" w:pos="5670"/>
        </w:tabs>
        <w:autoSpaceDE w:val="0"/>
        <w:autoSpaceDN w:val="0"/>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517B8F" w:rsidRDefault="00517B8F" w:rsidP="00517B8F">
      <w:pPr>
        <w:tabs>
          <w:tab w:val="left" w:pos="5670"/>
        </w:tabs>
        <w:autoSpaceDE w:val="0"/>
        <w:autoSpaceDN w:val="0"/>
        <w:jc w:val="center"/>
        <w:rPr>
          <w:rFonts w:ascii="Times New Roman" w:hAnsi="Times New Roman" w:cs="Times New Roman"/>
          <w:b/>
          <w:sz w:val="28"/>
          <w:szCs w:val="28"/>
        </w:rPr>
      </w:pPr>
    </w:p>
    <w:p w:rsidR="00517B8F" w:rsidRPr="0046644A" w:rsidRDefault="00517B8F" w:rsidP="00517B8F">
      <w:pPr>
        <w:tabs>
          <w:tab w:val="left" w:pos="5670"/>
        </w:tabs>
        <w:autoSpaceDE w:val="0"/>
        <w:autoSpaceDN w:val="0"/>
        <w:jc w:val="center"/>
        <w:rPr>
          <w:rFonts w:ascii="Times New Roman" w:hAnsi="Times New Roman" w:cs="Times New Roman"/>
          <w:color w:val="00B050"/>
        </w:rPr>
      </w:pPr>
    </w:p>
    <w:p w:rsidR="00517B8F" w:rsidRPr="0046644A" w:rsidRDefault="00517B8F" w:rsidP="00517B8F">
      <w:pPr>
        <w:tabs>
          <w:tab w:val="left" w:pos="5670"/>
        </w:tabs>
        <w:autoSpaceDE w:val="0"/>
        <w:autoSpaceDN w:val="0"/>
        <w:jc w:val="center"/>
        <w:rPr>
          <w:rFonts w:ascii="Times New Roman" w:hAnsi="Times New Roman" w:cs="Times New Roman"/>
          <w:color w:val="00B050"/>
        </w:rPr>
      </w:pPr>
    </w:p>
    <w:p w:rsidR="00517B8F" w:rsidRPr="0046644A" w:rsidRDefault="00517B8F" w:rsidP="00517B8F">
      <w:pPr>
        <w:tabs>
          <w:tab w:val="left" w:pos="5670"/>
        </w:tabs>
        <w:autoSpaceDE w:val="0"/>
        <w:autoSpaceDN w:val="0"/>
        <w:jc w:val="center"/>
        <w:rPr>
          <w:rFonts w:ascii="Times New Roman" w:hAnsi="Times New Roman" w:cs="Times New Roman"/>
          <w:color w:val="00B050"/>
        </w:rPr>
      </w:pPr>
    </w:p>
    <w:p w:rsidR="00517B8F" w:rsidRPr="00387519" w:rsidRDefault="00387519" w:rsidP="00517B8F">
      <w:pPr>
        <w:tabs>
          <w:tab w:val="left" w:pos="5670"/>
        </w:tabs>
        <w:autoSpaceDE w:val="0"/>
        <w:autoSpaceDN w:val="0"/>
        <w:jc w:val="center"/>
        <w:rPr>
          <w:rFonts w:ascii="Times New Roman" w:hAnsi="Times New Roman" w:cs="Times New Roman"/>
        </w:rPr>
      </w:pPr>
      <w:r>
        <w:rPr>
          <w:rFonts w:ascii="Times New Roman" w:hAnsi="Times New Roman" w:cs="Times New Roman"/>
        </w:rPr>
        <w:t>с.Костянтинівка</w:t>
      </w:r>
    </w:p>
    <w:p w:rsidR="00517B8F" w:rsidRPr="0046644A" w:rsidRDefault="00517B8F" w:rsidP="00517B8F">
      <w:pPr>
        <w:tabs>
          <w:tab w:val="left" w:pos="5670"/>
        </w:tabs>
        <w:autoSpaceDE w:val="0"/>
        <w:autoSpaceDN w:val="0"/>
        <w:jc w:val="center"/>
        <w:rPr>
          <w:rFonts w:ascii="Times New Roman" w:hAnsi="Times New Roman" w:cs="Times New Roman"/>
        </w:rPr>
      </w:pPr>
      <w:r w:rsidRPr="00517B8F">
        <w:rPr>
          <w:rFonts w:ascii="Times New Roman" w:hAnsi="Times New Roman" w:cs="Times New Roman"/>
        </w:rPr>
        <w:t>202</w:t>
      </w:r>
      <w:r w:rsidR="00387519" w:rsidRPr="0046644A">
        <w:rPr>
          <w:rFonts w:ascii="Times New Roman" w:hAnsi="Times New Roman" w:cs="Times New Roman"/>
        </w:rPr>
        <w:t>5</w:t>
      </w:r>
      <w:r w:rsidRPr="00517B8F">
        <w:rPr>
          <w:rFonts w:ascii="Times New Roman" w:hAnsi="Times New Roman" w:cs="Times New Roman"/>
        </w:rPr>
        <w:t xml:space="preserve"> рік</w:t>
      </w:r>
    </w:p>
    <w:p w:rsidR="00517B8F" w:rsidRPr="00517B8F" w:rsidRDefault="00517B8F" w:rsidP="00517B8F">
      <w:pPr>
        <w:pStyle w:val="ab"/>
        <w:tabs>
          <w:tab w:val="left" w:pos="567"/>
        </w:tabs>
        <w:jc w:val="center"/>
        <w:rPr>
          <w:b/>
          <w:color w:val="000000"/>
          <w:szCs w:val="28"/>
        </w:rPr>
      </w:pPr>
    </w:p>
    <w:p w:rsidR="00517B8F" w:rsidRDefault="00517B8F" w:rsidP="00517B8F">
      <w:pPr>
        <w:pStyle w:val="ab"/>
        <w:tabs>
          <w:tab w:val="left" w:pos="567"/>
        </w:tabs>
        <w:jc w:val="center"/>
        <w:rPr>
          <w:b/>
          <w:color w:val="000000"/>
          <w:szCs w:val="28"/>
        </w:rPr>
      </w:pPr>
    </w:p>
    <w:p w:rsidR="00517B8F" w:rsidRDefault="00517B8F" w:rsidP="00517B8F">
      <w:pPr>
        <w:pStyle w:val="ab"/>
        <w:tabs>
          <w:tab w:val="left" w:pos="567"/>
        </w:tabs>
        <w:jc w:val="center"/>
        <w:rPr>
          <w:b/>
          <w:color w:val="000000"/>
          <w:szCs w:val="28"/>
        </w:rPr>
      </w:pPr>
    </w:p>
    <w:p w:rsidR="00517B8F" w:rsidRDefault="00517B8F" w:rsidP="00517B8F">
      <w:pPr>
        <w:pStyle w:val="ab"/>
        <w:tabs>
          <w:tab w:val="left" w:pos="567"/>
        </w:tabs>
        <w:jc w:val="center"/>
        <w:rPr>
          <w:b/>
          <w:color w:val="000000"/>
          <w:szCs w:val="28"/>
        </w:rPr>
      </w:pPr>
    </w:p>
    <w:p w:rsidR="00517B8F" w:rsidRDefault="00517B8F" w:rsidP="00517B8F">
      <w:pPr>
        <w:pStyle w:val="ab"/>
        <w:tabs>
          <w:tab w:val="left" w:pos="567"/>
        </w:tabs>
        <w:jc w:val="center"/>
        <w:rPr>
          <w:b/>
          <w:color w:val="000000"/>
          <w:szCs w:val="28"/>
        </w:rPr>
      </w:pPr>
    </w:p>
    <w:p w:rsidR="004B3213" w:rsidRDefault="004B3213" w:rsidP="00517B8F">
      <w:pPr>
        <w:pStyle w:val="ab"/>
        <w:tabs>
          <w:tab w:val="left" w:pos="567"/>
        </w:tabs>
        <w:jc w:val="center"/>
        <w:rPr>
          <w:b/>
          <w:color w:val="000000"/>
          <w:szCs w:val="28"/>
        </w:rPr>
      </w:pPr>
      <w:r>
        <w:rPr>
          <w:b/>
          <w:color w:val="000000"/>
          <w:szCs w:val="28"/>
        </w:rPr>
        <w:lastRenderedPageBreak/>
        <w:t>1</w:t>
      </w:r>
    </w:p>
    <w:p w:rsidR="00517B8F" w:rsidRPr="00517B8F" w:rsidRDefault="00517B8F" w:rsidP="00517B8F">
      <w:pPr>
        <w:pStyle w:val="ab"/>
        <w:tabs>
          <w:tab w:val="left" w:pos="567"/>
        </w:tabs>
        <w:jc w:val="center"/>
        <w:rPr>
          <w:b/>
          <w:color w:val="000000"/>
          <w:szCs w:val="28"/>
        </w:rPr>
      </w:pPr>
      <w:r w:rsidRPr="00517B8F">
        <w:rPr>
          <w:b/>
          <w:color w:val="000000"/>
          <w:szCs w:val="28"/>
        </w:rPr>
        <w:t>Зміст</w:t>
      </w:r>
    </w:p>
    <w:p w:rsidR="00517B8F" w:rsidRPr="00517B8F" w:rsidRDefault="00517B8F" w:rsidP="00517B8F">
      <w:pPr>
        <w:pStyle w:val="ab"/>
        <w:jc w:val="center"/>
        <w:rPr>
          <w:b/>
          <w:color w:val="000000"/>
          <w:szCs w:val="28"/>
        </w:rPr>
      </w:pPr>
    </w:p>
    <w:p w:rsidR="00517B8F" w:rsidRPr="00517B8F" w:rsidRDefault="00517B8F" w:rsidP="00517B8F">
      <w:pPr>
        <w:pStyle w:val="ab"/>
        <w:numPr>
          <w:ilvl w:val="0"/>
          <w:numId w:val="6"/>
        </w:numPr>
        <w:tabs>
          <w:tab w:val="left" w:pos="567"/>
        </w:tabs>
        <w:spacing w:after="100"/>
        <w:ind w:left="851" w:hanging="284"/>
        <w:jc w:val="left"/>
        <w:rPr>
          <w:b/>
          <w:color w:val="000000"/>
        </w:rPr>
      </w:pPr>
      <w:r w:rsidRPr="00517B8F">
        <w:rPr>
          <w:b/>
          <w:color w:val="000000"/>
        </w:rPr>
        <w:t>Загальні положення</w:t>
      </w:r>
    </w:p>
    <w:p w:rsidR="00517B8F" w:rsidRPr="00517B8F" w:rsidRDefault="00517B8F" w:rsidP="00517B8F">
      <w:pPr>
        <w:tabs>
          <w:tab w:val="left" w:pos="567"/>
        </w:tabs>
        <w:spacing w:after="100"/>
        <w:jc w:val="both"/>
        <w:rPr>
          <w:rFonts w:ascii="Times New Roman" w:hAnsi="Times New Roman" w:cs="Times New Roman"/>
          <w:b/>
          <w:bCs/>
          <w:sz w:val="28"/>
          <w:szCs w:val="28"/>
        </w:rPr>
      </w:pPr>
      <w:r w:rsidRPr="00517B8F">
        <w:rPr>
          <w:rFonts w:ascii="Times New Roman" w:hAnsi="Times New Roman" w:cs="Times New Roman"/>
          <w:b/>
          <w:bCs/>
          <w:sz w:val="28"/>
          <w:szCs w:val="28"/>
        </w:rPr>
        <w:t>ІІ. Виявлення факту застосування зброї масового знищення (ядерної зброї) та прогнозування його наслідків на території України</w:t>
      </w:r>
    </w:p>
    <w:p w:rsidR="00517B8F" w:rsidRPr="00517B8F" w:rsidRDefault="00517B8F" w:rsidP="00517B8F">
      <w:pPr>
        <w:spacing w:after="100"/>
        <w:ind w:firstLine="567"/>
        <w:jc w:val="both"/>
        <w:rPr>
          <w:rFonts w:ascii="Times New Roman" w:hAnsi="Times New Roman" w:cs="Times New Roman"/>
          <w:b/>
          <w:bCs/>
          <w:sz w:val="28"/>
          <w:szCs w:val="28"/>
        </w:rPr>
      </w:pPr>
      <w:r w:rsidRPr="00517B8F">
        <w:rPr>
          <w:rFonts w:ascii="Times New Roman" w:hAnsi="Times New Roman" w:cs="Times New Roman"/>
          <w:b/>
          <w:bCs/>
          <w:sz w:val="28"/>
          <w:szCs w:val="28"/>
          <w:lang w:val="en-US"/>
        </w:rPr>
        <w:t>III</w:t>
      </w:r>
      <w:r w:rsidRPr="00517B8F">
        <w:rPr>
          <w:rFonts w:ascii="Times New Roman" w:hAnsi="Times New Roman" w:cs="Times New Roman"/>
          <w:b/>
          <w:bCs/>
          <w:sz w:val="28"/>
          <w:szCs w:val="28"/>
        </w:rPr>
        <w:t>. Оповіщення та інформування органів державної влади і населення про загрозу застосування або застосування зброї масового знищення (ядерної зброї), а також про здійснення необхідних заходів захисту</w:t>
      </w:r>
    </w:p>
    <w:p w:rsidR="00517B8F" w:rsidRPr="00517B8F" w:rsidRDefault="00517B8F" w:rsidP="00517B8F">
      <w:pPr>
        <w:spacing w:after="100"/>
        <w:ind w:firstLine="567"/>
        <w:jc w:val="both"/>
        <w:rPr>
          <w:rFonts w:ascii="Times New Roman" w:hAnsi="Times New Roman" w:cs="Times New Roman"/>
          <w:b/>
          <w:bCs/>
          <w:sz w:val="28"/>
          <w:szCs w:val="28"/>
        </w:rPr>
      </w:pPr>
      <w:r w:rsidRPr="00517B8F">
        <w:rPr>
          <w:rFonts w:ascii="Times New Roman" w:hAnsi="Times New Roman" w:cs="Times New Roman"/>
          <w:b/>
          <w:bCs/>
          <w:sz w:val="28"/>
          <w:szCs w:val="28"/>
          <w:lang w:val="en-US"/>
        </w:rPr>
        <w:t>I</w:t>
      </w:r>
      <w:r w:rsidRPr="00517B8F">
        <w:rPr>
          <w:rFonts w:ascii="Times New Roman" w:hAnsi="Times New Roman" w:cs="Times New Roman"/>
          <w:b/>
          <w:bCs/>
          <w:sz w:val="28"/>
          <w:szCs w:val="28"/>
        </w:rPr>
        <w:t>V. Організація управління, взаємодії та координації дії органів управління та сил цивільного захисту</w:t>
      </w:r>
    </w:p>
    <w:p w:rsidR="00517B8F" w:rsidRPr="00517B8F" w:rsidRDefault="00517B8F" w:rsidP="00517B8F">
      <w:pPr>
        <w:tabs>
          <w:tab w:val="left" w:pos="567"/>
        </w:tabs>
        <w:spacing w:after="100"/>
        <w:ind w:firstLine="567"/>
        <w:jc w:val="both"/>
        <w:rPr>
          <w:rFonts w:ascii="Times New Roman" w:hAnsi="Times New Roman" w:cs="Times New Roman"/>
          <w:b/>
          <w:bCs/>
          <w:sz w:val="28"/>
          <w:szCs w:val="28"/>
        </w:rPr>
      </w:pPr>
      <w:r w:rsidRPr="00517B8F">
        <w:rPr>
          <w:rFonts w:ascii="Times New Roman" w:hAnsi="Times New Roman" w:cs="Times New Roman"/>
          <w:b/>
          <w:bCs/>
          <w:sz w:val="28"/>
          <w:szCs w:val="28"/>
        </w:rPr>
        <w:t>V. Організація та проведення аварійно-рятувальних та інших</w:t>
      </w:r>
      <w:r w:rsidRPr="00517B8F">
        <w:rPr>
          <w:rFonts w:ascii="Times New Roman" w:hAnsi="Times New Roman" w:cs="Times New Roman"/>
          <w:b/>
          <w:bCs/>
          <w:sz w:val="28"/>
          <w:szCs w:val="28"/>
        </w:rPr>
        <w:br/>
        <w:t>невідкладних робіт у районі застосування зброї масового знищення (ядерної зброї) та в зоні радіоактивного забруднення</w:t>
      </w:r>
    </w:p>
    <w:p w:rsidR="00517B8F" w:rsidRPr="00517B8F" w:rsidRDefault="00517B8F" w:rsidP="00517B8F">
      <w:pPr>
        <w:tabs>
          <w:tab w:val="left" w:pos="567"/>
        </w:tabs>
        <w:spacing w:after="100"/>
        <w:jc w:val="both"/>
        <w:rPr>
          <w:rFonts w:ascii="Times New Roman" w:hAnsi="Times New Roman" w:cs="Times New Roman"/>
          <w:b/>
          <w:bCs/>
          <w:sz w:val="28"/>
          <w:szCs w:val="28"/>
        </w:rPr>
      </w:pPr>
      <w:r w:rsidRPr="00517B8F">
        <w:rPr>
          <w:rFonts w:ascii="Times New Roman" w:hAnsi="Times New Roman" w:cs="Times New Roman"/>
          <w:b/>
          <w:bCs/>
          <w:sz w:val="28"/>
          <w:szCs w:val="28"/>
          <w:lang w:val="en-US"/>
        </w:rPr>
        <w:t>VI</w:t>
      </w:r>
      <w:r w:rsidRPr="00517B8F">
        <w:rPr>
          <w:rFonts w:ascii="Times New Roman" w:hAnsi="Times New Roman" w:cs="Times New Roman"/>
          <w:b/>
          <w:bCs/>
          <w:sz w:val="28"/>
          <w:szCs w:val="28"/>
        </w:rPr>
        <w:t>. Організація заходів захисту населення і територій від наслідків застосування зброї масового знищення (ядерної зброї)</w:t>
      </w:r>
    </w:p>
    <w:p w:rsidR="00517B8F" w:rsidRPr="00517B8F" w:rsidRDefault="00517B8F" w:rsidP="00517B8F">
      <w:pPr>
        <w:pStyle w:val="ab"/>
        <w:tabs>
          <w:tab w:val="left" w:pos="567"/>
        </w:tabs>
        <w:spacing w:after="100"/>
        <w:rPr>
          <w:b/>
          <w:color w:val="000000"/>
          <w:szCs w:val="28"/>
        </w:rPr>
      </w:pPr>
      <w:r w:rsidRPr="00517B8F">
        <w:rPr>
          <w:b/>
          <w:bCs/>
          <w:szCs w:val="28"/>
          <w:lang w:val="en-US"/>
        </w:rPr>
        <w:t>VII</w:t>
      </w:r>
      <w:r w:rsidRPr="00517B8F">
        <w:rPr>
          <w:b/>
          <w:bCs/>
          <w:szCs w:val="28"/>
        </w:rPr>
        <w:t>. Організація основних видів забезпечення під час проведення аварійно-рятувальних та інших невідкладних робіт і ліквідації наслідків надзвичайної ситуації</w:t>
      </w:r>
    </w:p>
    <w:p w:rsidR="00517B8F" w:rsidRPr="00517B8F" w:rsidRDefault="00517B8F" w:rsidP="00517B8F">
      <w:pPr>
        <w:tabs>
          <w:tab w:val="left" w:pos="567"/>
          <w:tab w:val="left" w:pos="5670"/>
        </w:tabs>
        <w:autoSpaceDE w:val="0"/>
        <w:autoSpaceDN w:val="0"/>
        <w:spacing w:after="100"/>
        <w:jc w:val="both"/>
        <w:rPr>
          <w:rFonts w:ascii="Times New Roman" w:hAnsi="Times New Roman" w:cs="Times New Roman"/>
          <w:sz w:val="28"/>
          <w:szCs w:val="28"/>
        </w:rPr>
      </w:pPr>
      <w:r w:rsidRPr="00517B8F">
        <w:rPr>
          <w:rFonts w:ascii="Times New Roman" w:hAnsi="Times New Roman" w:cs="Times New Roman"/>
          <w:sz w:val="28"/>
          <w:szCs w:val="28"/>
        </w:rPr>
        <w:tab/>
        <w:t>Додатки:</w:t>
      </w:r>
    </w:p>
    <w:p w:rsidR="00517B8F" w:rsidRPr="00517B8F" w:rsidRDefault="00517B8F" w:rsidP="00517B8F">
      <w:pPr>
        <w:tabs>
          <w:tab w:val="left" w:pos="567"/>
          <w:tab w:val="left" w:pos="2295"/>
        </w:tabs>
        <w:spacing w:after="100"/>
        <w:ind w:firstLine="709"/>
        <w:jc w:val="both"/>
        <w:rPr>
          <w:rFonts w:ascii="Times New Roman" w:hAnsi="Times New Roman" w:cs="Times New Roman"/>
          <w:b/>
          <w:bCs/>
          <w:sz w:val="28"/>
          <w:szCs w:val="28"/>
        </w:rPr>
      </w:pPr>
      <w:r>
        <w:rPr>
          <w:rFonts w:ascii="Times New Roman" w:hAnsi="Times New Roman" w:cs="Times New Roman"/>
          <w:bCs/>
          <w:sz w:val="28"/>
          <w:szCs w:val="28"/>
        </w:rPr>
        <w:t>1</w:t>
      </w:r>
      <w:r w:rsidRPr="00517B8F">
        <w:rPr>
          <w:rFonts w:ascii="Times New Roman" w:hAnsi="Times New Roman" w:cs="Times New Roman"/>
          <w:bCs/>
          <w:sz w:val="28"/>
          <w:szCs w:val="28"/>
        </w:rPr>
        <w:t>.</w:t>
      </w:r>
      <w:r w:rsidRPr="00517B8F">
        <w:rPr>
          <w:rFonts w:ascii="Times New Roman" w:hAnsi="Times New Roman" w:cs="Times New Roman"/>
          <w:sz w:val="28"/>
          <w:szCs w:val="28"/>
        </w:rPr>
        <w:t xml:space="preserve"> Орієнтовна оцінка наслідків застосування зброї масового знищення (ядерної зброї).</w:t>
      </w:r>
    </w:p>
    <w:p w:rsidR="00517B8F" w:rsidRPr="00517B8F" w:rsidRDefault="00517B8F" w:rsidP="00517B8F">
      <w:pPr>
        <w:spacing w:after="100"/>
        <w:ind w:firstLine="709"/>
        <w:jc w:val="both"/>
        <w:rPr>
          <w:rFonts w:ascii="Times New Roman" w:hAnsi="Times New Roman" w:cs="Times New Roman"/>
          <w:bCs/>
          <w:sz w:val="28"/>
          <w:szCs w:val="28"/>
        </w:rPr>
      </w:pPr>
      <w:r>
        <w:rPr>
          <w:rFonts w:ascii="Times New Roman" w:hAnsi="Times New Roman" w:cs="Times New Roman"/>
          <w:bCs/>
          <w:sz w:val="28"/>
          <w:szCs w:val="28"/>
          <w:lang w:val="ru-RU"/>
        </w:rPr>
        <w:t>2</w:t>
      </w:r>
      <w:r w:rsidRPr="00517B8F">
        <w:rPr>
          <w:rFonts w:ascii="Times New Roman" w:hAnsi="Times New Roman" w:cs="Times New Roman"/>
          <w:bCs/>
          <w:sz w:val="28"/>
          <w:szCs w:val="28"/>
        </w:rPr>
        <w:t>. Рекомендований текст повідомлень у разі загрози та застосування зброї масового знищення (ядерної зброї).</w:t>
      </w:r>
    </w:p>
    <w:p w:rsidR="00517B8F" w:rsidRPr="00517B8F" w:rsidRDefault="00517B8F" w:rsidP="00517B8F">
      <w:pPr>
        <w:ind w:firstLine="709"/>
        <w:jc w:val="both"/>
        <w:rPr>
          <w:rFonts w:ascii="Times New Roman" w:hAnsi="Times New Roman" w:cs="Times New Roman"/>
          <w:sz w:val="28"/>
          <w:szCs w:val="28"/>
        </w:rPr>
      </w:pPr>
      <w:r>
        <w:rPr>
          <w:rFonts w:ascii="Times New Roman" w:hAnsi="Times New Roman" w:cs="Times New Roman"/>
          <w:sz w:val="28"/>
          <w:szCs w:val="28"/>
        </w:rPr>
        <w:t>3</w:t>
      </w:r>
      <w:r w:rsidRPr="00517B8F">
        <w:rPr>
          <w:rFonts w:ascii="Times New Roman" w:hAnsi="Times New Roman" w:cs="Times New Roman"/>
          <w:sz w:val="28"/>
          <w:szCs w:val="28"/>
        </w:rPr>
        <w:t>. Примірний перелік завдань і заходів щодо ліквідації наслідків застосування зброї масового знищення (ядерної зброї) та захисту населення і територій від її наслідків.</w:t>
      </w:r>
    </w:p>
    <w:p w:rsidR="00517B8F" w:rsidRDefault="00517B8F" w:rsidP="00517B8F">
      <w:pPr>
        <w:tabs>
          <w:tab w:val="left" w:pos="567"/>
        </w:tabs>
        <w:ind w:firstLine="709"/>
        <w:jc w:val="both"/>
        <w:rPr>
          <w:rFonts w:ascii="Times New Roman" w:hAnsi="Times New Roman" w:cs="Times New Roman"/>
          <w:spacing w:val="-1"/>
          <w:sz w:val="28"/>
          <w:szCs w:val="28"/>
        </w:rPr>
      </w:pPr>
      <w:r>
        <w:rPr>
          <w:rFonts w:ascii="Times New Roman" w:hAnsi="Times New Roman" w:cs="Times New Roman"/>
          <w:sz w:val="28"/>
          <w:szCs w:val="28"/>
          <w:lang w:val="ru-RU"/>
        </w:rPr>
        <w:t>4</w:t>
      </w:r>
      <w:r w:rsidRPr="00517B8F">
        <w:rPr>
          <w:rFonts w:ascii="Times New Roman" w:hAnsi="Times New Roman" w:cs="Times New Roman"/>
          <w:sz w:val="28"/>
          <w:szCs w:val="28"/>
        </w:rPr>
        <w:t>.  Особливості організації заходів процесуального документування факту застосування зброї масового знищення (ядерної зброї)</w:t>
      </w:r>
      <w:r w:rsidRPr="00517B8F">
        <w:rPr>
          <w:rFonts w:ascii="Times New Roman" w:hAnsi="Times New Roman" w:cs="Times New Roman"/>
          <w:spacing w:val="-1"/>
          <w:sz w:val="28"/>
          <w:szCs w:val="28"/>
        </w:rPr>
        <w:t>.</w:t>
      </w:r>
    </w:p>
    <w:p w:rsidR="00517B8F" w:rsidRPr="00517B8F" w:rsidRDefault="00517B8F" w:rsidP="00517B8F">
      <w:pPr>
        <w:tabs>
          <w:tab w:val="left" w:pos="2295"/>
        </w:tabs>
        <w:spacing w:after="100"/>
        <w:ind w:firstLine="709"/>
        <w:jc w:val="both"/>
        <w:rPr>
          <w:rFonts w:ascii="Times New Roman" w:hAnsi="Times New Roman" w:cs="Times New Roman"/>
          <w:sz w:val="28"/>
          <w:szCs w:val="28"/>
        </w:rPr>
      </w:pPr>
      <w:r>
        <w:rPr>
          <w:rFonts w:ascii="Times New Roman" w:hAnsi="Times New Roman" w:cs="Times New Roman"/>
          <w:sz w:val="28"/>
          <w:szCs w:val="28"/>
        </w:rPr>
        <w:t>5</w:t>
      </w:r>
      <w:r w:rsidRPr="00517B8F">
        <w:rPr>
          <w:rFonts w:ascii="Times New Roman" w:hAnsi="Times New Roman" w:cs="Times New Roman"/>
          <w:sz w:val="28"/>
          <w:szCs w:val="28"/>
        </w:rPr>
        <w:t xml:space="preserve">. Календарний план дій органів управління та сил цивільного захисту  у випадку виникнення надзвичайної ситуації,  пов’язаних із застосуванням зброї масового знищення (ядерної зброї) на території </w:t>
      </w:r>
      <w:r w:rsidR="003B143D">
        <w:rPr>
          <w:rFonts w:ascii="Times New Roman" w:hAnsi="Times New Roman" w:cs="Times New Roman"/>
          <w:sz w:val="28"/>
          <w:szCs w:val="28"/>
        </w:rPr>
        <w:t xml:space="preserve"> Костянтинівської територіальної громади</w:t>
      </w:r>
      <w:r w:rsidRPr="00517B8F">
        <w:rPr>
          <w:rFonts w:ascii="Times New Roman" w:hAnsi="Times New Roman" w:cs="Times New Roman"/>
          <w:sz w:val="28"/>
          <w:szCs w:val="28"/>
        </w:rPr>
        <w:t>.</w:t>
      </w:r>
    </w:p>
    <w:p w:rsidR="00517B8F" w:rsidRPr="00517B8F" w:rsidRDefault="00517B8F" w:rsidP="00517B8F">
      <w:pPr>
        <w:tabs>
          <w:tab w:val="left" w:pos="567"/>
        </w:tabs>
        <w:jc w:val="both"/>
        <w:rPr>
          <w:rFonts w:ascii="Times New Roman" w:hAnsi="Times New Roman" w:cs="Times New Roman"/>
        </w:rPr>
      </w:pPr>
    </w:p>
    <w:p w:rsidR="00517B8F" w:rsidRPr="0001019A" w:rsidRDefault="00517B8F" w:rsidP="00517B8F">
      <w:pPr>
        <w:pStyle w:val="ab"/>
        <w:rPr>
          <w:sz w:val="16"/>
          <w:szCs w:val="16"/>
        </w:rPr>
      </w:pPr>
    </w:p>
    <w:p w:rsidR="003741AD" w:rsidRDefault="003741AD"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517B8F" w:rsidP="00351FA1">
      <w:pPr>
        <w:pStyle w:val="2"/>
        <w:shd w:val="clear" w:color="auto" w:fill="auto"/>
        <w:spacing w:after="0" w:line="240" w:lineRule="auto"/>
        <w:jc w:val="center"/>
        <w:rPr>
          <w:sz w:val="28"/>
          <w:szCs w:val="28"/>
        </w:rPr>
      </w:pPr>
    </w:p>
    <w:p w:rsidR="00517B8F" w:rsidRDefault="004B3213" w:rsidP="00351FA1">
      <w:pPr>
        <w:pStyle w:val="2"/>
        <w:shd w:val="clear" w:color="auto" w:fill="auto"/>
        <w:spacing w:after="0" w:line="240" w:lineRule="auto"/>
        <w:jc w:val="center"/>
        <w:rPr>
          <w:sz w:val="28"/>
          <w:szCs w:val="28"/>
        </w:rPr>
      </w:pPr>
      <w:r>
        <w:rPr>
          <w:sz w:val="28"/>
          <w:szCs w:val="28"/>
        </w:rPr>
        <w:t>2</w:t>
      </w:r>
    </w:p>
    <w:p w:rsidR="00F3604D" w:rsidRPr="009C74E2" w:rsidRDefault="005524D8" w:rsidP="00351FA1">
      <w:pPr>
        <w:pStyle w:val="2"/>
        <w:shd w:val="clear" w:color="auto" w:fill="auto"/>
        <w:spacing w:after="0" w:line="240" w:lineRule="auto"/>
        <w:jc w:val="center"/>
        <w:rPr>
          <w:b/>
          <w:sz w:val="28"/>
          <w:szCs w:val="28"/>
        </w:rPr>
      </w:pPr>
      <w:r>
        <w:rPr>
          <w:b/>
          <w:sz w:val="28"/>
          <w:szCs w:val="28"/>
          <w:lang w:val="en-US"/>
        </w:rPr>
        <w:t>I</w:t>
      </w:r>
      <w:r w:rsidRPr="001E7807">
        <w:rPr>
          <w:b/>
          <w:sz w:val="28"/>
          <w:szCs w:val="28"/>
        </w:rPr>
        <w:t xml:space="preserve">. </w:t>
      </w:r>
      <w:r w:rsidR="001D703C" w:rsidRPr="009C74E2">
        <w:rPr>
          <w:b/>
          <w:sz w:val="28"/>
          <w:szCs w:val="28"/>
        </w:rPr>
        <w:t>Загальні положення</w:t>
      </w:r>
    </w:p>
    <w:p w:rsidR="003741AD" w:rsidRPr="00351FA1" w:rsidRDefault="003741AD" w:rsidP="00351FA1">
      <w:pPr>
        <w:pStyle w:val="2"/>
        <w:shd w:val="clear" w:color="auto" w:fill="auto"/>
        <w:spacing w:after="0" w:line="240" w:lineRule="auto"/>
        <w:jc w:val="center"/>
        <w:rPr>
          <w:sz w:val="28"/>
          <w:szCs w:val="28"/>
        </w:rPr>
      </w:pPr>
    </w:p>
    <w:p w:rsidR="00F3604D" w:rsidRDefault="003741AD" w:rsidP="003741AD">
      <w:pPr>
        <w:pStyle w:val="2"/>
        <w:shd w:val="clear" w:color="auto" w:fill="auto"/>
        <w:tabs>
          <w:tab w:val="left" w:pos="582"/>
        </w:tabs>
        <w:spacing w:after="0" w:line="240" w:lineRule="auto"/>
        <w:ind w:right="20" w:firstLine="709"/>
        <w:jc w:val="both"/>
        <w:rPr>
          <w:sz w:val="28"/>
          <w:szCs w:val="28"/>
        </w:rPr>
      </w:pPr>
      <w:r>
        <w:rPr>
          <w:sz w:val="28"/>
          <w:szCs w:val="28"/>
        </w:rPr>
        <w:t xml:space="preserve">1. </w:t>
      </w:r>
      <w:r w:rsidR="001D703C" w:rsidRPr="00351FA1">
        <w:rPr>
          <w:sz w:val="28"/>
          <w:szCs w:val="28"/>
        </w:rPr>
        <w:t xml:space="preserve">План </w:t>
      </w:r>
      <w:r>
        <w:rPr>
          <w:sz w:val="28"/>
          <w:szCs w:val="28"/>
        </w:rPr>
        <w:t xml:space="preserve">дій органів управління та сил цивільного захисту </w:t>
      </w:r>
      <w:r w:rsidR="001E7807">
        <w:rPr>
          <w:sz w:val="28"/>
          <w:szCs w:val="28"/>
        </w:rPr>
        <w:t>Костянтинівської</w:t>
      </w:r>
      <w:r w:rsidR="00C4262F">
        <w:rPr>
          <w:sz w:val="28"/>
          <w:szCs w:val="28"/>
        </w:rPr>
        <w:t xml:space="preserve"> субланки </w:t>
      </w:r>
      <w:r>
        <w:rPr>
          <w:sz w:val="28"/>
          <w:szCs w:val="28"/>
        </w:rPr>
        <w:t>Миколаївської</w:t>
      </w:r>
      <w:r w:rsidRPr="00730BE9">
        <w:rPr>
          <w:sz w:val="28"/>
          <w:szCs w:val="28"/>
        </w:rPr>
        <w:t xml:space="preserve"> районн</w:t>
      </w:r>
      <w:r>
        <w:rPr>
          <w:sz w:val="28"/>
          <w:szCs w:val="28"/>
        </w:rPr>
        <w:t>ої</w:t>
      </w:r>
      <w:r w:rsidRPr="00730BE9">
        <w:rPr>
          <w:sz w:val="28"/>
          <w:szCs w:val="28"/>
        </w:rPr>
        <w:t xml:space="preserve"> ланк</w:t>
      </w:r>
      <w:r>
        <w:rPr>
          <w:sz w:val="28"/>
          <w:szCs w:val="28"/>
        </w:rPr>
        <w:t>и</w:t>
      </w:r>
      <w:r w:rsidRPr="00730BE9">
        <w:rPr>
          <w:sz w:val="28"/>
          <w:szCs w:val="28"/>
        </w:rPr>
        <w:t xml:space="preserve"> територіальної підсистеми єдиної державної системи цивільного захисту Миколаївської області</w:t>
      </w:r>
      <w:r>
        <w:rPr>
          <w:sz w:val="28"/>
          <w:szCs w:val="28"/>
        </w:rPr>
        <w:t xml:space="preserve"> щодо </w:t>
      </w:r>
      <w:r w:rsidRPr="00351FA1">
        <w:rPr>
          <w:sz w:val="28"/>
          <w:szCs w:val="28"/>
        </w:rPr>
        <w:t>реагування на застосування зброї масового знищення (ядерної зброї)</w:t>
      </w:r>
      <w:r w:rsidR="001D703C" w:rsidRPr="00351FA1">
        <w:rPr>
          <w:sz w:val="28"/>
          <w:szCs w:val="28"/>
        </w:rPr>
        <w:t xml:space="preserve"> (далі </w:t>
      </w:r>
      <w:r w:rsidR="00A05378">
        <w:rPr>
          <w:sz w:val="28"/>
          <w:szCs w:val="28"/>
        </w:rPr>
        <w:t>-</w:t>
      </w:r>
      <w:r w:rsidR="001D703C" w:rsidRPr="00351FA1">
        <w:rPr>
          <w:sz w:val="28"/>
          <w:szCs w:val="28"/>
        </w:rPr>
        <w:t xml:space="preserve"> план) розроблено з метою збереження життя людей у разі застосування зброї масового знищення (ядерної зброї) шляхом оперативного реагування та координації дій центральних і місцевих органів виконавчої влади, органів управління та сил функціональних і територіальних підсистем єдиної державної системи цивільного захисту, спрямованих на ліквідацію наслідків її застосування, здійснення заходів захисту населення і територій, надання допомоги постраждалим у разі виникн</w:t>
      </w:r>
      <w:r>
        <w:rPr>
          <w:sz w:val="28"/>
          <w:szCs w:val="28"/>
        </w:rPr>
        <w:t>ення надзвичайної ситуації, пов’</w:t>
      </w:r>
      <w:r w:rsidR="001D703C" w:rsidRPr="00351FA1">
        <w:rPr>
          <w:sz w:val="28"/>
          <w:szCs w:val="28"/>
        </w:rPr>
        <w:t>язаної із застосуванням зброї масового знищення (ядерної зброї).</w:t>
      </w:r>
    </w:p>
    <w:p w:rsidR="003741AD" w:rsidRPr="00351FA1" w:rsidRDefault="003741AD" w:rsidP="003741AD">
      <w:pPr>
        <w:pStyle w:val="2"/>
        <w:shd w:val="clear" w:color="auto" w:fill="auto"/>
        <w:tabs>
          <w:tab w:val="left" w:pos="582"/>
        </w:tabs>
        <w:spacing w:after="0" w:line="240" w:lineRule="auto"/>
        <w:ind w:right="20" w:firstLine="993"/>
        <w:jc w:val="both"/>
        <w:rPr>
          <w:sz w:val="28"/>
          <w:szCs w:val="28"/>
        </w:rPr>
      </w:pPr>
    </w:p>
    <w:p w:rsidR="00F3604D" w:rsidRPr="00351FA1" w:rsidRDefault="003741AD" w:rsidP="003741AD">
      <w:pPr>
        <w:pStyle w:val="2"/>
        <w:shd w:val="clear" w:color="auto" w:fill="auto"/>
        <w:tabs>
          <w:tab w:val="left" w:pos="587"/>
        </w:tabs>
        <w:spacing w:after="0" w:line="240" w:lineRule="auto"/>
        <w:ind w:firstLine="709"/>
        <w:jc w:val="both"/>
        <w:rPr>
          <w:sz w:val="28"/>
          <w:szCs w:val="28"/>
        </w:rPr>
      </w:pPr>
      <w:r>
        <w:rPr>
          <w:sz w:val="28"/>
          <w:szCs w:val="28"/>
        </w:rPr>
        <w:t xml:space="preserve">2. </w:t>
      </w:r>
      <w:r w:rsidR="001D703C" w:rsidRPr="00351FA1">
        <w:rPr>
          <w:sz w:val="28"/>
          <w:szCs w:val="28"/>
        </w:rPr>
        <w:t>У цьому плані терміни вживаються у такому значенні:</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 xml:space="preserve">ядерна зброя </w:t>
      </w:r>
      <w:r w:rsidR="003741AD">
        <w:rPr>
          <w:sz w:val="28"/>
          <w:szCs w:val="28"/>
        </w:rPr>
        <w:t>-</w:t>
      </w:r>
      <w:r w:rsidRPr="00351FA1">
        <w:rPr>
          <w:sz w:val="28"/>
          <w:szCs w:val="28"/>
        </w:rPr>
        <w:t xml:space="preserve"> зброя масового знищ</w:t>
      </w:r>
      <w:r w:rsidR="003741AD">
        <w:rPr>
          <w:sz w:val="28"/>
          <w:szCs w:val="28"/>
        </w:rPr>
        <w:t>ення невибіркової вибухової дії,</w:t>
      </w:r>
      <w:r w:rsidRPr="00351FA1">
        <w:rPr>
          <w:sz w:val="28"/>
          <w:szCs w:val="28"/>
        </w:rPr>
        <w:t xml:space="preserve"> побудована на використанні внутрішньоядерної енергії, що виділяється під час ланцюгової реакції поділу важких ядер деяких ізотопів урану чи плутонію або термоядерних реакцій синтезу легких </w:t>
      </w:r>
      <w:r w:rsidR="003741AD">
        <w:rPr>
          <w:sz w:val="28"/>
          <w:szCs w:val="28"/>
        </w:rPr>
        <w:t xml:space="preserve">ядер ізотопів водню - </w:t>
      </w:r>
      <w:r w:rsidRPr="00351FA1">
        <w:rPr>
          <w:sz w:val="28"/>
          <w:szCs w:val="28"/>
        </w:rPr>
        <w:t>дейтерію і тритію та характеризується такими факторами ураження: ударна хвиля, електромагнітний імпульс, світлове випромінювання, проникаюча радіація та радіоактивне забруднення території;</w:t>
      </w:r>
    </w:p>
    <w:p w:rsidR="00F3604D" w:rsidRPr="00351FA1" w:rsidRDefault="003741AD" w:rsidP="003741AD">
      <w:pPr>
        <w:pStyle w:val="2"/>
        <w:shd w:val="clear" w:color="auto" w:fill="auto"/>
        <w:spacing w:after="0" w:line="240" w:lineRule="auto"/>
        <w:ind w:left="20" w:right="20" w:firstLine="689"/>
        <w:jc w:val="both"/>
        <w:rPr>
          <w:sz w:val="28"/>
          <w:szCs w:val="28"/>
        </w:rPr>
      </w:pPr>
      <w:r>
        <w:rPr>
          <w:sz w:val="28"/>
          <w:szCs w:val="28"/>
        </w:rPr>
        <w:t>радіоактивні опади -</w:t>
      </w:r>
      <w:r w:rsidR="001D703C" w:rsidRPr="00351FA1">
        <w:rPr>
          <w:sz w:val="28"/>
          <w:szCs w:val="28"/>
        </w:rPr>
        <w:t xml:space="preserve"> залишковий радіоактивний матеріал, що потрапляє у верхні шари атмосфери внаслідок ядерного</w:t>
      </w:r>
      <w:r w:rsidR="004B3213">
        <w:rPr>
          <w:sz w:val="28"/>
          <w:szCs w:val="28"/>
        </w:rPr>
        <w:t xml:space="preserve"> </w:t>
      </w:r>
      <w:r w:rsidR="001D703C" w:rsidRPr="003741AD">
        <w:rPr>
          <w:rStyle w:val="75pt"/>
          <w:b w:val="0"/>
          <w:sz w:val="28"/>
          <w:szCs w:val="28"/>
        </w:rPr>
        <w:t>вибуху,</w:t>
      </w:r>
      <w:r w:rsidR="001D703C" w:rsidRPr="00351FA1">
        <w:rPr>
          <w:sz w:val="28"/>
          <w:szCs w:val="28"/>
        </w:rPr>
        <w:t>спричиненого застосуванням ядерної зброї, та випадає на поверхню землі. Радіоактивні опади складаються з продуктів поділу, ядерного матеріалу, що не вступив у реакцію поділу, та активованих частинок середовища, де відбулася детонація.</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 xml:space="preserve">Інші терміни вживаються у значенні, наведеному в Кодексі цивільного захисту України, Законах України </w:t>
      </w:r>
      <w:r w:rsidR="003741AD">
        <w:rPr>
          <w:sz w:val="28"/>
          <w:szCs w:val="28"/>
        </w:rPr>
        <w:t>«</w:t>
      </w:r>
      <w:r w:rsidRPr="00351FA1">
        <w:rPr>
          <w:sz w:val="28"/>
          <w:szCs w:val="28"/>
        </w:rPr>
        <w:t>Про національну безпеку України</w:t>
      </w:r>
      <w:r w:rsidR="003741AD">
        <w:rPr>
          <w:sz w:val="28"/>
          <w:szCs w:val="28"/>
        </w:rPr>
        <w:t>»</w:t>
      </w:r>
      <w:r w:rsidRPr="00351FA1">
        <w:rPr>
          <w:sz w:val="28"/>
          <w:szCs w:val="28"/>
        </w:rPr>
        <w:t xml:space="preserve">, </w:t>
      </w:r>
      <w:r w:rsidR="003741AD">
        <w:rPr>
          <w:sz w:val="28"/>
          <w:szCs w:val="28"/>
        </w:rPr>
        <w:t>«</w:t>
      </w:r>
      <w:r w:rsidRPr="00351FA1">
        <w:rPr>
          <w:sz w:val="28"/>
          <w:szCs w:val="28"/>
        </w:rPr>
        <w:t>Про захист людини від впливу іонізуючого випромінювання</w:t>
      </w:r>
      <w:r w:rsidR="003741AD">
        <w:rPr>
          <w:sz w:val="28"/>
          <w:szCs w:val="28"/>
        </w:rPr>
        <w:t>», «</w:t>
      </w:r>
      <w:r w:rsidRPr="00351FA1">
        <w:rPr>
          <w:sz w:val="28"/>
          <w:szCs w:val="28"/>
        </w:rPr>
        <w:t>Про екстрену медичну допомогу</w:t>
      </w:r>
      <w:r w:rsidR="003741AD">
        <w:rPr>
          <w:sz w:val="28"/>
          <w:szCs w:val="28"/>
        </w:rPr>
        <w:t>», «</w:t>
      </w:r>
      <w:r w:rsidRPr="00351FA1">
        <w:rPr>
          <w:sz w:val="28"/>
          <w:szCs w:val="28"/>
        </w:rPr>
        <w:t>Основи законодав</w:t>
      </w:r>
      <w:r w:rsidR="003741AD">
        <w:rPr>
          <w:sz w:val="28"/>
          <w:szCs w:val="28"/>
        </w:rPr>
        <w:t>ства України про охорону здоров’я»</w:t>
      </w:r>
      <w:r w:rsidRPr="00351FA1">
        <w:rPr>
          <w:sz w:val="28"/>
          <w:szCs w:val="28"/>
        </w:rPr>
        <w:t>.</w:t>
      </w:r>
    </w:p>
    <w:p w:rsidR="003741AD" w:rsidRDefault="003741AD" w:rsidP="003741AD">
      <w:pPr>
        <w:pStyle w:val="2"/>
        <w:shd w:val="clear" w:color="auto" w:fill="auto"/>
        <w:tabs>
          <w:tab w:val="left" w:pos="585"/>
        </w:tabs>
        <w:spacing w:after="0" w:line="240" w:lineRule="auto"/>
        <w:ind w:firstLine="709"/>
        <w:jc w:val="both"/>
        <w:rPr>
          <w:sz w:val="28"/>
          <w:szCs w:val="28"/>
        </w:rPr>
      </w:pPr>
    </w:p>
    <w:p w:rsidR="00F3604D" w:rsidRPr="00351FA1" w:rsidRDefault="003741AD" w:rsidP="003741AD">
      <w:pPr>
        <w:pStyle w:val="2"/>
        <w:shd w:val="clear" w:color="auto" w:fill="auto"/>
        <w:tabs>
          <w:tab w:val="left" w:pos="585"/>
        </w:tabs>
        <w:spacing w:after="0" w:line="240" w:lineRule="auto"/>
        <w:ind w:firstLine="709"/>
        <w:jc w:val="both"/>
        <w:rPr>
          <w:sz w:val="28"/>
          <w:szCs w:val="28"/>
        </w:rPr>
      </w:pPr>
      <w:r>
        <w:rPr>
          <w:sz w:val="28"/>
          <w:szCs w:val="28"/>
        </w:rPr>
        <w:t xml:space="preserve">3. </w:t>
      </w:r>
      <w:r w:rsidR="001D703C" w:rsidRPr="00351FA1">
        <w:rPr>
          <w:sz w:val="28"/>
          <w:szCs w:val="28"/>
        </w:rPr>
        <w:t>План передбачає організацію та здійснення заходів щодо:</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виявлення факту застосування зброї масового знищення (ядерної зброї) та прогнозування наслідків її застосування, а також інформування та оповіщення органів державної влади, органі</w:t>
      </w:r>
      <w:r w:rsidR="00707BD8">
        <w:rPr>
          <w:sz w:val="28"/>
          <w:szCs w:val="28"/>
        </w:rPr>
        <w:t>в місцевого самоврядування, суб’</w:t>
      </w:r>
      <w:r w:rsidRPr="00351FA1">
        <w:rPr>
          <w:sz w:val="28"/>
          <w:szCs w:val="28"/>
        </w:rPr>
        <w:t>єктів господарювання, органів управління та сил цивільного захисту про застосування зброї масового знищення (ядерної зброї) та інформування населення про здійснення заходів захисту;</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визначення складу сил цивільного захисту, які залучаються до проведення аварійно-рятувальних та інших невідкладних робіт у районі застосування зброї масового знищення (ядерної зброї);</w:t>
      </w: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3</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управління, взаємодії та координації органів управління та сил цивільного захисту, які залучаються до проведення аварійно-рятувальних та інших невідкладних робіт у районі застосування зброї масового знищення (ядерної зброї) та в зоні радіоактивного забруднення, ліквідації наслідків надзвичайної ситуації, пов</w:t>
      </w:r>
      <w:r w:rsidR="00707BD8">
        <w:rPr>
          <w:sz w:val="28"/>
          <w:szCs w:val="28"/>
        </w:rPr>
        <w:t>’</w:t>
      </w:r>
      <w:r w:rsidRPr="00351FA1">
        <w:rPr>
          <w:sz w:val="28"/>
          <w:szCs w:val="28"/>
        </w:rPr>
        <w:t>язаної з її застосуванням;</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забезпечення оперативного реагування органів управління та сил цивільного захисту, запобігання загибелі людей, здійснення заходів захисту, зменшення матеріальних втрат та організації першочергового життєзабезпечення постраждалих;</w:t>
      </w:r>
    </w:p>
    <w:p w:rsidR="00F3604D" w:rsidRPr="00351FA1" w:rsidRDefault="001D703C" w:rsidP="003741AD">
      <w:pPr>
        <w:pStyle w:val="2"/>
        <w:shd w:val="clear" w:color="auto" w:fill="auto"/>
        <w:spacing w:after="0" w:line="240" w:lineRule="auto"/>
        <w:ind w:left="20" w:right="20" w:firstLine="689"/>
        <w:jc w:val="both"/>
        <w:rPr>
          <w:sz w:val="28"/>
          <w:szCs w:val="28"/>
        </w:rPr>
      </w:pPr>
      <w:r w:rsidRPr="00351FA1">
        <w:rPr>
          <w:sz w:val="28"/>
          <w:szCs w:val="28"/>
        </w:rPr>
        <w:t>визначення послідовності та обсягів організаційних і практичних кроків реагуван</w:t>
      </w:r>
      <w:r w:rsidR="00707BD8">
        <w:rPr>
          <w:sz w:val="28"/>
          <w:szCs w:val="28"/>
        </w:rPr>
        <w:t>ня на надзвичайну ситуацію, пов’</w:t>
      </w:r>
      <w:r w:rsidRPr="00351FA1">
        <w:rPr>
          <w:sz w:val="28"/>
          <w:szCs w:val="28"/>
        </w:rPr>
        <w:t>язану із застосуванням зброї масового знищення (ядерної зброї) та ліквідацією її наслідків, строків виконання, відповідальних виконавців та необхідних для цього ресурсів.</w:t>
      </w:r>
    </w:p>
    <w:p w:rsidR="00707BD8" w:rsidRDefault="00707BD8" w:rsidP="00351FA1">
      <w:pPr>
        <w:pStyle w:val="2"/>
        <w:shd w:val="clear" w:color="auto" w:fill="auto"/>
        <w:spacing w:after="0" w:line="240" w:lineRule="auto"/>
        <w:ind w:left="20" w:firstLine="380"/>
        <w:jc w:val="both"/>
        <w:rPr>
          <w:sz w:val="28"/>
          <w:szCs w:val="28"/>
        </w:rPr>
      </w:pPr>
    </w:p>
    <w:p w:rsidR="00F3604D" w:rsidRPr="00351FA1" w:rsidRDefault="001D703C" w:rsidP="00707BD8">
      <w:pPr>
        <w:pStyle w:val="2"/>
        <w:shd w:val="clear" w:color="auto" w:fill="auto"/>
        <w:spacing w:after="0" w:line="240" w:lineRule="auto"/>
        <w:ind w:left="20" w:firstLine="689"/>
        <w:jc w:val="both"/>
        <w:rPr>
          <w:sz w:val="28"/>
          <w:szCs w:val="28"/>
        </w:rPr>
      </w:pPr>
      <w:r w:rsidRPr="00351FA1">
        <w:rPr>
          <w:sz w:val="28"/>
          <w:szCs w:val="28"/>
        </w:rPr>
        <w:t>4. План реалізується шляхом:</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виявлення факту застосування зброї масового знищення (ядерної зброї) та прогнозування наслідків її застосування;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здійснення оповіщення органів державної влади, органі</w:t>
      </w:r>
      <w:r w:rsidR="00A05378">
        <w:rPr>
          <w:sz w:val="28"/>
          <w:szCs w:val="28"/>
        </w:rPr>
        <w:t>в місцевого самоврядування, суб’</w:t>
      </w:r>
      <w:r w:rsidRPr="00351FA1">
        <w:rPr>
          <w:sz w:val="28"/>
          <w:szCs w:val="28"/>
        </w:rPr>
        <w:t>єктів господарювання, органів управління та сил цивільного захисту про застосування зброї масового знищення (ядерної зброї) та інформування населення про здійснення заходів захисту;</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оцінки фактичної обстановки в районі застосування зброї масового знищення (ядерної зброї) та в зоні радіоактивного забруднення (зоні руйнування будівель та захисних споруд цивільного захисту), пожежної обстановки, кількості загиблих та постраждалих людей, які потребують медичної допомоги;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здійснення радіаційної розвідки, виявлення меж зон радіоактивного забруднення та їх маркування;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розгортання формуваннями цивільного захисту пунктів дозиметричного контролю, спеціальної та санітарної обробки;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забезпечення постійного моніторингу радіаційної обстановки в зоні радіоактивного забруднення;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здійснення в зоні радіоактивного забруднення заходів щодо пилоподавлення на місцевості та шляхах з твердим покриттям, консервації джерел водопостачання (свердловин, криниць тощо);</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обладнання місць (майданчиків) тимчасового збору (консервації, захоронення) радіоактивних матеріалів, забруднених техніки та засобів;</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приведення в готовність та залучення сил цивільного захисту та інших сил і засобів, необхідних для реагуван</w:t>
      </w:r>
      <w:r w:rsidR="00A05378">
        <w:rPr>
          <w:sz w:val="28"/>
          <w:szCs w:val="28"/>
        </w:rPr>
        <w:t>ня на надзвичайну ситуацію, пов’</w:t>
      </w:r>
      <w:r w:rsidRPr="00351FA1">
        <w:rPr>
          <w:sz w:val="28"/>
          <w:szCs w:val="28"/>
        </w:rPr>
        <w:t>язану із застосуванням зброї масового знищення (ядерної зброї);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організації та проведення аварійно-рятувальних та інших невідкладних робіт у районі застосування зброї масового знищення (ядерної зброї) та в зоні радіоактивного забруднення з дотриманням заходів радіаційної безпеки;</w:t>
      </w:r>
    </w:p>
    <w:p w:rsidR="004B3213"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здійснення заходів захисту населення і територій у районі застосування зброї масового знищення (ядерної зброї) та в зоні радіоактивного забруднення </w:t>
      </w: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4</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(використання засобів індивідуального та колективного захисту, застосування препаратів стабільного йоду за, необхідності, проведення евакуації, обмеження перебування на відкритому повітрі, відтермінування евакуаційних заходів, обмеження або заборона вживання питної води та продуктів харчування, забруднених радіоактивними речовинами, проведення спеціальної обробки техніки, засобів та санітарної обробки людей тощо);</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організації та надання екстреної і спеціалізованої медичної допомоги постраждалим у районі застосування зброї масового знищення (ядерної зброї) та в зоні радіоактивного забруднення;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організації основних видів забезпечен</w:t>
      </w:r>
      <w:r w:rsidR="005870C9">
        <w:rPr>
          <w:sz w:val="28"/>
          <w:szCs w:val="28"/>
        </w:rPr>
        <w:t>ня під час проведення аварійно-</w:t>
      </w:r>
      <w:r w:rsidRPr="00351FA1">
        <w:rPr>
          <w:sz w:val="28"/>
          <w:szCs w:val="28"/>
        </w:rPr>
        <w:t>рятувальних та інших невідкладних робіт і ліквідації наслідків застосування зброї масового знищення (ядерної зброї);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організації управління, взаємодії та координації органів управління та сил цивільного захисту, інших сил та засобів, які залучаються до проведення аварійно-рятувальних та інших невідкладних робіт у районі застосування зброї масового знищення (ядерної зброї) та в зоні радіоактивного забруднення;</w:t>
      </w:r>
    </w:p>
    <w:p w:rsidR="005870C9"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реалізації інших заходів, необхідних для ліквідації наслідків застосування зброї масового знищення (ядерної зброї).</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План передбачає реалізацію першочергових завдань та заходів щодо ліквідації наслідків надзвичайної ситуації, пов</w:t>
      </w:r>
      <w:r w:rsidR="005870C9">
        <w:rPr>
          <w:sz w:val="28"/>
          <w:szCs w:val="28"/>
        </w:rPr>
        <w:t>’</w:t>
      </w:r>
      <w:r w:rsidRPr="00351FA1">
        <w:rPr>
          <w:sz w:val="28"/>
          <w:szCs w:val="28"/>
        </w:rPr>
        <w:t>язаної із застосуванням зброї масового знищення (ядерної зброї), протягом трьох</w:t>
      </w:r>
      <w:r w:rsidR="005870C9">
        <w:rPr>
          <w:sz w:val="28"/>
          <w:szCs w:val="28"/>
        </w:rPr>
        <w:t>-</w:t>
      </w:r>
      <w:r w:rsidRPr="00351FA1">
        <w:rPr>
          <w:sz w:val="28"/>
          <w:szCs w:val="28"/>
        </w:rPr>
        <w:t>п</w:t>
      </w:r>
      <w:r w:rsidR="005870C9">
        <w:rPr>
          <w:sz w:val="28"/>
          <w:szCs w:val="28"/>
        </w:rPr>
        <w:t>’</w:t>
      </w:r>
      <w:r w:rsidRPr="00351FA1">
        <w:rPr>
          <w:sz w:val="28"/>
          <w:szCs w:val="28"/>
        </w:rPr>
        <w:t>яти діб. Заходи щодо ліквідації наслідків застосування зброї масового знищення (ядерної зброї), що мають довготривалий характер, визначаються окремими рішеннями Кабінету Міністрів України.</w:t>
      </w:r>
    </w:p>
    <w:p w:rsidR="005870C9" w:rsidRPr="00351FA1" w:rsidRDefault="005870C9" w:rsidP="00A05378">
      <w:pPr>
        <w:pStyle w:val="2"/>
        <w:shd w:val="clear" w:color="auto" w:fill="auto"/>
        <w:spacing w:after="0" w:line="240" w:lineRule="auto"/>
        <w:ind w:left="20" w:right="20" w:firstLine="689"/>
        <w:jc w:val="both"/>
        <w:rPr>
          <w:sz w:val="28"/>
          <w:szCs w:val="28"/>
        </w:rPr>
      </w:pPr>
    </w:p>
    <w:p w:rsidR="00F3604D" w:rsidRDefault="005870C9" w:rsidP="005870C9">
      <w:pPr>
        <w:pStyle w:val="2"/>
        <w:shd w:val="clear" w:color="auto" w:fill="auto"/>
        <w:tabs>
          <w:tab w:val="left" w:pos="0"/>
        </w:tabs>
        <w:spacing w:after="0" w:line="240" w:lineRule="auto"/>
        <w:ind w:right="20" w:firstLine="709"/>
        <w:jc w:val="both"/>
        <w:rPr>
          <w:sz w:val="28"/>
          <w:szCs w:val="28"/>
        </w:rPr>
      </w:pPr>
      <w:r>
        <w:rPr>
          <w:sz w:val="28"/>
          <w:szCs w:val="28"/>
        </w:rPr>
        <w:t xml:space="preserve">5. </w:t>
      </w:r>
      <w:r w:rsidR="001D703C" w:rsidRPr="00351FA1">
        <w:rPr>
          <w:sz w:val="28"/>
          <w:szCs w:val="28"/>
        </w:rPr>
        <w:t xml:space="preserve">Заходи, передбачені цим планом, здійснюються відповідальними за виконання органами державної влади, органами місцевого самоврядування невідкладно у разі застосування зброї масового знищення (ядерної зброї) на території </w:t>
      </w:r>
      <w:r>
        <w:rPr>
          <w:sz w:val="28"/>
          <w:szCs w:val="28"/>
        </w:rPr>
        <w:t>району</w:t>
      </w:r>
      <w:r w:rsidR="001D703C" w:rsidRPr="00351FA1">
        <w:rPr>
          <w:sz w:val="28"/>
          <w:szCs w:val="28"/>
        </w:rPr>
        <w:t>.</w:t>
      </w:r>
    </w:p>
    <w:p w:rsidR="005870C9" w:rsidRDefault="005870C9" w:rsidP="005870C9">
      <w:pPr>
        <w:pStyle w:val="2"/>
        <w:shd w:val="clear" w:color="auto" w:fill="auto"/>
        <w:tabs>
          <w:tab w:val="left" w:pos="0"/>
        </w:tabs>
        <w:spacing w:after="0" w:line="240" w:lineRule="auto"/>
        <w:ind w:right="20" w:firstLine="709"/>
        <w:jc w:val="both"/>
        <w:rPr>
          <w:sz w:val="28"/>
          <w:szCs w:val="28"/>
        </w:rPr>
      </w:pPr>
    </w:p>
    <w:p w:rsidR="005870C9" w:rsidRPr="00351FA1" w:rsidRDefault="005870C9" w:rsidP="005870C9">
      <w:pPr>
        <w:pStyle w:val="2"/>
        <w:shd w:val="clear" w:color="auto" w:fill="auto"/>
        <w:tabs>
          <w:tab w:val="left" w:pos="0"/>
        </w:tabs>
        <w:spacing w:after="0" w:line="240" w:lineRule="auto"/>
        <w:ind w:right="20" w:firstLine="709"/>
        <w:jc w:val="both"/>
        <w:rPr>
          <w:sz w:val="28"/>
          <w:szCs w:val="28"/>
        </w:rPr>
      </w:pPr>
    </w:p>
    <w:p w:rsidR="009C74E2" w:rsidRDefault="005524D8" w:rsidP="00A05378">
      <w:pPr>
        <w:pStyle w:val="2"/>
        <w:shd w:val="clear" w:color="auto" w:fill="auto"/>
        <w:spacing w:after="0" w:line="240" w:lineRule="auto"/>
        <w:ind w:left="20" w:right="20" w:firstLine="689"/>
        <w:jc w:val="center"/>
        <w:rPr>
          <w:b/>
          <w:sz w:val="28"/>
          <w:szCs w:val="28"/>
        </w:rPr>
      </w:pPr>
      <w:r>
        <w:rPr>
          <w:b/>
          <w:sz w:val="28"/>
          <w:szCs w:val="28"/>
          <w:lang w:val="en-US"/>
        </w:rPr>
        <w:t>II</w:t>
      </w:r>
      <w:r w:rsidRPr="005524D8">
        <w:rPr>
          <w:b/>
          <w:sz w:val="28"/>
          <w:szCs w:val="28"/>
        </w:rPr>
        <w:t xml:space="preserve">. </w:t>
      </w:r>
      <w:r w:rsidR="001D703C" w:rsidRPr="009C74E2">
        <w:rPr>
          <w:b/>
          <w:sz w:val="28"/>
          <w:szCs w:val="28"/>
        </w:rPr>
        <w:t xml:space="preserve">Виявлення факту застосування зброї масового знищення </w:t>
      </w:r>
    </w:p>
    <w:p w:rsidR="00F3604D" w:rsidRPr="009C74E2" w:rsidRDefault="001D703C" w:rsidP="00A05378">
      <w:pPr>
        <w:pStyle w:val="2"/>
        <w:shd w:val="clear" w:color="auto" w:fill="auto"/>
        <w:spacing w:after="0" w:line="240" w:lineRule="auto"/>
        <w:ind w:left="20" w:right="20" w:firstLine="689"/>
        <w:jc w:val="center"/>
        <w:rPr>
          <w:b/>
          <w:sz w:val="28"/>
          <w:szCs w:val="28"/>
        </w:rPr>
      </w:pPr>
      <w:r w:rsidRPr="009C74E2">
        <w:rPr>
          <w:b/>
          <w:sz w:val="28"/>
          <w:szCs w:val="28"/>
        </w:rPr>
        <w:t xml:space="preserve">(ядерної зброї) та прогнозування його наслідків на території </w:t>
      </w:r>
      <w:r w:rsidR="005870C9" w:rsidRPr="009C74E2">
        <w:rPr>
          <w:b/>
          <w:sz w:val="28"/>
          <w:szCs w:val="28"/>
        </w:rPr>
        <w:t>району</w:t>
      </w:r>
    </w:p>
    <w:p w:rsidR="005870C9" w:rsidRPr="00351FA1" w:rsidRDefault="005870C9" w:rsidP="00A05378">
      <w:pPr>
        <w:pStyle w:val="2"/>
        <w:shd w:val="clear" w:color="auto" w:fill="auto"/>
        <w:spacing w:after="0" w:line="240" w:lineRule="auto"/>
        <w:ind w:left="20" w:right="20" w:firstLine="689"/>
        <w:jc w:val="center"/>
        <w:rPr>
          <w:sz w:val="28"/>
          <w:szCs w:val="28"/>
        </w:rPr>
      </w:pPr>
    </w:p>
    <w:p w:rsidR="00F3604D" w:rsidRPr="00351FA1" w:rsidRDefault="005870C9" w:rsidP="005870C9">
      <w:pPr>
        <w:pStyle w:val="2"/>
        <w:shd w:val="clear" w:color="auto" w:fill="auto"/>
        <w:tabs>
          <w:tab w:val="left" w:pos="284"/>
        </w:tabs>
        <w:spacing w:after="0" w:line="240" w:lineRule="auto"/>
        <w:ind w:right="20" w:firstLine="709"/>
        <w:jc w:val="both"/>
        <w:rPr>
          <w:sz w:val="28"/>
          <w:szCs w:val="28"/>
        </w:rPr>
      </w:pPr>
      <w:r>
        <w:rPr>
          <w:sz w:val="28"/>
          <w:szCs w:val="28"/>
        </w:rPr>
        <w:t xml:space="preserve">6. </w:t>
      </w:r>
      <w:r w:rsidR="001D703C" w:rsidRPr="00351FA1">
        <w:rPr>
          <w:sz w:val="28"/>
          <w:szCs w:val="28"/>
        </w:rPr>
        <w:t xml:space="preserve">Виявлення факту застосування зброї масового знищення (ядерної зброї) на території </w:t>
      </w:r>
      <w:r>
        <w:rPr>
          <w:sz w:val="28"/>
          <w:szCs w:val="28"/>
        </w:rPr>
        <w:t>району</w:t>
      </w:r>
      <w:r w:rsidR="001D703C" w:rsidRPr="00351FA1">
        <w:rPr>
          <w:sz w:val="28"/>
          <w:szCs w:val="28"/>
        </w:rPr>
        <w:t xml:space="preserve"> здійснює ДКА разом з Генеральним штабом Збройних Сил.</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 виявлення факту застосування зброї масового знищення (ядерної зброї) ДКА та Генеральний штаб Збройних Сил інформують органи державної влади відповідно до пункту 9 цього плану.</w:t>
      </w:r>
    </w:p>
    <w:p w:rsidR="005870C9" w:rsidRPr="00351FA1" w:rsidRDefault="005870C9" w:rsidP="00A05378">
      <w:pPr>
        <w:pStyle w:val="2"/>
        <w:shd w:val="clear" w:color="auto" w:fill="auto"/>
        <w:spacing w:after="0" w:line="240" w:lineRule="auto"/>
        <w:ind w:left="20" w:right="20" w:firstLine="689"/>
        <w:jc w:val="both"/>
        <w:rPr>
          <w:sz w:val="28"/>
          <w:szCs w:val="28"/>
        </w:rPr>
      </w:pPr>
    </w:p>
    <w:p w:rsidR="004B3213" w:rsidRDefault="009C74E2" w:rsidP="009C74E2">
      <w:pPr>
        <w:pStyle w:val="2"/>
        <w:shd w:val="clear" w:color="auto" w:fill="auto"/>
        <w:tabs>
          <w:tab w:val="left" w:pos="284"/>
        </w:tabs>
        <w:spacing w:after="0" w:line="240" w:lineRule="auto"/>
        <w:ind w:right="20" w:firstLine="709"/>
        <w:jc w:val="both"/>
        <w:rPr>
          <w:sz w:val="28"/>
          <w:szCs w:val="28"/>
        </w:rPr>
      </w:pPr>
      <w:r w:rsidRPr="009C74E2">
        <w:rPr>
          <w:sz w:val="28"/>
          <w:szCs w:val="28"/>
        </w:rPr>
        <w:t>7</w:t>
      </w:r>
      <w:r>
        <w:rPr>
          <w:sz w:val="28"/>
          <w:szCs w:val="28"/>
        </w:rPr>
        <w:t xml:space="preserve">. </w:t>
      </w:r>
      <w:r w:rsidR="001D703C" w:rsidRPr="00351FA1">
        <w:rPr>
          <w:sz w:val="28"/>
          <w:szCs w:val="28"/>
        </w:rPr>
        <w:t xml:space="preserve">Прогнозування наслідків застосування зброї масового знищення (ядерної зброї) та моделювання зон руйнувань і радіоактивного забруднення внаслідок її застосування здійснює Розрахунково-аналітичний центр Збройних </w:t>
      </w:r>
    </w:p>
    <w:p w:rsidR="004B3213" w:rsidRDefault="004B3213" w:rsidP="009C74E2">
      <w:pPr>
        <w:pStyle w:val="2"/>
        <w:shd w:val="clear" w:color="auto" w:fill="auto"/>
        <w:tabs>
          <w:tab w:val="left" w:pos="284"/>
        </w:tabs>
        <w:spacing w:after="0" w:line="240" w:lineRule="auto"/>
        <w:ind w:right="20" w:firstLine="709"/>
        <w:jc w:val="both"/>
        <w:rPr>
          <w:sz w:val="28"/>
          <w:szCs w:val="28"/>
        </w:rPr>
      </w:pPr>
    </w:p>
    <w:p w:rsidR="004B3213" w:rsidRDefault="004B3213" w:rsidP="004B3213">
      <w:pPr>
        <w:pStyle w:val="2"/>
        <w:shd w:val="clear" w:color="auto" w:fill="auto"/>
        <w:tabs>
          <w:tab w:val="left" w:pos="284"/>
        </w:tabs>
        <w:spacing w:after="0" w:line="240" w:lineRule="auto"/>
        <w:ind w:right="20" w:firstLine="709"/>
        <w:jc w:val="center"/>
        <w:rPr>
          <w:sz w:val="28"/>
          <w:szCs w:val="28"/>
        </w:rPr>
      </w:pPr>
      <w:r>
        <w:rPr>
          <w:sz w:val="28"/>
          <w:szCs w:val="28"/>
        </w:rPr>
        <w:lastRenderedPageBreak/>
        <w:t>5</w:t>
      </w:r>
    </w:p>
    <w:p w:rsidR="00F3604D" w:rsidRPr="00351FA1" w:rsidRDefault="001D703C" w:rsidP="009C74E2">
      <w:pPr>
        <w:pStyle w:val="2"/>
        <w:shd w:val="clear" w:color="auto" w:fill="auto"/>
        <w:tabs>
          <w:tab w:val="left" w:pos="284"/>
        </w:tabs>
        <w:spacing w:after="0" w:line="240" w:lineRule="auto"/>
        <w:ind w:right="20" w:firstLine="709"/>
        <w:jc w:val="both"/>
        <w:rPr>
          <w:sz w:val="28"/>
          <w:szCs w:val="28"/>
        </w:rPr>
      </w:pPr>
      <w:r w:rsidRPr="00351FA1">
        <w:rPr>
          <w:sz w:val="28"/>
          <w:szCs w:val="28"/>
        </w:rPr>
        <w:t>Сил разом з МОЗ, ДКА та Центром прогнозування наслідків радіаційних аварій Українського гідрометеорологічного центру ДСНС.</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Результати прогнозування наслідків застосування зброї масового знищення (ядерної зброї) невідкладно подаються до ДСНС. ДСНС негайно інформує Офіс Президента України, Апарат Ради національної безпеки і оборони України та Кабінет Міністрів України.</w:t>
      </w:r>
    </w:p>
    <w:p w:rsidR="009C74E2" w:rsidRPr="00351FA1" w:rsidRDefault="009C74E2" w:rsidP="00A05378">
      <w:pPr>
        <w:pStyle w:val="2"/>
        <w:shd w:val="clear" w:color="auto" w:fill="auto"/>
        <w:spacing w:after="0" w:line="240" w:lineRule="auto"/>
        <w:ind w:left="20" w:right="20" w:firstLine="689"/>
        <w:jc w:val="both"/>
        <w:rPr>
          <w:sz w:val="28"/>
          <w:szCs w:val="28"/>
        </w:rPr>
      </w:pPr>
    </w:p>
    <w:p w:rsidR="00F3604D" w:rsidRPr="00351FA1" w:rsidRDefault="009C74E2" w:rsidP="009C74E2">
      <w:pPr>
        <w:pStyle w:val="2"/>
        <w:shd w:val="clear" w:color="auto" w:fill="auto"/>
        <w:tabs>
          <w:tab w:val="left" w:pos="567"/>
        </w:tabs>
        <w:spacing w:after="0" w:line="240" w:lineRule="auto"/>
        <w:ind w:right="20" w:firstLine="709"/>
        <w:jc w:val="both"/>
        <w:rPr>
          <w:sz w:val="28"/>
          <w:szCs w:val="28"/>
        </w:rPr>
      </w:pPr>
      <w:r>
        <w:rPr>
          <w:sz w:val="28"/>
          <w:szCs w:val="28"/>
        </w:rPr>
        <w:t xml:space="preserve">8. </w:t>
      </w:r>
      <w:r w:rsidR="001D703C" w:rsidRPr="00351FA1">
        <w:rPr>
          <w:sz w:val="28"/>
          <w:szCs w:val="28"/>
        </w:rPr>
        <w:t>Наслідки застосування зброї масового знищення (ядерної зброї) залежать від потужності ядерного заряду та висоти вибуху, а також метеорологічних умов. Орієнтовну оцінку наслідків застосування зброї масового знищення (ядерної зброї) наведено в додатку 1.</w:t>
      </w:r>
    </w:p>
    <w:p w:rsidR="005870C9" w:rsidRDefault="005870C9" w:rsidP="00A05378">
      <w:pPr>
        <w:pStyle w:val="2"/>
        <w:shd w:val="clear" w:color="auto" w:fill="auto"/>
        <w:spacing w:after="0" w:line="240" w:lineRule="auto"/>
        <w:ind w:left="20" w:right="20" w:firstLine="689"/>
        <w:jc w:val="center"/>
        <w:rPr>
          <w:sz w:val="28"/>
          <w:szCs w:val="28"/>
        </w:rPr>
      </w:pPr>
    </w:p>
    <w:p w:rsidR="00F3604D" w:rsidRDefault="005524D8" w:rsidP="00A05378">
      <w:pPr>
        <w:pStyle w:val="2"/>
        <w:shd w:val="clear" w:color="auto" w:fill="auto"/>
        <w:spacing w:after="0" w:line="240" w:lineRule="auto"/>
        <w:ind w:left="20" w:right="20" w:firstLine="689"/>
        <w:jc w:val="center"/>
        <w:rPr>
          <w:b/>
          <w:sz w:val="28"/>
          <w:szCs w:val="28"/>
        </w:rPr>
      </w:pPr>
      <w:r>
        <w:rPr>
          <w:b/>
          <w:sz w:val="28"/>
          <w:szCs w:val="28"/>
          <w:lang w:val="en-US"/>
        </w:rPr>
        <w:t>III</w:t>
      </w:r>
      <w:r w:rsidRPr="005524D8">
        <w:rPr>
          <w:b/>
          <w:sz w:val="28"/>
          <w:szCs w:val="28"/>
        </w:rPr>
        <w:t xml:space="preserve">. </w:t>
      </w:r>
      <w:r w:rsidR="001D703C" w:rsidRPr="009C74E2">
        <w:rPr>
          <w:b/>
          <w:sz w:val="28"/>
          <w:szCs w:val="28"/>
        </w:rPr>
        <w:t>Оповіщення та інформування органів державної влади і населення про загрозу застосування або застосування зброї масового знищення (ядерної зброї), а також про здійснення необхідних заходів захисту</w:t>
      </w:r>
    </w:p>
    <w:p w:rsidR="009C74E2" w:rsidRPr="009C74E2" w:rsidRDefault="009C74E2" w:rsidP="00A05378">
      <w:pPr>
        <w:pStyle w:val="2"/>
        <w:shd w:val="clear" w:color="auto" w:fill="auto"/>
        <w:spacing w:after="0" w:line="240" w:lineRule="auto"/>
        <w:ind w:left="20" w:right="20" w:firstLine="689"/>
        <w:jc w:val="center"/>
        <w:rPr>
          <w:b/>
          <w:sz w:val="28"/>
          <w:szCs w:val="28"/>
        </w:rPr>
      </w:pPr>
    </w:p>
    <w:p w:rsidR="00F3604D" w:rsidRPr="00351FA1" w:rsidRDefault="009C74E2" w:rsidP="009C74E2">
      <w:pPr>
        <w:pStyle w:val="2"/>
        <w:shd w:val="clear" w:color="auto" w:fill="auto"/>
        <w:tabs>
          <w:tab w:val="left" w:pos="709"/>
        </w:tabs>
        <w:spacing w:after="0" w:line="240" w:lineRule="auto"/>
        <w:ind w:right="20" w:firstLine="709"/>
        <w:jc w:val="both"/>
        <w:rPr>
          <w:sz w:val="28"/>
          <w:szCs w:val="28"/>
        </w:rPr>
      </w:pPr>
      <w:r>
        <w:rPr>
          <w:sz w:val="28"/>
          <w:szCs w:val="28"/>
        </w:rPr>
        <w:t xml:space="preserve">9. </w:t>
      </w:r>
      <w:r w:rsidR="001D703C" w:rsidRPr="00351FA1">
        <w:rPr>
          <w:sz w:val="28"/>
          <w:szCs w:val="28"/>
        </w:rPr>
        <w:t>ДКА, Генеральний штаб Збройних Сил доводять первинну та уточнену інформацію про застосування на території України (або поблизу державного кордону України) зброї масового знищення (ядерної зброї) до Офісу Президента України, Апарату Ради національної безпеки і оборони України, Кабінету Міністрів України, СБУ та ДСНС.</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Обмін інформацією про загрозу застосування або про застосування зброї масового знищення (ядерної зброї) та прогнозування її наслідків здійснюється з використанням спеціальних захищених каналів передачі даних, а також національної телекомунікаційної мережі та електронних комунікаційних мереж загального користування з дотриманням вимог законодавства щодо інформації з обмеженим доступом.</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Подальший обмін інформацією про наслідки застосування зброї масового знищення (ядерної зброї) та про ліквідацію наслідків такого застосування здійснюється між центральними і місцевими органами виконавчої влади, іншими державними органами, органами місцевого самоврядування.</w:t>
      </w:r>
    </w:p>
    <w:p w:rsidR="009C74E2" w:rsidRPr="00351FA1" w:rsidRDefault="009C74E2" w:rsidP="00A05378">
      <w:pPr>
        <w:pStyle w:val="2"/>
        <w:shd w:val="clear" w:color="auto" w:fill="auto"/>
        <w:spacing w:after="0" w:line="240" w:lineRule="auto"/>
        <w:ind w:left="20" w:right="20" w:firstLine="689"/>
        <w:jc w:val="both"/>
        <w:rPr>
          <w:sz w:val="28"/>
          <w:szCs w:val="28"/>
        </w:rPr>
      </w:pPr>
    </w:p>
    <w:p w:rsidR="00F3604D" w:rsidRDefault="009C74E2" w:rsidP="009C74E2">
      <w:pPr>
        <w:pStyle w:val="2"/>
        <w:shd w:val="clear" w:color="auto" w:fill="auto"/>
        <w:tabs>
          <w:tab w:val="left" w:pos="1276"/>
          <w:tab w:val="left" w:pos="1418"/>
        </w:tabs>
        <w:spacing w:after="0" w:line="240" w:lineRule="auto"/>
        <w:ind w:right="20" w:firstLine="709"/>
        <w:jc w:val="both"/>
        <w:rPr>
          <w:sz w:val="28"/>
          <w:szCs w:val="28"/>
        </w:rPr>
      </w:pPr>
      <w:r>
        <w:rPr>
          <w:sz w:val="28"/>
          <w:szCs w:val="28"/>
        </w:rPr>
        <w:t>10.</w:t>
      </w:r>
      <w:r>
        <w:rPr>
          <w:sz w:val="28"/>
          <w:szCs w:val="28"/>
        </w:rPr>
        <w:tab/>
      </w:r>
      <w:r w:rsidR="001D703C" w:rsidRPr="00351FA1">
        <w:rPr>
          <w:sz w:val="28"/>
          <w:szCs w:val="28"/>
        </w:rPr>
        <w:t>Оповіщення органів державної влади, органів місцевого самоврядування, органів управління та сил цивільного захисту, а також інформування населення про загрозу застосування або про застосування зброї масового знищення (ядерної зброї) здійснюється відповідно до Порядку переведення єдиної державної системи цивільного захисту з режиму функціонування у мирний час на функціонування в умовах особливого періоду, затвердженого Кабінетом Міністрів України, та Положення про організацію оповіщення про загрозу виникнення або виникнення надзвича</w:t>
      </w:r>
      <w:r>
        <w:rPr>
          <w:sz w:val="28"/>
          <w:szCs w:val="28"/>
        </w:rPr>
        <w:t>йних ситуацій та організації зв’</w:t>
      </w:r>
      <w:r w:rsidR="001D703C" w:rsidRPr="00351FA1">
        <w:rPr>
          <w:sz w:val="28"/>
          <w:szCs w:val="28"/>
        </w:rPr>
        <w:t>язку у сфері цивільного захисту, затвердженого постановою Кабінету, Міністрів України від 27 вересня 2017 р. №733 (Офіційний вісник України, 2017 р., № 80, ст. 2458).</w:t>
      </w:r>
    </w:p>
    <w:p w:rsidR="009C74E2" w:rsidRPr="00351FA1" w:rsidRDefault="004B3213" w:rsidP="004B3213">
      <w:pPr>
        <w:pStyle w:val="2"/>
        <w:shd w:val="clear" w:color="auto" w:fill="auto"/>
        <w:tabs>
          <w:tab w:val="left" w:pos="993"/>
        </w:tabs>
        <w:spacing w:after="0" w:line="240" w:lineRule="auto"/>
        <w:ind w:right="20" w:firstLine="709"/>
        <w:jc w:val="center"/>
        <w:rPr>
          <w:sz w:val="28"/>
          <w:szCs w:val="28"/>
        </w:rPr>
      </w:pPr>
      <w:r>
        <w:rPr>
          <w:sz w:val="28"/>
          <w:szCs w:val="28"/>
        </w:rPr>
        <w:lastRenderedPageBreak/>
        <w:t>6</w:t>
      </w:r>
    </w:p>
    <w:p w:rsidR="00F3604D" w:rsidRPr="00351FA1" w:rsidRDefault="001D703C" w:rsidP="009C74E2">
      <w:pPr>
        <w:pStyle w:val="2"/>
        <w:numPr>
          <w:ilvl w:val="0"/>
          <w:numId w:val="5"/>
        </w:numPr>
        <w:shd w:val="clear" w:color="auto" w:fill="auto"/>
        <w:tabs>
          <w:tab w:val="left" w:pos="668"/>
          <w:tab w:val="left" w:pos="1276"/>
        </w:tabs>
        <w:spacing w:after="0" w:line="240" w:lineRule="auto"/>
        <w:ind w:left="0" w:right="20" w:firstLine="709"/>
        <w:jc w:val="both"/>
        <w:rPr>
          <w:sz w:val="28"/>
          <w:szCs w:val="28"/>
        </w:rPr>
      </w:pPr>
      <w:r w:rsidRPr="00351FA1">
        <w:rPr>
          <w:sz w:val="28"/>
          <w:szCs w:val="28"/>
        </w:rPr>
        <w:t>Оповіщення (доведення сигналів і повідомлень органів управління та сил цивільного захисту, розпоряджень та іншої інформації) органів державної влади, органів місцевого самоврядування, органів управління та сил цивільного захисту та інформування населення про загрозу застосування зброї масового знищення (ядерної зброї) або про виникнення надзвичайної ситуації, спричиненої її застосуванням, здійснює:</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на державному рівні — оперативно-чергова служба ДСНС після отримання інформації про застосування зброї масового знищення (ядерної зброї) з використанням загальнодержавної автоматизованої системи централізованого оповіщення, а також за допомогою національної телекомунікаційної мережі та електронних комунікаційних мереж загального користування;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на місцевому рівні — оперативно-чергові (чергові, диспетчерські) служби районних держадміністрацій (військових адміністрацій) та територіальних громад.</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Оповіщення та інформування населення здійснюється через технічні засоби оповіщення та інформування населення шляхом включення електричних сирен, звук яких означає сигнал цивільного захисту "Увага всім!", а також передачі через медіа та з використанням сервісу широкомовного передавання повід</w:t>
      </w:r>
      <w:r w:rsidR="006D4160">
        <w:rPr>
          <w:sz w:val="28"/>
          <w:szCs w:val="28"/>
        </w:rPr>
        <w:t>омлень операторів мобільного зв’</w:t>
      </w:r>
      <w:r w:rsidRPr="00351FA1">
        <w:rPr>
          <w:sz w:val="28"/>
          <w:szCs w:val="28"/>
        </w:rPr>
        <w:t>язку повідомлень про обстановку, що склалася, та дії, які необхідно виконати.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 метою оперативного інформування населення про застосування зброї масового знищення (ядерної зброї) використовується рекомендований текст повідомлень у разі загрози застосування або застосування зброї масового знищення (ядерної зброї) та дії, які необхідно першочергово виконати, наведений у додатку 2. Зазначений текст повідомлень зберігається в оперативно-чергових службах на пунктах управління Ради міністрів Автономної Республіки Крим, обласних, Київської та Севастопольської міських держадміністрацій (військових адміністрацій), а також в оперативно- чергових (чергових, диспетчерських) службах районних держадміністрацій (військових адміністрацій) та територіальних громад.</w:t>
      </w:r>
    </w:p>
    <w:p w:rsidR="006D4160" w:rsidRDefault="006D4160" w:rsidP="00A05378">
      <w:pPr>
        <w:pStyle w:val="2"/>
        <w:shd w:val="clear" w:color="auto" w:fill="auto"/>
        <w:spacing w:after="0" w:line="240" w:lineRule="auto"/>
        <w:ind w:left="20" w:right="20" w:firstLine="689"/>
        <w:jc w:val="center"/>
        <w:rPr>
          <w:sz w:val="28"/>
          <w:szCs w:val="28"/>
        </w:rPr>
      </w:pPr>
    </w:p>
    <w:p w:rsidR="00F3604D" w:rsidRPr="006D4160" w:rsidRDefault="005524D8" w:rsidP="00A05378">
      <w:pPr>
        <w:pStyle w:val="2"/>
        <w:shd w:val="clear" w:color="auto" w:fill="auto"/>
        <w:spacing w:after="0" w:line="240" w:lineRule="auto"/>
        <w:ind w:left="20" w:right="20" w:firstLine="689"/>
        <w:jc w:val="center"/>
        <w:rPr>
          <w:b/>
          <w:sz w:val="28"/>
          <w:szCs w:val="28"/>
        </w:rPr>
      </w:pPr>
      <w:r>
        <w:rPr>
          <w:b/>
          <w:sz w:val="28"/>
          <w:szCs w:val="28"/>
          <w:lang w:val="en-US"/>
        </w:rPr>
        <w:t>IV</w:t>
      </w:r>
      <w:r w:rsidRPr="005524D8">
        <w:rPr>
          <w:b/>
          <w:sz w:val="28"/>
          <w:szCs w:val="28"/>
        </w:rPr>
        <w:t xml:space="preserve">. </w:t>
      </w:r>
      <w:r w:rsidR="001D703C" w:rsidRPr="006D4160">
        <w:rPr>
          <w:b/>
          <w:sz w:val="28"/>
          <w:szCs w:val="28"/>
        </w:rPr>
        <w:t>Організація управління, взаємодії та координації дій органів управління та сил цивільного захисту</w:t>
      </w:r>
    </w:p>
    <w:p w:rsidR="006D4160" w:rsidRPr="00351FA1" w:rsidRDefault="006D4160" w:rsidP="00A05378">
      <w:pPr>
        <w:pStyle w:val="2"/>
        <w:shd w:val="clear" w:color="auto" w:fill="auto"/>
        <w:spacing w:after="0" w:line="240" w:lineRule="auto"/>
        <w:ind w:left="20" w:right="20" w:firstLine="689"/>
        <w:jc w:val="center"/>
        <w:rPr>
          <w:sz w:val="28"/>
          <w:szCs w:val="28"/>
        </w:rPr>
      </w:pP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12. Застосування зброї масового знищення (ядерної зброї) на території України за наслідками, а також за кількістю технічних і матеріальних ресурсів, необхідних для їх ліквідації, прогнозовано буде класифіковано як надзвичайна ситуація державного рівня.</w:t>
      </w:r>
    </w:p>
    <w:p w:rsidR="004B3213" w:rsidRDefault="001D703C" w:rsidP="00A05378">
      <w:pPr>
        <w:pStyle w:val="2"/>
        <w:shd w:val="clear" w:color="auto" w:fill="auto"/>
        <w:spacing w:after="0" w:line="240" w:lineRule="auto"/>
        <w:ind w:left="20" w:right="20" w:firstLine="689"/>
        <w:jc w:val="both"/>
        <w:rPr>
          <w:sz w:val="28"/>
          <w:szCs w:val="28"/>
        </w:rPr>
      </w:pPr>
      <w:r w:rsidRPr="00351FA1">
        <w:rPr>
          <w:sz w:val="28"/>
          <w:szCs w:val="28"/>
        </w:rPr>
        <w:t>У разі застосування зброї масового знищення (ядерної зброї) на території України відповідно до вимог статей 71 та 75 Кодексу цивільного захисту України за рішенням Кабінету Міністрів України утворюється спеціальна Урядова комісія з ліквідації наслідків надзвичайної ситуації, пов</w:t>
      </w:r>
      <w:r w:rsidR="006D4160">
        <w:rPr>
          <w:sz w:val="28"/>
          <w:szCs w:val="28"/>
        </w:rPr>
        <w:t>’</w:t>
      </w:r>
      <w:r w:rsidRPr="00351FA1">
        <w:rPr>
          <w:sz w:val="28"/>
          <w:szCs w:val="28"/>
        </w:rPr>
        <w:t xml:space="preserve">язаної із застосуванням зброї масового знищення (ядерної зброї) (далі — Урядова </w:t>
      </w: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7</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комісія), або призначається керівник робіт з ліквідації наслідків надзвичайної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Для безпосередньої організації і координації аварійно-рятувальних та інших невідкладних робіт з ліквідації наслідків надзвичайної ситуації, оцінки характеру і наслідків надзвичайної ситуації, підготовки пропозицій для прийняття рішення про її локалізацію або ліквідацію, управління силами цивільного захисту керівником робіт з ліквідації наслідків надзвичайної ситуації утворюється штаб з ліквідації наслідків надзвичайної ситуації та призначається його начальник.</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Місце роботи Урядової комісії визначається Кабінетом Міністрів України.</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Місце роботи штабу з ліквідації наслідків надзвичайної ситуації визначається керівником робіт з ліквідації наслідків надзвичайної ситуації.</w:t>
      </w:r>
    </w:p>
    <w:p w:rsidR="006D4160" w:rsidRPr="00351FA1" w:rsidRDefault="006D4160" w:rsidP="00A05378">
      <w:pPr>
        <w:pStyle w:val="2"/>
        <w:shd w:val="clear" w:color="auto" w:fill="auto"/>
        <w:spacing w:after="0" w:line="240" w:lineRule="auto"/>
        <w:ind w:left="20" w:right="20" w:firstLine="689"/>
        <w:jc w:val="both"/>
        <w:rPr>
          <w:sz w:val="28"/>
          <w:szCs w:val="28"/>
        </w:rPr>
      </w:pPr>
    </w:p>
    <w:p w:rsidR="00F3604D" w:rsidRDefault="006D4160" w:rsidP="006D4160">
      <w:pPr>
        <w:pStyle w:val="2"/>
        <w:shd w:val="clear" w:color="auto" w:fill="auto"/>
        <w:spacing w:after="0" w:line="240" w:lineRule="auto"/>
        <w:ind w:right="20" w:firstLine="709"/>
        <w:jc w:val="both"/>
        <w:rPr>
          <w:sz w:val="28"/>
          <w:szCs w:val="28"/>
        </w:rPr>
      </w:pPr>
      <w:r>
        <w:rPr>
          <w:sz w:val="28"/>
          <w:szCs w:val="28"/>
        </w:rPr>
        <w:t xml:space="preserve">13. </w:t>
      </w:r>
      <w:r w:rsidR="001D703C" w:rsidRPr="00351FA1">
        <w:rPr>
          <w:sz w:val="28"/>
          <w:szCs w:val="28"/>
        </w:rPr>
        <w:t>Урядова комісія або керівник робіт з ліквідації наслідків надзвичайної ситуації організовує виконання завдань і заходів щодо ліквідації наслідків застосування зброї масового знищення (ядерної зброї) та захисту населення і територій від її наслідків, наведених у додатку 3.</w:t>
      </w:r>
    </w:p>
    <w:p w:rsidR="006D4160" w:rsidRPr="00351FA1" w:rsidRDefault="006D4160" w:rsidP="006D4160">
      <w:pPr>
        <w:pStyle w:val="2"/>
        <w:shd w:val="clear" w:color="auto" w:fill="auto"/>
        <w:spacing w:after="0" w:line="240" w:lineRule="auto"/>
        <w:ind w:right="20" w:firstLine="709"/>
        <w:jc w:val="both"/>
        <w:rPr>
          <w:sz w:val="28"/>
          <w:szCs w:val="28"/>
        </w:rPr>
      </w:pPr>
    </w:p>
    <w:p w:rsidR="00F3604D" w:rsidRPr="00351FA1" w:rsidRDefault="006D4160" w:rsidP="006D4160">
      <w:pPr>
        <w:pStyle w:val="2"/>
        <w:shd w:val="clear" w:color="auto" w:fill="auto"/>
        <w:tabs>
          <w:tab w:val="left" w:pos="851"/>
        </w:tabs>
        <w:spacing w:after="0" w:line="240" w:lineRule="auto"/>
        <w:ind w:right="20" w:firstLine="709"/>
        <w:jc w:val="both"/>
        <w:rPr>
          <w:sz w:val="28"/>
          <w:szCs w:val="28"/>
        </w:rPr>
      </w:pPr>
      <w:r>
        <w:rPr>
          <w:sz w:val="28"/>
          <w:szCs w:val="28"/>
        </w:rPr>
        <w:t xml:space="preserve">14. </w:t>
      </w:r>
      <w:r w:rsidR="001D703C" w:rsidRPr="00351FA1">
        <w:rPr>
          <w:sz w:val="28"/>
          <w:szCs w:val="28"/>
        </w:rPr>
        <w:t>Керівники центральних органів виконавчої влади, органів управління та сил цивільного захисту функціональних підсистем єдиної державної системи цивільного захисту:</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організовують оповіщення органів управління</w:t>
      </w:r>
      <w:r w:rsidR="006D4160">
        <w:rPr>
          <w:sz w:val="28"/>
          <w:szCs w:val="28"/>
        </w:rPr>
        <w:t xml:space="preserve"> та сил цивільного захисту, суб’</w:t>
      </w:r>
      <w:r w:rsidRPr="00351FA1">
        <w:rPr>
          <w:sz w:val="28"/>
          <w:szCs w:val="28"/>
        </w:rPr>
        <w:t>єктів господарювання, що належать до сфери їх управління, про загрозу застосування або про застосування зброї масового знищення (ядерної зброї) та дії в умовах такої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направляють до зони надзвичайної ситуації мобільні оперативні групи відповідно до рішення Урядової комісії або керівника робіт з ліквідації наслідків надзвичайної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залучають підпорядковані сили цивільного захисту для проведення аварійно-рятувальних та інших невідкладних робіт у зоні надзвичайної ситуації відповідно до рішення Урядової комісії або керівника робіт з ліквідації наслідків надзвичайної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забезпечують організацію контролю та обліку доз опромінення осіб, що відряджаються до зони надзвичайної ситуації, уточнюють завдання та місії, які повинні виконуватися в зоні застосування зброї масового знищення (ядерної зброї), відповідно до рівня отриманих персоналом доз опромінення;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у межах повноважень організовують виконання завдань та заходів з ліквідації наслідків застосування зброї масового знищення (ядерної зброї) та захисту населення і територій від її наслідків згідно з примірним переліком завдань і заходів щодо ліквідації наслідків застосування зброї масового знищення (ядерної зброї) та захисту населення і територій від її наслідків, наведеним у додатку 3;</w:t>
      </w:r>
    </w:p>
    <w:p w:rsidR="004B3213"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організовують виконання інших завдань та заходів з ліквідації наслідків застосування зброї масового знищення (ядерної зброї) та захисту населення і </w:t>
      </w: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8</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територій від її наслідків відповідно до рішення Урядової комісії або керівника робіт з ліквідації наслідків надзвичайної ситуації.</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Порядок виконання завдань і заходів, покладених на органи управління та сили цивільного захисту функціональних підсистем єдиної державної системи цивільного захисту, у разі застосування зброї масового знищення (ядерної зброї) відображається в планах реагування на надзвичайні ситуації, які розробляються відповідно до вимог постанови Кабінету Міністрів України від </w:t>
      </w:r>
      <w:r w:rsidR="006D4160">
        <w:rPr>
          <w:sz w:val="28"/>
          <w:szCs w:val="28"/>
        </w:rPr>
        <w:t>0</w:t>
      </w:r>
      <w:r w:rsidRPr="00351FA1">
        <w:rPr>
          <w:sz w:val="28"/>
          <w:szCs w:val="28"/>
        </w:rPr>
        <w:t>9 серпня 2017 р</w:t>
      </w:r>
      <w:r w:rsidR="006D4160">
        <w:rPr>
          <w:sz w:val="28"/>
          <w:szCs w:val="28"/>
        </w:rPr>
        <w:t>оку № 626 «</w:t>
      </w:r>
      <w:r w:rsidRPr="00351FA1">
        <w:rPr>
          <w:sz w:val="28"/>
          <w:szCs w:val="28"/>
        </w:rPr>
        <w:t>Про затвердження Порядку розроблення планів діяльності єдиної держа</w:t>
      </w:r>
      <w:r w:rsidR="006D4160">
        <w:rPr>
          <w:sz w:val="28"/>
          <w:szCs w:val="28"/>
        </w:rPr>
        <w:t>вної системи цивільного захисту»</w:t>
      </w:r>
      <w:r w:rsidRPr="00351FA1">
        <w:rPr>
          <w:sz w:val="28"/>
          <w:szCs w:val="28"/>
        </w:rPr>
        <w:t xml:space="preserve"> (Офіційний вісник України, 2017 р., № 70, ст. 2101).</w:t>
      </w:r>
    </w:p>
    <w:p w:rsidR="006D4160" w:rsidRPr="00351FA1" w:rsidRDefault="006D4160" w:rsidP="00A05378">
      <w:pPr>
        <w:pStyle w:val="2"/>
        <w:shd w:val="clear" w:color="auto" w:fill="auto"/>
        <w:spacing w:after="0" w:line="240" w:lineRule="auto"/>
        <w:ind w:left="20" w:right="20" w:firstLine="689"/>
        <w:jc w:val="both"/>
        <w:rPr>
          <w:sz w:val="28"/>
          <w:szCs w:val="28"/>
        </w:rPr>
      </w:pP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15. Керівники органів управління та сил цивільного захисту територіальних підсистем єдиної державної системи цивільного захисту, їх ланок та субланок:</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організовують оповіщення органів управління</w:t>
      </w:r>
      <w:r w:rsidR="006D4160">
        <w:rPr>
          <w:sz w:val="28"/>
          <w:szCs w:val="28"/>
        </w:rPr>
        <w:t xml:space="preserve"> та сил цивільного захисту, суб’</w:t>
      </w:r>
      <w:r w:rsidRPr="00351FA1">
        <w:rPr>
          <w:sz w:val="28"/>
          <w:szCs w:val="28"/>
        </w:rPr>
        <w:t>єктів господарювання, а також населення відповідної адміністративної території про загрозу застосування або про застосування зброї масового знищення (ядерної зброї) та забезпечують першочергове інформування про дії в умовах такої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у межах повноважень організовують виконання завдань і заходів з ліквідації наслідків застосування зброї масового знищення (ядерної зброї) та захисту населення і територій від її наслідків згідно з примірним переліком завдань і заходів щодо ліквідації наслідків застосування зброї масового знищення (ядерної зброї) та захисту населення і територій від її наслідків, наведеним у додатку 3;</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забезпечують постійне інформування населення про розвиток ситуації, надають рекомендації щодо порядку дій та способів захисту населення і територій від її наслідків;</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залучають підпорядковані сили цивільного захисту для проведення аварійно-рятувальних та інших невідкладних робіт у зоні надзвичайної ситуації відповідно до рішень Урядової комісії або керівника робіт з ліквідації наслідків надзвичайної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забезпечують організацію контролю та обліку доз опромінення осіб, що відряджаються до зони надзвичайної ситуації, уточнюють завдання та місії, які повинні виконуватися в зоні застосування зброї масового знищення (ядерної зброї), відповідно до рівня отриманих аварійним персоналом доз опромінення;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організовують виконання завдань і заходів з ліквідації наслідків застосування зброї масового знищення (ядерної зброї) та захисту населення і територій від її наслідків згідно з рішеннями Урядової комісії або керівника робіт з ліквідації наслідків надзвичайної ситуації.</w:t>
      </w:r>
    </w:p>
    <w:p w:rsidR="004B3213"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Порядок виконання завдань і заходів, покладених на органи управління та сили цивільного захисту територіальних підсистем єдиної державної системи цивільного захисту, у разі застосування зброї масового знищення (ядерної зброї) відображається в планах реагування на надзвичайні ситуації, які розробляються </w:t>
      </w: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9</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відповідно до вимог постанови Кабінету МіністрівУкраїни від </w:t>
      </w:r>
      <w:r w:rsidR="006D4160">
        <w:rPr>
          <w:sz w:val="28"/>
          <w:szCs w:val="28"/>
        </w:rPr>
        <w:t>0</w:t>
      </w:r>
      <w:r w:rsidRPr="00351FA1">
        <w:rPr>
          <w:sz w:val="28"/>
          <w:szCs w:val="28"/>
        </w:rPr>
        <w:t>9 серпня 2017 р</w:t>
      </w:r>
      <w:r w:rsidR="006D4160">
        <w:rPr>
          <w:sz w:val="28"/>
          <w:szCs w:val="28"/>
        </w:rPr>
        <w:t>оку</w:t>
      </w:r>
      <w:r w:rsidRPr="00351FA1">
        <w:rPr>
          <w:sz w:val="28"/>
          <w:szCs w:val="28"/>
        </w:rPr>
        <w:t xml:space="preserve"> № 626 </w:t>
      </w:r>
      <w:r w:rsidR="006D4160">
        <w:rPr>
          <w:sz w:val="28"/>
          <w:szCs w:val="28"/>
        </w:rPr>
        <w:t>«</w:t>
      </w:r>
      <w:r w:rsidRPr="00351FA1">
        <w:rPr>
          <w:sz w:val="28"/>
          <w:szCs w:val="28"/>
        </w:rPr>
        <w:t>Про затвердження Порядку розроблення планів діяльності єдиної державної системи цивільного захисту</w:t>
      </w:r>
      <w:r w:rsidR="006D4160">
        <w:rPr>
          <w:sz w:val="28"/>
          <w:szCs w:val="28"/>
        </w:rPr>
        <w:t>»</w:t>
      </w:r>
      <w:r w:rsidRPr="00351FA1">
        <w:rPr>
          <w:sz w:val="28"/>
          <w:szCs w:val="28"/>
        </w:rPr>
        <w:t xml:space="preserve"> (Офіційний вісник України, 2017 р., № 70, ст. 2101).</w:t>
      </w:r>
    </w:p>
    <w:p w:rsidR="006D4160" w:rsidRPr="00351FA1" w:rsidRDefault="006D4160" w:rsidP="00A05378">
      <w:pPr>
        <w:pStyle w:val="2"/>
        <w:shd w:val="clear" w:color="auto" w:fill="auto"/>
        <w:spacing w:after="0" w:line="240" w:lineRule="auto"/>
        <w:ind w:left="20" w:right="20" w:firstLine="689"/>
        <w:jc w:val="both"/>
        <w:rPr>
          <w:sz w:val="28"/>
          <w:szCs w:val="28"/>
        </w:rPr>
      </w:pPr>
    </w:p>
    <w:p w:rsidR="00F3604D" w:rsidRPr="00351FA1" w:rsidRDefault="006D4160" w:rsidP="006D4160">
      <w:pPr>
        <w:pStyle w:val="2"/>
        <w:shd w:val="clear" w:color="auto" w:fill="auto"/>
        <w:tabs>
          <w:tab w:val="left" w:pos="993"/>
        </w:tabs>
        <w:spacing w:after="0" w:line="240" w:lineRule="auto"/>
        <w:ind w:right="20" w:firstLine="709"/>
        <w:jc w:val="both"/>
        <w:rPr>
          <w:sz w:val="28"/>
          <w:szCs w:val="28"/>
        </w:rPr>
      </w:pPr>
      <w:r>
        <w:rPr>
          <w:sz w:val="28"/>
          <w:szCs w:val="28"/>
        </w:rPr>
        <w:t xml:space="preserve">16. </w:t>
      </w:r>
      <w:r w:rsidR="001D703C" w:rsidRPr="00351FA1">
        <w:rPr>
          <w:sz w:val="28"/>
          <w:szCs w:val="28"/>
        </w:rPr>
        <w:t>До робіт з ліквідації наслідків надзвичайної ситуації, пов'язаної із застосуванням зброї масового знищення (ядерної зброї), залучаються сили цивільного захисту єдиної державної системи цивільного захисту, а також інші сили та засоби центральних та місцевих органів виконавчої влади, органів місцевого самоврядування.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Рішення про залучення сил цивільного захисту, а також інших необхідних сил та засобів приймає Урядова комісія або керівник робіт з ліквідації наслідків надзвичайної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До заходів з ліквідації наслідків надзвичайної ситуації відповідно до законодавства можуть залуч</w:t>
      </w:r>
      <w:r w:rsidR="006D4160">
        <w:rPr>
          <w:sz w:val="28"/>
          <w:szCs w:val="28"/>
        </w:rPr>
        <w:t>атися підрозділи Збройних Сил, і</w:t>
      </w:r>
      <w:r w:rsidRPr="00351FA1">
        <w:rPr>
          <w:sz w:val="28"/>
          <w:szCs w:val="28"/>
        </w:rPr>
        <w:t>нших військових формувань та правоохоронних органів спеціального призначення, які утворені відповідно до законів України.</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Додаткове фінансове та матеріальне забезпечення робіт з ліквідації наслі</w:t>
      </w:r>
      <w:r w:rsidR="006D4160">
        <w:rPr>
          <w:sz w:val="28"/>
          <w:szCs w:val="28"/>
        </w:rPr>
        <w:t>дків надзвичайної ситуації, пов’</w:t>
      </w:r>
      <w:r w:rsidRPr="00351FA1">
        <w:rPr>
          <w:sz w:val="28"/>
          <w:szCs w:val="28"/>
        </w:rPr>
        <w:t>язаної із застосуванням зброї масового знищення (ядерної зброї), та захисту населення і територій від її наслідків здійснюється на підставі рішень Кабінету Міністрів України, прийнятих відповідно до законодавства.</w:t>
      </w:r>
    </w:p>
    <w:p w:rsidR="006D4160" w:rsidRPr="00351FA1" w:rsidRDefault="006D4160" w:rsidP="00A05378">
      <w:pPr>
        <w:pStyle w:val="2"/>
        <w:shd w:val="clear" w:color="auto" w:fill="auto"/>
        <w:spacing w:after="0" w:line="240" w:lineRule="auto"/>
        <w:ind w:left="20" w:right="20" w:firstLine="689"/>
        <w:jc w:val="both"/>
        <w:rPr>
          <w:sz w:val="28"/>
          <w:szCs w:val="28"/>
        </w:rPr>
      </w:pPr>
    </w:p>
    <w:p w:rsidR="00F3604D" w:rsidRPr="00351FA1" w:rsidRDefault="006D4160" w:rsidP="006D4160">
      <w:pPr>
        <w:pStyle w:val="2"/>
        <w:shd w:val="clear" w:color="auto" w:fill="auto"/>
        <w:tabs>
          <w:tab w:val="left" w:pos="993"/>
        </w:tabs>
        <w:spacing w:after="0" w:line="240" w:lineRule="auto"/>
        <w:ind w:right="20" w:firstLine="709"/>
        <w:jc w:val="both"/>
        <w:rPr>
          <w:sz w:val="28"/>
          <w:szCs w:val="28"/>
        </w:rPr>
      </w:pPr>
      <w:r>
        <w:rPr>
          <w:sz w:val="28"/>
          <w:szCs w:val="28"/>
        </w:rPr>
        <w:t xml:space="preserve">17. </w:t>
      </w:r>
      <w:r w:rsidR="001D703C" w:rsidRPr="00351FA1">
        <w:rPr>
          <w:sz w:val="28"/>
          <w:szCs w:val="28"/>
        </w:rPr>
        <w:t xml:space="preserve">Взаємодія органів управління і сил цивільного захисту, що залучаються до ліквідації наслідків застосування зброї масового знищення (ядерної зброї), здійснюється згідно з Положенням про єдину державну систему цивільного захисту, затвердженим постановою Кабінету Міністрів України від </w:t>
      </w:r>
      <w:r w:rsidR="00E52484">
        <w:rPr>
          <w:sz w:val="28"/>
          <w:szCs w:val="28"/>
        </w:rPr>
        <w:t xml:space="preserve">  09 січня 2014 року</w:t>
      </w:r>
      <w:r w:rsidR="001D703C" w:rsidRPr="00351FA1">
        <w:rPr>
          <w:sz w:val="28"/>
          <w:szCs w:val="28"/>
        </w:rPr>
        <w:t xml:space="preserve"> № 11 (Офіційний вісник України, 2014 р., № 8, ст. 245).</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Органи управління функціональних і територіальних підсистем єдиної державної с</w:t>
      </w:r>
      <w:r w:rsidR="00E52484">
        <w:rPr>
          <w:sz w:val="28"/>
          <w:szCs w:val="28"/>
        </w:rPr>
        <w:t>истеми цивільного захисту зобов’</w:t>
      </w:r>
      <w:r w:rsidRPr="00351FA1">
        <w:rPr>
          <w:sz w:val="28"/>
          <w:szCs w:val="28"/>
        </w:rPr>
        <w:t>язані:</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визначити взаємодіючі органи управління і сил цивільного захисту;</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забезпечити взаємний обмін інформацією про обстановку, що склалася, і про подальші дії;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визначити порядок всебічного забезпечення спільних заходів та взаємного надання допомоги транспортними, інженерними, матеріальними, технічними та іншими засобами;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довести до підлеглих та взаємодіючих органів управління і сил цивільного захисту вимоги щодо порядку оповіщення, управління, зв'язку та обміну інформацією;</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вжити всіх можливих заходів для підтримання безперервної взаємодії з підпорядкованими і взаємодіючими органами управління і силами цивільного захисту, негайно відновлювати взаємодію в разі її порушення.</w:t>
      </w:r>
    </w:p>
    <w:p w:rsidR="00E52484" w:rsidRDefault="00E52484" w:rsidP="00A05378">
      <w:pPr>
        <w:pStyle w:val="2"/>
        <w:shd w:val="clear" w:color="auto" w:fill="auto"/>
        <w:spacing w:after="0" w:line="240" w:lineRule="auto"/>
        <w:ind w:left="20" w:right="20" w:firstLine="689"/>
        <w:jc w:val="center"/>
        <w:rPr>
          <w:sz w:val="28"/>
          <w:szCs w:val="28"/>
        </w:rPr>
      </w:pPr>
    </w:p>
    <w:p w:rsidR="00E52484" w:rsidRDefault="00E52484" w:rsidP="00A05378">
      <w:pPr>
        <w:pStyle w:val="2"/>
        <w:shd w:val="clear" w:color="auto" w:fill="auto"/>
        <w:spacing w:after="0" w:line="240" w:lineRule="auto"/>
        <w:ind w:left="20" w:right="20" w:firstLine="689"/>
        <w:jc w:val="center"/>
        <w:rPr>
          <w:sz w:val="28"/>
          <w:szCs w:val="28"/>
        </w:rPr>
      </w:pPr>
    </w:p>
    <w:p w:rsidR="004B3213" w:rsidRDefault="004B3213" w:rsidP="00A05378">
      <w:pPr>
        <w:pStyle w:val="2"/>
        <w:shd w:val="clear" w:color="auto" w:fill="auto"/>
        <w:spacing w:after="0" w:line="240" w:lineRule="auto"/>
        <w:ind w:left="20" w:right="20" w:firstLine="689"/>
        <w:jc w:val="center"/>
        <w:rPr>
          <w:b/>
          <w:sz w:val="28"/>
          <w:szCs w:val="28"/>
        </w:rPr>
      </w:pPr>
      <w:r>
        <w:rPr>
          <w:b/>
          <w:sz w:val="28"/>
          <w:szCs w:val="28"/>
        </w:rPr>
        <w:lastRenderedPageBreak/>
        <w:t>10</w:t>
      </w:r>
    </w:p>
    <w:p w:rsidR="00F3604D" w:rsidRPr="00E52484" w:rsidRDefault="005524D8" w:rsidP="00A05378">
      <w:pPr>
        <w:pStyle w:val="2"/>
        <w:shd w:val="clear" w:color="auto" w:fill="auto"/>
        <w:spacing w:after="0" w:line="240" w:lineRule="auto"/>
        <w:ind w:left="20" w:right="20" w:firstLine="689"/>
        <w:jc w:val="center"/>
        <w:rPr>
          <w:b/>
          <w:sz w:val="28"/>
          <w:szCs w:val="28"/>
        </w:rPr>
      </w:pPr>
      <w:r>
        <w:rPr>
          <w:b/>
          <w:sz w:val="28"/>
          <w:szCs w:val="28"/>
          <w:lang w:val="en-US"/>
        </w:rPr>
        <w:t>V</w:t>
      </w:r>
      <w:r w:rsidRPr="005524D8">
        <w:rPr>
          <w:b/>
          <w:sz w:val="28"/>
          <w:szCs w:val="28"/>
          <w:lang w:val="ru-RU"/>
        </w:rPr>
        <w:t xml:space="preserve">. </w:t>
      </w:r>
      <w:r w:rsidR="001D703C" w:rsidRPr="00E52484">
        <w:rPr>
          <w:b/>
          <w:sz w:val="28"/>
          <w:szCs w:val="28"/>
        </w:rPr>
        <w:t>Організація та проведення аварійно-рятувальних та інших</w:t>
      </w:r>
    </w:p>
    <w:p w:rsidR="00F3604D" w:rsidRDefault="001D703C" w:rsidP="00A05378">
      <w:pPr>
        <w:pStyle w:val="2"/>
        <w:shd w:val="clear" w:color="auto" w:fill="auto"/>
        <w:spacing w:after="0" w:line="240" w:lineRule="auto"/>
        <w:ind w:left="20" w:right="20" w:firstLine="689"/>
        <w:jc w:val="center"/>
        <w:rPr>
          <w:b/>
          <w:sz w:val="28"/>
          <w:szCs w:val="28"/>
        </w:rPr>
      </w:pPr>
      <w:r w:rsidRPr="00E52484">
        <w:rPr>
          <w:b/>
          <w:sz w:val="28"/>
          <w:szCs w:val="28"/>
        </w:rPr>
        <w:t>невідкладних робіт у районі застосування зброї масового знищення (ядерної зброї) та в зоні радіоактивного забруднення</w:t>
      </w:r>
    </w:p>
    <w:p w:rsidR="00E52484" w:rsidRPr="00351FA1" w:rsidRDefault="00E52484" w:rsidP="00A05378">
      <w:pPr>
        <w:pStyle w:val="2"/>
        <w:shd w:val="clear" w:color="auto" w:fill="auto"/>
        <w:spacing w:after="0" w:line="240" w:lineRule="auto"/>
        <w:ind w:left="20" w:right="20" w:firstLine="689"/>
        <w:jc w:val="center"/>
        <w:rPr>
          <w:sz w:val="28"/>
          <w:szCs w:val="28"/>
        </w:rPr>
      </w:pPr>
    </w:p>
    <w:p w:rsidR="00F3604D" w:rsidRPr="00351FA1" w:rsidRDefault="00E52484" w:rsidP="00E52484">
      <w:pPr>
        <w:pStyle w:val="2"/>
        <w:shd w:val="clear" w:color="auto" w:fill="auto"/>
        <w:spacing w:after="0" w:line="240" w:lineRule="auto"/>
        <w:ind w:right="20" w:firstLine="709"/>
        <w:jc w:val="both"/>
        <w:rPr>
          <w:sz w:val="28"/>
          <w:szCs w:val="28"/>
        </w:rPr>
      </w:pPr>
      <w:r>
        <w:rPr>
          <w:sz w:val="28"/>
          <w:szCs w:val="28"/>
        </w:rPr>
        <w:t xml:space="preserve">18. </w:t>
      </w:r>
      <w:r w:rsidR="001D703C" w:rsidRPr="00351FA1">
        <w:rPr>
          <w:sz w:val="28"/>
          <w:szCs w:val="28"/>
        </w:rPr>
        <w:t>З метою оперативного вжиття заходів з ліквідації наслідків застосування зброї масового знищення (ядерної зброї) та захисту населення і територій від її наслідків, проведення аварійно-рятувальних та інших невідкладних робіт силами цивільного захисту утворюється угруповання сил цивільного захисту, залучення яких здійснюється ешелоновано.</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До складу сил першого ешелону належать сили цивільного захисту, які перебувають на цілодобовому чергуванні, із строком готовності до 40 хвилин, у зоні відповідальності яких виникла надзвичайна ситуація.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До складу сил другого ешелону належать сили цивільного захисту, строк готовності до дій за призначенням яких не перевищує 2 години.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Резерв сил цивільного захисту становлять сили цивільного захисту, строк готовності до дій за призначенням яких перевищує 2 години.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Нарощування угруповання сил і засобів цивільного захисту в зоні надзвичайної ситуації здійснюється керівником робіт з ліквідації наслідків надзвичайної ситуації через штаб.</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Керівники установ, організацій та підприємств, що відряджають підготовлений персонал до зони надзвичайної ситуації, пов</w:t>
      </w:r>
      <w:r w:rsidR="00E52484">
        <w:rPr>
          <w:sz w:val="28"/>
          <w:szCs w:val="28"/>
        </w:rPr>
        <w:t>’</w:t>
      </w:r>
      <w:r w:rsidRPr="00351FA1">
        <w:rPr>
          <w:sz w:val="28"/>
          <w:szCs w:val="28"/>
        </w:rPr>
        <w:t>язаної із застосуванням зброї масового знищення (ядерної зброї), забезпечують організацію контролю та обліку доз опромінення підгото</w:t>
      </w:r>
      <w:r w:rsidR="00E52484">
        <w:rPr>
          <w:sz w:val="28"/>
          <w:szCs w:val="28"/>
        </w:rPr>
        <w:t xml:space="preserve">вленого персоналу, залученого </w:t>
      </w:r>
      <w:r w:rsidRPr="00351FA1">
        <w:rPr>
          <w:sz w:val="28"/>
          <w:szCs w:val="28"/>
        </w:rPr>
        <w:t>до реагування, уточнюють завдання та час перебування в зоні ураження відповідно до радіаційної ситуації на місці виконуваних робіт та величини отриманих таким персоналом доз опромінення.</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Ротація залученого особового складу та працівників сил цивільного захисту здійснюється за показниками індивідуальних отриманих доз опромінення.</w:t>
      </w:r>
    </w:p>
    <w:p w:rsidR="00E52484" w:rsidRPr="00351FA1" w:rsidRDefault="00E52484" w:rsidP="00A05378">
      <w:pPr>
        <w:pStyle w:val="2"/>
        <w:shd w:val="clear" w:color="auto" w:fill="auto"/>
        <w:spacing w:after="0" w:line="240" w:lineRule="auto"/>
        <w:ind w:left="20" w:right="20" w:firstLine="689"/>
        <w:jc w:val="both"/>
        <w:rPr>
          <w:sz w:val="28"/>
          <w:szCs w:val="28"/>
        </w:rPr>
      </w:pPr>
    </w:p>
    <w:p w:rsidR="00F3604D" w:rsidRPr="00351FA1" w:rsidRDefault="00E52484" w:rsidP="00E52484">
      <w:pPr>
        <w:pStyle w:val="2"/>
        <w:shd w:val="clear" w:color="auto" w:fill="auto"/>
        <w:tabs>
          <w:tab w:val="left" w:pos="851"/>
        </w:tabs>
        <w:spacing w:after="0" w:line="240" w:lineRule="auto"/>
        <w:ind w:right="20" w:firstLine="709"/>
        <w:jc w:val="both"/>
        <w:rPr>
          <w:sz w:val="28"/>
          <w:szCs w:val="28"/>
        </w:rPr>
      </w:pPr>
      <w:r>
        <w:rPr>
          <w:sz w:val="28"/>
          <w:szCs w:val="28"/>
        </w:rPr>
        <w:t xml:space="preserve">19. </w:t>
      </w:r>
      <w:r w:rsidR="001D703C" w:rsidRPr="00351FA1">
        <w:rPr>
          <w:sz w:val="28"/>
          <w:szCs w:val="28"/>
        </w:rPr>
        <w:t>Аварійно-рятувальні та інші невідкладні роботи організовуються керівником робіт з ліквідації наслідків надзвичайної ситуації та здійснюються силами цивільного захисту.</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У районі застосування зброї масового зни</w:t>
      </w:r>
      <w:r w:rsidR="00E52484">
        <w:rPr>
          <w:sz w:val="28"/>
          <w:szCs w:val="28"/>
        </w:rPr>
        <w:t>щення (ядерної зброї) аварійно-</w:t>
      </w:r>
      <w:r w:rsidRPr="00351FA1">
        <w:rPr>
          <w:sz w:val="28"/>
          <w:szCs w:val="28"/>
        </w:rPr>
        <w:t>рятувальні роботи та інші невідкладні роботи проводяться в такій послідовності:</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інженерної і радіаційної розвідки, виявлення меж зон радіоактивного забруднення і їх маркування та визначення шляхів для введення сил цивільного захисту в районі застосування зброї масового знищення (ядерної зброї) та шляхів евакуації постраждалого населення;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організація радіаційного контролю та моніторингу, оцінка радіаційного стану і корегування рятувальних операцій з урахуванням його змін;</w:t>
      </w:r>
    </w:p>
    <w:p w:rsidR="004B3213" w:rsidRDefault="004B3213" w:rsidP="00A05378">
      <w:pPr>
        <w:pStyle w:val="2"/>
        <w:shd w:val="clear" w:color="auto" w:fill="auto"/>
        <w:spacing w:after="0" w:line="240" w:lineRule="auto"/>
        <w:ind w:left="20" w:right="20" w:firstLine="689"/>
        <w:jc w:val="both"/>
        <w:rPr>
          <w:sz w:val="28"/>
          <w:szCs w:val="28"/>
        </w:rPr>
      </w:pPr>
    </w:p>
    <w:p w:rsidR="004B3213" w:rsidRDefault="004B3213" w:rsidP="00A05378">
      <w:pPr>
        <w:pStyle w:val="2"/>
        <w:shd w:val="clear" w:color="auto" w:fill="auto"/>
        <w:spacing w:after="0" w:line="240" w:lineRule="auto"/>
        <w:ind w:left="20" w:right="20" w:firstLine="689"/>
        <w:jc w:val="both"/>
        <w:rPr>
          <w:sz w:val="28"/>
          <w:szCs w:val="28"/>
        </w:rPr>
      </w:pP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11</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розчищення території населених пунктів від завалів для проїзду спеціальної техніки та транспорту до місць проведення аварійно-рятувальних робіт, а також для проведення евакуації постраждалого населення;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відключення </w:t>
      </w:r>
      <w:r w:rsidR="00E52484">
        <w:rPr>
          <w:sz w:val="28"/>
          <w:szCs w:val="28"/>
        </w:rPr>
        <w:t>пошкоджених інфраструктурних об’</w:t>
      </w:r>
      <w:r w:rsidRPr="00351FA1">
        <w:rPr>
          <w:sz w:val="28"/>
          <w:szCs w:val="28"/>
        </w:rPr>
        <w:t>єктів та локалізація викидів небезпечних хімічних і горючих речовин;</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гасіння пожеж у будівлях та на транспорті;</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пошук та рятування постраждалих у будівлях та на транспорті, які знищені, у частково пошкоджених будівлях, захисних спорудах та підвалах, надання їм першої медичної допомоги у пунктах розміщення аварійно-рятувальних підрозділів і в місцях проведення аварійно-рятувальних робіт;</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розбирання завалів зруйнованих будинків, відновлення постачання повітря, деблокування і відкриття захисних споруд цивільного захисту та підвалів, пошук та рятування постраждалих, надання їм першої медичної допомоги у пунктах розміщення аварійно-рятувальних підрозділів і в місцях проведення аварійно-рятувальних робіт;</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розгортання формуваннями цивільного захисту пунктів дозиметричного контролю, спеціальної та санітарної обробки;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часткової санітарної обробки (проводиться людьми самостійно в зоні радіоактивного забруднення та повторюється після їх евакуації з небезпечної зони);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евакуації людей та регулювання масового самостійного переміщення населення з району застосування зброї масового знищення (ядерної зброї);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виявлення загиблих людей, тварин та їх транспортування до визначених місць;</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відновлення роботи пошкоджених об'єктів життєзабезпечення населення, інфраструктурних об'єктів, транспорту і зв'язку;</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забезпечення публічного (громадського) порядку в районі застосування зброї масового знищення (ядерної зброї);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забезпечення постійного моніторингу радіаційної обстановки в зоні радіоактивного забруднення;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здійснення в зоні радіоактивного забруднення (на місцевості та шляхах із твердим покриттям) заходів щодо пилоподавлення, консервації джерел водопостачання (свердловин, криниць тощо);</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обладнання місць (майданчиків) тимчасового збору (консервації, захоронення) радіоактивних матеріалів, забруднених техніки та засобів;</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організація життєзабезпечення постраждалого населення та виконання інших завдань і заходів.</w:t>
      </w:r>
    </w:p>
    <w:p w:rsidR="00E52484" w:rsidRDefault="00E52484" w:rsidP="00A05378">
      <w:pPr>
        <w:pStyle w:val="2"/>
        <w:shd w:val="clear" w:color="auto" w:fill="auto"/>
        <w:spacing w:after="0" w:line="240" w:lineRule="auto"/>
        <w:ind w:left="20" w:right="20" w:firstLine="689"/>
        <w:jc w:val="both"/>
        <w:rPr>
          <w:sz w:val="28"/>
          <w:szCs w:val="28"/>
        </w:rPr>
      </w:pP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У зоні радіоактивного забруднення аварійно-рятувальні та інші невідкладні роботи проводяться в такій послідовності:</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прогнозної оцінки напрямків та відстаней поширення радіоактивного забруднення місцевості;</w:t>
      </w:r>
    </w:p>
    <w:p w:rsidR="004B3213" w:rsidRDefault="004B3213" w:rsidP="004B3213">
      <w:pPr>
        <w:pStyle w:val="2"/>
        <w:shd w:val="clear" w:color="auto" w:fill="auto"/>
        <w:spacing w:after="0" w:line="240" w:lineRule="auto"/>
        <w:ind w:left="20" w:right="20" w:firstLine="689"/>
        <w:jc w:val="center"/>
        <w:rPr>
          <w:sz w:val="28"/>
          <w:szCs w:val="28"/>
        </w:rPr>
      </w:pPr>
      <w:r>
        <w:rPr>
          <w:sz w:val="28"/>
          <w:szCs w:val="28"/>
        </w:rPr>
        <w:lastRenderedPageBreak/>
        <w:t>12</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радіаційної розвідки на підтвердження/уточнення прогнозної оцінки меж радіоактивного забруднення;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позначення зони радіоактивного забруднення на місцевості, виявлення територій з найменшими рівнями радіації;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контролю забруднення радіоактивними речовинами об'єктів навколишнього природного середовища, техніки, будівель, споруд, питної води та продуктів харчування;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оцінки радіаційної обстановки та корегування рятувальних операцій з урахуванням її змін;</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визначення місць укриття населення в будинках, захисних спорудах та підвалах, виявлення поранених осіб, осіб з інвалідністю, надання їм першої медичної допомоги та вивезення за межі зони радіоактивного забруднення в безпечні райони;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дозиметричного контролю опромінення населення розрахунковим методом;</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організація постачання питної води та продуктів харчування для населення, яке тимчасово залишається в зонах радіоактивного забруднення;</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попередньої (часткової) санітарної обробки (проводиться людьми самостійно в зоні радіоактивного забруднення та повторюється після виходу з неї);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проведення евакуації людей та </w:t>
      </w:r>
      <w:r w:rsidR="00E52484" w:rsidRPr="00351FA1">
        <w:rPr>
          <w:sz w:val="28"/>
          <w:szCs w:val="28"/>
        </w:rPr>
        <w:t>регулювання</w:t>
      </w:r>
      <w:r w:rsidRPr="00351FA1">
        <w:rPr>
          <w:sz w:val="28"/>
          <w:szCs w:val="28"/>
        </w:rPr>
        <w:t xml:space="preserve"> масового самостійного переміщення населення із зони радіоактивного забруднення в безпечні райони;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проведення повної санітарної обробки населення після його виходу із зони радіоактивного забруднення;</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організація життєзабезпечення постраждалого населення та виконання інших завдань і заходів.</w:t>
      </w:r>
    </w:p>
    <w:p w:rsidR="00E52484" w:rsidRPr="00351FA1" w:rsidRDefault="00E52484" w:rsidP="00A05378">
      <w:pPr>
        <w:pStyle w:val="2"/>
        <w:shd w:val="clear" w:color="auto" w:fill="auto"/>
        <w:spacing w:after="0" w:line="240" w:lineRule="auto"/>
        <w:ind w:left="20" w:right="20" w:firstLine="689"/>
        <w:jc w:val="both"/>
        <w:rPr>
          <w:sz w:val="28"/>
          <w:szCs w:val="28"/>
        </w:rPr>
      </w:pP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20. СБУ із залученням у разі необхідності Збройних Сил, Національної гвардії, Національної поліції, ДАЗВ здійснює організацію документування та відповідну процесуальну фіксацію доказів застосування зброї масового знищення (ядерної зброї), проведення огляду місця події та відібрання зразків радіоактивних опадів та ядерного боєзаряду, що не зазнав детонації, їх охорону, супроводження та перевезення для відповідного експертного дослідження з урахуванням особливостей перевезення, організації заходів процесуального документування факту застосування зброї масового знищення (ядерної зброї) згідно з додатком 4.</w:t>
      </w:r>
    </w:p>
    <w:p w:rsidR="00E52484" w:rsidRPr="00351FA1" w:rsidRDefault="00E52484" w:rsidP="00A05378">
      <w:pPr>
        <w:pStyle w:val="2"/>
        <w:shd w:val="clear" w:color="auto" w:fill="auto"/>
        <w:spacing w:after="0" w:line="240" w:lineRule="auto"/>
        <w:ind w:left="20" w:right="20" w:firstLine="689"/>
        <w:jc w:val="both"/>
        <w:rPr>
          <w:sz w:val="28"/>
          <w:szCs w:val="28"/>
        </w:rPr>
      </w:pPr>
    </w:p>
    <w:p w:rsidR="00F3604D" w:rsidRDefault="005524D8" w:rsidP="00A05378">
      <w:pPr>
        <w:pStyle w:val="2"/>
        <w:shd w:val="clear" w:color="auto" w:fill="auto"/>
        <w:spacing w:after="0" w:line="240" w:lineRule="auto"/>
        <w:ind w:left="20" w:right="20" w:firstLine="689"/>
        <w:jc w:val="center"/>
        <w:rPr>
          <w:b/>
          <w:sz w:val="28"/>
          <w:szCs w:val="28"/>
        </w:rPr>
      </w:pPr>
      <w:r>
        <w:rPr>
          <w:b/>
          <w:sz w:val="28"/>
          <w:szCs w:val="28"/>
          <w:lang w:val="en-US"/>
        </w:rPr>
        <w:t>VI</w:t>
      </w:r>
      <w:r w:rsidRPr="005524D8">
        <w:rPr>
          <w:b/>
          <w:sz w:val="28"/>
          <w:szCs w:val="28"/>
        </w:rPr>
        <w:t xml:space="preserve">. </w:t>
      </w:r>
      <w:r w:rsidR="001D703C" w:rsidRPr="00E52484">
        <w:rPr>
          <w:b/>
          <w:sz w:val="28"/>
          <w:szCs w:val="28"/>
        </w:rPr>
        <w:t>Організація заходів захисту населення і територій від наслідків застосування зброї масового знищення (ядерної зброї)</w:t>
      </w:r>
    </w:p>
    <w:p w:rsidR="00E52484" w:rsidRPr="00E52484" w:rsidRDefault="00E52484" w:rsidP="00A05378">
      <w:pPr>
        <w:pStyle w:val="2"/>
        <w:shd w:val="clear" w:color="auto" w:fill="auto"/>
        <w:spacing w:after="0" w:line="240" w:lineRule="auto"/>
        <w:ind w:left="20" w:right="20" w:firstLine="689"/>
        <w:jc w:val="center"/>
        <w:rPr>
          <w:b/>
          <w:sz w:val="28"/>
          <w:szCs w:val="28"/>
        </w:rPr>
      </w:pPr>
    </w:p>
    <w:p w:rsidR="00C235A9" w:rsidRDefault="00E52484" w:rsidP="00E52484">
      <w:pPr>
        <w:pStyle w:val="2"/>
        <w:shd w:val="clear" w:color="auto" w:fill="auto"/>
        <w:tabs>
          <w:tab w:val="left" w:pos="851"/>
        </w:tabs>
        <w:spacing w:after="0" w:line="240" w:lineRule="auto"/>
        <w:ind w:right="20" w:firstLine="709"/>
        <w:jc w:val="both"/>
        <w:rPr>
          <w:sz w:val="28"/>
          <w:szCs w:val="28"/>
        </w:rPr>
      </w:pPr>
      <w:r>
        <w:rPr>
          <w:sz w:val="28"/>
          <w:szCs w:val="28"/>
        </w:rPr>
        <w:t xml:space="preserve">21. </w:t>
      </w:r>
      <w:r w:rsidR="001D703C" w:rsidRPr="00351FA1">
        <w:rPr>
          <w:sz w:val="28"/>
          <w:szCs w:val="28"/>
        </w:rPr>
        <w:t xml:space="preserve">У разі застосування зброї масового знищення (ядерної зброї) органи виконавчої влади, органи місцевого самоврядування, керівники підприємств, установ та організацій організовують виконання заходів захисту населення, територій та персоналу згідно з примірним переліком завдань і заходів щодо </w:t>
      </w:r>
    </w:p>
    <w:p w:rsidR="00C235A9" w:rsidRDefault="00C235A9" w:rsidP="00C235A9">
      <w:pPr>
        <w:pStyle w:val="2"/>
        <w:shd w:val="clear" w:color="auto" w:fill="auto"/>
        <w:tabs>
          <w:tab w:val="left" w:pos="851"/>
        </w:tabs>
        <w:spacing w:after="0" w:line="240" w:lineRule="auto"/>
        <w:ind w:right="20" w:firstLine="709"/>
        <w:jc w:val="center"/>
        <w:rPr>
          <w:sz w:val="28"/>
          <w:szCs w:val="28"/>
        </w:rPr>
      </w:pPr>
      <w:r>
        <w:rPr>
          <w:sz w:val="28"/>
          <w:szCs w:val="28"/>
        </w:rPr>
        <w:lastRenderedPageBreak/>
        <w:t>13</w:t>
      </w:r>
    </w:p>
    <w:p w:rsidR="00F3604D" w:rsidRPr="00351FA1" w:rsidRDefault="001D703C" w:rsidP="00E52484">
      <w:pPr>
        <w:pStyle w:val="2"/>
        <w:shd w:val="clear" w:color="auto" w:fill="auto"/>
        <w:tabs>
          <w:tab w:val="left" w:pos="851"/>
        </w:tabs>
        <w:spacing w:after="0" w:line="240" w:lineRule="auto"/>
        <w:ind w:right="20" w:firstLine="709"/>
        <w:jc w:val="both"/>
        <w:rPr>
          <w:sz w:val="28"/>
          <w:szCs w:val="28"/>
        </w:rPr>
      </w:pPr>
      <w:r w:rsidRPr="00351FA1">
        <w:rPr>
          <w:sz w:val="28"/>
          <w:szCs w:val="28"/>
        </w:rPr>
        <w:t>ліквідації наслідків застосування зброї масового знищення (ядерної зброї) та захисту населення і територій від її наслідків, наведеним у додатку 3.</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Заходи захисту населення від дії іонізуючого випромінювання (рівні втручання) здійснюються відповідно до вимог Норм радіаційної безпеки України.</w:t>
      </w:r>
    </w:p>
    <w:p w:rsidR="00F3604D" w:rsidRPr="00351FA1" w:rsidRDefault="00E52484" w:rsidP="00E52484">
      <w:pPr>
        <w:pStyle w:val="2"/>
        <w:shd w:val="clear" w:color="auto" w:fill="auto"/>
        <w:tabs>
          <w:tab w:val="left" w:pos="993"/>
        </w:tabs>
        <w:spacing w:after="0" w:line="240" w:lineRule="auto"/>
        <w:ind w:right="20" w:firstLine="709"/>
        <w:jc w:val="both"/>
        <w:rPr>
          <w:sz w:val="28"/>
          <w:szCs w:val="28"/>
        </w:rPr>
      </w:pPr>
      <w:r>
        <w:rPr>
          <w:sz w:val="28"/>
          <w:szCs w:val="28"/>
        </w:rPr>
        <w:t xml:space="preserve">22. </w:t>
      </w:r>
      <w:r w:rsidR="001D703C" w:rsidRPr="00351FA1">
        <w:rPr>
          <w:sz w:val="28"/>
          <w:szCs w:val="28"/>
        </w:rPr>
        <w:t>У разі загрози застосування або застосування зброї масового знищення (ядерної зброї) л</w:t>
      </w:r>
      <w:r>
        <w:rPr>
          <w:sz w:val="28"/>
          <w:szCs w:val="28"/>
        </w:rPr>
        <w:t>юди самостійно укриваються в об’</w:t>
      </w:r>
      <w:r w:rsidR="001D703C" w:rsidRPr="00351FA1">
        <w:rPr>
          <w:sz w:val="28"/>
          <w:szCs w:val="28"/>
        </w:rPr>
        <w:t>єктах фонду захисних споруд цивільного захисту.</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Фонд захисних споруд цивільного захисту створюється центральними та місцевими органами виконавчої влади, органами місцевого самоврядування, підприємствами, установами та організаціями відповідно до Порядку створення, утримання фонду захисних споруд цивільного захисту, виключення таких споруд із фонду та ведення його обліку, затвердженого постановою Кабінету Міністрів України від 10 берез</w:t>
      </w:r>
      <w:r w:rsidR="00E52484">
        <w:rPr>
          <w:sz w:val="28"/>
          <w:szCs w:val="28"/>
        </w:rPr>
        <w:t>ня 2017 року № 138 «</w:t>
      </w:r>
      <w:r w:rsidRPr="00351FA1">
        <w:rPr>
          <w:sz w:val="28"/>
          <w:szCs w:val="28"/>
        </w:rPr>
        <w:t>Деякі питання використання зах</w:t>
      </w:r>
      <w:r w:rsidR="000C6981">
        <w:rPr>
          <w:sz w:val="28"/>
          <w:szCs w:val="28"/>
        </w:rPr>
        <w:t>исних споруд цивільного захисту»</w:t>
      </w:r>
      <w:r w:rsidRPr="00351FA1">
        <w:rPr>
          <w:sz w:val="28"/>
          <w:szCs w:val="28"/>
        </w:rPr>
        <w:t xml:space="preserve"> (Офіційний вісник України, 2017 р., № 24, ст. 682).</w:t>
      </w:r>
    </w:p>
    <w:p w:rsidR="000C6981" w:rsidRPr="00351FA1" w:rsidRDefault="000C6981" w:rsidP="00A05378">
      <w:pPr>
        <w:pStyle w:val="2"/>
        <w:shd w:val="clear" w:color="auto" w:fill="auto"/>
        <w:spacing w:after="0" w:line="240" w:lineRule="auto"/>
        <w:ind w:left="20" w:right="20" w:firstLine="689"/>
        <w:jc w:val="both"/>
        <w:rPr>
          <w:sz w:val="28"/>
          <w:szCs w:val="28"/>
        </w:rPr>
      </w:pPr>
    </w:p>
    <w:p w:rsidR="00F3604D" w:rsidRDefault="000C6981" w:rsidP="000C6981">
      <w:pPr>
        <w:pStyle w:val="2"/>
        <w:shd w:val="clear" w:color="auto" w:fill="auto"/>
        <w:tabs>
          <w:tab w:val="left" w:pos="851"/>
        </w:tabs>
        <w:spacing w:after="0" w:line="240" w:lineRule="auto"/>
        <w:ind w:right="20" w:firstLine="709"/>
        <w:jc w:val="both"/>
        <w:rPr>
          <w:sz w:val="28"/>
          <w:szCs w:val="28"/>
        </w:rPr>
      </w:pPr>
      <w:r>
        <w:rPr>
          <w:sz w:val="28"/>
          <w:szCs w:val="28"/>
        </w:rPr>
        <w:t xml:space="preserve">23. </w:t>
      </w:r>
      <w:r w:rsidR="001D703C" w:rsidRPr="00351FA1">
        <w:rPr>
          <w:sz w:val="28"/>
          <w:szCs w:val="28"/>
        </w:rPr>
        <w:t xml:space="preserve">Застосування препаратів стабільного йоду здійснюється виключно за рекомендаціями МОЗ та відповідно до Регламенту щодо проведення йодної профілактики у разі виникнення радіаційної аварії, затвердженого наказом МОЗ від </w:t>
      </w:r>
      <w:r>
        <w:rPr>
          <w:sz w:val="28"/>
          <w:szCs w:val="28"/>
        </w:rPr>
        <w:t>0</w:t>
      </w:r>
      <w:r w:rsidR="001D703C" w:rsidRPr="00351FA1">
        <w:rPr>
          <w:sz w:val="28"/>
          <w:szCs w:val="28"/>
        </w:rPr>
        <w:t>9 березня 2021 р</w:t>
      </w:r>
      <w:r>
        <w:rPr>
          <w:sz w:val="28"/>
          <w:szCs w:val="28"/>
        </w:rPr>
        <w:t>оку</w:t>
      </w:r>
      <w:r w:rsidR="001D703C" w:rsidRPr="00351FA1">
        <w:rPr>
          <w:sz w:val="28"/>
          <w:szCs w:val="28"/>
        </w:rPr>
        <w:t xml:space="preserve"> № 408.</w:t>
      </w:r>
    </w:p>
    <w:p w:rsidR="000C6981" w:rsidRPr="00351FA1" w:rsidRDefault="000C6981" w:rsidP="000C6981">
      <w:pPr>
        <w:pStyle w:val="2"/>
        <w:shd w:val="clear" w:color="auto" w:fill="auto"/>
        <w:tabs>
          <w:tab w:val="left" w:pos="851"/>
        </w:tabs>
        <w:spacing w:after="0" w:line="240" w:lineRule="auto"/>
        <w:ind w:right="20" w:firstLine="709"/>
        <w:jc w:val="both"/>
        <w:rPr>
          <w:sz w:val="28"/>
          <w:szCs w:val="28"/>
        </w:rPr>
      </w:pPr>
    </w:p>
    <w:p w:rsidR="00F3604D" w:rsidRPr="00351FA1" w:rsidRDefault="000C6981" w:rsidP="000C6981">
      <w:pPr>
        <w:pStyle w:val="2"/>
        <w:shd w:val="clear" w:color="auto" w:fill="auto"/>
        <w:tabs>
          <w:tab w:val="left" w:pos="993"/>
        </w:tabs>
        <w:spacing w:after="0" w:line="240" w:lineRule="auto"/>
        <w:ind w:right="20" w:firstLine="709"/>
        <w:jc w:val="both"/>
        <w:rPr>
          <w:sz w:val="28"/>
          <w:szCs w:val="28"/>
        </w:rPr>
      </w:pPr>
      <w:r>
        <w:rPr>
          <w:sz w:val="28"/>
          <w:szCs w:val="28"/>
        </w:rPr>
        <w:t xml:space="preserve">24. </w:t>
      </w:r>
      <w:r w:rsidR="001D703C" w:rsidRPr="00351FA1">
        <w:rPr>
          <w:sz w:val="28"/>
          <w:szCs w:val="28"/>
        </w:rPr>
        <w:t>Організація та проведення евакуації населення забезпечується місцевими органами виконавчої влади, органами місцевого самоврядування відповідно до Порядку проведення евакуації у разі загрози виникнення або виникнення надзвичайних ситуацій, затвердженого постановою К</w:t>
      </w:r>
      <w:r>
        <w:rPr>
          <w:sz w:val="28"/>
          <w:szCs w:val="28"/>
        </w:rPr>
        <w:t>абінету Міністрів України від 30 жовтня 2013 року</w:t>
      </w:r>
      <w:r w:rsidR="001D703C" w:rsidRPr="00351FA1">
        <w:rPr>
          <w:sz w:val="28"/>
          <w:szCs w:val="28"/>
        </w:rPr>
        <w:t xml:space="preserve"> № 841 (Офіційний вісник України, 2013 р., №92, ст. 3386).</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При цьому організовуєт</w:t>
      </w:r>
      <w:r w:rsidR="000C6981">
        <w:rPr>
          <w:sz w:val="28"/>
          <w:szCs w:val="28"/>
        </w:rPr>
        <w:t>ься обов’</w:t>
      </w:r>
      <w:r w:rsidRPr="00351FA1">
        <w:rPr>
          <w:sz w:val="28"/>
          <w:szCs w:val="28"/>
        </w:rPr>
        <w:t>язковий радіаційний контроль забруднення людей та техніки на проміжних пунктах евакуації.</w:t>
      </w:r>
    </w:p>
    <w:p w:rsidR="000C6981" w:rsidRPr="00351FA1" w:rsidRDefault="000C6981" w:rsidP="00A05378">
      <w:pPr>
        <w:pStyle w:val="2"/>
        <w:shd w:val="clear" w:color="auto" w:fill="auto"/>
        <w:spacing w:after="0" w:line="240" w:lineRule="auto"/>
        <w:ind w:left="20" w:right="20" w:firstLine="689"/>
        <w:jc w:val="both"/>
        <w:rPr>
          <w:sz w:val="28"/>
          <w:szCs w:val="28"/>
        </w:rPr>
      </w:pPr>
    </w:p>
    <w:p w:rsidR="00F3604D" w:rsidRPr="00351FA1" w:rsidRDefault="000C6981" w:rsidP="000C6981">
      <w:pPr>
        <w:pStyle w:val="2"/>
        <w:shd w:val="clear" w:color="auto" w:fill="auto"/>
        <w:tabs>
          <w:tab w:val="left" w:pos="851"/>
        </w:tabs>
        <w:spacing w:after="0" w:line="240" w:lineRule="auto"/>
        <w:ind w:right="20" w:firstLine="709"/>
        <w:jc w:val="both"/>
        <w:rPr>
          <w:sz w:val="28"/>
          <w:szCs w:val="28"/>
        </w:rPr>
      </w:pPr>
      <w:r>
        <w:rPr>
          <w:sz w:val="28"/>
          <w:szCs w:val="28"/>
        </w:rPr>
        <w:t xml:space="preserve">25. </w:t>
      </w:r>
      <w:r w:rsidR="001D703C" w:rsidRPr="00351FA1">
        <w:rPr>
          <w:sz w:val="28"/>
          <w:szCs w:val="28"/>
        </w:rPr>
        <w:t>Дозиметричний контроль населення організовують місцеві органи виконавчої влади та органи місцевого самоврядування на підставі розрахунків щодо отримання доз визначеними критичними групами людей залежно від умов та місця їх перебування під час дії проникаючої радіації та в зоні радіоактивного забруднення.</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Облік індивідуальних доз опромінення людей, віднесених до критичної групи, ведеться в районному (міському) дозовому реєстрі опромінення, організацію ведення якого здійснюють місцеві органи виконавчої влади.</w:t>
      </w:r>
    </w:p>
    <w:p w:rsidR="000C6981" w:rsidRPr="00351FA1" w:rsidRDefault="000C6981" w:rsidP="00A05378">
      <w:pPr>
        <w:pStyle w:val="2"/>
        <w:shd w:val="clear" w:color="auto" w:fill="auto"/>
        <w:spacing w:after="0" w:line="240" w:lineRule="auto"/>
        <w:ind w:left="20" w:right="20" w:firstLine="689"/>
        <w:jc w:val="both"/>
        <w:rPr>
          <w:sz w:val="28"/>
          <w:szCs w:val="28"/>
        </w:rPr>
      </w:pPr>
    </w:p>
    <w:p w:rsidR="00C235A9" w:rsidRDefault="000C6981" w:rsidP="000C6981">
      <w:pPr>
        <w:pStyle w:val="2"/>
        <w:shd w:val="clear" w:color="auto" w:fill="auto"/>
        <w:tabs>
          <w:tab w:val="left" w:pos="851"/>
        </w:tabs>
        <w:spacing w:after="0" w:line="240" w:lineRule="auto"/>
        <w:ind w:right="20" w:firstLine="709"/>
        <w:jc w:val="both"/>
        <w:rPr>
          <w:sz w:val="28"/>
          <w:szCs w:val="28"/>
        </w:rPr>
      </w:pPr>
      <w:r>
        <w:rPr>
          <w:sz w:val="28"/>
          <w:szCs w:val="28"/>
        </w:rPr>
        <w:t xml:space="preserve">26. </w:t>
      </w:r>
      <w:r w:rsidR="001D703C" w:rsidRPr="00351FA1">
        <w:rPr>
          <w:sz w:val="28"/>
          <w:szCs w:val="28"/>
        </w:rPr>
        <w:t xml:space="preserve">Часткова санітарна обробка проводиться людьми самостійно в зоні радіоактивного забруднення і повторюється після виходу з неї. Під час проведення такої санітарної обробки здійснюється механічне видалення радіоактивних речовин з одягу та засобів індивідуального захисту, протирання </w:t>
      </w:r>
    </w:p>
    <w:p w:rsidR="00C235A9" w:rsidRDefault="00C235A9" w:rsidP="00C235A9">
      <w:pPr>
        <w:pStyle w:val="2"/>
        <w:shd w:val="clear" w:color="auto" w:fill="auto"/>
        <w:tabs>
          <w:tab w:val="left" w:pos="851"/>
        </w:tabs>
        <w:spacing w:after="0" w:line="240" w:lineRule="auto"/>
        <w:ind w:right="20" w:firstLine="709"/>
        <w:jc w:val="center"/>
        <w:rPr>
          <w:sz w:val="28"/>
          <w:szCs w:val="28"/>
        </w:rPr>
      </w:pPr>
      <w:r>
        <w:rPr>
          <w:sz w:val="28"/>
          <w:szCs w:val="28"/>
        </w:rPr>
        <w:lastRenderedPageBreak/>
        <w:t>14</w:t>
      </w:r>
    </w:p>
    <w:p w:rsidR="00F3604D" w:rsidRPr="00351FA1" w:rsidRDefault="001D703C" w:rsidP="000C6981">
      <w:pPr>
        <w:pStyle w:val="2"/>
        <w:shd w:val="clear" w:color="auto" w:fill="auto"/>
        <w:tabs>
          <w:tab w:val="left" w:pos="851"/>
        </w:tabs>
        <w:spacing w:after="0" w:line="240" w:lineRule="auto"/>
        <w:ind w:right="20" w:firstLine="709"/>
        <w:jc w:val="both"/>
        <w:rPr>
          <w:sz w:val="28"/>
          <w:szCs w:val="28"/>
        </w:rPr>
      </w:pPr>
      <w:r w:rsidRPr="00351FA1">
        <w:rPr>
          <w:sz w:val="28"/>
          <w:szCs w:val="28"/>
        </w:rPr>
        <w:t>вологими серветками відкритих ділянок шкіри, обмивання чистою водою слизових оболонок очей, носа та ротової порожнини, за можливості знімається верхній одяг, забруднений радіоактивними речовинами.</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Повна санітарна обробка населення організовується місцевими органами виконавчої влади та органами місцевого самоврядування після виходу населення із зони радіоактивного забруднення. Повна санітарна обробка населення проводиться на комунальних підприємствах, пристосованих до проведення санітарної обробки, у мобільних пунктах санітарної обробки, розгорнутих підрозділами радіаційного та хімічного захисту.</w:t>
      </w:r>
    </w:p>
    <w:p w:rsidR="000C6981" w:rsidRPr="00351FA1" w:rsidRDefault="000C6981" w:rsidP="00A05378">
      <w:pPr>
        <w:pStyle w:val="2"/>
        <w:shd w:val="clear" w:color="auto" w:fill="auto"/>
        <w:spacing w:after="0" w:line="240" w:lineRule="auto"/>
        <w:ind w:left="20" w:right="20" w:firstLine="689"/>
        <w:jc w:val="both"/>
        <w:rPr>
          <w:sz w:val="28"/>
          <w:szCs w:val="28"/>
        </w:rPr>
      </w:pPr>
    </w:p>
    <w:p w:rsidR="00F3604D" w:rsidRPr="00351FA1" w:rsidRDefault="000C6981" w:rsidP="000C6981">
      <w:pPr>
        <w:pStyle w:val="2"/>
        <w:shd w:val="clear" w:color="auto" w:fill="auto"/>
        <w:tabs>
          <w:tab w:val="left" w:pos="851"/>
        </w:tabs>
        <w:spacing w:after="0" w:line="240" w:lineRule="auto"/>
        <w:ind w:right="20" w:firstLine="709"/>
        <w:jc w:val="both"/>
        <w:rPr>
          <w:sz w:val="28"/>
          <w:szCs w:val="28"/>
        </w:rPr>
      </w:pPr>
      <w:r>
        <w:rPr>
          <w:sz w:val="28"/>
          <w:szCs w:val="28"/>
        </w:rPr>
        <w:t xml:space="preserve">27. </w:t>
      </w:r>
      <w:r w:rsidR="001D703C" w:rsidRPr="00351FA1">
        <w:rPr>
          <w:sz w:val="28"/>
          <w:szCs w:val="28"/>
        </w:rPr>
        <w:t>Надання самодопомоги в районі застосування зброї масового знищення (ядерної зброї) здійснюється першочергово на</w:t>
      </w:r>
      <w:r>
        <w:rPr>
          <w:sz w:val="28"/>
          <w:szCs w:val="28"/>
        </w:rPr>
        <w:t>селенням, а домедична допомога -</w:t>
      </w:r>
      <w:r w:rsidR="001D703C" w:rsidRPr="00351FA1">
        <w:rPr>
          <w:sz w:val="28"/>
          <w:szCs w:val="28"/>
        </w:rPr>
        <w:t xml:space="preserve"> силами цивільного захисту (рятувальниками) до прибуття бригад екстреної медичної допомоги.</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Надання екстреної медичної допомоги здійснюється бригадами екстреної медичної допомоги відповідно до спеціальних клінічних маршрутів та клінічних протоколів, які затверджуються МОЗ.</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Медичними закладами проводиться медичне сортування, надається медична допомога і здійснюється (за необхідності) медична евакуація до спеціалізованих закладів надання медичної допомоги, зокрема за кордон.</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МОЗ організовує надання медичної допомоги, розгортання мережі формувань медицини катастроф поза межами зони радіаційного ураження, а також утворення додаткових ліжко-місць відповідного профілю в медичних закладах незалежно від форми власності.</w:t>
      </w:r>
    </w:p>
    <w:p w:rsidR="00D45DCD" w:rsidRPr="00351FA1" w:rsidRDefault="00D45DCD" w:rsidP="00A05378">
      <w:pPr>
        <w:pStyle w:val="2"/>
        <w:shd w:val="clear" w:color="auto" w:fill="auto"/>
        <w:spacing w:after="0" w:line="240" w:lineRule="auto"/>
        <w:ind w:left="20" w:right="20" w:firstLine="689"/>
        <w:jc w:val="both"/>
        <w:rPr>
          <w:sz w:val="28"/>
          <w:szCs w:val="28"/>
        </w:rPr>
      </w:pPr>
    </w:p>
    <w:p w:rsidR="00F3604D" w:rsidRPr="00351FA1" w:rsidRDefault="00D45DCD" w:rsidP="00D45DCD">
      <w:pPr>
        <w:pStyle w:val="2"/>
        <w:shd w:val="clear" w:color="auto" w:fill="auto"/>
        <w:tabs>
          <w:tab w:val="left" w:pos="851"/>
        </w:tabs>
        <w:spacing w:after="0" w:line="240" w:lineRule="auto"/>
        <w:ind w:right="20" w:firstLine="709"/>
        <w:jc w:val="both"/>
        <w:rPr>
          <w:sz w:val="28"/>
          <w:szCs w:val="28"/>
        </w:rPr>
      </w:pPr>
      <w:r>
        <w:rPr>
          <w:sz w:val="28"/>
          <w:szCs w:val="28"/>
        </w:rPr>
        <w:t xml:space="preserve">28. </w:t>
      </w:r>
      <w:r w:rsidR="001D703C" w:rsidRPr="00351FA1">
        <w:rPr>
          <w:sz w:val="28"/>
          <w:szCs w:val="28"/>
        </w:rPr>
        <w:t>Контроль продуктів харчування проводиться підрозділами Держпродспоживслужби, контроль питної води централізованого та децентралізованого водопостачання, джерел вод</w:t>
      </w:r>
      <w:r>
        <w:rPr>
          <w:sz w:val="28"/>
          <w:szCs w:val="28"/>
        </w:rPr>
        <w:t>опостачання та поверхневих вод -</w:t>
      </w:r>
      <w:r w:rsidR="001D703C" w:rsidRPr="00351FA1">
        <w:rPr>
          <w:sz w:val="28"/>
          <w:szCs w:val="28"/>
        </w:rPr>
        <w:t xml:space="preserve"> установами та закладами МОЗ.</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У разі перевищення рівнів забруднення радіоактивними речовинами питної води та продукції сільського господарства місцеві органи виконавчої влади та органи місцевого самоврядування разом з МОЗ та Держпродспоживслужбою дають рекомендації щодо обмеження кількості споживання таких продуктів за певний час і вживають заходів для доставки радіаційно незабруднених продуктів харчування.</w:t>
      </w:r>
    </w:p>
    <w:p w:rsidR="00D45DCD" w:rsidRDefault="00D45DCD" w:rsidP="00A05378">
      <w:pPr>
        <w:pStyle w:val="2"/>
        <w:shd w:val="clear" w:color="auto" w:fill="auto"/>
        <w:spacing w:after="0" w:line="240" w:lineRule="auto"/>
        <w:ind w:left="20" w:right="20" w:firstLine="689"/>
        <w:jc w:val="center"/>
        <w:rPr>
          <w:sz w:val="28"/>
          <w:szCs w:val="28"/>
        </w:rPr>
      </w:pPr>
    </w:p>
    <w:p w:rsidR="00F3604D" w:rsidRDefault="005524D8" w:rsidP="00A05378">
      <w:pPr>
        <w:pStyle w:val="2"/>
        <w:shd w:val="clear" w:color="auto" w:fill="auto"/>
        <w:spacing w:after="0" w:line="240" w:lineRule="auto"/>
        <w:ind w:left="20" w:right="20" w:firstLine="689"/>
        <w:jc w:val="center"/>
        <w:rPr>
          <w:b/>
          <w:sz w:val="28"/>
          <w:szCs w:val="28"/>
        </w:rPr>
      </w:pPr>
      <w:r>
        <w:rPr>
          <w:b/>
          <w:sz w:val="28"/>
          <w:szCs w:val="28"/>
          <w:lang w:val="en-US"/>
        </w:rPr>
        <w:t>VII</w:t>
      </w:r>
      <w:r w:rsidRPr="005524D8">
        <w:rPr>
          <w:b/>
          <w:sz w:val="28"/>
          <w:szCs w:val="28"/>
        </w:rPr>
        <w:t xml:space="preserve">. </w:t>
      </w:r>
      <w:r w:rsidR="001D703C" w:rsidRPr="00D45DCD">
        <w:rPr>
          <w:b/>
          <w:sz w:val="28"/>
          <w:szCs w:val="28"/>
        </w:rPr>
        <w:t>Організація основних видів забезпечення під час проведення аварійно-рятувальних та інших невідкладних робіт і ліквідації наслідків надзвичайної ситуації</w:t>
      </w:r>
    </w:p>
    <w:p w:rsidR="00D45DCD" w:rsidRPr="00D45DCD" w:rsidRDefault="00D45DCD" w:rsidP="00A05378">
      <w:pPr>
        <w:pStyle w:val="2"/>
        <w:shd w:val="clear" w:color="auto" w:fill="auto"/>
        <w:spacing w:after="0" w:line="240" w:lineRule="auto"/>
        <w:ind w:left="20" w:right="20" w:firstLine="689"/>
        <w:jc w:val="center"/>
        <w:rPr>
          <w:b/>
          <w:sz w:val="28"/>
          <w:szCs w:val="28"/>
        </w:rPr>
      </w:pPr>
    </w:p>
    <w:p w:rsidR="00C235A9" w:rsidRDefault="00D45DCD" w:rsidP="00D45DCD">
      <w:pPr>
        <w:pStyle w:val="2"/>
        <w:shd w:val="clear" w:color="auto" w:fill="auto"/>
        <w:tabs>
          <w:tab w:val="left" w:pos="993"/>
        </w:tabs>
        <w:spacing w:after="0" w:line="240" w:lineRule="auto"/>
        <w:ind w:right="20" w:firstLine="709"/>
        <w:jc w:val="both"/>
        <w:rPr>
          <w:sz w:val="28"/>
          <w:szCs w:val="28"/>
        </w:rPr>
      </w:pPr>
      <w:r>
        <w:rPr>
          <w:sz w:val="28"/>
          <w:szCs w:val="28"/>
        </w:rPr>
        <w:t xml:space="preserve">29. </w:t>
      </w:r>
      <w:r w:rsidR="001D703C" w:rsidRPr="00351FA1">
        <w:rPr>
          <w:sz w:val="28"/>
          <w:szCs w:val="28"/>
        </w:rPr>
        <w:t xml:space="preserve">Основними видами забезпечення під час ліквідації наслідків надзвичайної ситуації є розвідка, інженерне, радіаційне, хімічне, гідрометеорологічне, матеріально-технічне, транспортне, медичне, інформаційне забезпечення та охорона публічного (громадського) порядку, які </w:t>
      </w:r>
    </w:p>
    <w:p w:rsidR="00C235A9" w:rsidRDefault="00C235A9" w:rsidP="00C235A9">
      <w:pPr>
        <w:pStyle w:val="2"/>
        <w:shd w:val="clear" w:color="auto" w:fill="auto"/>
        <w:tabs>
          <w:tab w:val="left" w:pos="993"/>
        </w:tabs>
        <w:spacing w:after="0" w:line="240" w:lineRule="auto"/>
        <w:ind w:right="20" w:firstLine="709"/>
        <w:jc w:val="center"/>
        <w:rPr>
          <w:sz w:val="28"/>
          <w:szCs w:val="28"/>
        </w:rPr>
      </w:pPr>
      <w:r>
        <w:rPr>
          <w:sz w:val="28"/>
          <w:szCs w:val="28"/>
        </w:rPr>
        <w:lastRenderedPageBreak/>
        <w:t>15</w:t>
      </w:r>
    </w:p>
    <w:p w:rsidR="00F3604D" w:rsidRPr="00351FA1" w:rsidRDefault="001D703C" w:rsidP="00D45DCD">
      <w:pPr>
        <w:pStyle w:val="2"/>
        <w:shd w:val="clear" w:color="auto" w:fill="auto"/>
        <w:tabs>
          <w:tab w:val="left" w:pos="993"/>
        </w:tabs>
        <w:spacing w:after="0" w:line="240" w:lineRule="auto"/>
        <w:ind w:right="20" w:firstLine="709"/>
        <w:jc w:val="both"/>
        <w:rPr>
          <w:sz w:val="28"/>
          <w:szCs w:val="28"/>
        </w:rPr>
      </w:pPr>
      <w:r w:rsidRPr="00351FA1">
        <w:rPr>
          <w:sz w:val="28"/>
          <w:szCs w:val="28"/>
        </w:rPr>
        <w:t>здійснюються відповідними силами цивіль</w:t>
      </w:r>
      <w:r w:rsidR="00D45DCD">
        <w:rPr>
          <w:sz w:val="28"/>
          <w:szCs w:val="28"/>
        </w:rPr>
        <w:t>ного захисту всіх рівнів та суб’</w:t>
      </w:r>
      <w:r w:rsidRPr="00351FA1">
        <w:rPr>
          <w:sz w:val="28"/>
          <w:szCs w:val="28"/>
        </w:rPr>
        <w:t>єктів господарювання за рішенням Урядової комісії або керівника робіт з ліквідації наслідків надзвичайної ситуації.</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Забезпечення аварійно-рятувальних та інших невідкладних робіт під час ліквідації наслідків надзвичайної ситуації здійснюється відповідно до статутів та інших нормативних документів щодо дій у надзвичайних ситуаціях, які затверджуються відповідними центральними органами виконавчої влади.</w:t>
      </w:r>
    </w:p>
    <w:p w:rsidR="00F3604D" w:rsidRPr="00351FA1" w:rsidRDefault="00D45DCD" w:rsidP="00D45DCD">
      <w:pPr>
        <w:pStyle w:val="2"/>
        <w:shd w:val="clear" w:color="auto" w:fill="auto"/>
        <w:tabs>
          <w:tab w:val="left" w:pos="993"/>
        </w:tabs>
        <w:spacing w:after="0" w:line="240" w:lineRule="auto"/>
        <w:ind w:right="20" w:firstLine="709"/>
        <w:jc w:val="both"/>
        <w:rPr>
          <w:sz w:val="28"/>
          <w:szCs w:val="28"/>
        </w:rPr>
      </w:pPr>
      <w:r>
        <w:rPr>
          <w:sz w:val="28"/>
          <w:szCs w:val="28"/>
        </w:rPr>
        <w:t>30. Створення</w:t>
      </w:r>
      <w:r w:rsidR="001D703C" w:rsidRPr="00351FA1">
        <w:rPr>
          <w:sz w:val="28"/>
          <w:szCs w:val="28"/>
        </w:rPr>
        <w:t xml:space="preserve"> та використання матеріальних резервів, необхідних для ліквідації наслідків надзвичайної</w:t>
      </w:r>
      <w:r>
        <w:rPr>
          <w:sz w:val="28"/>
          <w:szCs w:val="28"/>
        </w:rPr>
        <w:t xml:space="preserve"> ситуації державного рівня, пов’</w:t>
      </w:r>
      <w:r w:rsidR="001D703C" w:rsidRPr="00351FA1">
        <w:rPr>
          <w:sz w:val="28"/>
          <w:szCs w:val="28"/>
        </w:rPr>
        <w:t>язаної із застосуванням зброї масового знищення (ядерної зброї), здійснюється з:</w:t>
      </w:r>
    </w:p>
    <w:p w:rsidR="00F3604D" w:rsidRPr="00351FA1" w:rsidRDefault="001D703C" w:rsidP="00A05378">
      <w:pPr>
        <w:pStyle w:val="2"/>
        <w:shd w:val="clear" w:color="auto" w:fill="auto"/>
        <w:spacing w:after="0" w:line="240" w:lineRule="auto"/>
        <w:ind w:left="20" w:right="20" w:firstLine="689"/>
        <w:jc w:val="both"/>
        <w:rPr>
          <w:sz w:val="28"/>
          <w:szCs w:val="28"/>
        </w:rPr>
      </w:pPr>
      <w:r w:rsidRPr="00351FA1">
        <w:rPr>
          <w:sz w:val="28"/>
          <w:szCs w:val="28"/>
        </w:rPr>
        <w:t xml:space="preserve">державного матеріального </w:t>
      </w:r>
      <w:r w:rsidR="00D45DCD">
        <w:rPr>
          <w:sz w:val="28"/>
          <w:szCs w:val="28"/>
        </w:rPr>
        <w:t>резерву - відповідно до Закону України «Про державні резерви»</w:t>
      </w:r>
      <w:r w:rsidRPr="00351FA1">
        <w:rPr>
          <w:sz w:val="28"/>
          <w:szCs w:val="28"/>
        </w:rPr>
        <w:t>;</w:t>
      </w:r>
    </w:p>
    <w:p w:rsidR="00F3604D" w:rsidRDefault="001D703C" w:rsidP="00A05378">
      <w:pPr>
        <w:pStyle w:val="2"/>
        <w:shd w:val="clear" w:color="auto" w:fill="auto"/>
        <w:spacing w:after="0" w:line="240" w:lineRule="auto"/>
        <w:ind w:left="20" w:right="20" w:firstLine="689"/>
        <w:jc w:val="both"/>
        <w:rPr>
          <w:sz w:val="28"/>
          <w:szCs w:val="28"/>
        </w:rPr>
      </w:pPr>
      <w:r w:rsidRPr="00351FA1">
        <w:rPr>
          <w:sz w:val="28"/>
          <w:szCs w:val="28"/>
        </w:rPr>
        <w:t>відомчи</w:t>
      </w:r>
      <w:r w:rsidR="00D45DCD">
        <w:rPr>
          <w:sz w:val="28"/>
          <w:szCs w:val="28"/>
        </w:rPr>
        <w:t>х, регіональних, місцевих та об’</w:t>
      </w:r>
      <w:r w:rsidRPr="00351FA1">
        <w:rPr>
          <w:sz w:val="28"/>
          <w:szCs w:val="28"/>
        </w:rPr>
        <w:t>єктових резервів, а т</w:t>
      </w:r>
      <w:r w:rsidR="00D45DCD">
        <w:rPr>
          <w:sz w:val="28"/>
          <w:szCs w:val="28"/>
        </w:rPr>
        <w:t>акож оперативного резерву ДСНС -</w:t>
      </w:r>
      <w:r w:rsidRPr="00351FA1">
        <w:rPr>
          <w:sz w:val="28"/>
          <w:szCs w:val="28"/>
        </w:rPr>
        <w:t xml:space="preserve"> відповідно до Порядку створення та використання матеріальних резервів (крім державних) для запобігання виникненню надзвичайних ситуацій і ліквідації їх наслідків, затвердженого постановою К</w:t>
      </w:r>
      <w:r w:rsidR="00D45DCD">
        <w:rPr>
          <w:sz w:val="28"/>
          <w:szCs w:val="28"/>
        </w:rPr>
        <w:t>абінету Міністрів України від 30 вересня 2015 року</w:t>
      </w:r>
      <w:r w:rsidRPr="00351FA1">
        <w:rPr>
          <w:sz w:val="28"/>
          <w:szCs w:val="28"/>
        </w:rPr>
        <w:t xml:space="preserve"> №775 (Офіційний вісник України, 2015 р., № 80, ст. 2675).</w:t>
      </w:r>
    </w:p>
    <w:p w:rsidR="00D45DCD" w:rsidRDefault="00D45DCD" w:rsidP="00A05378">
      <w:pPr>
        <w:pStyle w:val="2"/>
        <w:shd w:val="clear" w:color="auto" w:fill="auto"/>
        <w:spacing w:after="0" w:line="240" w:lineRule="auto"/>
        <w:ind w:left="20" w:right="20" w:firstLine="689"/>
        <w:jc w:val="both"/>
        <w:rPr>
          <w:sz w:val="28"/>
          <w:szCs w:val="28"/>
        </w:rPr>
      </w:pPr>
    </w:p>
    <w:p w:rsidR="00D45DCD" w:rsidRDefault="00D45DCD" w:rsidP="00A05378">
      <w:pPr>
        <w:pStyle w:val="2"/>
        <w:shd w:val="clear" w:color="auto" w:fill="auto"/>
        <w:spacing w:after="0" w:line="240" w:lineRule="auto"/>
        <w:ind w:left="20" w:right="20" w:firstLine="689"/>
        <w:jc w:val="both"/>
        <w:rPr>
          <w:sz w:val="28"/>
          <w:szCs w:val="28"/>
        </w:rPr>
      </w:pPr>
    </w:p>
    <w:p w:rsidR="00D45DCD" w:rsidRDefault="00D45DCD" w:rsidP="00A05378">
      <w:pPr>
        <w:pStyle w:val="2"/>
        <w:shd w:val="clear" w:color="auto" w:fill="auto"/>
        <w:spacing w:after="0" w:line="240" w:lineRule="auto"/>
        <w:ind w:left="20" w:right="20" w:firstLine="689"/>
        <w:jc w:val="both"/>
        <w:rPr>
          <w:sz w:val="28"/>
          <w:szCs w:val="28"/>
        </w:rPr>
      </w:pPr>
    </w:p>
    <w:p w:rsidR="00D45DCD" w:rsidRPr="00351FA1" w:rsidRDefault="00D45DCD" w:rsidP="00C235A9">
      <w:pPr>
        <w:pStyle w:val="2"/>
        <w:shd w:val="clear" w:color="auto" w:fill="auto"/>
        <w:spacing w:after="0" w:line="240" w:lineRule="auto"/>
        <w:ind w:right="20"/>
        <w:rPr>
          <w:sz w:val="28"/>
          <w:szCs w:val="28"/>
        </w:rPr>
      </w:pPr>
    </w:p>
    <w:sectPr w:rsidR="00D45DCD" w:rsidRPr="00351FA1" w:rsidSect="003741AD">
      <w:type w:val="continuous"/>
      <w:pgSz w:w="11909" w:h="16834"/>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7AE" w:rsidRDefault="00A107AE">
      <w:r>
        <w:separator/>
      </w:r>
    </w:p>
  </w:endnote>
  <w:endnote w:type="continuationSeparator" w:id="1">
    <w:p w:rsidR="00A107AE" w:rsidRDefault="00A10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panose1 w:val="00000000000000000000"/>
    <w:charset w:val="00"/>
    <w:family w:val="roman"/>
    <w:notTrueType/>
    <w:pitch w:val="default"/>
    <w:sig w:usb0="00000000" w:usb1="00000000" w:usb2="00000000" w:usb3="00000000" w:csb0="00000000" w:csb1="00000000"/>
  </w:font>
  <w:font w:name="Apto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7AE" w:rsidRDefault="00A107AE"/>
  </w:footnote>
  <w:footnote w:type="continuationSeparator" w:id="1">
    <w:p w:rsidR="00A107AE" w:rsidRDefault="00A107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3B1"/>
    <w:multiLevelType w:val="multilevel"/>
    <w:tmpl w:val="A1DC0D7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25E9F"/>
    <w:multiLevelType w:val="multilevel"/>
    <w:tmpl w:val="7966B3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B10C56"/>
    <w:multiLevelType w:val="hybridMultilevel"/>
    <w:tmpl w:val="0824B332"/>
    <w:lvl w:ilvl="0" w:tplc="7CD21F1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441FC9"/>
    <w:multiLevelType w:val="multilevel"/>
    <w:tmpl w:val="61A21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CD1AAB"/>
    <w:multiLevelType w:val="multilevel"/>
    <w:tmpl w:val="A6E63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C922D8"/>
    <w:multiLevelType w:val="multilevel"/>
    <w:tmpl w:val="D7904972"/>
    <w:lvl w:ilvl="0">
      <w:start w:val="1"/>
      <w:numFmt w:val="upperRoman"/>
      <w:lvlText w:val="%1."/>
      <w:lvlJc w:val="left"/>
      <w:pPr>
        <w:ind w:left="1245" w:hanging="72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3604D"/>
    <w:rsid w:val="000C6981"/>
    <w:rsid w:val="001D703C"/>
    <w:rsid w:val="001E7807"/>
    <w:rsid w:val="00351FA1"/>
    <w:rsid w:val="003741AD"/>
    <w:rsid w:val="00387519"/>
    <w:rsid w:val="003B143D"/>
    <w:rsid w:val="0046644A"/>
    <w:rsid w:val="004B3213"/>
    <w:rsid w:val="00517B8F"/>
    <w:rsid w:val="0052030B"/>
    <w:rsid w:val="00550E7C"/>
    <w:rsid w:val="005524D8"/>
    <w:rsid w:val="005870C9"/>
    <w:rsid w:val="0064329C"/>
    <w:rsid w:val="00675C49"/>
    <w:rsid w:val="006D4160"/>
    <w:rsid w:val="006D7594"/>
    <w:rsid w:val="006F03D3"/>
    <w:rsid w:val="00707BD8"/>
    <w:rsid w:val="00741095"/>
    <w:rsid w:val="00800AFE"/>
    <w:rsid w:val="0081319B"/>
    <w:rsid w:val="00876478"/>
    <w:rsid w:val="009C74E2"/>
    <w:rsid w:val="00A05378"/>
    <w:rsid w:val="00A107AE"/>
    <w:rsid w:val="00B149E7"/>
    <w:rsid w:val="00B316B5"/>
    <w:rsid w:val="00C235A9"/>
    <w:rsid w:val="00C4262F"/>
    <w:rsid w:val="00CB2B7E"/>
    <w:rsid w:val="00D10B4A"/>
    <w:rsid w:val="00D45DCD"/>
    <w:rsid w:val="00D9426F"/>
    <w:rsid w:val="00E52484"/>
    <w:rsid w:val="00F36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19B"/>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319B"/>
    <w:rPr>
      <w:color w:val="0066CC"/>
      <w:u w:val="single"/>
    </w:rPr>
  </w:style>
  <w:style w:type="character" w:customStyle="1" w:styleId="a4">
    <w:name w:val="Основной текст_"/>
    <w:link w:val="2"/>
    <w:rsid w:val="0081319B"/>
    <w:rPr>
      <w:rFonts w:ascii="Times New Roman" w:eastAsia="Times New Roman" w:hAnsi="Times New Roman" w:cs="Times New Roman"/>
      <w:b w:val="0"/>
      <w:bCs w:val="0"/>
      <w:i w:val="0"/>
      <w:iCs w:val="0"/>
      <w:smallCaps w:val="0"/>
      <w:strike w:val="0"/>
      <w:spacing w:val="0"/>
      <w:sz w:val="18"/>
      <w:szCs w:val="18"/>
    </w:rPr>
  </w:style>
  <w:style w:type="character" w:customStyle="1" w:styleId="1">
    <w:name w:val="Основной текст1"/>
    <w:rsid w:val="0081319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5pt">
    <w:name w:val="Основной текст + 7;5 pt;Полужирный"/>
    <w:rsid w:val="0081319B"/>
    <w:rPr>
      <w:rFonts w:ascii="Times New Roman" w:eastAsia="Times New Roman" w:hAnsi="Times New Roman" w:cs="Times New Roman"/>
      <w:b/>
      <w:bCs/>
      <w:i w:val="0"/>
      <w:iCs w:val="0"/>
      <w:smallCaps w:val="0"/>
      <w:strike w:val="0"/>
      <w:spacing w:val="0"/>
      <w:sz w:val="15"/>
      <w:szCs w:val="15"/>
    </w:rPr>
  </w:style>
  <w:style w:type="character" w:customStyle="1" w:styleId="a5">
    <w:name w:val="Колонтитул_"/>
    <w:link w:val="a6"/>
    <w:rsid w:val="0081319B"/>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rsid w:val="0081319B"/>
    <w:rPr>
      <w:rFonts w:ascii="Times New Roman" w:eastAsia="Times New Roman" w:hAnsi="Times New Roman" w:cs="Times New Roman"/>
      <w:b w:val="0"/>
      <w:bCs w:val="0"/>
      <w:i w:val="0"/>
      <w:iCs w:val="0"/>
      <w:smallCaps w:val="0"/>
      <w:strike w:val="0"/>
      <w:spacing w:val="0"/>
      <w:sz w:val="18"/>
      <w:szCs w:val="18"/>
    </w:rPr>
  </w:style>
  <w:style w:type="paragraph" w:customStyle="1" w:styleId="2">
    <w:name w:val="Основной текст2"/>
    <w:basedOn w:val="a"/>
    <w:link w:val="a4"/>
    <w:rsid w:val="0081319B"/>
    <w:pPr>
      <w:shd w:val="clear" w:color="auto" w:fill="FFFFFF"/>
      <w:spacing w:after="120" w:line="218" w:lineRule="exact"/>
    </w:pPr>
    <w:rPr>
      <w:rFonts w:ascii="Times New Roman" w:eastAsia="Times New Roman" w:hAnsi="Times New Roman" w:cs="Times New Roman"/>
      <w:sz w:val="18"/>
      <w:szCs w:val="18"/>
    </w:rPr>
  </w:style>
  <w:style w:type="paragraph" w:customStyle="1" w:styleId="a6">
    <w:name w:val="Колонтитул"/>
    <w:basedOn w:val="a"/>
    <w:link w:val="a5"/>
    <w:rsid w:val="0081319B"/>
    <w:pPr>
      <w:shd w:val="clear" w:color="auto" w:fill="FFFFFF"/>
    </w:pPr>
    <w:rPr>
      <w:rFonts w:ascii="Times New Roman" w:eastAsia="Times New Roman" w:hAnsi="Times New Roman" w:cs="Times New Roman"/>
      <w:sz w:val="20"/>
      <w:szCs w:val="20"/>
    </w:rPr>
  </w:style>
  <w:style w:type="paragraph" w:styleId="a7">
    <w:name w:val="footer"/>
    <w:basedOn w:val="a"/>
    <w:link w:val="a8"/>
    <w:uiPriority w:val="99"/>
    <w:unhideWhenUsed/>
    <w:rsid w:val="003741AD"/>
    <w:pPr>
      <w:tabs>
        <w:tab w:val="center" w:pos="4677"/>
        <w:tab w:val="right" w:pos="9355"/>
      </w:tabs>
    </w:pPr>
  </w:style>
  <w:style w:type="character" w:customStyle="1" w:styleId="a8">
    <w:name w:val="Нижний колонтитул Знак"/>
    <w:link w:val="a7"/>
    <w:uiPriority w:val="99"/>
    <w:rsid w:val="003741AD"/>
    <w:rPr>
      <w:color w:val="000000"/>
      <w:sz w:val="24"/>
      <w:szCs w:val="24"/>
    </w:rPr>
  </w:style>
  <w:style w:type="paragraph" w:styleId="a9">
    <w:name w:val="header"/>
    <w:basedOn w:val="a"/>
    <w:link w:val="aa"/>
    <w:uiPriority w:val="99"/>
    <w:unhideWhenUsed/>
    <w:rsid w:val="003741AD"/>
    <w:pPr>
      <w:tabs>
        <w:tab w:val="center" w:pos="4677"/>
        <w:tab w:val="right" w:pos="9355"/>
      </w:tabs>
    </w:pPr>
  </w:style>
  <w:style w:type="character" w:customStyle="1" w:styleId="aa">
    <w:name w:val="Верхний колонтитул Знак"/>
    <w:link w:val="a9"/>
    <w:uiPriority w:val="99"/>
    <w:rsid w:val="003741AD"/>
    <w:rPr>
      <w:color w:val="000000"/>
      <w:sz w:val="24"/>
      <w:szCs w:val="24"/>
    </w:rPr>
  </w:style>
  <w:style w:type="paragraph" w:styleId="ab">
    <w:name w:val="No Spacing"/>
    <w:link w:val="ac"/>
    <w:uiPriority w:val="1"/>
    <w:qFormat/>
    <w:rsid w:val="00517B8F"/>
    <w:pPr>
      <w:suppressAutoHyphens/>
      <w:jc w:val="both"/>
    </w:pPr>
    <w:rPr>
      <w:rFonts w:ascii="Times New Roman" w:eastAsia="Times New Roman" w:hAnsi="Times New Roman" w:cs="Times New Roman"/>
      <w:sz w:val="28"/>
      <w:szCs w:val="24"/>
      <w:lang w:eastAsia="zh-CN"/>
    </w:rPr>
  </w:style>
  <w:style w:type="character" w:customStyle="1" w:styleId="ac">
    <w:name w:val="Без интервала Знак"/>
    <w:link w:val="ab"/>
    <w:uiPriority w:val="1"/>
    <w:locked/>
    <w:rsid w:val="00517B8F"/>
    <w:rPr>
      <w:rFonts w:ascii="Times New Roman" w:eastAsia="Times New Roman" w:hAnsi="Times New Roman" w:cs="Times New Roman"/>
      <w:sz w:val="28"/>
      <w:szCs w:val="24"/>
      <w:lang w:val="uk-UA"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5486</Words>
  <Characters>31274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cp:lastModifiedBy>Zverdvd.org</cp:lastModifiedBy>
  <cp:revision>10</cp:revision>
  <cp:lastPrinted>2025-02-26T09:31:00Z</cp:lastPrinted>
  <dcterms:created xsi:type="dcterms:W3CDTF">2025-01-29T13:35:00Z</dcterms:created>
  <dcterms:modified xsi:type="dcterms:W3CDTF">2025-02-26T09:37:00Z</dcterms:modified>
</cp:coreProperties>
</file>