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C96667">
        <w:rPr>
          <w:b/>
          <w:sz w:val="28"/>
          <w:szCs w:val="28"/>
        </w:rPr>
        <w:t xml:space="preserve"> 2</w:t>
      </w:r>
      <w:r w:rsidR="005C58AD">
        <w:rPr>
          <w:b/>
          <w:sz w:val="28"/>
          <w:szCs w:val="28"/>
        </w:rPr>
        <w:t>2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0007ED">
        <w:rPr>
          <w:sz w:val="28"/>
          <w:szCs w:val="28"/>
        </w:rPr>
        <w:t>Ребенчук В.З.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D7519A">
      <w:pPr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BE4CB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0007ED">
        <w:rPr>
          <w:sz w:val="28"/>
          <w:szCs w:val="28"/>
          <w:lang w:val="uk-UA"/>
        </w:rPr>
        <w:t>Ребенчуку Віктору Здиславовичу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432447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432447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r w:rsidR="000007ED">
        <w:rPr>
          <w:sz w:val="28"/>
          <w:szCs w:val="28"/>
          <w:lang w:val="uk-UA"/>
        </w:rPr>
        <w:t>Себине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E4CB2" w:rsidRPr="00B13493">
        <w:rPr>
          <w:sz w:val="28"/>
          <w:szCs w:val="28"/>
          <w:lang w:val="uk-UA"/>
        </w:rPr>
        <w:t>громад</w:t>
      </w:r>
      <w:r w:rsidR="00BE4CB2">
        <w:rPr>
          <w:sz w:val="28"/>
          <w:szCs w:val="28"/>
          <w:lang w:val="uk-UA"/>
        </w:rPr>
        <w:t>янину</w:t>
      </w:r>
      <w:r w:rsidR="00BE4CB2" w:rsidRPr="00B13493">
        <w:rPr>
          <w:sz w:val="28"/>
          <w:szCs w:val="28"/>
          <w:lang w:val="uk-UA"/>
        </w:rPr>
        <w:t xml:space="preserve"> України </w:t>
      </w:r>
      <w:r w:rsidR="000007ED">
        <w:rPr>
          <w:sz w:val="28"/>
          <w:szCs w:val="28"/>
          <w:lang w:val="uk-UA"/>
        </w:rPr>
        <w:t>Ребенчуку Віктору Здиславовичу</w:t>
      </w:r>
      <w:r w:rsidR="000007ED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32447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0007ED">
        <w:rPr>
          <w:sz w:val="28"/>
          <w:szCs w:val="28"/>
          <w:lang w:val="uk-UA"/>
        </w:rPr>
        <w:t>48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7F702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0007ED">
        <w:rPr>
          <w:rStyle w:val="a3"/>
          <w:b w:val="0"/>
          <w:bCs w:val="0"/>
          <w:sz w:val="28"/>
          <w:szCs w:val="28"/>
          <w:lang w:val="uk-UA"/>
        </w:rPr>
        <w:t>48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0007ED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432447">
        <w:rPr>
          <w:sz w:val="28"/>
          <w:szCs w:val="28"/>
          <w:lang w:val="en-US"/>
        </w:rPr>
        <w:t>XXXXX</w:t>
      </w:r>
      <w:r w:rsidR="000007ED" w:rsidRPr="00B04649">
        <w:rPr>
          <w:sz w:val="28"/>
          <w:szCs w:val="28"/>
          <w:lang w:val="uk-UA"/>
        </w:rPr>
        <w:t xml:space="preserve"> с. </w:t>
      </w:r>
      <w:r w:rsidR="000007ED">
        <w:rPr>
          <w:sz w:val="28"/>
          <w:szCs w:val="28"/>
          <w:lang w:val="uk-UA"/>
        </w:rPr>
        <w:t xml:space="preserve">Себине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>Контроль за виконанням</w:t>
      </w:r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рішення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покласти на постійну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комісію з питань земельних відносин, природокористування, планування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території, будівництва, архітектури, охорони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пам’яток, історичного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середовища, благоустрою, комунальної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власності, житлово-комунального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господарства, енергозбереження та транспорту (голова постійної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комісії – Брижатий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07ED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1F7370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2447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C58A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67DA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BE4CB2"/>
    <w:rsid w:val="00C2151C"/>
    <w:rsid w:val="00C2466F"/>
    <w:rsid w:val="00C525E9"/>
    <w:rsid w:val="00C71689"/>
    <w:rsid w:val="00C82375"/>
    <w:rsid w:val="00C84296"/>
    <w:rsid w:val="00C94E7B"/>
    <w:rsid w:val="00C96667"/>
    <w:rsid w:val="00CA7F07"/>
    <w:rsid w:val="00CD4E5F"/>
    <w:rsid w:val="00D1387D"/>
    <w:rsid w:val="00D7519A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A42B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2024-12-04T06:36:00Z</cp:lastPrinted>
  <dcterms:created xsi:type="dcterms:W3CDTF">2024-12-04T06:38:00Z</dcterms:created>
  <dcterms:modified xsi:type="dcterms:W3CDTF">2025-06-24T11:14:00Z</dcterms:modified>
</cp:coreProperties>
</file>