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2C" w:rsidRPr="00D109DC" w:rsidRDefault="00A1062C" w:rsidP="00A1062C">
      <w:pPr>
        <w:jc w:val="center"/>
        <w:rPr>
          <w:bCs/>
          <w:sz w:val="28"/>
          <w:szCs w:val="28"/>
          <w:lang w:val="uk-UA" w:eastAsia="uk-UA"/>
        </w:rPr>
      </w:pPr>
      <w:r w:rsidRPr="00D109DC">
        <w:rPr>
          <w:bCs/>
          <w:sz w:val="28"/>
          <w:szCs w:val="28"/>
          <w:lang w:val="uk-UA" w:eastAsia="uk-UA"/>
        </w:rPr>
        <w:t>Костянтинівська сільська рада</w:t>
      </w:r>
    </w:p>
    <w:p w:rsidR="00A1062C" w:rsidRPr="00276917" w:rsidRDefault="00A1062C" w:rsidP="00A1062C">
      <w:pPr>
        <w:jc w:val="center"/>
        <w:rPr>
          <w:rStyle w:val="rvts0"/>
          <w:b/>
          <w:sz w:val="28"/>
          <w:szCs w:val="28"/>
        </w:rPr>
      </w:pPr>
    </w:p>
    <w:p w:rsidR="00A1062C" w:rsidRPr="00276917" w:rsidRDefault="00A1062C" w:rsidP="00A1062C">
      <w:pPr>
        <w:jc w:val="center"/>
        <w:rPr>
          <w:bCs/>
          <w:sz w:val="28"/>
          <w:szCs w:val="28"/>
        </w:rPr>
      </w:pPr>
      <w:r w:rsidRPr="00276917">
        <w:rPr>
          <w:b/>
          <w:bCs/>
          <w:sz w:val="28"/>
          <w:szCs w:val="28"/>
        </w:rPr>
        <w:t>ОБҐРУНТУВАННЯ</w:t>
      </w:r>
    </w:p>
    <w:p w:rsidR="00403927" w:rsidRPr="00A1062C" w:rsidRDefault="00A1062C" w:rsidP="00A1062C">
      <w:pPr>
        <w:jc w:val="center"/>
        <w:rPr>
          <w:lang w:val="uk-UA"/>
        </w:rPr>
      </w:pPr>
      <w:r w:rsidRPr="00D7686D">
        <w:rPr>
          <w:b/>
          <w:bCs/>
          <w:sz w:val="28"/>
          <w:szCs w:val="28"/>
        </w:rPr>
        <w:t>технічних та якісних характеристик закупівлі</w:t>
      </w:r>
      <w:r>
        <w:rPr>
          <w:b/>
          <w:bCs/>
          <w:sz w:val="28"/>
          <w:szCs w:val="28"/>
          <w:lang w:val="uk-UA"/>
        </w:rPr>
        <w:t xml:space="preserve">: </w:t>
      </w:r>
    </w:p>
    <w:p w:rsidR="00C44D41" w:rsidRPr="00A1062C" w:rsidRDefault="00A1062C" w:rsidP="00C44D41">
      <w:pPr>
        <w:jc w:val="center"/>
        <w:rPr>
          <w:b/>
          <w:color w:val="000000"/>
          <w:sz w:val="28"/>
          <w:szCs w:val="28"/>
          <w:lang w:val="uk-UA"/>
        </w:rPr>
      </w:pPr>
      <w:r w:rsidRPr="00A1062C">
        <w:rPr>
          <w:b/>
          <w:color w:val="000000"/>
          <w:sz w:val="28"/>
          <w:szCs w:val="28"/>
          <w:lang w:val="uk-UA"/>
        </w:rPr>
        <w:t>«</w:t>
      </w:r>
      <w:r w:rsidR="00F85E8F" w:rsidRPr="00A1062C">
        <w:rPr>
          <w:b/>
          <w:color w:val="000000"/>
          <w:sz w:val="28"/>
          <w:szCs w:val="28"/>
          <w:lang w:val="uk-UA"/>
        </w:rPr>
        <w:t>Послуги з рекультивації земельної ділянки за кадастровим номером 4824883400:05:000:0184 площею 1,1730 га для збереження, використання та відтворення зелених насаджень в межах території Костянтинівської сільської ради Миколаївського району Миколаївської області</w:t>
      </w:r>
      <w:r w:rsidRPr="00A1062C">
        <w:rPr>
          <w:b/>
          <w:color w:val="000000"/>
          <w:sz w:val="28"/>
          <w:szCs w:val="28"/>
          <w:lang w:val="uk-UA"/>
        </w:rPr>
        <w:t>»</w:t>
      </w:r>
    </w:p>
    <w:p w:rsidR="00E93304" w:rsidRPr="00A1062C" w:rsidRDefault="00A1062C" w:rsidP="00C44D41">
      <w:pPr>
        <w:widowControl w:val="0"/>
        <w:suppressAutoHyphens/>
        <w:autoSpaceDN w:val="0"/>
        <w:ind w:firstLine="709"/>
        <w:jc w:val="center"/>
        <w:rPr>
          <w:b/>
          <w:color w:val="000000"/>
          <w:sz w:val="28"/>
          <w:szCs w:val="28"/>
          <w:lang w:val="uk-UA"/>
        </w:rPr>
      </w:pPr>
      <w:r w:rsidRPr="00A1062C">
        <w:rPr>
          <w:b/>
          <w:color w:val="000000"/>
          <w:sz w:val="28"/>
          <w:szCs w:val="28"/>
          <w:lang w:val="uk-UA"/>
        </w:rPr>
        <w:t xml:space="preserve">Код ДК </w:t>
      </w:r>
      <w:r w:rsidRPr="00A1062C">
        <w:rPr>
          <w:rStyle w:val="qaclassifierdk"/>
          <w:b/>
          <w:sz w:val="28"/>
          <w:szCs w:val="28"/>
          <w:bdr w:val="none" w:sz="0" w:space="0" w:color="auto" w:frame="1"/>
          <w:lang w:val="uk-UA"/>
        </w:rPr>
        <w:t>021</w:t>
      </w:r>
      <w:r w:rsidRPr="00A1062C">
        <w:rPr>
          <w:rStyle w:val="qaclassifiertype"/>
          <w:b/>
          <w:sz w:val="28"/>
          <w:szCs w:val="28"/>
          <w:bdr w:val="none" w:sz="0" w:space="0" w:color="auto" w:frame="1"/>
          <w:lang w:val="uk-UA"/>
        </w:rPr>
        <w:t>:2015:</w:t>
      </w:r>
      <w:r w:rsidRPr="00A1062C">
        <w:rPr>
          <w:b/>
          <w:sz w:val="28"/>
          <w:szCs w:val="28"/>
          <w:lang w:val="uk-UA"/>
        </w:rPr>
        <w:t xml:space="preserve"> </w:t>
      </w:r>
      <w:r w:rsidR="00F85E8F" w:rsidRPr="00A1062C">
        <w:rPr>
          <w:b/>
          <w:color w:val="000000"/>
          <w:sz w:val="28"/>
          <w:szCs w:val="28"/>
          <w:lang w:val="uk-UA"/>
        </w:rPr>
        <w:t>45110000-1 Руйнування та знесення будів</w:t>
      </w:r>
      <w:r w:rsidRPr="00A1062C">
        <w:rPr>
          <w:b/>
          <w:color w:val="000000"/>
          <w:sz w:val="28"/>
          <w:szCs w:val="28"/>
          <w:lang w:val="uk-UA"/>
        </w:rPr>
        <w:t xml:space="preserve">ель і земляні роботи </w:t>
      </w:r>
    </w:p>
    <w:p w:rsidR="00C44D41" w:rsidRDefault="00C44D41" w:rsidP="00C44D41">
      <w:pPr>
        <w:widowControl w:val="0"/>
        <w:suppressAutoHyphens/>
        <w:autoSpaceDN w:val="0"/>
        <w:ind w:firstLine="709"/>
        <w:jc w:val="center"/>
        <w:rPr>
          <w:color w:val="000000"/>
          <w:lang w:val="uk-UA"/>
        </w:rPr>
      </w:pPr>
    </w:p>
    <w:p w:rsidR="00A1062C" w:rsidRPr="00A402FE" w:rsidRDefault="00A1062C" w:rsidP="00A1062C">
      <w:pPr>
        <w:jc w:val="both"/>
        <w:rPr>
          <w:b/>
          <w:color w:val="000000"/>
          <w:sz w:val="28"/>
          <w:szCs w:val="28"/>
          <w:lang w:val="uk-UA" w:eastAsia="uk-UA"/>
        </w:rPr>
      </w:pPr>
      <w:r w:rsidRPr="00A402FE">
        <w:rPr>
          <w:rStyle w:val="af"/>
          <w:b/>
          <w:bCs/>
          <w:sz w:val="28"/>
          <w:szCs w:val="28"/>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276917">
        <w:rPr>
          <w:rStyle w:val="af"/>
          <w:b/>
          <w:bCs/>
          <w:sz w:val="28"/>
          <w:szCs w:val="28"/>
          <w:lang w:val="uk-UA"/>
        </w:rPr>
        <w:t>Костянтинівськ</w:t>
      </w:r>
      <w:r>
        <w:rPr>
          <w:rStyle w:val="af"/>
          <w:b/>
          <w:bCs/>
          <w:sz w:val="28"/>
          <w:szCs w:val="28"/>
          <w:lang w:val="uk-UA"/>
        </w:rPr>
        <w:t>а</w:t>
      </w:r>
      <w:r w:rsidRPr="00276917">
        <w:rPr>
          <w:rStyle w:val="af"/>
          <w:b/>
          <w:bCs/>
          <w:sz w:val="28"/>
          <w:szCs w:val="28"/>
          <w:lang w:val="uk-UA"/>
        </w:rPr>
        <w:t xml:space="preserve"> сільськ</w:t>
      </w:r>
      <w:r>
        <w:rPr>
          <w:rStyle w:val="af"/>
          <w:b/>
          <w:bCs/>
          <w:sz w:val="28"/>
          <w:szCs w:val="28"/>
          <w:lang w:val="uk-UA"/>
        </w:rPr>
        <w:t>а</w:t>
      </w:r>
      <w:r w:rsidRPr="00276917">
        <w:rPr>
          <w:rStyle w:val="af"/>
          <w:b/>
          <w:bCs/>
          <w:sz w:val="28"/>
          <w:szCs w:val="28"/>
          <w:lang w:val="uk-UA"/>
        </w:rPr>
        <w:t xml:space="preserve"> рад</w:t>
      </w:r>
      <w:r>
        <w:rPr>
          <w:rStyle w:val="af"/>
          <w:b/>
          <w:bCs/>
          <w:sz w:val="28"/>
          <w:szCs w:val="28"/>
          <w:lang w:val="uk-UA"/>
        </w:rPr>
        <w:t>а</w:t>
      </w:r>
      <w:r w:rsidRPr="00A402FE">
        <w:rPr>
          <w:rStyle w:val="af"/>
          <w:b/>
          <w:bCs/>
          <w:sz w:val="28"/>
          <w:szCs w:val="28"/>
          <w:lang w:val="uk-UA"/>
        </w:rPr>
        <w:t xml:space="preserve">, </w:t>
      </w:r>
      <w:r w:rsidRPr="00276917">
        <w:rPr>
          <w:rStyle w:val="af"/>
          <w:b/>
          <w:bCs/>
          <w:sz w:val="28"/>
          <w:szCs w:val="28"/>
          <w:lang w:val="uk-UA"/>
        </w:rPr>
        <w:t>Миколаївська</w:t>
      </w:r>
      <w:r w:rsidRPr="00A402FE">
        <w:rPr>
          <w:rStyle w:val="af"/>
          <w:b/>
          <w:bCs/>
          <w:sz w:val="28"/>
          <w:szCs w:val="28"/>
          <w:lang w:val="uk-UA"/>
        </w:rPr>
        <w:t xml:space="preserve"> область, </w:t>
      </w:r>
      <w:r w:rsidRPr="00276917">
        <w:rPr>
          <w:rStyle w:val="af"/>
          <w:b/>
          <w:bCs/>
          <w:sz w:val="28"/>
          <w:szCs w:val="28"/>
          <w:lang w:val="uk-UA"/>
        </w:rPr>
        <w:t xml:space="preserve">Миколаївський </w:t>
      </w:r>
      <w:r w:rsidRPr="00A402FE">
        <w:rPr>
          <w:rStyle w:val="af"/>
          <w:b/>
          <w:bCs/>
          <w:sz w:val="28"/>
          <w:szCs w:val="28"/>
          <w:lang w:val="uk-UA"/>
        </w:rPr>
        <w:t xml:space="preserve"> район, село </w:t>
      </w:r>
      <w:r w:rsidRPr="00276917">
        <w:rPr>
          <w:rStyle w:val="af"/>
          <w:b/>
          <w:bCs/>
          <w:sz w:val="28"/>
          <w:szCs w:val="28"/>
          <w:lang w:val="uk-UA"/>
        </w:rPr>
        <w:t>Костянтинівка</w:t>
      </w:r>
      <w:r w:rsidRPr="00A402FE">
        <w:rPr>
          <w:rStyle w:val="af"/>
          <w:b/>
          <w:bCs/>
          <w:sz w:val="28"/>
          <w:szCs w:val="28"/>
          <w:lang w:val="uk-UA"/>
        </w:rPr>
        <w:t xml:space="preserve">, вулиця </w:t>
      </w:r>
      <w:r>
        <w:rPr>
          <w:rStyle w:val="af"/>
          <w:b/>
          <w:bCs/>
          <w:sz w:val="28"/>
          <w:szCs w:val="28"/>
          <w:lang w:val="uk-UA"/>
        </w:rPr>
        <w:t>Незалежності</w:t>
      </w:r>
      <w:r w:rsidRPr="00276917">
        <w:rPr>
          <w:rStyle w:val="af"/>
          <w:b/>
          <w:bCs/>
          <w:sz w:val="28"/>
          <w:szCs w:val="28"/>
          <w:lang w:val="uk-UA"/>
        </w:rPr>
        <w:t>,2</w:t>
      </w:r>
      <w:r>
        <w:rPr>
          <w:rStyle w:val="af"/>
          <w:b/>
          <w:bCs/>
          <w:sz w:val="28"/>
          <w:szCs w:val="28"/>
          <w:lang w:val="uk-UA"/>
        </w:rPr>
        <w:t>9-А</w:t>
      </w:r>
      <w:r w:rsidRPr="00A402FE">
        <w:rPr>
          <w:rStyle w:val="af"/>
          <w:b/>
          <w:bCs/>
          <w:sz w:val="28"/>
          <w:szCs w:val="28"/>
          <w:lang w:val="uk-UA"/>
        </w:rPr>
        <w:t xml:space="preserve"> код ЄДРПОУ </w:t>
      </w:r>
      <w:r>
        <w:rPr>
          <w:rStyle w:val="af"/>
          <w:b/>
          <w:bCs/>
          <w:sz w:val="28"/>
          <w:szCs w:val="28"/>
          <w:lang w:val="uk-UA"/>
        </w:rPr>
        <w:t>20902743</w:t>
      </w:r>
      <w:r w:rsidRPr="00A402FE">
        <w:rPr>
          <w:rStyle w:val="af"/>
          <w:b/>
          <w:bCs/>
          <w:sz w:val="28"/>
          <w:szCs w:val="28"/>
          <w:lang w:val="uk-UA"/>
        </w:rPr>
        <w:t xml:space="preserve">, орган місцевого самоврядування. </w:t>
      </w:r>
    </w:p>
    <w:p w:rsidR="00A1062C" w:rsidRDefault="00A1062C" w:rsidP="00A1062C">
      <w:pPr>
        <w:jc w:val="both"/>
        <w:rPr>
          <w:b/>
          <w:color w:val="000000"/>
          <w:sz w:val="28"/>
          <w:szCs w:val="28"/>
          <w:lang w:val="uk-UA"/>
        </w:rPr>
      </w:pPr>
      <w:r w:rsidRPr="00A402FE">
        <w:rPr>
          <w:b/>
          <w:bCs/>
          <w:iCs/>
          <w:color w:val="000000"/>
          <w:sz w:val="28"/>
          <w:szCs w:val="28"/>
          <w:lang w:val="uk-UA"/>
        </w:rPr>
        <w:t xml:space="preserve">Назва предмета закупівлі </w:t>
      </w:r>
      <w:r w:rsidRPr="00A402FE">
        <w:rPr>
          <w:b/>
          <w:color w:val="000000"/>
          <w:sz w:val="28"/>
          <w:szCs w:val="28"/>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A402FE">
        <w:rPr>
          <w:sz w:val="28"/>
          <w:szCs w:val="28"/>
          <w:lang w:val="uk-UA"/>
        </w:rPr>
        <w:t xml:space="preserve"> </w:t>
      </w:r>
      <w:r w:rsidRPr="00A402FE">
        <w:rPr>
          <w:b/>
          <w:color w:val="000000"/>
          <w:sz w:val="28"/>
          <w:szCs w:val="28"/>
          <w:lang w:val="uk-UA"/>
        </w:rPr>
        <w:t xml:space="preserve"> </w:t>
      </w:r>
      <w:r w:rsidR="00BA3AD8">
        <w:rPr>
          <w:b/>
          <w:color w:val="000000"/>
          <w:sz w:val="28"/>
          <w:szCs w:val="28"/>
          <w:lang w:val="uk-UA"/>
        </w:rPr>
        <w:t xml:space="preserve">           </w:t>
      </w:r>
      <w:r w:rsidRPr="00A1062C">
        <w:rPr>
          <w:b/>
          <w:color w:val="000000"/>
          <w:sz w:val="28"/>
          <w:szCs w:val="28"/>
          <w:lang w:val="uk-UA"/>
        </w:rPr>
        <w:t>«Послуги з рекультивації земельної ділянки за кадастровим номером 4824883400:05:000:0184 площею 1,1730 га для збереження, використання та відтворення зелених насаджень в межах території Костянтинівської сільської ради Миколаївського району Миколаївської області»</w:t>
      </w:r>
    </w:p>
    <w:p w:rsidR="00A1062C" w:rsidRDefault="00A1062C" w:rsidP="00A1062C">
      <w:pPr>
        <w:jc w:val="both"/>
        <w:rPr>
          <w:bCs/>
          <w:sz w:val="28"/>
          <w:szCs w:val="28"/>
          <w:lang w:val="uk-UA"/>
        </w:rPr>
      </w:pPr>
      <w:r w:rsidRPr="00A1062C">
        <w:rPr>
          <w:color w:val="000000"/>
          <w:sz w:val="28"/>
          <w:szCs w:val="28"/>
          <w:lang w:val="uk-UA"/>
        </w:rPr>
        <w:t>45110000-1 Руйнування та знесення будівель і земляні роботи</w:t>
      </w:r>
      <w:r w:rsidRPr="00A1062C">
        <w:rPr>
          <w:b/>
          <w:color w:val="000000"/>
          <w:sz w:val="28"/>
          <w:szCs w:val="28"/>
          <w:lang w:val="uk-UA"/>
        </w:rPr>
        <w:t xml:space="preserve"> </w:t>
      </w:r>
      <w:r w:rsidRPr="00C14397">
        <w:rPr>
          <w:bCs/>
          <w:sz w:val="28"/>
          <w:szCs w:val="28"/>
          <w:lang w:val="uk-UA"/>
        </w:rPr>
        <w:t>за ДК 021:2015 «Єдиний закупівельний словник»</w:t>
      </w:r>
    </w:p>
    <w:p w:rsidR="00A1062C" w:rsidRDefault="00A1062C" w:rsidP="00A1062C">
      <w:pPr>
        <w:jc w:val="both"/>
        <w:rPr>
          <w:b/>
          <w:sz w:val="28"/>
          <w:szCs w:val="28"/>
          <w:lang w:val="uk-UA"/>
        </w:rPr>
      </w:pPr>
      <w:r w:rsidRPr="006E7C4A">
        <w:rPr>
          <w:b/>
          <w:sz w:val="28"/>
          <w:szCs w:val="28"/>
          <w:lang w:val="uk-UA"/>
        </w:rPr>
        <w:t>Вид та ідентифікатор процедури закупівлі</w:t>
      </w:r>
      <w:r w:rsidRPr="006E7C4A">
        <w:rPr>
          <w:b/>
          <w:bCs/>
          <w:sz w:val="28"/>
          <w:szCs w:val="28"/>
          <w:lang w:val="uk-UA"/>
        </w:rPr>
        <w:t>:</w:t>
      </w:r>
      <w:r w:rsidRPr="006E7C4A">
        <w:rPr>
          <w:sz w:val="28"/>
          <w:szCs w:val="28"/>
          <w:lang w:val="uk-UA"/>
        </w:rPr>
        <w:t xml:space="preserve"> відкриті торги з особливостями, </w:t>
      </w:r>
      <w:r w:rsidRPr="00276917">
        <w:rPr>
          <w:sz w:val="28"/>
          <w:szCs w:val="28"/>
          <w:lang w:val="en-US"/>
        </w:rPr>
        <w:t>ID</w:t>
      </w:r>
      <w:r w:rsidRPr="006E7C4A">
        <w:rPr>
          <w:sz w:val="28"/>
          <w:szCs w:val="28"/>
          <w:lang w:val="uk-UA"/>
        </w:rPr>
        <w:t xml:space="preserve"> </w:t>
      </w:r>
      <w:r w:rsidRPr="00A1062C">
        <w:rPr>
          <w:color w:val="333333"/>
          <w:sz w:val="28"/>
          <w:szCs w:val="20"/>
          <w:shd w:val="clear" w:color="auto" w:fill="FFFFFF"/>
        </w:rPr>
        <w:t>UA</w:t>
      </w:r>
      <w:r w:rsidRPr="00A1062C">
        <w:rPr>
          <w:color w:val="333333"/>
          <w:sz w:val="28"/>
          <w:szCs w:val="20"/>
          <w:shd w:val="clear" w:color="auto" w:fill="FFFFFF"/>
          <w:lang w:val="uk-UA"/>
        </w:rPr>
        <w:t>-2025-07-09-010525-</w:t>
      </w:r>
      <w:r w:rsidRPr="00A1062C">
        <w:rPr>
          <w:color w:val="333333"/>
          <w:sz w:val="28"/>
          <w:szCs w:val="20"/>
          <w:shd w:val="clear" w:color="auto" w:fill="FFFFFF"/>
        </w:rPr>
        <w:t>a</w:t>
      </w:r>
      <w:r w:rsidRPr="00A1062C">
        <w:rPr>
          <w:b/>
          <w:sz w:val="40"/>
          <w:szCs w:val="28"/>
          <w:lang w:val="uk-UA"/>
        </w:rPr>
        <w:t xml:space="preserve"> </w:t>
      </w:r>
    </w:p>
    <w:p w:rsidR="00A1062C" w:rsidRDefault="00A1062C" w:rsidP="00A1062C">
      <w:pPr>
        <w:jc w:val="both"/>
        <w:rPr>
          <w:sz w:val="28"/>
          <w:szCs w:val="28"/>
          <w:lang w:val="uk-UA"/>
        </w:rPr>
      </w:pPr>
      <w:r w:rsidRPr="00A1062C">
        <w:rPr>
          <w:b/>
          <w:sz w:val="28"/>
          <w:szCs w:val="28"/>
          <w:lang w:val="uk-UA"/>
        </w:rPr>
        <w:t>Очікувана вартість та обґрунтування очікуваної вартості предмета закупівлі</w:t>
      </w:r>
      <w:r>
        <w:rPr>
          <w:b/>
          <w:sz w:val="28"/>
          <w:szCs w:val="28"/>
          <w:lang w:val="uk-UA"/>
        </w:rPr>
        <w:t>:</w:t>
      </w:r>
      <w:r w:rsidR="001B731E">
        <w:rPr>
          <w:b/>
          <w:sz w:val="28"/>
          <w:szCs w:val="28"/>
          <w:lang w:val="uk-UA"/>
        </w:rPr>
        <w:t xml:space="preserve"> </w:t>
      </w:r>
      <w:r w:rsidRPr="00A1062C">
        <w:rPr>
          <w:b/>
          <w:bCs/>
          <w:color w:val="333333"/>
          <w:sz w:val="28"/>
          <w:szCs w:val="28"/>
          <w:bdr w:val="none" w:sz="0" w:space="0" w:color="auto" w:frame="1"/>
          <w:shd w:val="clear" w:color="auto" w:fill="FFFFFF"/>
          <w:lang w:val="uk-UA"/>
        </w:rPr>
        <w:t>1 322 156,30</w:t>
      </w:r>
      <w:r>
        <w:rPr>
          <w:sz w:val="28"/>
          <w:szCs w:val="28"/>
          <w:lang w:val="uk-UA"/>
        </w:rPr>
        <w:t xml:space="preserve"> грн.</w:t>
      </w:r>
    </w:p>
    <w:p w:rsidR="00A1062C" w:rsidRPr="00A1062C" w:rsidRDefault="00A1062C" w:rsidP="00A1062C">
      <w:pPr>
        <w:jc w:val="both"/>
        <w:rPr>
          <w:lang w:val="uk-UA"/>
        </w:rPr>
      </w:pPr>
      <w:bookmarkStart w:id="0" w:name="_GoBack"/>
      <w:bookmarkEnd w:id="0"/>
    </w:p>
    <w:p w:rsidR="00E93304" w:rsidRPr="00BA3AD8" w:rsidRDefault="00E93304" w:rsidP="00E93304">
      <w:pPr>
        <w:ind w:firstLine="460"/>
        <w:jc w:val="both"/>
        <w:rPr>
          <w:i/>
          <w:color w:val="4A86E8"/>
          <w:sz w:val="28"/>
          <w:szCs w:val="28"/>
          <w:lang w:val="uk-UA"/>
        </w:rPr>
      </w:pPr>
      <w:r w:rsidRPr="00BA3AD8">
        <w:rPr>
          <w:sz w:val="28"/>
          <w:szCs w:val="28"/>
          <w:lang w:val="uk-UA"/>
        </w:rPr>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rsidR="00E93304" w:rsidRPr="00BA3AD8" w:rsidRDefault="00E93304" w:rsidP="00E93304">
      <w:pPr>
        <w:shd w:val="clear" w:color="auto" w:fill="FFFFFF"/>
        <w:ind w:firstLine="460"/>
        <w:jc w:val="both"/>
        <w:rPr>
          <w:sz w:val="28"/>
          <w:szCs w:val="28"/>
          <w:lang w:val="uk-UA"/>
        </w:rPr>
      </w:pPr>
      <w:bookmarkStart w:id="1" w:name="_heading=h.30j0zll" w:colFirst="0" w:colLast="0"/>
      <w:bookmarkEnd w:id="1"/>
      <w:r w:rsidRPr="00BA3AD8">
        <w:rPr>
          <w:sz w:val="28"/>
          <w:szCs w:val="28"/>
          <w:lang w:val="uk-UA"/>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r w:rsidR="00DE1758" w:rsidRPr="00BA3AD8">
        <w:rPr>
          <w:sz w:val="28"/>
          <w:szCs w:val="28"/>
          <w:lang w:val="uk-UA"/>
        </w:rPr>
        <w:t>»</w:t>
      </w:r>
      <w:r w:rsidRPr="00BA3AD8">
        <w:rPr>
          <w:sz w:val="28"/>
          <w:szCs w:val="28"/>
          <w:lang w:val="uk-UA"/>
        </w:rPr>
        <w:t>.</w:t>
      </w:r>
    </w:p>
    <w:p w:rsidR="00E93304" w:rsidRPr="00BA3AD8" w:rsidRDefault="00E93304" w:rsidP="00E93304">
      <w:pPr>
        <w:shd w:val="clear" w:color="auto" w:fill="FFFFFF"/>
        <w:ind w:firstLine="460"/>
        <w:jc w:val="both"/>
        <w:rPr>
          <w:b/>
          <w:sz w:val="28"/>
          <w:szCs w:val="28"/>
          <w:lang w:val="uk-UA"/>
        </w:rPr>
      </w:pPr>
      <w:r w:rsidRPr="00BA3AD8">
        <w:rPr>
          <w:sz w:val="28"/>
          <w:szCs w:val="28"/>
          <w:lang w:val="uk-UA"/>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w:t>
      </w:r>
      <w:r w:rsidRPr="00BA3AD8">
        <w:rPr>
          <w:sz w:val="28"/>
          <w:szCs w:val="28"/>
          <w:lang w:val="uk-UA"/>
        </w:rPr>
        <w:lastRenderedPageBreak/>
        <w:t xml:space="preserve">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BA3AD8">
        <w:rPr>
          <w:b/>
          <w:sz w:val="28"/>
          <w:szCs w:val="28"/>
          <w:lang w:val="uk-UA"/>
        </w:rPr>
        <w:t>Таким чином, вважається, що до кожного посилання додається вираз «або еквівалент».</w:t>
      </w:r>
    </w:p>
    <w:p w:rsidR="00E93304" w:rsidRPr="00BA3AD8" w:rsidRDefault="00E93304" w:rsidP="00E93304">
      <w:pPr>
        <w:shd w:val="clear" w:color="auto" w:fill="FFFFFF"/>
        <w:ind w:firstLine="720"/>
        <w:jc w:val="both"/>
        <w:rPr>
          <w:i/>
          <w:color w:val="4A86E8"/>
          <w:sz w:val="28"/>
          <w:szCs w:val="28"/>
          <w:lang w:val="uk-UA"/>
        </w:rPr>
      </w:pPr>
    </w:p>
    <w:p w:rsidR="00E93304" w:rsidRPr="00BA3AD8" w:rsidRDefault="00E93304" w:rsidP="00E93304">
      <w:pPr>
        <w:shd w:val="clear" w:color="auto" w:fill="FFFFFF"/>
        <w:ind w:firstLine="720"/>
        <w:jc w:val="both"/>
        <w:rPr>
          <w:b/>
          <w:sz w:val="28"/>
          <w:szCs w:val="28"/>
          <w:lang w:val="uk-UA"/>
        </w:rPr>
      </w:pPr>
      <w:r w:rsidRPr="00BA3AD8">
        <w:rPr>
          <w:sz w:val="28"/>
          <w:szCs w:val="28"/>
          <w:lang w:val="uk-UA"/>
        </w:rPr>
        <w:t>Обґрунтування необхідності закупівлі даної послуги — замовник здійснює закупівлю даної послуги, оскільки вон</w:t>
      </w:r>
      <w:r w:rsidR="00E47159" w:rsidRPr="00BA3AD8">
        <w:rPr>
          <w:sz w:val="28"/>
          <w:szCs w:val="28"/>
          <w:lang w:val="uk-UA"/>
        </w:rPr>
        <w:t>а</w:t>
      </w:r>
      <w:r w:rsidRPr="00BA3AD8">
        <w:rPr>
          <w:sz w:val="28"/>
          <w:szCs w:val="28"/>
          <w:lang w:val="uk-UA"/>
        </w:rPr>
        <w:t xml:space="preserve"> за своїми якісними та технічними характеристиками найбільше відповідають потребам та вимогам замовника.  </w:t>
      </w:r>
    </w:p>
    <w:p w:rsidR="003160BA" w:rsidRPr="00BA3AD8" w:rsidRDefault="003160BA" w:rsidP="003160BA">
      <w:pPr>
        <w:ind w:firstLine="720"/>
        <w:jc w:val="both"/>
        <w:rPr>
          <w:iCs/>
          <w:sz w:val="28"/>
          <w:szCs w:val="28"/>
          <w:shd w:val="clear" w:color="auto" w:fill="FFFFFF"/>
          <w:lang w:val="uk-UA"/>
        </w:rPr>
      </w:pPr>
    </w:p>
    <w:p w:rsidR="00CB53F7" w:rsidRPr="005A1D37" w:rsidRDefault="00BE6994" w:rsidP="00103BF5">
      <w:pPr>
        <w:pStyle w:val="4"/>
        <w:spacing w:before="0"/>
        <w:jc w:val="both"/>
        <w:rPr>
          <w:rFonts w:ascii="Times New Roman" w:eastAsia="Times New Roman" w:hAnsi="Times New Roman" w:cs="Times New Roman"/>
          <w:i w:val="0"/>
          <w:iCs w:val="0"/>
          <w:color w:val="000000" w:themeColor="text1"/>
          <w:sz w:val="28"/>
          <w:szCs w:val="28"/>
          <w:lang w:val="uk-UA" w:eastAsia="uk-UA"/>
        </w:rPr>
      </w:pPr>
      <w:r w:rsidRPr="00BA3AD8">
        <w:rPr>
          <w:sz w:val="28"/>
          <w:szCs w:val="28"/>
          <w:lang w:val="uk-UA"/>
        </w:rPr>
        <w:tab/>
      </w:r>
      <w:r w:rsidRPr="00E54877">
        <w:rPr>
          <w:rFonts w:ascii="Times New Roman" w:hAnsi="Times New Roman" w:cs="Times New Roman"/>
          <w:i w:val="0"/>
          <w:color w:val="000000" w:themeColor="text1"/>
          <w:sz w:val="28"/>
          <w:szCs w:val="28"/>
          <w:lang w:val="uk-UA"/>
        </w:rPr>
        <w:t>Умови та обсяги робіт</w:t>
      </w:r>
      <w:r w:rsidR="005A1D37">
        <w:rPr>
          <w:rFonts w:ascii="Times New Roman" w:hAnsi="Times New Roman" w:cs="Times New Roman"/>
          <w:i w:val="0"/>
          <w:color w:val="000000" w:themeColor="text1"/>
          <w:sz w:val="28"/>
          <w:szCs w:val="28"/>
          <w:lang w:val="uk-UA"/>
        </w:rPr>
        <w:t xml:space="preserve"> зазначені </w:t>
      </w:r>
      <w:r w:rsidRPr="00E54877">
        <w:rPr>
          <w:rFonts w:ascii="Times New Roman" w:hAnsi="Times New Roman" w:cs="Times New Roman"/>
          <w:i w:val="0"/>
          <w:color w:val="000000" w:themeColor="text1"/>
          <w:sz w:val="28"/>
          <w:szCs w:val="28"/>
          <w:lang w:val="uk-UA"/>
        </w:rPr>
        <w:t xml:space="preserve"> </w:t>
      </w:r>
      <w:r w:rsidR="005A1D37">
        <w:rPr>
          <w:rFonts w:ascii="Times New Roman" w:hAnsi="Times New Roman" w:cs="Times New Roman"/>
          <w:i w:val="0"/>
          <w:color w:val="000000" w:themeColor="text1"/>
          <w:sz w:val="28"/>
          <w:szCs w:val="28"/>
          <w:lang w:val="uk-UA"/>
        </w:rPr>
        <w:t>в робочому  проєкті із</w:t>
      </w:r>
      <w:r w:rsidRPr="00E54877">
        <w:rPr>
          <w:rFonts w:ascii="Times New Roman" w:hAnsi="Times New Roman" w:cs="Times New Roman"/>
          <w:i w:val="0"/>
          <w:color w:val="000000" w:themeColor="text1"/>
          <w:sz w:val="28"/>
          <w:szCs w:val="28"/>
          <w:lang w:val="uk-UA"/>
        </w:rPr>
        <w:t xml:space="preserve"> землеустрою щодо рекультивації земельної ділянки за кадастровим номером 4824883400:05:000:0184 площею 1,1730 га для збереження, використання та відтворення зелених насаджень в межах території Костянтинівської сільської ради Миколаївського району Миколаївської області</w:t>
      </w:r>
      <w:r w:rsidR="00BA3AD8" w:rsidRPr="00E54877">
        <w:rPr>
          <w:rFonts w:ascii="Times New Roman" w:hAnsi="Times New Roman" w:cs="Times New Roman"/>
          <w:i w:val="0"/>
          <w:color w:val="000000" w:themeColor="text1"/>
          <w:sz w:val="28"/>
          <w:szCs w:val="28"/>
          <w:lang w:val="uk-UA"/>
        </w:rPr>
        <w:t xml:space="preserve"> затвердженого рішенн</w:t>
      </w:r>
      <w:r w:rsidR="00E54877" w:rsidRPr="00E54877">
        <w:rPr>
          <w:rFonts w:ascii="Times New Roman" w:hAnsi="Times New Roman" w:cs="Times New Roman"/>
          <w:i w:val="0"/>
          <w:color w:val="000000" w:themeColor="text1"/>
          <w:sz w:val="28"/>
          <w:szCs w:val="28"/>
          <w:lang w:val="uk-UA"/>
        </w:rPr>
        <w:t>ям сесії від 20.06.2025 року №34</w:t>
      </w:r>
      <w:r w:rsidR="00E54877" w:rsidRPr="00E54877">
        <w:rPr>
          <w:rFonts w:ascii="Times New Roman" w:hAnsi="Times New Roman" w:cs="Times New Roman"/>
          <w:color w:val="000000" w:themeColor="text1"/>
          <w:sz w:val="28"/>
          <w:szCs w:val="28"/>
          <w:lang w:val="uk-UA"/>
        </w:rPr>
        <w:t xml:space="preserve"> «</w:t>
      </w:r>
      <w:r w:rsidR="00E54877" w:rsidRPr="00E54877">
        <w:rPr>
          <w:rFonts w:ascii="Times New Roman" w:eastAsia="Times New Roman" w:hAnsi="Times New Roman" w:cs="Times New Roman"/>
          <w:i w:val="0"/>
          <w:iCs w:val="0"/>
          <w:color w:val="000000" w:themeColor="text1"/>
          <w:sz w:val="28"/>
          <w:szCs w:val="28"/>
          <w:lang w:val="uk-UA" w:eastAsia="uk-UA"/>
        </w:rPr>
        <w:t xml:space="preserve">«Про затвердження Робочого проекту землеустрою щодо </w:t>
      </w:r>
      <w:r w:rsidR="00E54877">
        <w:rPr>
          <w:rFonts w:ascii="Times New Roman" w:eastAsia="Times New Roman" w:hAnsi="Times New Roman" w:cs="Times New Roman"/>
          <w:i w:val="0"/>
          <w:iCs w:val="0"/>
          <w:color w:val="000000" w:themeColor="text1"/>
          <w:sz w:val="28"/>
          <w:szCs w:val="28"/>
          <w:lang w:val="uk-UA" w:eastAsia="uk-UA"/>
        </w:rPr>
        <w:t>рекультивації земельної ділянки»</w:t>
      </w:r>
      <w:r w:rsidR="00E54877">
        <w:rPr>
          <w:sz w:val="28"/>
          <w:szCs w:val="28"/>
          <w:lang w:val="uk-UA"/>
        </w:rPr>
        <w:t xml:space="preserve"> </w:t>
      </w:r>
      <w:r w:rsidR="00BA3AD8" w:rsidRPr="005A1D37">
        <w:rPr>
          <w:rFonts w:ascii="Times New Roman" w:hAnsi="Times New Roman" w:cs="Times New Roman"/>
          <w:color w:val="000000" w:themeColor="text1"/>
          <w:sz w:val="28"/>
          <w:szCs w:val="28"/>
          <w:lang w:val="uk-UA"/>
        </w:rPr>
        <w:t>.</w:t>
      </w:r>
      <w:r w:rsidRPr="005A1D37">
        <w:rPr>
          <w:rFonts w:ascii="Times New Roman" w:hAnsi="Times New Roman" w:cs="Times New Roman"/>
          <w:color w:val="000000" w:themeColor="text1"/>
          <w:sz w:val="28"/>
          <w:szCs w:val="28"/>
          <w:lang w:val="uk-UA"/>
        </w:rPr>
        <w:t xml:space="preserve"> </w:t>
      </w:r>
      <w:r w:rsidR="005A1D37" w:rsidRPr="005A1D37">
        <w:rPr>
          <w:rFonts w:ascii="Times New Roman" w:hAnsi="Times New Roman" w:cs="Times New Roman"/>
          <w:i w:val="0"/>
          <w:color w:val="000000" w:themeColor="text1"/>
          <w:sz w:val="28"/>
          <w:szCs w:val="28"/>
          <w:lang w:val="uk-UA"/>
        </w:rPr>
        <w:t xml:space="preserve">Проведена експертна оцінка , щодо розгляду </w:t>
      </w:r>
      <w:r w:rsidR="001B731E">
        <w:rPr>
          <w:rFonts w:ascii="Times New Roman" w:hAnsi="Times New Roman" w:cs="Times New Roman"/>
          <w:i w:val="0"/>
          <w:color w:val="000000" w:themeColor="text1"/>
          <w:sz w:val="28"/>
          <w:szCs w:val="28"/>
          <w:lang w:val="uk-UA"/>
        </w:rPr>
        <w:t>окремого розділу (</w:t>
      </w:r>
      <w:r w:rsidR="005A1D37" w:rsidRPr="005A1D37">
        <w:rPr>
          <w:rFonts w:ascii="Times New Roman" w:hAnsi="Times New Roman" w:cs="Times New Roman"/>
          <w:i w:val="0"/>
          <w:color w:val="000000" w:themeColor="text1"/>
          <w:sz w:val="28"/>
          <w:szCs w:val="28"/>
          <w:lang w:val="uk-UA"/>
        </w:rPr>
        <w:t>кошторисної частини</w:t>
      </w:r>
      <w:r w:rsidR="001B731E">
        <w:rPr>
          <w:rFonts w:ascii="Times New Roman" w:hAnsi="Times New Roman" w:cs="Times New Roman"/>
          <w:i w:val="0"/>
          <w:color w:val="000000" w:themeColor="text1"/>
          <w:sz w:val="28"/>
          <w:szCs w:val="28"/>
          <w:lang w:val="uk-UA"/>
        </w:rPr>
        <w:t>)</w:t>
      </w:r>
      <w:r w:rsidR="005A1D37" w:rsidRPr="005A1D37">
        <w:rPr>
          <w:rFonts w:ascii="Times New Roman" w:hAnsi="Times New Roman" w:cs="Times New Roman"/>
          <w:i w:val="0"/>
          <w:color w:val="000000" w:themeColor="text1"/>
          <w:sz w:val="28"/>
          <w:szCs w:val="28"/>
          <w:lang w:val="uk-UA"/>
        </w:rPr>
        <w:t xml:space="preserve"> проєктної документації</w:t>
      </w:r>
      <w:r w:rsidR="005A1D37">
        <w:rPr>
          <w:rFonts w:ascii="Times New Roman" w:hAnsi="Times New Roman" w:cs="Times New Roman"/>
          <w:i w:val="0"/>
          <w:sz w:val="28"/>
          <w:szCs w:val="28"/>
          <w:lang w:val="uk-UA"/>
        </w:rPr>
        <w:t>.</w:t>
      </w:r>
    </w:p>
    <w:sectPr w:rsidR="00CB53F7" w:rsidRPr="005A1D37" w:rsidSect="005876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1BE" w:rsidRDefault="006D51BE" w:rsidP="00786B7F">
      <w:r>
        <w:separator/>
      </w:r>
    </w:p>
  </w:endnote>
  <w:endnote w:type="continuationSeparator" w:id="0">
    <w:p w:rsidR="006D51BE" w:rsidRDefault="006D51BE" w:rsidP="0078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1BE" w:rsidRDefault="006D51BE" w:rsidP="00786B7F">
      <w:r>
        <w:separator/>
      </w:r>
    </w:p>
  </w:footnote>
  <w:footnote w:type="continuationSeparator" w:id="0">
    <w:p w:rsidR="006D51BE" w:rsidRDefault="006D51BE" w:rsidP="00786B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7BF5"/>
    <w:multiLevelType w:val="hybridMultilevel"/>
    <w:tmpl w:val="3EFC9884"/>
    <w:lvl w:ilvl="0" w:tplc="14D0E46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0EC5DA6"/>
    <w:multiLevelType w:val="hybridMultilevel"/>
    <w:tmpl w:val="F9306F92"/>
    <w:lvl w:ilvl="0" w:tplc="9F82B59C">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62512D0"/>
    <w:multiLevelType w:val="hybridMultilevel"/>
    <w:tmpl w:val="0DF266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F711314"/>
    <w:multiLevelType w:val="hybridMultilevel"/>
    <w:tmpl w:val="8368C30A"/>
    <w:lvl w:ilvl="0" w:tplc="D466DF3C">
      <w:numFmt w:val="bullet"/>
      <w:lvlText w:val="-"/>
      <w:lvlJc w:val="left"/>
      <w:pPr>
        <w:ind w:left="819" w:hanging="360"/>
      </w:pPr>
      <w:rPr>
        <w:rFonts w:ascii="Times New Roman" w:eastAsia="Times New Roman" w:hAnsi="Times New Roman" w:hint="default"/>
        <w:color w:val="auto"/>
        <w:sz w:val="24"/>
      </w:rPr>
    </w:lvl>
    <w:lvl w:ilvl="1" w:tplc="04220003" w:tentative="1">
      <w:start w:val="1"/>
      <w:numFmt w:val="bullet"/>
      <w:lvlText w:val="o"/>
      <w:lvlJc w:val="left"/>
      <w:pPr>
        <w:ind w:left="1539" w:hanging="360"/>
      </w:pPr>
      <w:rPr>
        <w:rFonts w:ascii="Courier New" w:hAnsi="Courier New" w:hint="default"/>
      </w:rPr>
    </w:lvl>
    <w:lvl w:ilvl="2" w:tplc="04220005" w:tentative="1">
      <w:start w:val="1"/>
      <w:numFmt w:val="bullet"/>
      <w:lvlText w:val=""/>
      <w:lvlJc w:val="left"/>
      <w:pPr>
        <w:ind w:left="2259" w:hanging="360"/>
      </w:pPr>
      <w:rPr>
        <w:rFonts w:ascii="Wingdings" w:hAnsi="Wingdings" w:hint="default"/>
      </w:rPr>
    </w:lvl>
    <w:lvl w:ilvl="3" w:tplc="04220001" w:tentative="1">
      <w:start w:val="1"/>
      <w:numFmt w:val="bullet"/>
      <w:lvlText w:val=""/>
      <w:lvlJc w:val="left"/>
      <w:pPr>
        <w:ind w:left="2979" w:hanging="360"/>
      </w:pPr>
      <w:rPr>
        <w:rFonts w:ascii="Symbol" w:hAnsi="Symbol" w:hint="default"/>
      </w:rPr>
    </w:lvl>
    <w:lvl w:ilvl="4" w:tplc="04220003" w:tentative="1">
      <w:start w:val="1"/>
      <w:numFmt w:val="bullet"/>
      <w:lvlText w:val="o"/>
      <w:lvlJc w:val="left"/>
      <w:pPr>
        <w:ind w:left="3699" w:hanging="360"/>
      </w:pPr>
      <w:rPr>
        <w:rFonts w:ascii="Courier New" w:hAnsi="Courier New" w:hint="default"/>
      </w:rPr>
    </w:lvl>
    <w:lvl w:ilvl="5" w:tplc="04220005" w:tentative="1">
      <w:start w:val="1"/>
      <w:numFmt w:val="bullet"/>
      <w:lvlText w:val=""/>
      <w:lvlJc w:val="left"/>
      <w:pPr>
        <w:ind w:left="4419" w:hanging="360"/>
      </w:pPr>
      <w:rPr>
        <w:rFonts w:ascii="Wingdings" w:hAnsi="Wingdings" w:hint="default"/>
      </w:rPr>
    </w:lvl>
    <w:lvl w:ilvl="6" w:tplc="04220001" w:tentative="1">
      <w:start w:val="1"/>
      <w:numFmt w:val="bullet"/>
      <w:lvlText w:val=""/>
      <w:lvlJc w:val="left"/>
      <w:pPr>
        <w:ind w:left="5139" w:hanging="360"/>
      </w:pPr>
      <w:rPr>
        <w:rFonts w:ascii="Symbol" w:hAnsi="Symbol" w:hint="default"/>
      </w:rPr>
    </w:lvl>
    <w:lvl w:ilvl="7" w:tplc="04220003" w:tentative="1">
      <w:start w:val="1"/>
      <w:numFmt w:val="bullet"/>
      <w:lvlText w:val="o"/>
      <w:lvlJc w:val="left"/>
      <w:pPr>
        <w:ind w:left="5859" w:hanging="360"/>
      </w:pPr>
      <w:rPr>
        <w:rFonts w:ascii="Courier New" w:hAnsi="Courier New" w:hint="default"/>
      </w:rPr>
    </w:lvl>
    <w:lvl w:ilvl="8" w:tplc="04220005" w:tentative="1">
      <w:start w:val="1"/>
      <w:numFmt w:val="bullet"/>
      <w:lvlText w:val=""/>
      <w:lvlJc w:val="left"/>
      <w:pPr>
        <w:ind w:left="6579" w:hanging="360"/>
      </w:pPr>
      <w:rPr>
        <w:rFonts w:ascii="Wingdings" w:hAnsi="Wingdings" w:hint="default"/>
      </w:rPr>
    </w:lvl>
  </w:abstractNum>
  <w:abstractNum w:abstractNumId="4" w15:restartNumberingAfterBreak="0">
    <w:nsid w:val="4F954A90"/>
    <w:multiLevelType w:val="hybridMultilevel"/>
    <w:tmpl w:val="E2989AE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495"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684D03"/>
    <w:multiLevelType w:val="hybridMultilevel"/>
    <w:tmpl w:val="7C205FD8"/>
    <w:lvl w:ilvl="0" w:tplc="9F82B59C">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536E70BE"/>
    <w:multiLevelType w:val="hybridMultilevel"/>
    <w:tmpl w:val="B25625D2"/>
    <w:lvl w:ilvl="0" w:tplc="9F82B59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737427"/>
    <w:multiLevelType w:val="hybridMultilevel"/>
    <w:tmpl w:val="AC082D58"/>
    <w:lvl w:ilvl="0" w:tplc="9F82B59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4"/>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27"/>
    <w:rsid w:val="000044B6"/>
    <w:rsid w:val="00022F46"/>
    <w:rsid w:val="00045E8D"/>
    <w:rsid w:val="00060D55"/>
    <w:rsid w:val="00063E99"/>
    <w:rsid w:val="00063FE4"/>
    <w:rsid w:val="0007478B"/>
    <w:rsid w:val="0007614C"/>
    <w:rsid w:val="000A1409"/>
    <w:rsid w:val="000A2DA5"/>
    <w:rsid w:val="000A713C"/>
    <w:rsid w:val="000B5880"/>
    <w:rsid w:val="000C53B6"/>
    <w:rsid w:val="000C71ED"/>
    <w:rsid w:val="000D47F3"/>
    <w:rsid w:val="000F6794"/>
    <w:rsid w:val="00103BF5"/>
    <w:rsid w:val="00111BB5"/>
    <w:rsid w:val="00120437"/>
    <w:rsid w:val="00142134"/>
    <w:rsid w:val="0014431E"/>
    <w:rsid w:val="00144BD8"/>
    <w:rsid w:val="001523F0"/>
    <w:rsid w:val="00152A5E"/>
    <w:rsid w:val="001620B4"/>
    <w:rsid w:val="00167898"/>
    <w:rsid w:val="00176E51"/>
    <w:rsid w:val="00177C97"/>
    <w:rsid w:val="00184874"/>
    <w:rsid w:val="001B685A"/>
    <w:rsid w:val="001B731E"/>
    <w:rsid w:val="001D08B5"/>
    <w:rsid w:val="001D4321"/>
    <w:rsid w:val="001E4343"/>
    <w:rsid w:val="001F0E74"/>
    <w:rsid w:val="001F1EE0"/>
    <w:rsid w:val="001F7590"/>
    <w:rsid w:val="001F7709"/>
    <w:rsid w:val="002017B5"/>
    <w:rsid w:val="002135C6"/>
    <w:rsid w:val="00223981"/>
    <w:rsid w:val="00224EB2"/>
    <w:rsid w:val="00233262"/>
    <w:rsid w:val="00240A85"/>
    <w:rsid w:val="0024420A"/>
    <w:rsid w:val="00246649"/>
    <w:rsid w:val="00263CDA"/>
    <w:rsid w:val="00283813"/>
    <w:rsid w:val="002A35B6"/>
    <w:rsid w:val="002B1781"/>
    <w:rsid w:val="002B26D1"/>
    <w:rsid w:val="002B6FD9"/>
    <w:rsid w:val="002E1A60"/>
    <w:rsid w:val="002E3677"/>
    <w:rsid w:val="002E5C6B"/>
    <w:rsid w:val="002F29F5"/>
    <w:rsid w:val="003160BA"/>
    <w:rsid w:val="00316395"/>
    <w:rsid w:val="00322D83"/>
    <w:rsid w:val="00324AB4"/>
    <w:rsid w:val="00325A94"/>
    <w:rsid w:val="003264BA"/>
    <w:rsid w:val="00337F3B"/>
    <w:rsid w:val="0034061F"/>
    <w:rsid w:val="003423D2"/>
    <w:rsid w:val="0034753E"/>
    <w:rsid w:val="00364D56"/>
    <w:rsid w:val="003806DE"/>
    <w:rsid w:val="00385F18"/>
    <w:rsid w:val="003A7CFD"/>
    <w:rsid w:val="003B4673"/>
    <w:rsid w:val="003C0032"/>
    <w:rsid w:val="003D5C1A"/>
    <w:rsid w:val="003F690F"/>
    <w:rsid w:val="00403927"/>
    <w:rsid w:val="004179CA"/>
    <w:rsid w:val="004218B6"/>
    <w:rsid w:val="00424478"/>
    <w:rsid w:val="004709E7"/>
    <w:rsid w:val="00471C90"/>
    <w:rsid w:val="0047220A"/>
    <w:rsid w:val="00474879"/>
    <w:rsid w:val="00483964"/>
    <w:rsid w:val="004930E1"/>
    <w:rsid w:val="00494DA5"/>
    <w:rsid w:val="004950F7"/>
    <w:rsid w:val="00501D3E"/>
    <w:rsid w:val="00511E94"/>
    <w:rsid w:val="00515C78"/>
    <w:rsid w:val="00523016"/>
    <w:rsid w:val="0052796C"/>
    <w:rsid w:val="00533C63"/>
    <w:rsid w:val="00533FAA"/>
    <w:rsid w:val="0054161D"/>
    <w:rsid w:val="00547828"/>
    <w:rsid w:val="00553F32"/>
    <w:rsid w:val="00563CF5"/>
    <w:rsid w:val="00564462"/>
    <w:rsid w:val="00577C3F"/>
    <w:rsid w:val="00583747"/>
    <w:rsid w:val="005876BD"/>
    <w:rsid w:val="00594ED2"/>
    <w:rsid w:val="005A1D37"/>
    <w:rsid w:val="005B75B1"/>
    <w:rsid w:val="005C1FB7"/>
    <w:rsid w:val="005C43AE"/>
    <w:rsid w:val="005C706B"/>
    <w:rsid w:val="005D7A3A"/>
    <w:rsid w:val="005F31E5"/>
    <w:rsid w:val="006346BB"/>
    <w:rsid w:val="00666157"/>
    <w:rsid w:val="006740BF"/>
    <w:rsid w:val="00675344"/>
    <w:rsid w:val="00683641"/>
    <w:rsid w:val="00693A6B"/>
    <w:rsid w:val="00693D5D"/>
    <w:rsid w:val="006A4B31"/>
    <w:rsid w:val="006A60A8"/>
    <w:rsid w:val="006B0C56"/>
    <w:rsid w:val="006C4E91"/>
    <w:rsid w:val="006D3271"/>
    <w:rsid w:val="006D51BE"/>
    <w:rsid w:val="006D5F30"/>
    <w:rsid w:val="006D63AC"/>
    <w:rsid w:val="006E4F06"/>
    <w:rsid w:val="006F25A5"/>
    <w:rsid w:val="00707E8B"/>
    <w:rsid w:val="007248E6"/>
    <w:rsid w:val="007254B0"/>
    <w:rsid w:val="00730A02"/>
    <w:rsid w:val="00732D56"/>
    <w:rsid w:val="00735421"/>
    <w:rsid w:val="00741A3D"/>
    <w:rsid w:val="0075533A"/>
    <w:rsid w:val="00757D08"/>
    <w:rsid w:val="00776E89"/>
    <w:rsid w:val="00786B7F"/>
    <w:rsid w:val="007928AD"/>
    <w:rsid w:val="007A22E7"/>
    <w:rsid w:val="007A3B70"/>
    <w:rsid w:val="007B145B"/>
    <w:rsid w:val="007C6F5D"/>
    <w:rsid w:val="007D3C31"/>
    <w:rsid w:val="007D444F"/>
    <w:rsid w:val="007D44BD"/>
    <w:rsid w:val="007D536B"/>
    <w:rsid w:val="007D77D4"/>
    <w:rsid w:val="008051AE"/>
    <w:rsid w:val="008264B3"/>
    <w:rsid w:val="008276C6"/>
    <w:rsid w:val="00834D8D"/>
    <w:rsid w:val="00840275"/>
    <w:rsid w:val="00883F5C"/>
    <w:rsid w:val="008C36CE"/>
    <w:rsid w:val="008D24BB"/>
    <w:rsid w:val="008D68F0"/>
    <w:rsid w:val="008E56FB"/>
    <w:rsid w:val="008E7291"/>
    <w:rsid w:val="008F333A"/>
    <w:rsid w:val="008F7121"/>
    <w:rsid w:val="00907119"/>
    <w:rsid w:val="00910C3E"/>
    <w:rsid w:val="00916E2D"/>
    <w:rsid w:val="00917CD1"/>
    <w:rsid w:val="00940FE2"/>
    <w:rsid w:val="00961FF1"/>
    <w:rsid w:val="009630B0"/>
    <w:rsid w:val="00987B03"/>
    <w:rsid w:val="009B3669"/>
    <w:rsid w:val="009C05B2"/>
    <w:rsid w:val="009C536A"/>
    <w:rsid w:val="009D02A5"/>
    <w:rsid w:val="009D55C6"/>
    <w:rsid w:val="009F0546"/>
    <w:rsid w:val="00A05AE5"/>
    <w:rsid w:val="00A1062C"/>
    <w:rsid w:val="00A12B61"/>
    <w:rsid w:val="00A12D8C"/>
    <w:rsid w:val="00A14B03"/>
    <w:rsid w:val="00A22D23"/>
    <w:rsid w:val="00A348DE"/>
    <w:rsid w:val="00A56516"/>
    <w:rsid w:val="00A705C7"/>
    <w:rsid w:val="00A75E87"/>
    <w:rsid w:val="00AB5576"/>
    <w:rsid w:val="00AB55DF"/>
    <w:rsid w:val="00AB6C8C"/>
    <w:rsid w:val="00AC50D2"/>
    <w:rsid w:val="00AC61D7"/>
    <w:rsid w:val="00AD61EB"/>
    <w:rsid w:val="00AE19B4"/>
    <w:rsid w:val="00B0046B"/>
    <w:rsid w:val="00B12732"/>
    <w:rsid w:val="00B247C6"/>
    <w:rsid w:val="00B35B58"/>
    <w:rsid w:val="00B556D8"/>
    <w:rsid w:val="00B5625D"/>
    <w:rsid w:val="00B60852"/>
    <w:rsid w:val="00B61A10"/>
    <w:rsid w:val="00B75212"/>
    <w:rsid w:val="00B81C43"/>
    <w:rsid w:val="00BA3AD8"/>
    <w:rsid w:val="00BC7C1A"/>
    <w:rsid w:val="00BE362F"/>
    <w:rsid w:val="00BE6994"/>
    <w:rsid w:val="00C1140A"/>
    <w:rsid w:val="00C16287"/>
    <w:rsid w:val="00C162F2"/>
    <w:rsid w:val="00C221B5"/>
    <w:rsid w:val="00C32261"/>
    <w:rsid w:val="00C34A4D"/>
    <w:rsid w:val="00C34F48"/>
    <w:rsid w:val="00C4021B"/>
    <w:rsid w:val="00C44D41"/>
    <w:rsid w:val="00C46A4D"/>
    <w:rsid w:val="00C62AA1"/>
    <w:rsid w:val="00C65CD7"/>
    <w:rsid w:val="00C73665"/>
    <w:rsid w:val="00C748B8"/>
    <w:rsid w:val="00C75CF8"/>
    <w:rsid w:val="00C81F99"/>
    <w:rsid w:val="00C90298"/>
    <w:rsid w:val="00CA5ADD"/>
    <w:rsid w:val="00CA6D0E"/>
    <w:rsid w:val="00CB53F7"/>
    <w:rsid w:val="00CD1230"/>
    <w:rsid w:val="00CE4D40"/>
    <w:rsid w:val="00CF1F72"/>
    <w:rsid w:val="00CF4987"/>
    <w:rsid w:val="00CF4E82"/>
    <w:rsid w:val="00CF5053"/>
    <w:rsid w:val="00D13FC7"/>
    <w:rsid w:val="00D14FA6"/>
    <w:rsid w:val="00D26FA4"/>
    <w:rsid w:val="00D32270"/>
    <w:rsid w:val="00D35511"/>
    <w:rsid w:val="00D37A89"/>
    <w:rsid w:val="00D543AC"/>
    <w:rsid w:val="00D647E7"/>
    <w:rsid w:val="00D6604C"/>
    <w:rsid w:val="00D73CFD"/>
    <w:rsid w:val="00D84F06"/>
    <w:rsid w:val="00D877BD"/>
    <w:rsid w:val="00D929B4"/>
    <w:rsid w:val="00DA679C"/>
    <w:rsid w:val="00DB1199"/>
    <w:rsid w:val="00DD1C89"/>
    <w:rsid w:val="00DE1758"/>
    <w:rsid w:val="00DE188E"/>
    <w:rsid w:val="00E12EC5"/>
    <w:rsid w:val="00E20024"/>
    <w:rsid w:val="00E20383"/>
    <w:rsid w:val="00E340DD"/>
    <w:rsid w:val="00E41F10"/>
    <w:rsid w:val="00E4663C"/>
    <w:rsid w:val="00E47159"/>
    <w:rsid w:val="00E508FF"/>
    <w:rsid w:val="00E54877"/>
    <w:rsid w:val="00E600C5"/>
    <w:rsid w:val="00E613A3"/>
    <w:rsid w:val="00E7666F"/>
    <w:rsid w:val="00E76674"/>
    <w:rsid w:val="00E80EA1"/>
    <w:rsid w:val="00E81C93"/>
    <w:rsid w:val="00E93304"/>
    <w:rsid w:val="00E937FB"/>
    <w:rsid w:val="00ED26EC"/>
    <w:rsid w:val="00EE1E70"/>
    <w:rsid w:val="00EF6124"/>
    <w:rsid w:val="00F10E63"/>
    <w:rsid w:val="00F15663"/>
    <w:rsid w:val="00F17450"/>
    <w:rsid w:val="00F22847"/>
    <w:rsid w:val="00F428E0"/>
    <w:rsid w:val="00F4369C"/>
    <w:rsid w:val="00F67238"/>
    <w:rsid w:val="00F71542"/>
    <w:rsid w:val="00F831B4"/>
    <w:rsid w:val="00F85E8F"/>
    <w:rsid w:val="00F9090B"/>
    <w:rsid w:val="00F9318C"/>
    <w:rsid w:val="00F94B6C"/>
    <w:rsid w:val="00F96291"/>
    <w:rsid w:val="00F96556"/>
    <w:rsid w:val="00FA6634"/>
    <w:rsid w:val="00FB2930"/>
    <w:rsid w:val="00FB771B"/>
    <w:rsid w:val="00FC40AE"/>
    <w:rsid w:val="00FD5205"/>
    <w:rsid w:val="00FF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4FDA"/>
  <w15:docId w15:val="{72102569-C670-4684-AAEC-89941590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0E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E5487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5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34753E"/>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D4321"/>
    <w:pPr>
      <w:ind w:left="720"/>
      <w:contextualSpacing/>
    </w:pPr>
  </w:style>
  <w:style w:type="character" w:customStyle="1" w:styleId="T72">
    <w:name w:val="T72"/>
    <w:hidden/>
    <w:rsid w:val="00533FAA"/>
  </w:style>
  <w:style w:type="paragraph" w:styleId="a6">
    <w:name w:val="Plain Text"/>
    <w:basedOn w:val="a"/>
    <w:link w:val="a7"/>
    <w:rsid w:val="00533FAA"/>
    <w:rPr>
      <w:rFonts w:ascii="Consolas" w:eastAsia="Calibri" w:hAnsi="Consolas"/>
      <w:sz w:val="21"/>
      <w:szCs w:val="21"/>
      <w:lang w:eastAsia="en-US"/>
    </w:rPr>
  </w:style>
  <w:style w:type="character" w:customStyle="1" w:styleId="a7">
    <w:name w:val="Текст Знак"/>
    <w:basedOn w:val="a0"/>
    <w:link w:val="a6"/>
    <w:rsid w:val="00533FAA"/>
    <w:rPr>
      <w:rFonts w:ascii="Consolas" w:eastAsia="Calibri" w:hAnsi="Consolas" w:cs="Times New Roman"/>
      <w:sz w:val="21"/>
      <w:szCs w:val="21"/>
    </w:rPr>
  </w:style>
  <w:style w:type="paragraph" w:customStyle="1" w:styleId="2">
    <w:name w:val="Обычный2"/>
    <w:rsid w:val="00533FAA"/>
    <w:pPr>
      <w:widowControl w:val="0"/>
      <w:snapToGrid w:val="0"/>
      <w:spacing w:after="0" w:line="300" w:lineRule="auto"/>
      <w:ind w:left="120" w:right="400" w:firstLine="540"/>
    </w:pPr>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7A3B70"/>
    <w:rPr>
      <w:rFonts w:ascii="Tahoma" w:hAnsi="Tahoma" w:cs="Tahoma"/>
      <w:sz w:val="16"/>
      <w:szCs w:val="16"/>
    </w:rPr>
  </w:style>
  <w:style w:type="character" w:customStyle="1" w:styleId="a9">
    <w:name w:val="Текст выноски Знак"/>
    <w:basedOn w:val="a0"/>
    <w:link w:val="a8"/>
    <w:uiPriority w:val="99"/>
    <w:semiHidden/>
    <w:rsid w:val="007A3B70"/>
    <w:rPr>
      <w:rFonts w:ascii="Tahoma" w:eastAsia="Times New Roman" w:hAnsi="Tahoma" w:cs="Tahoma"/>
      <w:sz w:val="16"/>
      <w:szCs w:val="16"/>
      <w:lang w:eastAsia="ru-RU"/>
    </w:rPr>
  </w:style>
  <w:style w:type="paragraph" w:styleId="aa">
    <w:name w:val="Normal (Web)"/>
    <w:basedOn w:val="a"/>
    <w:uiPriority w:val="99"/>
    <w:unhideWhenUsed/>
    <w:rsid w:val="002E5C6B"/>
    <w:pPr>
      <w:spacing w:before="100" w:beforeAutospacing="1" w:after="100" w:afterAutospacing="1"/>
    </w:pPr>
  </w:style>
  <w:style w:type="paragraph" w:styleId="ab">
    <w:name w:val="header"/>
    <w:basedOn w:val="a"/>
    <w:link w:val="ac"/>
    <w:uiPriority w:val="99"/>
    <w:unhideWhenUsed/>
    <w:rsid w:val="00786B7F"/>
    <w:pPr>
      <w:tabs>
        <w:tab w:val="center" w:pos="4677"/>
        <w:tab w:val="right" w:pos="9355"/>
      </w:tabs>
    </w:pPr>
  </w:style>
  <w:style w:type="character" w:customStyle="1" w:styleId="ac">
    <w:name w:val="Верхний колонтитул Знак"/>
    <w:basedOn w:val="a0"/>
    <w:link w:val="ab"/>
    <w:uiPriority w:val="99"/>
    <w:rsid w:val="00786B7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6B7F"/>
    <w:pPr>
      <w:tabs>
        <w:tab w:val="center" w:pos="4677"/>
        <w:tab w:val="right" w:pos="9355"/>
      </w:tabs>
    </w:pPr>
  </w:style>
  <w:style w:type="character" w:customStyle="1" w:styleId="ae">
    <w:name w:val="Нижний колонтитул Знак"/>
    <w:basedOn w:val="a0"/>
    <w:link w:val="ad"/>
    <w:uiPriority w:val="99"/>
    <w:rsid w:val="00786B7F"/>
    <w:rPr>
      <w:rFonts w:ascii="Times New Roman" w:eastAsia="Times New Roman" w:hAnsi="Times New Roman" w:cs="Times New Roman"/>
      <w:sz w:val="24"/>
      <w:szCs w:val="24"/>
      <w:lang w:eastAsia="ru-RU"/>
    </w:rPr>
  </w:style>
  <w:style w:type="character" w:customStyle="1" w:styleId="rvts0">
    <w:name w:val="rvts0"/>
    <w:basedOn w:val="a0"/>
    <w:rsid w:val="00A1062C"/>
  </w:style>
  <w:style w:type="character" w:customStyle="1" w:styleId="qaclassifiertype">
    <w:name w:val="qa_classifier_type"/>
    <w:basedOn w:val="a0"/>
    <w:rsid w:val="00A1062C"/>
  </w:style>
  <w:style w:type="character" w:customStyle="1" w:styleId="qaclassifierdk">
    <w:name w:val="qa_classifier_dk"/>
    <w:basedOn w:val="a0"/>
    <w:rsid w:val="00A1062C"/>
  </w:style>
  <w:style w:type="character" w:styleId="af">
    <w:name w:val="Emphasis"/>
    <w:basedOn w:val="a0"/>
    <w:uiPriority w:val="20"/>
    <w:qFormat/>
    <w:rsid w:val="00A1062C"/>
    <w:rPr>
      <w:i/>
      <w:iCs/>
    </w:rPr>
  </w:style>
  <w:style w:type="character" w:customStyle="1" w:styleId="40">
    <w:name w:val="Заголовок 4 Знак"/>
    <w:basedOn w:val="a0"/>
    <w:link w:val="4"/>
    <w:uiPriority w:val="9"/>
    <w:rsid w:val="00E54877"/>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2255">
      <w:bodyDiv w:val="1"/>
      <w:marLeft w:val="0"/>
      <w:marRight w:val="0"/>
      <w:marTop w:val="0"/>
      <w:marBottom w:val="0"/>
      <w:divBdr>
        <w:top w:val="none" w:sz="0" w:space="0" w:color="auto"/>
        <w:left w:val="none" w:sz="0" w:space="0" w:color="auto"/>
        <w:bottom w:val="none" w:sz="0" w:space="0" w:color="auto"/>
        <w:right w:val="none" w:sz="0" w:space="0" w:color="auto"/>
      </w:divBdr>
    </w:div>
    <w:div w:id="402486077">
      <w:bodyDiv w:val="1"/>
      <w:marLeft w:val="0"/>
      <w:marRight w:val="0"/>
      <w:marTop w:val="0"/>
      <w:marBottom w:val="0"/>
      <w:divBdr>
        <w:top w:val="none" w:sz="0" w:space="0" w:color="auto"/>
        <w:left w:val="none" w:sz="0" w:space="0" w:color="auto"/>
        <w:bottom w:val="none" w:sz="0" w:space="0" w:color="auto"/>
        <w:right w:val="none" w:sz="0" w:space="0" w:color="auto"/>
      </w:divBdr>
    </w:div>
    <w:div w:id="543903994">
      <w:bodyDiv w:val="1"/>
      <w:marLeft w:val="0"/>
      <w:marRight w:val="0"/>
      <w:marTop w:val="0"/>
      <w:marBottom w:val="0"/>
      <w:divBdr>
        <w:top w:val="none" w:sz="0" w:space="0" w:color="auto"/>
        <w:left w:val="none" w:sz="0" w:space="0" w:color="auto"/>
        <w:bottom w:val="none" w:sz="0" w:space="0" w:color="auto"/>
        <w:right w:val="none" w:sz="0" w:space="0" w:color="auto"/>
      </w:divBdr>
    </w:div>
    <w:div w:id="1029528224">
      <w:bodyDiv w:val="1"/>
      <w:marLeft w:val="0"/>
      <w:marRight w:val="0"/>
      <w:marTop w:val="0"/>
      <w:marBottom w:val="0"/>
      <w:divBdr>
        <w:top w:val="none" w:sz="0" w:space="0" w:color="auto"/>
        <w:left w:val="none" w:sz="0" w:space="0" w:color="auto"/>
        <w:bottom w:val="none" w:sz="0" w:space="0" w:color="auto"/>
        <w:right w:val="none" w:sz="0" w:space="0" w:color="auto"/>
      </w:divBdr>
    </w:div>
    <w:div w:id="1765347183">
      <w:bodyDiv w:val="1"/>
      <w:marLeft w:val="0"/>
      <w:marRight w:val="0"/>
      <w:marTop w:val="0"/>
      <w:marBottom w:val="0"/>
      <w:divBdr>
        <w:top w:val="none" w:sz="0" w:space="0" w:color="auto"/>
        <w:left w:val="none" w:sz="0" w:space="0" w:color="auto"/>
        <w:bottom w:val="none" w:sz="0" w:space="0" w:color="auto"/>
        <w:right w:val="none" w:sz="0" w:space="0" w:color="auto"/>
      </w:divBdr>
    </w:div>
    <w:div w:id="18903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C3CF-9B0D-4011-ACED-210B3872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2257</Words>
  <Characters>1287</Characters>
  <Application>Microsoft Office Word</Application>
  <DocSecurity>0</DocSecurity>
  <Lines>10</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UralSOFT</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Prime</cp:lastModifiedBy>
  <cp:revision>35</cp:revision>
  <cp:lastPrinted>2025-05-16T08:49:00Z</cp:lastPrinted>
  <dcterms:created xsi:type="dcterms:W3CDTF">2025-05-13T07:14:00Z</dcterms:created>
  <dcterms:modified xsi:type="dcterms:W3CDTF">2025-07-15T12:16:00Z</dcterms:modified>
</cp:coreProperties>
</file>