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A22DAC">
        <w:rPr>
          <w:b/>
          <w:sz w:val="28"/>
          <w:szCs w:val="28"/>
          <w:lang w:val="uk-UA"/>
        </w:rPr>
        <w:t>1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87318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22DAC">
        <w:rPr>
          <w:sz w:val="28"/>
          <w:szCs w:val="28"/>
          <w:lang w:val="uk-UA"/>
        </w:rPr>
        <w:t>22</w:t>
      </w:r>
      <w:r w:rsidR="00B14BB2">
        <w:rPr>
          <w:sz w:val="28"/>
          <w:szCs w:val="28"/>
          <w:lang w:val="uk-UA"/>
        </w:rPr>
        <w:t xml:space="preserve"> </w:t>
      </w:r>
      <w:r w:rsidR="00107F48">
        <w:rPr>
          <w:sz w:val="28"/>
          <w:szCs w:val="28"/>
          <w:lang w:val="uk-UA"/>
        </w:rPr>
        <w:t xml:space="preserve"> </w:t>
      </w:r>
      <w:r w:rsidR="00E12641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A22DA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A22DAC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A22DAC" w:rsidRPr="00A22DAC">
        <w:rPr>
          <w:sz w:val="28"/>
          <w:szCs w:val="28"/>
          <w:lang w:val="uk-UA"/>
        </w:rPr>
        <w:t>позачергова</w:t>
      </w:r>
      <w:r w:rsidR="00A22DAC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140DB0">
        <w:rPr>
          <w:sz w:val="28"/>
          <w:szCs w:val="28"/>
          <w:lang w:val="uk-UA"/>
        </w:rPr>
        <w:t>222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E40D28">
        <w:rPr>
          <w:sz w:val="28"/>
          <w:szCs w:val="28"/>
          <w:lang w:val="uk-UA"/>
        </w:rPr>
        <w:t>0222</w:t>
      </w:r>
      <w:r>
        <w:rPr>
          <w:sz w:val="28"/>
          <w:szCs w:val="28"/>
          <w:lang w:val="uk-UA"/>
        </w:rPr>
        <w:t xml:space="preserve"> від </w:t>
      </w:r>
      <w:r w:rsidR="00005A98">
        <w:rPr>
          <w:sz w:val="28"/>
          <w:szCs w:val="28"/>
          <w:lang w:val="uk-UA"/>
        </w:rPr>
        <w:t>2</w:t>
      </w:r>
      <w:r w:rsidR="00E40D2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E40D2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.2025р. №</w:t>
      </w:r>
      <w:r w:rsidR="00B5095D">
        <w:rPr>
          <w:sz w:val="28"/>
          <w:szCs w:val="28"/>
          <w:lang w:val="uk-UA"/>
        </w:rPr>
        <w:t>9</w:t>
      </w:r>
      <w:r w:rsidR="00D40955">
        <w:rPr>
          <w:sz w:val="28"/>
          <w:szCs w:val="28"/>
          <w:lang w:val="uk-UA"/>
        </w:rPr>
        <w:t>378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B0450A" w:rsidRPr="00B0450A">
        <w:rPr>
          <w:sz w:val="28"/>
          <w:szCs w:val="28"/>
          <w:lang w:val="uk-UA"/>
        </w:rPr>
        <w:t>222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C56666">
        <w:rPr>
          <w:sz w:val="28"/>
          <w:szCs w:val="28"/>
          <w:lang w:val="uk-UA"/>
        </w:rPr>
        <w:t>на закупівлю безпілотних авіаційних комплексів «Бекфаєр»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 w:rsidR="00C56666">
        <w:rPr>
          <w:sz w:val="28"/>
          <w:szCs w:val="28"/>
          <w:lang w:val="uk-UA"/>
        </w:rPr>
        <w:t xml:space="preserve">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5C6C95">
        <w:rPr>
          <w:sz w:val="28"/>
          <w:szCs w:val="28"/>
          <w:lang w:val="uk-UA"/>
        </w:rPr>
        <w:t>0</w:t>
      </w:r>
      <w:r w:rsidR="00B0450A" w:rsidRPr="00C56666">
        <w:rPr>
          <w:sz w:val="28"/>
          <w:szCs w:val="28"/>
          <w:lang w:val="uk-UA"/>
        </w:rPr>
        <w:t>222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C9" w:rsidRDefault="00AA14C9" w:rsidP="008C48C8">
      <w:r>
        <w:separator/>
      </w:r>
    </w:p>
  </w:endnote>
  <w:endnote w:type="continuationSeparator" w:id="0">
    <w:p w:rsidR="00AA14C9" w:rsidRDefault="00AA14C9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C9" w:rsidRDefault="00AA14C9" w:rsidP="008C48C8">
      <w:r>
        <w:separator/>
      </w:r>
    </w:p>
  </w:footnote>
  <w:footnote w:type="continuationSeparator" w:id="0">
    <w:p w:rsidR="00AA14C9" w:rsidRDefault="00AA14C9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2DAC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14C9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AAF62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BD54-D50A-4BC3-90FA-67A79417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4</cp:revision>
  <cp:lastPrinted>2025-01-15T13:23:00Z</cp:lastPrinted>
  <dcterms:created xsi:type="dcterms:W3CDTF">2025-10-08T11:55:00Z</dcterms:created>
  <dcterms:modified xsi:type="dcterms:W3CDTF">2025-10-20T10:32:00Z</dcterms:modified>
</cp:coreProperties>
</file>