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7B" w:rsidRPr="00C94E7B" w:rsidRDefault="00C94E7B" w:rsidP="00C94E7B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             ПРОЄКТ</w:t>
      </w:r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933828" w:rsidP="00C94E7B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</w:rPr>
        <w:drawing>
          <wp:inline distT="0" distB="0" distL="0" distR="0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94E7B" w:rsidRPr="00CA4D52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Р І Ш Е Н </w:t>
      </w:r>
      <w:proofErr w:type="spellStart"/>
      <w:r w:rsidRPr="00C94E7B">
        <w:rPr>
          <w:b/>
          <w:sz w:val="28"/>
          <w:szCs w:val="28"/>
        </w:rPr>
        <w:t>Н</w:t>
      </w:r>
      <w:proofErr w:type="spellEnd"/>
      <w:r w:rsidRPr="00C94E7B">
        <w:rPr>
          <w:b/>
          <w:sz w:val="28"/>
          <w:szCs w:val="28"/>
        </w:rPr>
        <w:t xml:space="preserve"> Я №</w:t>
      </w:r>
      <w:r w:rsidR="00890C73">
        <w:rPr>
          <w:b/>
          <w:sz w:val="28"/>
          <w:szCs w:val="28"/>
        </w:rPr>
        <w:t xml:space="preserve"> </w:t>
      </w:r>
      <w:r w:rsidR="001F27CA">
        <w:rPr>
          <w:b/>
          <w:sz w:val="28"/>
          <w:szCs w:val="28"/>
        </w:rPr>
        <w:t>15</w:t>
      </w:r>
    </w:p>
    <w:p w:rsidR="00C94E7B" w:rsidRDefault="00C94E7B" w:rsidP="00C94E7B">
      <w:pPr>
        <w:rPr>
          <w:b/>
          <w:sz w:val="28"/>
          <w:szCs w:val="28"/>
        </w:rPr>
      </w:pPr>
    </w:p>
    <w:p w:rsidR="00266B0F" w:rsidRPr="006F2341" w:rsidRDefault="001F27CA" w:rsidP="00266B0F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266B0F">
        <w:rPr>
          <w:sz w:val="28"/>
          <w:szCs w:val="28"/>
        </w:rPr>
        <w:t xml:space="preserve"> </w:t>
      </w:r>
      <w:r w:rsidR="00136600">
        <w:rPr>
          <w:sz w:val="28"/>
          <w:szCs w:val="28"/>
        </w:rPr>
        <w:t>жовт</w:t>
      </w:r>
      <w:r w:rsidR="00266B0F">
        <w:rPr>
          <w:sz w:val="28"/>
          <w:szCs w:val="28"/>
        </w:rPr>
        <w:t>ня</w:t>
      </w:r>
      <w:r w:rsidR="00266B0F" w:rsidRPr="006F2341">
        <w:rPr>
          <w:sz w:val="28"/>
          <w:szCs w:val="28"/>
        </w:rPr>
        <w:t xml:space="preserve"> 202</w:t>
      </w:r>
      <w:r w:rsidR="00136600">
        <w:rPr>
          <w:sz w:val="28"/>
          <w:szCs w:val="28"/>
        </w:rPr>
        <w:t>5</w:t>
      </w:r>
      <w:r w:rsidR="00266B0F" w:rsidRPr="006F2341">
        <w:rPr>
          <w:sz w:val="28"/>
          <w:szCs w:val="28"/>
        </w:rPr>
        <w:t xml:space="preserve"> року      </w:t>
      </w:r>
      <w:r>
        <w:rPr>
          <w:sz w:val="28"/>
          <w:szCs w:val="28"/>
        </w:rPr>
        <w:t xml:space="preserve">              </w:t>
      </w:r>
      <w:bookmarkStart w:id="0" w:name="_GoBack"/>
      <w:bookmarkEnd w:id="0"/>
      <w:r w:rsidR="00266B0F" w:rsidRPr="006F2341">
        <w:rPr>
          <w:sz w:val="28"/>
          <w:szCs w:val="28"/>
        </w:rPr>
        <w:t>ХХ</w:t>
      </w:r>
      <w:r w:rsidR="00136600">
        <w:rPr>
          <w:sz w:val="28"/>
          <w:szCs w:val="28"/>
        </w:rPr>
        <w:t>Х</w:t>
      </w:r>
      <w:r w:rsidR="00266B0F" w:rsidRPr="006F2341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позачергова</w:t>
      </w:r>
      <w:r w:rsidR="00266B0F" w:rsidRPr="006F2341">
        <w:rPr>
          <w:sz w:val="28"/>
          <w:szCs w:val="28"/>
        </w:rPr>
        <w:t xml:space="preserve"> сесія восьмого скликання</w:t>
      </w:r>
    </w:p>
    <w:p w:rsidR="00266B0F" w:rsidRPr="006F2341" w:rsidRDefault="00266B0F" w:rsidP="00266B0F">
      <w:pPr>
        <w:rPr>
          <w:sz w:val="28"/>
          <w:szCs w:val="28"/>
        </w:rPr>
      </w:pPr>
      <w:r w:rsidRPr="006F2341">
        <w:rPr>
          <w:sz w:val="28"/>
          <w:szCs w:val="28"/>
        </w:rPr>
        <w:t xml:space="preserve">с. Костянтинівка  </w:t>
      </w:r>
    </w:p>
    <w:p w:rsidR="00266B0F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E97FA3" w:rsidRPr="00B67CB8" w:rsidRDefault="00E97FA3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666FDD" w:rsidRPr="00666FDD" w:rsidRDefault="00666FDD" w:rsidP="00666FDD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6FDD">
        <w:rPr>
          <w:sz w:val="28"/>
          <w:szCs w:val="28"/>
          <w:bdr w:val="none" w:sz="0" w:space="0" w:color="auto" w:frame="1"/>
          <w:lang w:val="uk-UA"/>
        </w:rPr>
        <w:t>Про віднесення земельних ділянок</w:t>
      </w:r>
    </w:p>
    <w:p w:rsidR="00E260F6" w:rsidRPr="00666FDD" w:rsidRDefault="00666FDD" w:rsidP="00666FDD">
      <w:pPr>
        <w:pStyle w:val="a9"/>
        <w:spacing w:after="57" w:line="240" w:lineRule="auto"/>
        <w:ind w:right="5159"/>
        <w:rPr>
          <w:rFonts w:ascii="Times New Roman" w:hAnsi="Times New Roman" w:cs="Times New Roman"/>
          <w:sz w:val="28"/>
          <w:szCs w:val="28"/>
          <w:lang w:val="uk-UA"/>
        </w:rPr>
      </w:pPr>
      <w:r w:rsidRPr="00666FD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до </w:t>
      </w:r>
      <w:proofErr w:type="spellStart"/>
      <w:r w:rsidRPr="00666FD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самозалісених</w:t>
      </w:r>
      <w:proofErr w:type="spellEnd"/>
      <w:r w:rsidRPr="00666FD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ділянок</w:t>
      </w:r>
    </w:p>
    <w:p w:rsidR="00E260F6" w:rsidRDefault="00E260F6" w:rsidP="00E260F6">
      <w:pPr>
        <w:jc w:val="both"/>
        <w:rPr>
          <w:b/>
        </w:rPr>
      </w:pPr>
    </w:p>
    <w:p w:rsidR="00666FDD" w:rsidRDefault="00666FDD" w:rsidP="00E260F6">
      <w:pPr>
        <w:jc w:val="both"/>
        <w:rPr>
          <w:b/>
        </w:rPr>
      </w:pPr>
    </w:p>
    <w:p w:rsidR="00E260F6" w:rsidRDefault="00E260F6" w:rsidP="00E260F6">
      <w:pPr>
        <w:jc w:val="both"/>
        <w:rPr>
          <w:sz w:val="28"/>
          <w:szCs w:val="28"/>
        </w:rPr>
      </w:pPr>
      <w:r w:rsidRPr="00666FDD">
        <w:rPr>
          <w:sz w:val="28"/>
          <w:szCs w:val="28"/>
        </w:rPr>
        <w:t xml:space="preserve">     </w:t>
      </w:r>
      <w:r w:rsidR="00666FDD" w:rsidRPr="00666FDD">
        <w:rPr>
          <w:sz w:val="28"/>
          <w:szCs w:val="28"/>
          <w:bdr w:val="none" w:sz="0" w:space="0" w:color="auto" w:frame="1"/>
          <w:shd w:val="clear" w:color="auto" w:fill="FFFFFF"/>
        </w:rPr>
        <w:t xml:space="preserve">Розглянувши звернення </w:t>
      </w:r>
      <w:r w:rsidR="00F5247E">
        <w:rPr>
          <w:sz w:val="28"/>
          <w:szCs w:val="28"/>
          <w:bdr w:val="none" w:sz="0" w:space="0" w:color="auto" w:frame="1"/>
          <w:shd w:val="clear" w:color="auto" w:fill="FFFFFF"/>
        </w:rPr>
        <w:t xml:space="preserve">№ </w:t>
      </w:r>
      <w:r w:rsidR="00666FDD">
        <w:rPr>
          <w:sz w:val="28"/>
          <w:szCs w:val="28"/>
          <w:bdr w:val="none" w:sz="0" w:space="0" w:color="auto" w:frame="1"/>
          <w:shd w:val="clear" w:color="auto" w:fill="FFFFFF"/>
        </w:rPr>
        <w:t>897</w:t>
      </w:r>
      <w:r w:rsidR="00666FDD" w:rsidRPr="00666FDD">
        <w:rPr>
          <w:sz w:val="28"/>
          <w:szCs w:val="28"/>
          <w:bdr w:val="none" w:sz="0" w:space="0" w:color="auto" w:frame="1"/>
          <w:shd w:val="clear" w:color="auto" w:fill="FFFFFF"/>
        </w:rPr>
        <w:t xml:space="preserve"> від </w:t>
      </w:r>
      <w:r w:rsidR="00666FDD">
        <w:rPr>
          <w:sz w:val="28"/>
          <w:szCs w:val="28"/>
          <w:bdr w:val="none" w:sz="0" w:space="0" w:color="auto" w:frame="1"/>
          <w:shd w:val="clear" w:color="auto" w:fill="FFFFFF"/>
        </w:rPr>
        <w:t>10</w:t>
      </w:r>
      <w:r w:rsidR="00666FDD" w:rsidRPr="00666FDD">
        <w:rPr>
          <w:sz w:val="28"/>
          <w:szCs w:val="28"/>
          <w:bdr w:val="none" w:sz="0" w:space="0" w:color="auto" w:frame="1"/>
          <w:shd w:val="clear" w:color="auto" w:fill="FFFFFF"/>
        </w:rPr>
        <w:t>.1</w:t>
      </w:r>
      <w:r w:rsidR="00666FDD">
        <w:rPr>
          <w:sz w:val="28"/>
          <w:szCs w:val="28"/>
          <w:bdr w:val="none" w:sz="0" w:space="0" w:color="auto" w:frame="1"/>
          <w:shd w:val="clear" w:color="auto" w:fill="FFFFFF"/>
        </w:rPr>
        <w:t>1</w:t>
      </w:r>
      <w:r w:rsidR="00666FDD" w:rsidRPr="00666FDD">
        <w:rPr>
          <w:sz w:val="28"/>
          <w:szCs w:val="28"/>
          <w:bdr w:val="none" w:sz="0" w:space="0" w:color="auto" w:frame="1"/>
          <w:shd w:val="clear" w:color="auto" w:fill="FFFFFF"/>
        </w:rPr>
        <w:t>.2023</w:t>
      </w:r>
      <w:r w:rsidR="00666FD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66FDD" w:rsidRPr="00666FDD">
        <w:rPr>
          <w:sz w:val="28"/>
          <w:szCs w:val="28"/>
          <w:bdr w:val="none" w:sz="0" w:space="0" w:color="auto" w:frame="1"/>
          <w:shd w:val="clear" w:color="auto" w:fill="FFFFFF"/>
        </w:rPr>
        <w:t xml:space="preserve">року </w:t>
      </w:r>
      <w:r w:rsidR="00666FDD">
        <w:rPr>
          <w:sz w:val="28"/>
          <w:szCs w:val="28"/>
          <w:bdr w:val="none" w:sz="0" w:space="0" w:color="auto" w:frame="1"/>
          <w:shd w:val="clear" w:color="auto" w:fill="FFFFFF"/>
        </w:rPr>
        <w:t>Південного</w:t>
      </w:r>
      <w:r w:rsidR="00666FDD" w:rsidRPr="00666FDD">
        <w:rPr>
          <w:sz w:val="28"/>
          <w:szCs w:val="28"/>
          <w:bdr w:val="none" w:sz="0" w:space="0" w:color="auto" w:frame="1"/>
          <w:shd w:val="clear" w:color="auto" w:fill="FFFFFF"/>
        </w:rPr>
        <w:t xml:space="preserve"> міжрегіональн</w:t>
      </w:r>
      <w:r w:rsidR="00666FDD">
        <w:rPr>
          <w:sz w:val="28"/>
          <w:szCs w:val="28"/>
          <w:bdr w:val="none" w:sz="0" w:space="0" w:color="auto" w:frame="1"/>
          <w:shd w:val="clear" w:color="auto" w:fill="FFFFFF"/>
        </w:rPr>
        <w:t>ого</w:t>
      </w:r>
      <w:r w:rsidR="00666FDD" w:rsidRPr="00666FDD">
        <w:rPr>
          <w:sz w:val="28"/>
          <w:szCs w:val="28"/>
          <w:bdr w:val="none" w:sz="0" w:space="0" w:color="auto" w:frame="1"/>
          <w:shd w:val="clear" w:color="auto" w:fill="FFFFFF"/>
        </w:rPr>
        <w:t xml:space="preserve"> управління лісового та мисливського господарства</w:t>
      </w:r>
      <w:r w:rsidR="00666FD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66FDD" w:rsidRPr="00666FDD">
        <w:rPr>
          <w:sz w:val="28"/>
          <w:szCs w:val="28"/>
          <w:bdr w:val="none" w:sz="0" w:space="0" w:color="auto" w:frame="1"/>
          <w:shd w:val="clear" w:color="auto" w:fill="FFFFFF"/>
        </w:rPr>
        <w:t>Державного агентства лісових ресурсів</w:t>
      </w:r>
      <w:r w:rsidR="00666FDD">
        <w:rPr>
          <w:sz w:val="28"/>
          <w:szCs w:val="28"/>
          <w:bdr w:val="none" w:sz="0" w:space="0" w:color="auto" w:frame="1"/>
          <w:shd w:val="clear" w:color="auto" w:fill="FFFFFF"/>
        </w:rPr>
        <w:t xml:space="preserve"> України</w:t>
      </w:r>
      <w:r w:rsidR="00666FDD" w:rsidRPr="00666FDD">
        <w:rPr>
          <w:sz w:val="28"/>
          <w:szCs w:val="28"/>
          <w:bdr w:val="none" w:sz="0" w:space="0" w:color="auto" w:frame="1"/>
          <w:shd w:val="clear" w:color="auto" w:fill="FFFFFF"/>
        </w:rPr>
        <w:t xml:space="preserve"> щодо віднесення земельних ділянок </w:t>
      </w:r>
      <w:r w:rsidR="00666FDD">
        <w:rPr>
          <w:sz w:val="28"/>
          <w:szCs w:val="28"/>
          <w:bdr w:val="none" w:sz="0" w:space="0" w:color="auto" w:frame="1"/>
          <w:shd w:val="clear" w:color="auto" w:fill="FFFFFF"/>
        </w:rPr>
        <w:t>орієнтов</w:t>
      </w:r>
      <w:r w:rsidR="00666FDD" w:rsidRPr="00666FDD">
        <w:rPr>
          <w:sz w:val="28"/>
          <w:szCs w:val="28"/>
          <w:bdr w:val="none" w:sz="0" w:space="0" w:color="auto" w:frame="1"/>
          <w:shd w:val="clear" w:color="auto" w:fill="FFFFFF"/>
        </w:rPr>
        <w:t xml:space="preserve">ною площею </w:t>
      </w:r>
      <w:r w:rsidR="00666FDD">
        <w:rPr>
          <w:sz w:val="28"/>
          <w:szCs w:val="28"/>
          <w:bdr w:val="none" w:sz="0" w:space="0" w:color="auto" w:frame="1"/>
          <w:shd w:val="clear" w:color="auto" w:fill="FFFFFF"/>
        </w:rPr>
        <w:t>748</w:t>
      </w:r>
      <w:r w:rsidR="00666FDD" w:rsidRPr="00666FDD">
        <w:rPr>
          <w:sz w:val="28"/>
          <w:szCs w:val="28"/>
          <w:bdr w:val="none" w:sz="0" w:space="0" w:color="auto" w:frame="1"/>
          <w:shd w:val="clear" w:color="auto" w:fill="FFFFFF"/>
        </w:rPr>
        <w:t xml:space="preserve"> га до </w:t>
      </w:r>
      <w:proofErr w:type="spellStart"/>
      <w:r w:rsidR="00666FDD" w:rsidRPr="00666FDD">
        <w:rPr>
          <w:sz w:val="28"/>
          <w:szCs w:val="28"/>
          <w:bdr w:val="none" w:sz="0" w:space="0" w:color="auto" w:frame="1"/>
          <w:shd w:val="clear" w:color="auto" w:fill="FFFFFF"/>
        </w:rPr>
        <w:t>самозалісених</w:t>
      </w:r>
      <w:proofErr w:type="spellEnd"/>
      <w:r w:rsidR="00666FDD" w:rsidRPr="00666FDD">
        <w:rPr>
          <w:sz w:val="28"/>
          <w:szCs w:val="28"/>
          <w:bdr w:val="none" w:sz="0" w:space="0" w:color="auto" w:frame="1"/>
          <w:shd w:val="clear" w:color="auto" w:fill="FFFFFF"/>
        </w:rPr>
        <w:t xml:space="preserve"> ділянок, які розташовані на території </w:t>
      </w:r>
      <w:r w:rsidR="00666FDD">
        <w:rPr>
          <w:sz w:val="28"/>
          <w:szCs w:val="28"/>
          <w:bdr w:val="none" w:sz="0" w:space="0" w:color="auto" w:frame="1"/>
          <w:shd w:val="clear" w:color="auto" w:fill="FFFFFF"/>
        </w:rPr>
        <w:t>Костянтинівської сільської</w:t>
      </w:r>
      <w:r w:rsidR="00666FDD" w:rsidRPr="00666FDD">
        <w:rPr>
          <w:sz w:val="28"/>
          <w:szCs w:val="28"/>
          <w:bdr w:val="none" w:sz="0" w:space="0" w:color="auto" w:frame="1"/>
          <w:shd w:val="clear" w:color="auto" w:fill="FFFFFF"/>
        </w:rPr>
        <w:t xml:space="preserve">  ради, керуючись статями 12, 57</w:t>
      </w:r>
      <w:r w:rsidR="00666FDD" w:rsidRPr="00666FDD">
        <w:rPr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-1</w:t>
      </w:r>
      <w:r w:rsidR="00666FDD" w:rsidRPr="00666FDD">
        <w:rPr>
          <w:sz w:val="28"/>
          <w:szCs w:val="28"/>
          <w:bdr w:val="none" w:sz="0" w:space="0" w:color="auto" w:frame="1"/>
          <w:shd w:val="clear" w:color="auto" w:fill="FFFFFF"/>
        </w:rPr>
        <w:t>  Земельного кодексу України, статями 26, 59 Закону України “Про місцеве самоврядування в Україні”</w:t>
      </w:r>
      <w:r w:rsidR="00EB1BBB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666FDD" w:rsidRPr="00666FDD">
        <w:rPr>
          <w:sz w:val="28"/>
          <w:szCs w:val="28"/>
          <w:bdr w:val="none" w:sz="0" w:space="0" w:color="auto" w:frame="1"/>
          <w:shd w:val="clear" w:color="auto" w:fill="FFFFFF"/>
        </w:rPr>
        <w:t>Указом Президента України</w:t>
      </w:r>
      <w:r w:rsidR="00666FDD">
        <w:rPr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EB1BBB">
        <w:rPr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666FDD">
        <w:rPr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666FDD" w:rsidRPr="00666FDD">
        <w:rPr>
          <w:sz w:val="28"/>
          <w:szCs w:val="28"/>
          <w:bdr w:val="none" w:sz="0" w:space="0" w:color="auto" w:frame="1"/>
          <w:shd w:val="clear" w:color="auto" w:fill="FFFFFF"/>
        </w:rPr>
        <w:t xml:space="preserve"> № 228/2021 від 07.06.2021 “Про деякі заходи щодо збереження та відтворення лісів</w:t>
      </w:r>
      <w:r w:rsidR="00B95B0B">
        <w:rPr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EB1BBB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на виконання </w:t>
      </w:r>
      <w:r w:rsidR="00EB1BBB" w:rsidRPr="00711FCE">
        <w:rPr>
          <w:sz w:val="28"/>
          <w:szCs w:val="28"/>
        </w:rPr>
        <w:t>Миколаївського окружного адміністративного суду № 400/1662/25 від 31.07.2025</w:t>
      </w:r>
      <w:r w:rsidRPr="00666F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6600">
        <w:rPr>
          <w:sz w:val="28"/>
          <w:szCs w:val="28"/>
        </w:rPr>
        <w:t xml:space="preserve">Костянтинівська </w:t>
      </w:r>
      <w:r>
        <w:rPr>
          <w:sz w:val="28"/>
          <w:szCs w:val="28"/>
        </w:rPr>
        <w:t>сільська рада</w:t>
      </w:r>
    </w:p>
    <w:p w:rsidR="00E260F6" w:rsidRDefault="00E260F6" w:rsidP="00E260F6">
      <w:pPr>
        <w:jc w:val="both"/>
        <w:rPr>
          <w:sz w:val="28"/>
          <w:szCs w:val="28"/>
        </w:rPr>
      </w:pPr>
    </w:p>
    <w:p w:rsidR="00E260F6" w:rsidRPr="008472B9" w:rsidRDefault="00E260F6" w:rsidP="00E260F6">
      <w:pPr>
        <w:jc w:val="both"/>
        <w:rPr>
          <w:sz w:val="28"/>
          <w:szCs w:val="28"/>
        </w:rPr>
      </w:pPr>
      <w:r w:rsidRPr="008472B9">
        <w:rPr>
          <w:sz w:val="28"/>
          <w:szCs w:val="28"/>
        </w:rPr>
        <w:t xml:space="preserve"> ВИРІШИЛА:</w:t>
      </w:r>
    </w:p>
    <w:p w:rsidR="00666FDD" w:rsidRPr="00666FDD" w:rsidRDefault="00666FDD" w:rsidP="00E260F6">
      <w:pPr>
        <w:pStyle w:val="a4"/>
        <w:numPr>
          <w:ilvl w:val="0"/>
          <w:numId w:val="9"/>
        </w:numPr>
        <w:ind w:left="0" w:firstLine="0"/>
        <w:jc w:val="both"/>
        <w:rPr>
          <w:rFonts w:eastAsiaTheme="minorEastAsia"/>
          <w:sz w:val="28"/>
          <w:szCs w:val="28"/>
          <w:lang w:val="uk-UA"/>
        </w:rPr>
      </w:pPr>
      <w:r w:rsidRPr="00666FD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Віднести земельні ділянки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орієнтов</w:t>
      </w:r>
      <w:r w:rsidRPr="00666FD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ною площею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748</w:t>
      </w:r>
      <w:r w:rsidRPr="00666FD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га до </w:t>
      </w:r>
      <w:proofErr w:type="spellStart"/>
      <w:r w:rsidRPr="00666FD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самозалісених</w:t>
      </w:r>
      <w:proofErr w:type="spellEnd"/>
      <w:r w:rsidRPr="00666FDD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ділянок,  які розташовані на території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Костянтинівської сільської ради.</w:t>
      </w:r>
    </w:p>
    <w:p w:rsidR="00666FDD" w:rsidRPr="0030549B" w:rsidRDefault="00666FDD" w:rsidP="00666FDD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30549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2. </w:t>
      </w:r>
      <w:r w:rsidR="0030549B" w:rsidRPr="0030549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</w:t>
      </w:r>
      <w:r w:rsidRPr="0030549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Віднесення земельних ділянок до </w:t>
      </w:r>
      <w:proofErr w:type="spellStart"/>
      <w:r w:rsidRPr="0030549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самозалісених</w:t>
      </w:r>
      <w:proofErr w:type="spellEnd"/>
      <w:r w:rsidRPr="0030549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здійснюється шляхом внесення до Державного земельного кадастру відомостей  про належність їх до угідь </w:t>
      </w:r>
      <w:proofErr w:type="spellStart"/>
      <w:r w:rsidRPr="0030549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самозалісених</w:t>
      </w:r>
      <w:proofErr w:type="spellEnd"/>
      <w:r w:rsidRPr="0030549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ділянок.</w:t>
      </w:r>
    </w:p>
    <w:p w:rsidR="00666FDD" w:rsidRPr="0030549B" w:rsidRDefault="00666FDD" w:rsidP="00666FDD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30549B">
        <w:rPr>
          <w:rFonts w:ascii="Arial" w:hAnsi="Arial" w:cs="Arial"/>
          <w:sz w:val="28"/>
          <w:szCs w:val="28"/>
        </w:rPr>
        <w:t> </w:t>
      </w:r>
    </w:p>
    <w:p w:rsidR="00666FDD" w:rsidRPr="0030549B" w:rsidRDefault="00666FDD" w:rsidP="00666FDD">
      <w:pPr>
        <w:pStyle w:val="a4"/>
        <w:jc w:val="both"/>
        <w:rPr>
          <w:rFonts w:eastAsiaTheme="minorEastAsia"/>
          <w:sz w:val="28"/>
          <w:szCs w:val="28"/>
          <w:lang w:val="uk-UA"/>
        </w:rPr>
      </w:pPr>
      <w:r w:rsidRPr="0030549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3. </w:t>
      </w:r>
      <w:r w:rsidR="0030549B" w:rsidRPr="0030549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</w:t>
      </w:r>
      <w:r w:rsidRPr="0030549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Віднесення земельної ділянки, сформованої як об’єкт цивільних прав, відомості про яку внесені до Державного земельного кадастру,  до </w:t>
      </w:r>
      <w:proofErr w:type="spellStart"/>
      <w:r w:rsidRPr="0030549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самозалісеної</w:t>
      </w:r>
      <w:proofErr w:type="spellEnd"/>
      <w:r w:rsidRPr="0030549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ділянки здійснюється без розроблення документації із землеустрою.</w:t>
      </w:r>
    </w:p>
    <w:p w:rsidR="00266B0F" w:rsidRPr="00E260F6" w:rsidRDefault="00E260F6" w:rsidP="0030549B">
      <w:pPr>
        <w:pStyle w:val="a4"/>
        <w:numPr>
          <w:ilvl w:val="0"/>
          <w:numId w:val="10"/>
        </w:numPr>
        <w:ind w:left="0" w:firstLine="0"/>
        <w:jc w:val="both"/>
        <w:rPr>
          <w:rFonts w:eastAsiaTheme="minorEastAsia"/>
          <w:color w:val="000000"/>
          <w:sz w:val="28"/>
          <w:szCs w:val="28"/>
          <w:lang w:val="uk-UA"/>
        </w:rPr>
      </w:pPr>
      <w:r w:rsidRPr="00E260F6">
        <w:rPr>
          <w:rFonts w:eastAsiaTheme="minorEastAsia"/>
          <w:color w:val="000000"/>
          <w:sz w:val="28"/>
          <w:szCs w:val="28"/>
          <w:lang w:val="uk-UA"/>
        </w:rPr>
        <w:lastRenderedPageBreak/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Миколайович).</w:t>
      </w: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266B0F" w:rsidRPr="00B67CB8" w:rsidRDefault="00266B0F" w:rsidP="00266B0F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266B0F" w:rsidRDefault="00266B0F" w:rsidP="00266B0F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266B0F" w:rsidRPr="001B049C" w:rsidRDefault="00266B0F" w:rsidP="00EF06B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C82375" w:rsidRPr="00C94E7B" w:rsidRDefault="00C82375" w:rsidP="00266B0F"/>
    <w:sectPr w:rsidR="00C82375" w:rsidRPr="00C94E7B" w:rsidSect="00E97FA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415A1"/>
    <w:multiLevelType w:val="hybridMultilevel"/>
    <w:tmpl w:val="4D8C8D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43147FF"/>
    <w:multiLevelType w:val="hybridMultilevel"/>
    <w:tmpl w:val="23480972"/>
    <w:lvl w:ilvl="0" w:tplc="9654BDFC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9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3094"/>
    <w:rsid w:val="00084CDD"/>
    <w:rsid w:val="00090244"/>
    <w:rsid w:val="000B4C3B"/>
    <w:rsid w:val="000C2612"/>
    <w:rsid w:val="000E1C7A"/>
    <w:rsid w:val="000E7192"/>
    <w:rsid w:val="000F456B"/>
    <w:rsid w:val="00104857"/>
    <w:rsid w:val="00136600"/>
    <w:rsid w:val="00190292"/>
    <w:rsid w:val="001B2413"/>
    <w:rsid w:val="001F27CA"/>
    <w:rsid w:val="002375C6"/>
    <w:rsid w:val="00252B26"/>
    <w:rsid w:val="002537ED"/>
    <w:rsid w:val="00266B0F"/>
    <w:rsid w:val="00292979"/>
    <w:rsid w:val="002C1E6E"/>
    <w:rsid w:val="00300B4F"/>
    <w:rsid w:val="0030549B"/>
    <w:rsid w:val="0036193B"/>
    <w:rsid w:val="003817C3"/>
    <w:rsid w:val="004179F2"/>
    <w:rsid w:val="004348FE"/>
    <w:rsid w:val="00437A02"/>
    <w:rsid w:val="004A19ED"/>
    <w:rsid w:val="00532561"/>
    <w:rsid w:val="00563B6E"/>
    <w:rsid w:val="005A1EAF"/>
    <w:rsid w:val="005F1AD9"/>
    <w:rsid w:val="005F2097"/>
    <w:rsid w:val="00602B08"/>
    <w:rsid w:val="006127CA"/>
    <w:rsid w:val="00666FDD"/>
    <w:rsid w:val="00681AAF"/>
    <w:rsid w:val="00681EEC"/>
    <w:rsid w:val="006979AF"/>
    <w:rsid w:val="007035B8"/>
    <w:rsid w:val="00752FF7"/>
    <w:rsid w:val="007942B8"/>
    <w:rsid w:val="007C12E8"/>
    <w:rsid w:val="007D35B1"/>
    <w:rsid w:val="00836C5A"/>
    <w:rsid w:val="00872B07"/>
    <w:rsid w:val="00890C73"/>
    <w:rsid w:val="008C4AB0"/>
    <w:rsid w:val="008F2D15"/>
    <w:rsid w:val="009220AB"/>
    <w:rsid w:val="00933828"/>
    <w:rsid w:val="00944809"/>
    <w:rsid w:val="00957183"/>
    <w:rsid w:val="00966E49"/>
    <w:rsid w:val="009A4D60"/>
    <w:rsid w:val="009C32BE"/>
    <w:rsid w:val="009F196B"/>
    <w:rsid w:val="00A1650A"/>
    <w:rsid w:val="00A210AF"/>
    <w:rsid w:val="00A24A08"/>
    <w:rsid w:val="00A709FC"/>
    <w:rsid w:val="00A7563D"/>
    <w:rsid w:val="00A76E57"/>
    <w:rsid w:val="00A83F4B"/>
    <w:rsid w:val="00AB7CD1"/>
    <w:rsid w:val="00AE2065"/>
    <w:rsid w:val="00AE76E6"/>
    <w:rsid w:val="00AF7A1F"/>
    <w:rsid w:val="00B27907"/>
    <w:rsid w:val="00B80A8A"/>
    <w:rsid w:val="00B95B0B"/>
    <w:rsid w:val="00C525E9"/>
    <w:rsid w:val="00C71689"/>
    <w:rsid w:val="00C82375"/>
    <w:rsid w:val="00C84296"/>
    <w:rsid w:val="00C94E7B"/>
    <w:rsid w:val="00CA4D52"/>
    <w:rsid w:val="00CA7F07"/>
    <w:rsid w:val="00D1387D"/>
    <w:rsid w:val="00D64FAE"/>
    <w:rsid w:val="00DA1584"/>
    <w:rsid w:val="00DB6C4A"/>
    <w:rsid w:val="00E260F6"/>
    <w:rsid w:val="00E4740A"/>
    <w:rsid w:val="00E64E5F"/>
    <w:rsid w:val="00E82C50"/>
    <w:rsid w:val="00E85480"/>
    <w:rsid w:val="00E97FA3"/>
    <w:rsid w:val="00EB1BBB"/>
    <w:rsid w:val="00EE0FE4"/>
    <w:rsid w:val="00EF06B2"/>
    <w:rsid w:val="00EF6CBA"/>
    <w:rsid w:val="00F26B3B"/>
    <w:rsid w:val="00F5247E"/>
    <w:rsid w:val="00F70DF6"/>
    <w:rsid w:val="00FA0616"/>
    <w:rsid w:val="00FA383A"/>
    <w:rsid w:val="00FB12EB"/>
    <w:rsid w:val="00FB176F"/>
    <w:rsid w:val="00FC6D6B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7742"/>
  <w15:docId w15:val="{3B340CD8-4A78-4C0F-986A-FC5BFFE6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Body Text"/>
    <w:basedOn w:val="a"/>
    <w:link w:val="aa"/>
    <w:rsid w:val="00E260F6"/>
    <w:pPr>
      <w:spacing w:after="14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a">
    <w:name w:val="Основной текст Знак"/>
    <w:basedOn w:val="a0"/>
    <w:link w:val="a9"/>
    <w:rsid w:val="00E260F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6</cp:revision>
  <cp:lastPrinted>2024-02-29T11:44:00Z</cp:lastPrinted>
  <dcterms:created xsi:type="dcterms:W3CDTF">2025-10-08T10:57:00Z</dcterms:created>
  <dcterms:modified xsi:type="dcterms:W3CDTF">2025-10-20T10:13:00Z</dcterms:modified>
</cp:coreProperties>
</file>