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48C" w:rsidRPr="00F7748C" w:rsidRDefault="00F7748C" w:rsidP="00F7748C">
      <w:pPr>
        <w:widowControl w:val="0"/>
        <w:autoSpaceDE w:val="0"/>
        <w:autoSpaceDN w:val="0"/>
        <w:adjustRightInd w:val="0"/>
        <w:spacing w:after="0" w:line="240" w:lineRule="auto"/>
        <w:ind w:left="4248" w:right="141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F7748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ПРОЄКТ</w:t>
      </w:r>
    </w:p>
    <w:p w:rsidR="00F7748C" w:rsidRPr="00F7748C" w:rsidRDefault="00F7748C" w:rsidP="00F7748C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7748C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748C" w:rsidRPr="00F7748C" w:rsidRDefault="00F7748C" w:rsidP="00F7748C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7748C" w:rsidRPr="00F7748C" w:rsidRDefault="00F7748C" w:rsidP="00F7748C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7748C" w:rsidRPr="00F7748C" w:rsidRDefault="00F7748C" w:rsidP="00F774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7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Костянтинівська сільська рада</w:t>
      </w:r>
    </w:p>
    <w:p w:rsidR="00F7748C" w:rsidRPr="00F7748C" w:rsidRDefault="00F7748C" w:rsidP="00F774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7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Миколаївського району Миколаївської області</w:t>
      </w:r>
    </w:p>
    <w:p w:rsidR="00F7748C" w:rsidRPr="00F7748C" w:rsidRDefault="00F7748C" w:rsidP="00F774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774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__________________Виконавчий комітет_______________________</w:t>
      </w:r>
    </w:p>
    <w:p w:rsidR="00F7748C" w:rsidRPr="00F7748C" w:rsidRDefault="00F7748C" w:rsidP="00F774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748C" w:rsidRPr="00F7748C" w:rsidRDefault="00F7748C" w:rsidP="00F774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7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F77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F77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276</w:t>
      </w:r>
    </w:p>
    <w:p w:rsidR="00F7748C" w:rsidRPr="00F7748C" w:rsidRDefault="00F7748C" w:rsidP="00F774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F7748C" w:rsidRPr="00F7748C" w:rsidRDefault="00F7748C" w:rsidP="00F774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Костянтинівка                                                                 від 23 жовтня 2025 року</w:t>
      </w:r>
    </w:p>
    <w:p w:rsidR="00F7748C" w:rsidRPr="00F7748C" w:rsidRDefault="00F7748C" w:rsidP="00F7748C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</w:p>
    <w:p w:rsidR="00F7748C" w:rsidRPr="00F7748C" w:rsidRDefault="00F7748C" w:rsidP="00F7748C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F7748C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Про надання </w:t>
      </w:r>
      <w:proofErr w:type="spellStart"/>
      <w:r w:rsidRPr="00F7748C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Тарченко</w:t>
      </w:r>
      <w:proofErr w:type="spellEnd"/>
      <w:r w:rsidRPr="00F7748C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 Златі Вікторівні</w:t>
      </w:r>
    </w:p>
    <w:p w:rsidR="00F7748C" w:rsidRPr="00F7748C" w:rsidRDefault="00F7748C" w:rsidP="00F7748C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F7748C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статусу дитини, яка постраждала внаслідок </w:t>
      </w:r>
    </w:p>
    <w:p w:rsidR="00F7748C" w:rsidRPr="00F7748C" w:rsidRDefault="00F7748C" w:rsidP="00F7748C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F7748C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воєнних дій та збройних конфліктів</w:t>
      </w:r>
    </w:p>
    <w:p w:rsidR="00F7748C" w:rsidRPr="00F7748C" w:rsidRDefault="00F7748C" w:rsidP="00F774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48C" w:rsidRPr="00F7748C" w:rsidRDefault="00F7748C" w:rsidP="00F7748C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48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Відповідно до статті 34 Закону України «Про місцеве самоврядування в Україні», враховуючи Порядок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із</w:t>
      </w:r>
      <w:r w:rsidRPr="00F7748C">
        <w:rPr>
          <w:rFonts w:ascii="Times New Roman" w:eastAsia="Times New Roman" w:hAnsi="Times New Roman" w:cs="Times New Roman"/>
          <w:b/>
          <w:i/>
          <w:kern w:val="3"/>
          <w:sz w:val="28"/>
          <w:szCs w:val="28"/>
          <w:lang w:eastAsia="ru-RU"/>
        </w:rPr>
        <w:t xml:space="preserve"> </w:t>
      </w:r>
      <w:r w:rsidRPr="00F7748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змінами,  </w:t>
      </w:r>
      <w:r w:rsidRPr="00F774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пункту 3 </w:t>
      </w:r>
      <w:r w:rsidRPr="00F774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пов’язаної із захистом прав дитини» зі змінами, </w:t>
      </w:r>
      <w:r w:rsidRPr="00F774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наказу Міністерства розвитку громад та територій України від 28 лютого 2025 року № 376 «Про затвердження Переліку територій, на яких ведуться (велися) бойові дії або тимчасово окупованих Російською Федерацією», </w:t>
      </w:r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заяву громадянки </w:t>
      </w:r>
      <w:proofErr w:type="spellStart"/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Тарченко</w:t>
      </w:r>
      <w:proofErr w:type="spellEnd"/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Світлани Анатоліївни, </w:t>
      </w:r>
      <w:r w:rsidR="000F7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про надання її донці, </w:t>
      </w:r>
      <w:proofErr w:type="spellStart"/>
      <w:r w:rsidRPr="00F7748C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Тарченко</w:t>
      </w:r>
      <w:proofErr w:type="spellEnd"/>
      <w:r w:rsidRPr="00F7748C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 Златі Вікторівні</w:t>
      </w:r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F7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</w:t>
      </w:r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статусу дитини, яка постраждала внаслідок воєнних дій та збройних конфліктів та зазнала психологічного насильства, що не потребує доведення, </w:t>
      </w:r>
      <w:r w:rsidRPr="00F774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відповідно до довідки від 03.09.2025 року виданою КНП «Новоодеським ЦПМСД» Новоодеської міської ради  та </w:t>
      </w:r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підставі </w:t>
      </w:r>
      <w:r w:rsidRPr="00F7748C">
        <w:rPr>
          <w:rFonts w:ascii="Times New Roman" w:eastAsia="Calibri" w:hAnsi="Times New Roman" w:cs="Times New Roman"/>
          <w:kern w:val="2"/>
          <w:sz w:val="28"/>
          <w:szCs w:val="28"/>
        </w:rPr>
        <w:t>поданих нею документів,</w:t>
      </w:r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48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bookmarkStart w:id="0" w:name="_Hlk153274581"/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висновок оцінки </w:t>
      </w:r>
      <w:r w:rsidRPr="00F7748C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потреб сім’ї від 20.09.2025 року</w:t>
      </w:r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виданий </w:t>
      </w:r>
      <w:bookmarkEnd w:id="0"/>
      <w:r w:rsidRPr="00F774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комунальною установою «Центр надання соціальних послуг» Костянтинівської сільської ради </w:t>
      </w:r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рішення комісії з питань захисту прав дитини Костянтинівської сільської ради від 20 жовтня</w:t>
      </w:r>
      <w:r w:rsidRPr="00F774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</w:t>
      </w:r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(протокол № 10), виконавчий комітет Костянтинівської сільської ради</w:t>
      </w:r>
    </w:p>
    <w:p w:rsidR="00F7748C" w:rsidRPr="00F7748C" w:rsidRDefault="00F7748C" w:rsidP="00F7748C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48C" w:rsidRPr="00F7748C" w:rsidRDefault="00F7748C" w:rsidP="00F774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7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</w:p>
    <w:p w:rsidR="00F7748C" w:rsidRPr="00F7748C" w:rsidRDefault="00F7748C" w:rsidP="00F774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748C" w:rsidRPr="00F7748C" w:rsidRDefault="00F7748C" w:rsidP="00F77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Надати </w:t>
      </w:r>
      <w:proofErr w:type="spellStart"/>
      <w:r w:rsidRPr="00F7748C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Тарченко</w:t>
      </w:r>
      <w:proofErr w:type="spellEnd"/>
      <w:r w:rsidRPr="00F7748C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 Златі Вікторівні</w:t>
      </w:r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зареєстрована та проживає за </w:t>
      </w:r>
      <w:proofErr w:type="spellStart"/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Миколаївська область,   Миколаївський район, </w:t>
      </w:r>
      <w:proofErr w:type="spellStart"/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с.Себине</w:t>
      </w:r>
      <w:proofErr w:type="spellEnd"/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вул. </w:t>
      </w:r>
      <w:r w:rsidR="000F7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  <w:bookmarkStart w:id="1" w:name="_GoBack"/>
      <w:bookmarkEnd w:id="1"/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дитини, яка постраждала внаслідок воєнних дій та збройних конфліктів, у зв’язку з тим, що дитина зазнала психологічного насильства.</w:t>
      </w:r>
    </w:p>
    <w:p w:rsidR="00F7748C" w:rsidRPr="00F7748C" w:rsidRDefault="00F7748C" w:rsidP="00F77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48C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даного рішення покласти на</w:t>
      </w:r>
      <w:r w:rsidRPr="00F77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першого заступника сільського голови  Ніну РЕВТУ.</w:t>
      </w:r>
    </w:p>
    <w:p w:rsidR="00F7748C" w:rsidRPr="00F7748C" w:rsidRDefault="00F7748C" w:rsidP="00F77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48C" w:rsidRPr="00F7748C" w:rsidRDefault="00F7748C" w:rsidP="00F7748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F7748C">
        <w:rPr>
          <w:rFonts w:ascii="Times New Roman" w:eastAsia="Calibri" w:hAnsi="Times New Roman" w:cs="Times New Roman"/>
          <w:kern w:val="2"/>
          <w:sz w:val="28"/>
        </w:rPr>
        <w:t>Сільський голова                                                                              Антон ПАЄНТКО</w:t>
      </w:r>
    </w:p>
    <w:p w:rsidR="00A428F6" w:rsidRDefault="00A428F6"/>
    <w:sectPr w:rsidR="00A428F6" w:rsidSect="001E1941">
      <w:headerReference w:type="first" r:id="rId7"/>
      <w:pgSz w:w="11907" w:h="16840" w:code="9"/>
      <w:pgMar w:top="284" w:right="567" w:bottom="142" w:left="1418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9DA" w:rsidRDefault="001469DA">
      <w:pPr>
        <w:spacing w:after="0" w:line="240" w:lineRule="auto"/>
      </w:pPr>
      <w:r>
        <w:separator/>
      </w:r>
    </w:p>
  </w:endnote>
  <w:endnote w:type="continuationSeparator" w:id="0">
    <w:p w:rsidR="001469DA" w:rsidRDefault="00146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9DA" w:rsidRDefault="001469DA">
      <w:pPr>
        <w:spacing w:after="0" w:line="240" w:lineRule="auto"/>
      </w:pPr>
      <w:r>
        <w:separator/>
      </w:r>
    </w:p>
  </w:footnote>
  <w:footnote w:type="continuationSeparator" w:id="0">
    <w:p w:rsidR="001469DA" w:rsidRDefault="00146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53A" w:rsidRPr="00E45CCE" w:rsidRDefault="00F7748C">
    <w:pPr>
      <w:pStyle w:val="a3"/>
      <w:rPr>
        <w:sz w:val="28"/>
        <w:szCs w:val="28"/>
      </w:rPr>
    </w:pPr>
    <w:r w:rsidRPr="0055353A">
      <w:rPr>
        <w:sz w:val="28"/>
        <w:szCs w:val="28"/>
      </w:rPr>
      <w:t xml:space="preserve">                                                                                                        </w:t>
    </w:r>
    <w:r>
      <w:rPr>
        <w:sz w:val="28"/>
        <w:szCs w:val="28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F38"/>
    <w:rsid w:val="000F7232"/>
    <w:rsid w:val="001469DA"/>
    <w:rsid w:val="00A428F6"/>
    <w:rsid w:val="00C42F38"/>
    <w:rsid w:val="00F7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0413"/>
  <w15:chartTrackingRefBased/>
  <w15:docId w15:val="{73E01C04-B6F4-4BC9-90BE-E2E4EBB1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74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77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cp:keywords/>
  <dc:description/>
  <cp:lastModifiedBy>Пользователь</cp:lastModifiedBy>
  <cp:revision>4</cp:revision>
  <dcterms:created xsi:type="dcterms:W3CDTF">2025-10-21T07:54:00Z</dcterms:created>
  <dcterms:modified xsi:type="dcterms:W3CDTF">2025-10-21T11:21:00Z</dcterms:modified>
</cp:coreProperties>
</file>