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2687E" w:rsidRDefault="00D2687E" w:rsidP="00822000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</w:pP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bookmarkStart w:id="0" w:name="_GoBack"/>
      <w:bookmarkEnd w:id="0"/>
      <w:r w:rsidRPr="00822000">
        <w:rPr>
          <w:rFonts w:ascii="Times New Roman" w:eastAsia="Times New Roman" w:hAnsi="Times New Roman" w:cs="Times New Roman"/>
          <w:noProof/>
          <w:sz w:val="20"/>
          <w:szCs w:val="20"/>
          <w:lang w:eastAsia="uk-UA"/>
        </w:rPr>
        <w:drawing>
          <wp:anchor distT="0" distB="0" distL="114300" distR="114300" simplePos="0" relativeHeight="251659264" behindDoc="0" locked="0" layoutInCell="0" allowOverlap="1">
            <wp:simplePos x="0" y="0"/>
            <wp:positionH relativeFrom="margin">
              <wp:align>center</wp:align>
            </wp:positionH>
            <wp:positionV relativeFrom="margin">
              <wp:align>top</wp:align>
            </wp:positionV>
            <wp:extent cx="431800" cy="609600"/>
            <wp:effectExtent l="0" t="0" r="6350" b="0"/>
            <wp:wrapTight wrapText="bothSides">
              <wp:wrapPolygon edited="0">
                <wp:start x="0" y="0"/>
                <wp:lineTo x="0" y="20925"/>
                <wp:lineTo x="20965" y="20925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655" r="1416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8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ind w:left="4248" w:right="4617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Костянтинівська сільська рада</w:t>
      </w: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Миколаївського району Миколаївської області</w:t>
      </w: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822000"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>__________________Виконавчий комітет_______________________</w:t>
      </w: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 І Ш Е Н Н Я  № 271</w:t>
      </w: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Костянтинівка                                                                 від 23 жовтня 2025 року</w:t>
      </w:r>
    </w:p>
    <w:p w:rsidR="00822000" w:rsidRPr="00822000" w:rsidRDefault="00822000" w:rsidP="00822000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</w:p>
    <w:p w:rsidR="00822000" w:rsidRPr="00822000" w:rsidRDefault="00822000" w:rsidP="00822000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Про надання Діденко Анні Андріївні </w:t>
      </w:r>
    </w:p>
    <w:p w:rsidR="00822000" w:rsidRPr="00822000" w:rsidRDefault="00822000" w:rsidP="00822000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 xml:space="preserve">статусу дитини, яка постраждала внаслідок </w:t>
      </w:r>
    </w:p>
    <w:p w:rsidR="00822000" w:rsidRPr="00822000" w:rsidRDefault="00822000" w:rsidP="00822000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ahoma"/>
          <w:color w:val="000000"/>
          <w:kern w:val="3"/>
          <w:sz w:val="28"/>
          <w:szCs w:val="28"/>
          <w:lang w:eastAsia="ru-RU"/>
        </w:rPr>
        <w:t>воєнних дій та збройних конфліктів</w:t>
      </w: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000" w:rsidRPr="00822000" w:rsidRDefault="00822000" w:rsidP="00822000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        Відповідно до статті 34 Закону України «Про місцеве самоврядування в Україні», враховуючи Порядок надання статусу дитини, яка постраждала внаслідок воєнних дій та збройних конфліктів, затвердженого постановою Кабінету Міністрів України від 05 квітня 2017 року № 268 із</w:t>
      </w:r>
      <w:r w:rsidRPr="00822000">
        <w:rPr>
          <w:rFonts w:ascii="Times New Roman" w:eastAsia="Times New Roman" w:hAnsi="Times New Roman" w:cs="Times New Roman"/>
          <w:b/>
          <w:i/>
          <w:kern w:val="3"/>
          <w:sz w:val="28"/>
          <w:szCs w:val="28"/>
          <w:lang w:eastAsia="ru-RU"/>
        </w:rPr>
        <w:t xml:space="preserve"> </w:t>
      </w:r>
      <w:r w:rsidRPr="00822000">
        <w:rPr>
          <w:rFonts w:ascii="Times New Roman" w:eastAsia="Times New Roman" w:hAnsi="Times New Roman" w:cs="Times New Roman"/>
          <w:kern w:val="3"/>
          <w:sz w:val="28"/>
          <w:szCs w:val="28"/>
          <w:lang w:eastAsia="ru-RU"/>
        </w:rPr>
        <w:t xml:space="preserve">змінами,  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пункту 3 </w:t>
      </w:r>
      <w:r w:rsidRPr="0082200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Порядку провадження органами опіки та піклування діяльності, пов’язаної із захистом прав дитини, затвердженого постановою Кабінету Міністрів України від 24 вересня 2008 року № 866 «Питання діяльності органів опіки та піклування, пов’язаної із захистом прав дитини» зі змінами, 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наказу Міністерства розвитку громад та територій України від 28 лютого 2025 року № 376 «Про затвердження Переліку територій, на яких ведуться (велися) бойові дії або тимчасово окупованих Російською Федерацією», 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розглянувши заяву громадянки Діденко Ніни Олександрівни, </w:t>
      </w:r>
      <w:r w:rsidR="00ED77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про надання її донці, Діденко Анні Андріївні, </w:t>
      </w:r>
      <w:r w:rsidR="00ED77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року народження, статусу дитини, яка постраждала внаслідок воєнних дій та збройних конфліктів та зазнала психологічного насильства, що не потребує доведення, </w:t>
      </w:r>
      <w:r w:rsidRPr="00822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відповідно до довідки від 29.09.2025 року виданою КНП «Новоодеським ЦПМСД» НМР АЗПСМ с. Гуріївка та 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підставі </w:t>
      </w:r>
      <w:r w:rsidRPr="00822000">
        <w:rPr>
          <w:rFonts w:ascii="Times New Roman" w:eastAsia="Calibri" w:hAnsi="Times New Roman" w:cs="Times New Roman"/>
          <w:kern w:val="2"/>
          <w:sz w:val="28"/>
          <w:szCs w:val="28"/>
        </w:rPr>
        <w:t>поданих нею документів,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822000">
        <w:rPr>
          <w:rFonts w:ascii="Times New Roman" w:eastAsia="Calibri" w:hAnsi="Times New Roman" w:cs="Times New Roman"/>
          <w:kern w:val="2"/>
          <w:sz w:val="28"/>
          <w:szCs w:val="28"/>
        </w:rPr>
        <w:t xml:space="preserve"> </w:t>
      </w:r>
      <w:bookmarkStart w:id="1" w:name="_Hlk153274581"/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враховуючи висновок оцінки 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uk-UA"/>
        </w:rPr>
        <w:t>потреб сім’ї від 03.10.2025 року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виданий </w:t>
      </w:r>
      <w:bookmarkEnd w:id="1"/>
      <w:r w:rsidRPr="0082200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комунальною установою «Центр надання соціальних послуг» Костянтинівської сільської ради 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>та рішення комісії з питань захисту прав дитини Костянтинівської сільської ради від 20 жовтня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uk-UA"/>
        </w:rPr>
        <w:t xml:space="preserve"> 2025 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>року (протокол № 10), виконавчий комітет Костянтинівської сільської ради</w:t>
      </w:r>
    </w:p>
    <w:p w:rsidR="00822000" w:rsidRPr="00822000" w:rsidRDefault="00822000" w:rsidP="00822000">
      <w:pPr>
        <w:widowControl w:val="0"/>
        <w:suppressAutoHyphens/>
        <w:autoSpaceDN w:val="0"/>
        <w:spacing w:after="0" w:line="240" w:lineRule="auto"/>
        <w:ind w:right="-42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ВИРІШИВ:</w:t>
      </w:r>
    </w:p>
    <w:p w:rsidR="00822000" w:rsidRPr="00822000" w:rsidRDefault="00822000" w:rsidP="0082200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22000" w:rsidRPr="00822000" w:rsidRDefault="00822000" w:rsidP="00822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 Надати Діденко Анні Андріївні, </w:t>
      </w:r>
      <w:r w:rsidR="00ED77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="00ED770D" w:rsidRPr="00ED770D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яка зареєстрована та проживає за адресою: Миколаївська область,   Миколаївський район, с. Піски, вул. </w:t>
      </w:r>
      <w:r w:rsidR="00ED770D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XXXXX</w:t>
      </w: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статус дитини, яка постраждала внаслідок воєнних дій та збройних конфліктів, у зв’язку з тим, що дитина зазнала психологічного насильства.</w:t>
      </w:r>
    </w:p>
    <w:p w:rsidR="00822000" w:rsidRPr="00822000" w:rsidRDefault="00822000" w:rsidP="00822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22000">
        <w:rPr>
          <w:rFonts w:ascii="Times New Roman" w:eastAsia="Times New Roman" w:hAnsi="Times New Roman" w:cs="Times New Roman"/>
          <w:sz w:val="28"/>
          <w:szCs w:val="28"/>
          <w:lang w:eastAsia="ru-RU"/>
        </w:rPr>
        <w:t>2. Контроль за виконанням даного рішення покласти на</w:t>
      </w:r>
      <w:r w:rsidRPr="008220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першого заступника сільського голови  Ніну РЕВТУ.</w:t>
      </w:r>
    </w:p>
    <w:p w:rsidR="00822000" w:rsidRPr="00822000" w:rsidRDefault="00822000" w:rsidP="0082200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22000" w:rsidRPr="00822000" w:rsidRDefault="00822000" w:rsidP="00822000">
      <w:pPr>
        <w:spacing w:after="0" w:line="240" w:lineRule="auto"/>
        <w:jc w:val="both"/>
        <w:rPr>
          <w:rFonts w:ascii="Times New Roman" w:eastAsia="Calibri" w:hAnsi="Times New Roman" w:cs="Times New Roman"/>
          <w:kern w:val="2"/>
          <w:sz w:val="28"/>
        </w:rPr>
      </w:pPr>
      <w:r w:rsidRPr="00822000">
        <w:rPr>
          <w:rFonts w:ascii="Times New Roman" w:eastAsia="Calibri" w:hAnsi="Times New Roman" w:cs="Times New Roman"/>
          <w:kern w:val="2"/>
          <w:sz w:val="28"/>
        </w:rPr>
        <w:t>Сільський голова                                                                              Антон ПАЄНТКО</w:t>
      </w:r>
    </w:p>
    <w:p w:rsidR="00A428F6" w:rsidRDefault="00A428F6"/>
    <w:sectPr w:rsidR="00A428F6" w:rsidSect="001E1941">
      <w:headerReference w:type="first" r:id="rId7"/>
      <w:pgSz w:w="11907" w:h="16840" w:code="9"/>
      <w:pgMar w:top="284" w:right="567" w:bottom="142" w:left="1418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7FAC" w:rsidRDefault="001D7FAC">
      <w:pPr>
        <w:spacing w:after="0" w:line="240" w:lineRule="auto"/>
      </w:pPr>
      <w:r>
        <w:separator/>
      </w:r>
    </w:p>
  </w:endnote>
  <w:endnote w:type="continuationSeparator" w:id="0">
    <w:p w:rsidR="001D7FAC" w:rsidRDefault="001D7F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7FAC" w:rsidRDefault="001D7FAC">
      <w:pPr>
        <w:spacing w:after="0" w:line="240" w:lineRule="auto"/>
      </w:pPr>
      <w:r>
        <w:separator/>
      </w:r>
    </w:p>
  </w:footnote>
  <w:footnote w:type="continuationSeparator" w:id="0">
    <w:p w:rsidR="001D7FAC" w:rsidRDefault="001D7F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5353A" w:rsidRPr="00E45CCE" w:rsidRDefault="00822000">
    <w:pPr>
      <w:pStyle w:val="a3"/>
      <w:rPr>
        <w:sz w:val="28"/>
        <w:szCs w:val="28"/>
      </w:rPr>
    </w:pPr>
    <w:r w:rsidRPr="0055353A">
      <w:rPr>
        <w:sz w:val="28"/>
        <w:szCs w:val="28"/>
      </w:rPr>
      <w:t xml:space="preserve">                                                                                                        </w:t>
    </w:r>
    <w:r>
      <w:rPr>
        <w:sz w:val="28"/>
        <w:szCs w:val="28"/>
      </w:rPr>
      <w:t xml:space="preserve">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5195"/>
    <w:rsid w:val="001D7FAC"/>
    <w:rsid w:val="00822000"/>
    <w:rsid w:val="00955195"/>
    <w:rsid w:val="00A428F6"/>
    <w:rsid w:val="00BA4ABC"/>
    <w:rsid w:val="00D2687E"/>
    <w:rsid w:val="00ED7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C43479"/>
  <w15:chartTrackingRefBased/>
  <w15:docId w15:val="{52C4F949-4F19-473F-ABED-A0E7370D06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22000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220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364</Words>
  <Characters>2078</Characters>
  <Application>Microsoft Office Word</Application>
  <DocSecurity>0</DocSecurity>
  <Lines>17</Lines>
  <Paragraphs>4</Paragraphs>
  <ScaleCrop>false</ScaleCrop>
  <Company/>
  <LinksUpToDate>false</LinksUpToDate>
  <CharactersWithSpaces>2438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Prime</dc:creator>
  <cp:keywords/>
  <dc:description/>
  <cp:lastModifiedBy>Пользователь</cp:lastModifiedBy>
  <cp:revision>6</cp:revision>
  <dcterms:created xsi:type="dcterms:W3CDTF">2025-10-21T07:38:00Z</dcterms:created>
  <dcterms:modified xsi:type="dcterms:W3CDTF">2025-10-30T13:10:00Z</dcterms:modified>
</cp:coreProperties>
</file>