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83" w:rsidRPr="00284083" w:rsidRDefault="001C76E4" w:rsidP="001C76E4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3642544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ПРОЕКТ </w:t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2834640</wp:posOffset>
            </wp:positionH>
            <wp:positionV relativeFrom="margin">
              <wp:posOffset>248920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4083" w:rsidRPr="00284083" w:rsidRDefault="00284083" w:rsidP="002840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  <w:t>Миколаївського району Миколаївської області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2840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284083" w:rsidRPr="00284083" w:rsidRDefault="00284083" w:rsidP="00284083">
      <w:pPr>
        <w:jc w:val="center"/>
        <w:rPr>
          <w:rStyle w:val="a4"/>
          <w:rFonts w:ascii="Times New Roman" w:hAnsi="Times New Roman" w:cs="Times New Roman"/>
          <w:lang w:val="uk-UA"/>
        </w:rPr>
      </w:pPr>
      <w:r w:rsidRPr="00284083">
        <w:rPr>
          <w:rStyle w:val="a4"/>
          <w:rFonts w:ascii="Times New Roman" w:hAnsi="Times New Roman" w:cs="Times New Roman"/>
          <w:sz w:val="28"/>
          <w:szCs w:val="28"/>
        </w:rPr>
        <w:t>Р І Ш Е Н Н Я №</w:t>
      </w:r>
      <w:r w:rsidRPr="0028408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161">
        <w:rPr>
          <w:rStyle w:val="a4"/>
          <w:rFonts w:ascii="Times New Roman" w:hAnsi="Times New Roman" w:cs="Times New Roman"/>
          <w:sz w:val="28"/>
          <w:szCs w:val="28"/>
          <w:lang w:val="uk-UA"/>
        </w:rPr>
        <w:t>26</w:t>
      </w:r>
    </w:p>
    <w:bookmarkEnd w:id="0"/>
    <w:p w:rsidR="00AC75D4" w:rsidRPr="00AC75D4" w:rsidRDefault="00204161" w:rsidP="00AC75D4">
      <w:pP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 листопада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2025року       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483F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="00483F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позачергова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сесія восьмого скликання</w:t>
      </w:r>
    </w:p>
    <w:p w:rsidR="00AC75D4" w:rsidRPr="00AC75D4" w:rsidRDefault="00AC75D4" w:rsidP="00AC75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5D4">
        <w:rPr>
          <w:rStyle w:val="a4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284083" w:rsidRPr="00284083" w:rsidRDefault="00284083" w:rsidP="00284083">
      <w:pPr>
        <w:rPr>
          <w:rFonts w:ascii="Times New Roman" w:hAnsi="Times New Roman" w:cs="Times New Roman"/>
          <w:sz w:val="28"/>
          <w:szCs w:val="28"/>
        </w:rPr>
      </w:pPr>
    </w:p>
    <w:p w:rsidR="00284083" w:rsidRPr="00865F90" w:rsidRDefault="00010008" w:rsidP="00204161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79661023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  <w:lang w:val="uk-UA"/>
        </w:rPr>
        <w:t>Про продовження терміну дії</w:t>
      </w:r>
      <w:r w:rsidR="00204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F90">
        <w:rPr>
          <w:rFonts w:ascii="Times New Roman" w:hAnsi="Times New Roman" w:cs="Times New Roman"/>
          <w:sz w:val="28"/>
          <w:szCs w:val="28"/>
        </w:rPr>
        <w:t>Цільов</w:t>
      </w:r>
      <w:r w:rsidR="00865F90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865F90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865F9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9B7315" w:rsidRDefault="00284083" w:rsidP="00F86E67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захисту населення від надзвичайних ситуацій</w:t>
      </w:r>
      <w:r w:rsidRPr="009B7315">
        <w:rPr>
          <w:rFonts w:ascii="Times New Roman" w:hAnsi="Times New Roman" w:cs="Times New Roman"/>
          <w:sz w:val="28"/>
          <w:szCs w:val="28"/>
        </w:rPr>
        <w:br/>
        <w:t>техногенного та природного характеру</w:t>
      </w:r>
    </w:p>
    <w:p w:rsidR="005E712C" w:rsidRDefault="00865F90" w:rsidP="00204161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Костянтинівськ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284083" w:rsidRPr="009B7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04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</w:rPr>
        <w:t>на 2021-2025 роки</w:t>
      </w:r>
      <w:r w:rsidR="00284083" w:rsidRPr="009B73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712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4367C" w:rsidRDefault="0034367C" w:rsidP="005E712C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12C">
        <w:rPr>
          <w:rFonts w:ascii="Times New Roman" w:hAnsi="Times New Roman" w:cs="Times New Roman"/>
          <w:sz w:val="28"/>
          <w:szCs w:val="28"/>
          <w:lang w:val="uk-UA"/>
        </w:rPr>
        <w:t>з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атвердженої</w:t>
      </w:r>
      <w:r w:rsidR="005E7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восьмого скликання</w:t>
      </w:r>
    </w:p>
    <w:p w:rsidR="00284083" w:rsidRPr="001F22D9" w:rsidRDefault="0034367C" w:rsidP="001F22D9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 лютого 2021 року № 10</w:t>
      </w:r>
      <w:r w:rsidR="005E7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4083"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</w:t>
      </w:r>
      <w:r w:rsidR="009B7315"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="00284083"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284083" w:rsidRDefault="00284083" w:rsidP="00DB0A0E">
      <w:pPr>
        <w:spacing w:after="0" w:line="266" w:lineRule="auto"/>
        <w:ind w:left="-5"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A0E" w:rsidRDefault="00BF33C2" w:rsidP="00BF33C2">
      <w:pPr>
        <w:tabs>
          <w:tab w:val="left" w:pos="0"/>
        </w:tabs>
        <w:spacing w:after="0" w:line="266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 xml:space="preserve"> метою захисту населення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від 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техногенного і  </w:t>
      </w:r>
      <w:r w:rsidR="009A140D">
        <w:rPr>
          <w:rFonts w:ascii="Times New Roman" w:hAnsi="Times New Roman" w:cs="Times New Roman"/>
          <w:sz w:val="28"/>
          <w:szCs w:val="28"/>
          <w:lang w:val="uk-UA"/>
        </w:rPr>
        <w:t xml:space="preserve">природного характеру ,ефективного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функціонування територіальної підсистеми Єдиної державної підсистеми цивільного захисту ,відповідно до статті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978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 Про місцеве самоврядування в </w:t>
      </w:r>
      <w:r w:rsidR="00D97C7E">
        <w:rPr>
          <w:rFonts w:ascii="Times New Roman" w:hAnsi="Times New Roman" w:cs="Times New Roman"/>
          <w:sz w:val="28"/>
          <w:szCs w:val="28"/>
          <w:lang w:val="uk-UA"/>
        </w:rPr>
        <w:t xml:space="preserve">Україні» статті 130 Кодексу цивільного захисту України </w:t>
      </w:r>
      <w:r w:rsidR="0066243F">
        <w:rPr>
          <w:rFonts w:ascii="Times New Roman" w:hAnsi="Times New Roman" w:cs="Times New Roman"/>
          <w:sz w:val="28"/>
          <w:szCs w:val="28"/>
          <w:lang w:val="uk-UA"/>
        </w:rPr>
        <w:t xml:space="preserve">,Костянтинівська сільська рада </w:t>
      </w:r>
    </w:p>
    <w:p w:rsidR="0066243F" w:rsidRPr="00284083" w:rsidRDefault="0066243F" w:rsidP="00BF33C2">
      <w:pPr>
        <w:tabs>
          <w:tab w:val="left" w:pos="0"/>
        </w:tabs>
        <w:spacing w:after="0" w:line="266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:rsidR="00284083" w:rsidRPr="0066243F" w:rsidRDefault="00284083" w:rsidP="002840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4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84083" w:rsidRPr="00CA0C0D" w:rsidRDefault="00CE358A" w:rsidP="00CA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84083" w:rsidRPr="00CE358A">
        <w:rPr>
          <w:rFonts w:ascii="Times New Roman" w:hAnsi="Times New Roman" w:cs="Times New Roman"/>
          <w:sz w:val="28"/>
          <w:szCs w:val="28"/>
          <w:lang w:val="uk-UA"/>
        </w:rPr>
        <w:t>Продовжити термін дії Програми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 xml:space="preserve"> «Цільової програми</w:t>
      </w:r>
      <w:r w:rsidR="00CA0C0D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захисту населення від надзвичайних ситуацій техногенного та природного характеру Костянтинівської сільської ради на 2021-2025 року» </w:t>
      </w:r>
      <w:r w:rsidR="00284083" w:rsidRPr="00CE358A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сесії Костянтинівської сільської</w:t>
      </w:r>
      <w:r w:rsidR="00CA0C0D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ради від 26 лютого 2021 року </w:t>
      </w:r>
      <w:r w:rsidR="00DE650E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№ 10  </w:t>
      </w:r>
      <w:r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включно до 2028</w:t>
      </w:r>
      <w:r w:rsidR="00284083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4083" w:rsidRPr="001C76E4" w:rsidRDefault="001C76E4" w:rsidP="00F86E67">
      <w:pPr>
        <w:jc w:val="both"/>
        <w:rPr>
          <w:rStyle w:val="eop"/>
          <w:rFonts w:ascii="Times New Roman" w:eastAsiaTheme="minorHAnsi" w:hAnsi="Times New Roman" w:cs="Times New Roman"/>
          <w:lang w:val="uk-UA" w:eastAsia="en-US"/>
        </w:rPr>
      </w:pPr>
      <w:r w:rsidRPr="001C76E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 Любов Василівна)</w:t>
      </w:r>
      <w:r w:rsidR="00284083" w:rsidRPr="001C76E4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84083" w:rsidRPr="001C76E4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  <w:lang w:val="uk-UA"/>
        </w:rPr>
        <w:tab/>
      </w:r>
    </w:p>
    <w:p w:rsidR="00284083" w:rsidRPr="00284083" w:rsidRDefault="00284083" w:rsidP="0028408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083" w:rsidRPr="00284083" w:rsidRDefault="00284083" w:rsidP="0028408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083" w:rsidRPr="00284083" w:rsidRDefault="00284083" w:rsidP="002840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sz w:val="28"/>
          <w:szCs w:val="28"/>
        </w:rPr>
        <w:t xml:space="preserve">Сільський голова           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284083">
        <w:rPr>
          <w:rFonts w:ascii="Times New Roman" w:hAnsi="Times New Roman" w:cs="Times New Roman"/>
          <w:sz w:val="28"/>
          <w:szCs w:val="28"/>
        </w:rPr>
        <w:t xml:space="preserve">                         Антон ПАЄНТКО</w:t>
      </w:r>
    </w:p>
    <w:p w:rsidR="00284083" w:rsidRPr="00284083" w:rsidRDefault="00284083" w:rsidP="00284083">
      <w:pPr>
        <w:pStyle w:val="a5"/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276" w:lineRule="auto"/>
        <w:ind w:left="284"/>
        <w:rPr>
          <w:sz w:val="28"/>
          <w:szCs w:val="28"/>
          <w:lang w:val="uk-UA"/>
        </w:rPr>
      </w:pPr>
    </w:p>
    <w:p w:rsidR="00C566B7" w:rsidRPr="00284083" w:rsidRDefault="00C566B7">
      <w:pPr>
        <w:rPr>
          <w:rFonts w:ascii="Times New Roman" w:hAnsi="Times New Roman" w:cs="Times New Roman"/>
        </w:rPr>
      </w:pPr>
    </w:p>
    <w:sectPr w:rsidR="00C566B7" w:rsidRPr="00284083" w:rsidSect="0016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7C" w:rsidRDefault="0046337C" w:rsidP="001C76E4">
      <w:pPr>
        <w:spacing w:after="0" w:line="240" w:lineRule="auto"/>
      </w:pPr>
      <w:r>
        <w:separator/>
      </w:r>
    </w:p>
  </w:endnote>
  <w:endnote w:type="continuationSeparator" w:id="0">
    <w:p w:rsidR="0046337C" w:rsidRDefault="0046337C" w:rsidP="001C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7C" w:rsidRDefault="0046337C" w:rsidP="001C76E4">
      <w:pPr>
        <w:spacing w:after="0" w:line="240" w:lineRule="auto"/>
      </w:pPr>
      <w:r>
        <w:separator/>
      </w:r>
    </w:p>
  </w:footnote>
  <w:footnote w:type="continuationSeparator" w:id="0">
    <w:p w:rsidR="0046337C" w:rsidRDefault="0046337C" w:rsidP="001C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4083"/>
    <w:rsid w:val="00010008"/>
    <w:rsid w:val="0003108B"/>
    <w:rsid w:val="001100EE"/>
    <w:rsid w:val="00150A5E"/>
    <w:rsid w:val="00165A6E"/>
    <w:rsid w:val="001C76E4"/>
    <w:rsid w:val="001F22D9"/>
    <w:rsid w:val="00204161"/>
    <w:rsid w:val="00284083"/>
    <w:rsid w:val="0034367C"/>
    <w:rsid w:val="00446F14"/>
    <w:rsid w:val="0046337C"/>
    <w:rsid w:val="00483FC4"/>
    <w:rsid w:val="00512A55"/>
    <w:rsid w:val="00562BB2"/>
    <w:rsid w:val="00576F3E"/>
    <w:rsid w:val="00590B2A"/>
    <w:rsid w:val="0059785C"/>
    <w:rsid w:val="005E712C"/>
    <w:rsid w:val="0066243F"/>
    <w:rsid w:val="00796070"/>
    <w:rsid w:val="00865F90"/>
    <w:rsid w:val="008B5F8E"/>
    <w:rsid w:val="009A140D"/>
    <w:rsid w:val="009B7315"/>
    <w:rsid w:val="00AC75D4"/>
    <w:rsid w:val="00AF040E"/>
    <w:rsid w:val="00BD003A"/>
    <w:rsid w:val="00BF33C2"/>
    <w:rsid w:val="00C566B7"/>
    <w:rsid w:val="00C82AD0"/>
    <w:rsid w:val="00C87A4E"/>
    <w:rsid w:val="00CA0C0D"/>
    <w:rsid w:val="00CE358A"/>
    <w:rsid w:val="00D57D3D"/>
    <w:rsid w:val="00D97C7E"/>
    <w:rsid w:val="00DB0A0E"/>
    <w:rsid w:val="00DE650E"/>
    <w:rsid w:val="00E72A02"/>
    <w:rsid w:val="00E757CA"/>
    <w:rsid w:val="00E91145"/>
    <w:rsid w:val="00EA2378"/>
    <w:rsid w:val="00ED664E"/>
    <w:rsid w:val="00F07951"/>
    <w:rsid w:val="00F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3B7"/>
  <w15:docId w15:val="{1B408874-2B9E-42CD-81DF-0201040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083"/>
    <w:rPr>
      <w:b/>
      <w:bCs/>
    </w:rPr>
  </w:style>
  <w:style w:type="paragraph" w:styleId="a5">
    <w:name w:val="Normal (Web)"/>
    <w:basedOn w:val="a"/>
    <w:uiPriority w:val="99"/>
    <w:semiHidden/>
    <w:unhideWhenUsed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84083"/>
  </w:style>
  <w:style w:type="character" w:customStyle="1" w:styleId="eop">
    <w:name w:val="eop"/>
    <w:basedOn w:val="a0"/>
    <w:rsid w:val="00284083"/>
  </w:style>
  <w:style w:type="paragraph" w:styleId="a6">
    <w:name w:val="header"/>
    <w:basedOn w:val="a"/>
    <w:link w:val="a7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76E4"/>
  </w:style>
  <w:style w:type="paragraph" w:styleId="a8">
    <w:name w:val="footer"/>
    <w:basedOn w:val="a"/>
    <w:link w:val="a9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13</cp:revision>
  <cp:lastPrinted>2025-10-10T10:12:00Z</cp:lastPrinted>
  <dcterms:created xsi:type="dcterms:W3CDTF">2025-10-08T10:34:00Z</dcterms:created>
  <dcterms:modified xsi:type="dcterms:W3CDTF">2025-11-10T11:37:00Z</dcterms:modified>
</cp:coreProperties>
</file>