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64E" w:rsidRPr="00276917" w:rsidRDefault="00A83D08" w:rsidP="007A664E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val="uk-UA" w:eastAsia="uk-UA"/>
        </w:rPr>
      </w:pPr>
      <w:r w:rsidRPr="00276917">
        <w:rPr>
          <w:rFonts w:ascii="Times New Roman" w:eastAsia="Times New Roman" w:hAnsi="Times New Roman"/>
          <w:bCs/>
          <w:i/>
          <w:sz w:val="28"/>
          <w:szCs w:val="28"/>
          <w:lang w:val="uk-UA" w:eastAsia="uk-UA"/>
        </w:rPr>
        <w:t>Відділ освіти, культури,</w:t>
      </w:r>
      <w:r w:rsidR="00276917">
        <w:rPr>
          <w:rFonts w:ascii="Times New Roman" w:eastAsia="Times New Roman" w:hAnsi="Times New Roman"/>
          <w:bCs/>
          <w:i/>
          <w:sz w:val="28"/>
          <w:szCs w:val="28"/>
          <w:lang w:val="uk-UA" w:eastAsia="uk-UA"/>
        </w:rPr>
        <w:t xml:space="preserve"> </w:t>
      </w:r>
      <w:r w:rsidRPr="00276917">
        <w:rPr>
          <w:rFonts w:ascii="Times New Roman" w:eastAsia="Times New Roman" w:hAnsi="Times New Roman"/>
          <w:bCs/>
          <w:i/>
          <w:sz w:val="28"/>
          <w:szCs w:val="28"/>
          <w:lang w:val="uk-UA" w:eastAsia="uk-UA"/>
        </w:rPr>
        <w:t>молоді та спорту Костянтинівської сільської ради</w:t>
      </w:r>
    </w:p>
    <w:p w:rsidR="007A664E" w:rsidRPr="00276917" w:rsidRDefault="007A664E" w:rsidP="007A664E">
      <w:pPr>
        <w:spacing w:after="0" w:line="240" w:lineRule="auto"/>
        <w:jc w:val="center"/>
        <w:rPr>
          <w:rStyle w:val="rvts0"/>
          <w:b/>
          <w:sz w:val="28"/>
          <w:szCs w:val="28"/>
        </w:rPr>
      </w:pPr>
    </w:p>
    <w:p w:rsidR="007A664E" w:rsidRPr="00276917" w:rsidRDefault="007A664E" w:rsidP="007A66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6917">
        <w:rPr>
          <w:rFonts w:ascii="Times New Roman" w:hAnsi="Times New Roman" w:cs="Times New Roman"/>
          <w:b/>
          <w:bCs/>
          <w:sz w:val="28"/>
          <w:szCs w:val="28"/>
        </w:rPr>
        <w:t xml:space="preserve">ОБҐРУНТУВАННЯ </w:t>
      </w:r>
    </w:p>
    <w:p w:rsidR="007A664E" w:rsidRPr="00276917" w:rsidRDefault="007A664E" w:rsidP="00276917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</w:pP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технічних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якісних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 характеристик </w:t>
      </w:r>
      <w:bookmarkStart w:id="0" w:name="_Hlk162529321"/>
      <w:bookmarkStart w:id="1" w:name="_Hlk141433761"/>
      <w:bookmarkStart w:id="2" w:name="_Hlk162529198"/>
      <w:r w:rsidR="000540B1" w:rsidRPr="000540B1">
        <w:rPr>
          <w:rFonts w:ascii="Times New Roman" w:hAnsi="Times New Roman" w:cs="Times New Roman"/>
          <w:b/>
          <w:sz w:val="28"/>
          <w:szCs w:val="28"/>
        </w:rPr>
        <w:t>ДК 021:2015: 091</w:t>
      </w:r>
      <w:r w:rsidR="00B45D4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540B1" w:rsidRPr="000540B1">
        <w:rPr>
          <w:rFonts w:ascii="Times New Roman" w:hAnsi="Times New Roman" w:cs="Times New Roman"/>
          <w:b/>
          <w:sz w:val="28"/>
          <w:szCs w:val="28"/>
        </w:rPr>
        <w:t>0000-</w:t>
      </w:r>
      <w:r w:rsidR="00B45D4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540B1" w:rsidRPr="000540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540B1" w:rsidRPr="000540B1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2837B9">
        <w:rPr>
          <w:rFonts w:ascii="Times New Roman" w:hAnsi="Times New Roman" w:cs="Times New Roman"/>
          <w:b/>
          <w:sz w:val="28"/>
          <w:szCs w:val="28"/>
          <w:lang w:val="uk-UA"/>
        </w:rPr>
        <w:t>Газове</w:t>
      </w:r>
      <w:proofErr w:type="gramEnd"/>
      <w:r w:rsidR="002837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паливо</w:t>
      </w:r>
      <w:r w:rsidR="000540B1" w:rsidRPr="000540B1">
        <w:rPr>
          <w:rFonts w:ascii="Times New Roman" w:hAnsi="Times New Roman" w:cs="Times New Roman"/>
          <w:b/>
          <w:sz w:val="28"/>
          <w:szCs w:val="28"/>
        </w:rPr>
        <w:t xml:space="preserve">    (</w:t>
      </w:r>
      <w:r w:rsidR="002837B9">
        <w:rPr>
          <w:rFonts w:ascii="Times New Roman" w:hAnsi="Times New Roman" w:cs="Times New Roman"/>
          <w:b/>
          <w:sz w:val="28"/>
          <w:szCs w:val="28"/>
          <w:lang w:val="uk-UA"/>
        </w:rPr>
        <w:t>Природний газ</w:t>
      </w:r>
      <w:r w:rsidR="000540B1" w:rsidRPr="000540B1">
        <w:rPr>
          <w:rFonts w:ascii="Times New Roman" w:hAnsi="Times New Roman" w:cs="Times New Roman"/>
          <w:b/>
          <w:sz w:val="28"/>
          <w:szCs w:val="28"/>
        </w:rPr>
        <w:t>)</w:t>
      </w:r>
      <w:bookmarkEnd w:id="0"/>
      <w:r w:rsidRPr="000540B1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End w:id="1"/>
      <w:r w:rsidR="000540B1" w:rsidRPr="000540B1">
        <w:rPr>
          <w:rFonts w:ascii="Times New Roman" w:hAnsi="Times New Roman" w:cs="Times New Roman"/>
          <w:b/>
          <w:sz w:val="28"/>
          <w:szCs w:val="28"/>
          <w:lang w:val="uk-UA"/>
        </w:rPr>
        <w:t>091</w:t>
      </w:r>
      <w:r w:rsidR="002837B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540B1" w:rsidRPr="000540B1">
        <w:rPr>
          <w:rFonts w:ascii="Times New Roman" w:hAnsi="Times New Roman" w:cs="Times New Roman"/>
          <w:b/>
          <w:sz w:val="28"/>
          <w:szCs w:val="28"/>
          <w:lang w:val="uk-UA"/>
        </w:rPr>
        <w:t>0000-</w:t>
      </w:r>
      <w:r w:rsidR="002837B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540B1" w:rsidRPr="000540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 </w:t>
      </w:r>
      <w:r w:rsidR="002837B9">
        <w:rPr>
          <w:rFonts w:ascii="Times New Roman" w:hAnsi="Times New Roman" w:cs="Times New Roman"/>
          <w:b/>
          <w:sz w:val="28"/>
          <w:szCs w:val="28"/>
          <w:lang w:val="uk-UA"/>
        </w:rPr>
        <w:t>Газове паливо</w:t>
      </w:r>
      <w:r w:rsidR="000540B1" w:rsidRPr="002A1C45">
        <w:rPr>
          <w:b/>
          <w:lang w:val="uk-UA"/>
        </w:rPr>
        <w:t xml:space="preserve">    </w:t>
      </w:r>
      <w:r w:rsidR="001342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Pr="00276917">
        <w:rPr>
          <w:rFonts w:ascii="Times New Roman" w:hAnsi="Times New Roman" w:cs="Times New Roman"/>
          <w:b/>
          <w:color w:val="000000"/>
          <w:sz w:val="28"/>
          <w:szCs w:val="28"/>
        </w:rPr>
        <w:t>а ДК 021:2015 «</w:t>
      </w:r>
      <w:proofErr w:type="spellStart"/>
      <w:r w:rsidRPr="00276917">
        <w:rPr>
          <w:rFonts w:ascii="Times New Roman" w:hAnsi="Times New Roman" w:cs="Times New Roman"/>
          <w:b/>
          <w:color w:val="000000"/>
          <w:sz w:val="28"/>
          <w:szCs w:val="28"/>
        </w:rPr>
        <w:t>Єдиний</w:t>
      </w:r>
      <w:proofErr w:type="spellEnd"/>
      <w:r w:rsidRPr="002769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/>
          <w:color w:val="000000"/>
          <w:sz w:val="28"/>
          <w:szCs w:val="28"/>
        </w:rPr>
        <w:t>закупівельний</w:t>
      </w:r>
      <w:proofErr w:type="spellEnd"/>
      <w:r w:rsidRPr="002769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словник»</w:t>
      </w:r>
      <w:bookmarkEnd w:id="2"/>
      <w:r w:rsidRPr="002769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розмір</w:t>
      </w:r>
      <w:proofErr w:type="spellEnd"/>
      <w:r w:rsidR="002837B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276917">
        <w:rPr>
          <w:rFonts w:ascii="Times New Roman" w:hAnsi="Times New Roman" w:cs="Times New Roman"/>
          <w:bCs/>
          <w:sz w:val="28"/>
          <w:szCs w:val="28"/>
        </w:rPr>
        <w:t xml:space="preserve"> бюджетного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призначення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очікуваної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вартості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 предмета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закупівлі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оприлюднюється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постанови КМУ № 710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11.10.2016 «Про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ефективне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використання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державних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коштів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зі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змінами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))</w:t>
      </w:r>
    </w:p>
    <w:p w:rsidR="00276917" w:rsidRPr="00276917" w:rsidRDefault="00276917" w:rsidP="00276917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</w:p>
    <w:p w:rsidR="007A664E" w:rsidRPr="00276917" w:rsidRDefault="007A664E" w:rsidP="00276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Найменування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місцезнаходження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ідентифікаційний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код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замовника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Єдиному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державному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реєстрі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юридичних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фізичних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підприємців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громадських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формувань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категорія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Відділ освіти,</w:t>
      </w:r>
      <w:r w:rsid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культури, молоді та спорту Костянтинівської сільської ради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Миколаївська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область, </w:t>
      </w:r>
      <w:proofErr w:type="gramStart"/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Миколаївський 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proofErr w:type="gram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село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Костянтинівка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вулиця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3EAA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Незалежності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,2</w:t>
      </w:r>
      <w:r w:rsidR="00B05596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4B3EAA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-А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код ЄДРПОУ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44057323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орган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місцевого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самоврядування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2B68FC" w:rsidRPr="002B68FC" w:rsidRDefault="007A664E" w:rsidP="002B68F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69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Назва</w:t>
      </w:r>
      <w:proofErr w:type="spellEnd"/>
      <w:r w:rsidRPr="002769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предмета </w:t>
      </w:r>
      <w:proofErr w:type="spellStart"/>
      <w:r w:rsidRPr="002769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закупівлі</w:t>
      </w:r>
      <w:proofErr w:type="spellEnd"/>
      <w:r w:rsidRPr="002769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із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зазначенням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коду за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Єдиним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закупівельним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словником (у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поділу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лоти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відомості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повинні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зазначатися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стосовно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кожного лота) та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назви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відповідних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класифікаторів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предмета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й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частин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предмета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лотів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(за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наявності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):</w:t>
      </w:r>
      <w:r w:rsidRPr="00276917">
        <w:rPr>
          <w:rFonts w:ascii="Times New Roman" w:hAnsi="Times New Roman" w:cs="Times New Roman"/>
          <w:sz w:val="28"/>
          <w:szCs w:val="28"/>
        </w:rPr>
        <w:t xml:space="preserve"> </w:t>
      </w:r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540B1" w:rsidRPr="000540B1">
        <w:rPr>
          <w:rFonts w:ascii="Times New Roman" w:hAnsi="Times New Roman" w:cs="Times New Roman"/>
          <w:sz w:val="28"/>
          <w:szCs w:val="28"/>
        </w:rPr>
        <w:t>ДК 021:2015: 091</w:t>
      </w:r>
      <w:r w:rsidR="002837B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540B1" w:rsidRPr="000540B1">
        <w:rPr>
          <w:rFonts w:ascii="Times New Roman" w:hAnsi="Times New Roman" w:cs="Times New Roman"/>
          <w:sz w:val="28"/>
          <w:szCs w:val="28"/>
        </w:rPr>
        <w:t>0000-</w:t>
      </w:r>
      <w:r w:rsidR="002837B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540B1" w:rsidRPr="000540B1">
        <w:rPr>
          <w:rFonts w:ascii="Times New Roman" w:hAnsi="Times New Roman" w:cs="Times New Roman"/>
          <w:sz w:val="28"/>
          <w:szCs w:val="28"/>
        </w:rPr>
        <w:t xml:space="preserve"> -  </w:t>
      </w:r>
      <w:r w:rsidR="002837B9">
        <w:rPr>
          <w:rFonts w:ascii="Times New Roman" w:hAnsi="Times New Roman" w:cs="Times New Roman"/>
          <w:sz w:val="28"/>
          <w:szCs w:val="28"/>
          <w:lang w:val="uk-UA"/>
        </w:rPr>
        <w:t>Газове паливо</w:t>
      </w:r>
      <w:r w:rsidR="000540B1" w:rsidRPr="000540B1">
        <w:rPr>
          <w:rFonts w:ascii="Times New Roman" w:hAnsi="Times New Roman" w:cs="Times New Roman"/>
          <w:sz w:val="28"/>
          <w:szCs w:val="28"/>
        </w:rPr>
        <w:t xml:space="preserve">    (</w:t>
      </w:r>
      <w:r w:rsidR="002837B9">
        <w:rPr>
          <w:rFonts w:ascii="Times New Roman" w:hAnsi="Times New Roman" w:cs="Times New Roman"/>
          <w:sz w:val="28"/>
          <w:szCs w:val="28"/>
          <w:lang w:val="uk-UA"/>
        </w:rPr>
        <w:t>Природний газ</w:t>
      </w:r>
      <w:r w:rsidR="000540B1" w:rsidRPr="000540B1">
        <w:rPr>
          <w:rFonts w:ascii="Times New Roman" w:hAnsi="Times New Roman" w:cs="Times New Roman"/>
          <w:sz w:val="28"/>
          <w:szCs w:val="28"/>
        </w:rPr>
        <w:t xml:space="preserve">), </w:t>
      </w:r>
      <w:r w:rsidR="000540B1" w:rsidRPr="000540B1">
        <w:rPr>
          <w:rFonts w:ascii="Times New Roman" w:hAnsi="Times New Roman" w:cs="Times New Roman"/>
          <w:sz w:val="28"/>
          <w:szCs w:val="28"/>
          <w:lang w:val="uk-UA"/>
        </w:rPr>
        <w:t>091</w:t>
      </w:r>
      <w:r w:rsidR="002837B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540B1" w:rsidRPr="000540B1">
        <w:rPr>
          <w:rFonts w:ascii="Times New Roman" w:hAnsi="Times New Roman" w:cs="Times New Roman"/>
          <w:sz w:val="28"/>
          <w:szCs w:val="28"/>
          <w:lang w:val="uk-UA"/>
        </w:rPr>
        <w:t>0000-</w:t>
      </w:r>
      <w:r w:rsidR="002837B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540B1" w:rsidRPr="000540B1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2837B9">
        <w:rPr>
          <w:rFonts w:ascii="Times New Roman" w:hAnsi="Times New Roman" w:cs="Times New Roman"/>
          <w:sz w:val="28"/>
          <w:szCs w:val="28"/>
          <w:lang w:val="uk-UA"/>
        </w:rPr>
        <w:t>Газове паливо</w:t>
      </w:r>
      <w:r w:rsidR="000540B1" w:rsidRPr="000540B1">
        <w:rPr>
          <w:lang w:val="uk-UA"/>
        </w:rPr>
        <w:t xml:space="preserve">    </w:t>
      </w:r>
      <w:r w:rsidR="000540B1" w:rsidRPr="000540B1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0540B1" w:rsidRPr="000540B1">
        <w:rPr>
          <w:rFonts w:ascii="Times New Roman" w:hAnsi="Times New Roman" w:cs="Times New Roman"/>
          <w:color w:val="000000"/>
          <w:sz w:val="28"/>
          <w:szCs w:val="28"/>
        </w:rPr>
        <w:t>а ДК 021:2015 «</w:t>
      </w:r>
      <w:proofErr w:type="spellStart"/>
      <w:r w:rsidR="000540B1" w:rsidRPr="000540B1">
        <w:rPr>
          <w:rFonts w:ascii="Times New Roman" w:hAnsi="Times New Roman" w:cs="Times New Roman"/>
          <w:color w:val="000000"/>
          <w:sz w:val="28"/>
          <w:szCs w:val="28"/>
        </w:rPr>
        <w:t>Єдиний</w:t>
      </w:r>
      <w:proofErr w:type="spellEnd"/>
      <w:r w:rsidR="000540B1" w:rsidRPr="00054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40B1" w:rsidRPr="000540B1">
        <w:rPr>
          <w:rFonts w:ascii="Times New Roman" w:hAnsi="Times New Roman" w:cs="Times New Roman"/>
          <w:color w:val="000000"/>
          <w:sz w:val="28"/>
          <w:szCs w:val="28"/>
        </w:rPr>
        <w:t>закупівельний</w:t>
      </w:r>
      <w:proofErr w:type="spellEnd"/>
      <w:r w:rsidR="000540B1" w:rsidRPr="000540B1">
        <w:rPr>
          <w:rFonts w:ascii="Times New Roman" w:hAnsi="Times New Roman" w:cs="Times New Roman"/>
          <w:color w:val="000000"/>
          <w:sz w:val="28"/>
          <w:szCs w:val="28"/>
        </w:rPr>
        <w:t xml:space="preserve"> словник»/ </w:t>
      </w:r>
      <w:r w:rsidRPr="000540B1">
        <w:rPr>
          <w:rFonts w:ascii="Times New Roman" w:hAnsi="Times New Roman" w:cs="Times New Roman"/>
          <w:sz w:val="28"/>
          <w:szCs w:val="28"/>
        </w:rPr>
        <w:t xml:space="preserve">Вид та </w:t>
      </w:r>
      <w:proofErr w:type="spellStart"/>
      <w:r w:rsidRPr="000540B1">
        <w:rPr>
          <w:rFonts w:ascii="Times New Roman" w:hAnsi="Times New Roman" w:cs="Times New Roman"/>
          <w:sz w:val="28"/>
          <w:szCs w:val="28"/>
        </w:rPr>
        <w:t>ідентифікатор</w:t>
      </w:r>
      <w:proofErr w:type="spellEnd"/>
      <w:r w:rsidRPr="00054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0B1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054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0B1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Pr="000540B1">
        <w:rPr>
          <w:rFonts w:ascii="Times New Roman" w:hAnsi="Times New Roman" w:cs="Times New Roman"/>
          <w:bCs/>
          <w:sz w:val="28"/>
          <w:szCs w:val="28"/>
        </w:rPr>
        <w:t>:</w:t>
      </w:r>
      <w:r w:rsidRPr="00276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276917">
        <w:rPr>
          <w:rFonts w:ascii="Times New Roman" w:hAnsi="Times New Roman" w:cs="Times New Roman"/>
          <w:sz w:val="28"/>
          <w:szCs w:val="28"/>
        </w:rPr>
        <w:t xml:space="preserve"> торги з </w:t>
      </w:r>
      <w:proofErr w:type="spellStart"/>
      <w:r w:rsidRPr="00276917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276917">
        <w:rPr>
          <w:rFonts w:ascii="Times New Roman" w:hAnsi="Times New Roman" w:cs="Times New Roman"/>
          <w:sz w:val="28"/>
          <w:szCs w:val="28"/>
        </w:rPr>
        <w:t>,</w:t>
      </w:r>
      <w:r w:rsidR="00EF6668" w:rsidRPr="00EF6668">
        <w:rPr>
          <w:rFonts w:ascii="Times New Roman" w:hAnsi="Times New Roman" w:cs="Times New Roman"/>
          <w:sz w:val="28"/>
          <w:szCs w:val="28"/>
        </w:rPr>
        <w:t xml:space="preserve"> </w:t>
      </w:r>
      <w:r w:rsidRPr="00EF666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F66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68FC" w:rsidRPr="002B68FC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2B68FC" w:rsidRPr="002B68FC">
        <w:rPr>
          <w:rFonts w:ascii="Times New Roman" w:hAnsi="Times New Roman" w:cs="Times New Roman"/>
          <w:sz w:val="28"/>
          <w:szCs w:val="28"/>
        </w:rPr>
        <w:t>-2025-12-04-014853-</w:t>
      </w:r>
      <w:r w:rsidR="002B68FC" w:rsidRPr="002B68FC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E26EBD" w:rsidRPr="00E26EBD" w:rsidRDefault="007A664E" w:rsidP="002B68F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Очікувана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вартість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очікуваної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вартості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предмета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  <w:r w:rsidRPr="0027691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76917">
        <w:rPr>
          <w:rFonts w:ascii="Times New Roman" w:hAnsi="Times New Roman" w:cs="Times New Roman"/>
          <w:sz w:val="28"/>
          <w:szCs w:val="28"/>
        </w:rPr>
        <w:t xml:space="preserve"> </w:t>
      </w:r>
      <w:r w:rsidR="002B68FC">
        <w:rPr>
          <w:rFonts w:ascii="Times New Roman" w:hAnsi="Times New Roman" w:cs="Times New Roman"/>
          <w:sz w:val="28"/>
          <w:szCs w:val="28"/>
          <w:lang w:val="uk-UA"/>
        </w:rPr>
        <w:t>2557890,00</w:t>
      </w:r>
      <w:r w:rsidRPr="00276917">
        <w:rPr>
          <w:rFonts w:ascii="Times New Roman" w:hAnsi="Times New Roman" w:cs="Times New Roman"/>
          <w:sz w:val="28"/>
          <w:szCs w:val="28"/>
        </w:rPr>
        <w:t xml:space="preserve">грн. </w:t>
      </w:r>
      <w:r w:rsidR="00912070" w:rsidRPr="00912070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очікуваної вартості </w:t>
      </w:r>
      <w:r w:rsidR="000540B1" w:rsidRPr="000540B1">
        <w:rPr>
          <w:rFonts w:ascii="Times New Roman" w:hAnsi="Times New Roman" w:cs="Times New Roman"/>
          <w:sz w:val="28"/>
          <w:szCs w:val="28"/>
        </w:rPr>
        <w:t>ДК 021:2015: 091</w:t>
      </w:r>
      <w:r w:rsidR="002837B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540B1" w:rsidRPr="000540B1">
        <w:rPr>
          <w:rFonts w:ascii="Times New Roman" w:hAnsi="Times New Roman" w:cs="Times New Roman"/>
          <w:sz w:val="28"/>
          <w:szCs w:val="28"/>
        </w:rPr>
        <w:t>0000-</w:t>
      </w:r>
      <w:r w:rsidR="002837B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540B1" w:rsidRPr="000540B1">
        <w:rPr>
          <w:rFonts w:ascii="Times New Roman" w:hAnsi="Times New Roman" w:cs="Times New Roman"/>
          <w:sz w:val="28"/>
          <w:szCs w:val="28"/>
        </w:rPr>
        <w:t xml:space="preserve"> -  </w:t>
      </w:r>
      <w:r w:rsidR="002837B9">
        <w:rPr>
          <w:rFonts w:ascii="Times New Roman" w:hAnsi="Times New Roman" w:cs="Times New Roman"/>
          <w:sz w:val="28"/>
          <w:szCs w:val="28"/>
          <w:lang w:val="uk-UA"/>
        </w:rPr>
        <w:t>Газове паливо</w:t>
      </w:r>
      <w:r w:rsidR="000540B1" w:rsidRPr="000540B1">
        <w:rPr>
          <w:rFonts w:ascii="Times New Roman" w:hAnsi="Times New Roman" w:cs="Times New Roman"/>
          <w:sz w:val="28"/>
          <w:szCs w:val="28"/>
        </w:rPr>
        <w:t xml:space="preserve">    (</w:t>
      </w:r>
      <w:r w:rsidR="002837B9">
        <w:rPr>
          <w:rFonts w:ascii="Times New Roman" w:hAnsi="Times New Roman" w:cs="Times New Roman"/>
          <w:sz w:val="28"/>
          <w:szCs w:val="28"/>
          <w:lang w:val="uk-UA"/>
        </w:rPr>
        <w:t>Природний газ</w:t>
      </w:r>
      <w:r w:rsidR="000540B1" w:rsidRPr="000540B1">
        <w:rPr>
          <w:rFonts w:ascii="Times New Roman" w:hAnsi="Times New Roman" w:cs="Times New Roman"/>
          <w:sz w:val="28"/>
          <w:szCs w:val="28"/>
        </w:rPr>
        <w:t>)</w:t>
      </w:r>
      <w:r w:rsidR="00912070" w:rsidRPr="00912070">
        <w:rPr>
          <w:rFonts w:ascii="Times New Roman" w:hAnsi="Times New Roman" w:cs="Times New Roman"/>
          <w:sz w:val="28"/>
          <w:szCs w:val="28"/>
          <w:lang w:val="uk-UA"/>
        </w:rPr>
        <w:t xml:space="preserve"> здійснено </w:t>
      </w:r>
      <w:r w:rsidR="00E26EBD" w:rsidRPr="00E26EBD">
        <w:rPr>
          <w:rFonts w:ascii="Times New Roman" w:hAnsi="Times New Roman" w:cs="Times New Roman"/>
          <w:sz w:val="28"/>
          <w:szCs w:val="28"/>
          <w:lang w:val="uk-UA"/>
        </w:rPr>
        <w:t xml:space="preserve">при визначенні очікуваної вартості враховано постанову Кабінету Міністрів України № </w:t>
      </w:r>
      <w:r w:rsidR="004B3EAA">
        <w:rPr>
          <w:rFonts w:ascii="Times New Roman" w:hAnsi="Times New Roman" w:cs="Times New Roman"/>
          <w:sz w:val="28"/>
          <w:szCs w:val="28"/>
          <w:lang w:val="uk-UA"/>
        </w:rPr>
        <w:t>1267 від 08.10.2025 року</w:t>
      </w:r>
      <w:r w:rsidR="00E26EBD" w:rsidRPr="00E26EBD">
        <w:rPr>
          <w:rFonts w:ascii="Times New Roman" w:hAnsi="Times New Roman" w:cs="Times New Roman"/>
          <w:sz w:val="28"/>
          <w:szCs w:val="28"/>
        </w:rPr>
        <w:t> </w:t>
      </w:r>
      <w:r w:rsidR="00E26EBD" w:rsidRPr="00E26EBD">
        <w:rPr>
          <w:rFonts w:ascii="Times New Roman" w:hAnsi="Times New Roman" w:cs="Times New Roman"/>
          <w:sz w:val="28"/>
          <w:szCs w:val="28"/>
          <w:lang w:val="uk-UA"/>
        </w:rPr>
        <w:t xml:space="preserve"> « Про внесення змін до постанови Кабінету Міністрів України від 19 липня 2022 р. № 812», якою </w:t>
      </w:r>
      <w:r w:rsidR="00E26EBD" w:rsidRPr="00E26EB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подовжено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  19.07 2022 р. № 812 «Про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покладення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ринку природного газу для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загальносуспільних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ринку природного газу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природного газу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виробникам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бюджетним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установам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доповненнями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26EBD" w:rsidRPr="00E26EBD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E26EBD" w:rsidRPr="00E26EBD">
        <w:rPr>
          <w:rFonts w:ascii="Times New Roman" w:hAnsi="Times New Roman" w:cs="Times New Roman"/>
          <w:sz w:val="28"/>
          <w:szCs w:val="28"/>
        </w:rPr>
        <w:t>) до «3</w:t>
      </w:r>
      <w:r w:rsidR="004B3EA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26EBD" w:rsidRPr="00E26EBD">
        <w:rPr>
          <w:rFonts w:ascii="Times New Roman" w:hAnsi="Times New Roman" w:cs="Times New Roman"/>
          <w:sz w:val="28"/>
          <w:szCs w:val="28"/>
        </w:rPr>
        <w:t xml:space="preserve">» </w:t>
      </w:r>
      <w:r w:rsidR="004B3EAA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E26EBD" w:rsidRPr="00E26EBD">
        <w:rPr>
          <w:rFonts w:ascii="Times New Roman" w:hAnsi="Times New Roman" w:cs="Times New Roman"/>
          <w:sz w:val="28"/>
          <w:szCs w:val="28"/>
        </w:rPr>
        <w:t xml:space="preserve"> 202</w:t>
      </w:r>
      <w:r w:rsidR="004B3E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26EBD" w:rsidRPr="00E26EBD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E26EBD" w:rsidRPr="00E26EBD" w:rsidRDefault="00E26EBD" w:rsidP="00E26EBD">
      <w:pPr>
        <w:pStyle w:val="ab"/>
        <w:spacing w:after="240" w:afterAutospacing="0"/>
        <w:rPr>
          <w:sz w:val="28"/>
          <w:szCs w:val="28"/>
          <w:lang w:val="uk-UA"/>
        </w:rPr>
      </w:pPr>
      <w:r w:rsidRPr="00E26EBD">
        <w:rPr>
          <w:sz w:val="28"/>
          <w:szCs w:val="28"/>
        </w:rPr>
        <w:t xml:space="preserve">Пунктом 6 </w:t>
      </w:r>
      <w:proofErr w:type="spellStart"/>
      <w:r w:rsidRPr="00E26EBD">
        <w:rPr>
          <w:sz w:val="28"/>
          <w:szCs w:val="28"/>
        </w:rPr>
        <w:t>цього</w:t>
      </w:r>
      <w:proofErr w:type="spellEnd"/>
      <w:r w:rsidRPr="00E26EBD">
        <w:rPr>
          <w:sz w:val="28"/>
          <w:szCs w:val="28"/>
        </w:rPr>
        <w:t xml:space="preserve"> </w:t>
      </w:r>
      <w:proofErr w:type="spellStart"/>
      <w:r w:rsidRPr="00E26EBD">
        <w:rPr>
          <w:sz w:val="28"/>
          <w:szCs w:val="28"/>
        </w:rPr>
        <w:t>Положення</w:t>
      </w:r>
      <w:proofErr w:type="spellEnd"/>
      <w:r w:rsidRPr="00E26EBD">
        <w:rPr>
          <w:sz w:val="28"/>
          <w:szCs w:val="28"/>
        </w:rPr>
        <w:t xml:space="preserve"> </w:t>
      </w:r>
      <w:proofErr w:type="spellStart"/>
      <w:r w:rsidRPr="00E26EBD">
        <w:rPr>
          <w:sz w:val="28"/>
          <w:szCs w:val="28"/>
        </w:rPr>
        <w:t>визначено</w:t>
      </w:r>
      <w:proofErr w:type="spellEnd"/>
      <w:r w:rsidRPr="00E26EBD">
        <w:rPr>
          <w:sz w:val="28"/>
          <w:szCs w:val="28"/>
        </w:rPr>
        <w:t xml:space="preserve"> </w:t>
      </w:r>
      <w:proofErr w:type="spellStart"/>
      <w:r w:rsidRPr="00E26EBD">
        <w:rPr>
          <w:sz w:val="28"/>
          <w:szCs w:val="28"/>
        </w:rPr>
        <w:t>що</w:t>
      </w:r>
      <w:proofErr w:type="spellEnd"/>
      <w:r w:rsidRPr="00E26EBD">
        <w:rPr>
          <w:sz w:val="28"/>
          <w:szCs w:val="28"/>
        </w:rPr>
        <w:t xml:space="preserve"> ТОВ “</w:t>
      </w:r>
      <w:proofErr w:type="spellStart"/>
      <w:r w:rsidRPr="00E26EBD">
        <w:rPr>
          <w:sz w:val="28"/>
          <w:szCs w:val="28"/>
        </w:rPr>
        <w:t>Газопостачальна</w:t>
      </w:r>
      <w:proofErr w:type="spellEnd"/>
      <w:r w:rsidRPr="00E26EBD">
        <w:rPr>
          <w:sz w:val="28"/>
          <w:szCs w:val="28"/>
        </w:rPr>
        <w:t xml:space="preserve"> </w:t>
      </w:r>
      <w:proofErr w:type="spellStart"/>
      <w:r w:rsidRPr="00E26EBD">
        <w:rPr>
          <w:sz w:val="28"/>
          <w:szCs w:val="28"/>
        </w:rPr>
        <w:t>компанія</w:t>
      </w:r>
      <w:proofErr w:type="spellEnd"/>
      <w:r w:rsidRPr="00E26EBD">
        <w:rPr>
          <w:sz w:val="28"/>
          <w:szCs w:val="28"/>
        </w:rPr>
        <w:t xml:space="preserve"> “Нафтогаз Трейдинг” </w:t>
      </w:r>
      <w:proofErr w:type="spellStart"/>
      <w:r w:rsidRPr="00E26EBD">
        <w:rPr>
          <w:sz w:val="28"/>
          <w:szCs w:val="28"/>
        </w:rPr>
        <w:t>постачає</w:t>
      </w:r>
      <w:proofErr w:type="spellEnd"/>
      <w:r w:rsidRPr="00E26EBD">
        <w:rPr>
          <w:sz w:val="28"/>
          <w:szCs w:val="28"/>
        </w:rPr>
        <w:t xml:space="preserve"> з 1 вересня 2022 р. по 3</w:t>
      </w:r>
      <w:r w:rsidR="004B3EAA">
        <w:rPr>
          <w:sz w:val="28"/>
          <w:szCs w:val="28"/>
          <w:lang w:val="uk-UA"/>
        </w:rPr>
        <w:t>1</w:t>
      </w:r>
      <w:r w:rsidRPr="00E26EBD">
        <w:rPr>
          <w:sz w:val="28"/>
          <w:szCs w:val="28"/>
        </w:rPr>
        <w:t xml:space="preserve"> </w:t>
      </w:r>
      <w:proofErr w:type="gramStart"/>
      <w:r w:rsidR="004B3EAA">
        <w:rPr>
          <w:sz w:val="28"/>
          <w:szCs w:val="28"/>
          <w:lang w:val="uk-UA"/>
        </w:rPr>
        <w:t>березня</w:t>
      </w:r>
      <w:r w:rsidRPr="00E26EBD">
        <w:rPr>
          <w:sz w:val="28"/>
          <w:szCs w:val="28"/>
        </w:rPr>
        <w:t xml:space="preserve">  202</w:t>
      </w:r>
      <w:r w:rsidR="00200E0B">
        <w:rPr>
          <w:sz w:val="28"/>
          <w:szCs w:val="28"/>
          <w:lang w:val="uk-UA"/>
        </w:rPr>
        <w:t>6</w:t>
      </w:r>
      <w:proofErr w:type="gramEnd"/>
      <w:r w:rsidRPr="00E26EBD">
        <w:rPr>
          <w:sz w:val="28"/>
          <w:szCs w:val="28"/>
        </w:rPr>
        <w:t xml:space="preserve"> р. (</w:t>
      </w:r>
      <w:proofErr w:type="spellStart"/>
      <w:r w:rsidRPr="00E26EBD">
        <w:rPr>
          <w:sz w:val="28"/>
          <w:szCs w:val="28"/>
        </w:rPr>
        <w:t>включно</w:t>
      </w:r>
      <w:proofErr w:type="spellEnd"/>
      <w:r w:rsidRPr="00E26EBD">
        <w:rPr>
          <w:sz w:val="28"/>
          <w:szCs w:val="28"/>
        </w:rPr>
        <w:t xml:space="preserve">) </w:t>
      </w:r>
      <w:proofErr w:type="spellStart"/>
      <w:r w:rsidRPr="00E26EBD">
        <w:rPr>
          <w:sz w:val="28"/>
          <w:szCs w:val="28"/>
        </w:rPr>
        <w:t>природний</w:t>
      </w:r>
      <w:proofErr w:type="spellEnd"/>
      <w:r w:rsidRPr="00E26EBD">
        <w:rPr>
          <w:sz w:val="28"/>
          <w:szCs w:val="28"/>
        </w:rPr>
        <w:t xml:space="preserve"> газ </w:t>
      </w:r>
      <w:proofErr w:type="spellStart"/>
      <w:r w:rsidRPr="00E26EBD">
        <w:rPr>
          <w:sz w:val="28"/>
          <w:szCs w:val="28"/>
        </w:rPr>
        <w:t>бюджетним</w:t>
      </w:r>
      <w:proofErr w:type="spellEnd"/>
      <w:r w:rsidRPr="00E26EBD">
        <w:rPr>
          <w:sz w:val="28"/>
          <w:szCs w:val="28"/>
        </w:rPr>
        <w:t xml:space="preserve"> </w:t>
      </w:r>
      <w:proofErr w:type="spellStart"/>
      <w:r w:rsidRPr="00E26EBD">
        <w:rPr>
          <w:sz w:val="28"/>
          <w:szCs w:val="28"/>
        </w:rPr>
        <w:t>установам</w:t>
      </w:r>
      <w:proofErr w:type="spellEnd"/>
      <w:r w:rsidRPr="00E26EBD">
        <w:rPr>
          <w:sz w:val="28"/>
          <w:szCs w:val="28"/>
        </w:rPr>
        <w:t xml:space="preserve">, за </w:t>
      </w:r>
      <w:proofErr w:type="spellStart"/>
      <w:r w:rsidRPr="00E26EBD">
        <w:rPr>
          <w:sz w:val="28"/>
          <w:szCs w:val="28"/>
        </w:rPr>
        <w:t>ціною</w:t>
      </w:r>
      <w:proofErr w:type="spellEnd"/>
      <w:r w:rsidRPr="00E26EBD">
        <w:rPr>
          <w:sz w:val="28"/>
          <w:szCs w:val="28"/>
        </w:rPr>
        <w:t xml:space="preserve">, </w:t>
      </w:r>
      <w:proofErr w:type="spellStart"/>
      <w:r w:rsidRPr="00E26EBD">
        <w:rPr>
          <w:sz w:val="28"/>
          <w:szCs w:val="28"/>
        </w:rPr>
        <w:t>що</w:t>
      </w:r>
      <w:proofErr w:type="spellEnd"/>
      <w:r w:rsidRPr="00E26EBD">
        <w:rPr>
          <w:sz w:val="28"/>
          <w:szCs w:val="28"/>
        </w:rPr>
        <w:t xml:space="preserve"> становить 16 390 </w:t>
      </w:r>
      <w:proofErr w:type="spellStart"/>
      <w:r w:rsidRPr="00E26EBD">
        <w:rPr>
          <w:sz w:val="28"/>
          <w:szCs w:val="28"/>
        </w:rPr>
        <w:t>гривень</w:t>
      </w:r>
      <w:proofErr w:type="spellEnd"/>
      <w:r w:rsidRPr="00E26EBD">
        <w:rPr>
          <w:sz w:val="28"/>
          <w:szCs w:val="28"/>
        </w:rPr>
        <w:t xml:space="preserve"> з </w:t>
      </w:r>
      <w:proofErr w:type="spellStart"/>
      <w:r w:rsidRPr="00E26EBD">
        <w:rPr>
          <w:sz w:val="28"/>
          <w:szCs w:val="28"/>
        </w:rPr>
        <w:t>урахуванням</w:t>
      </w:r>
      <w:proofErr w:type="spellEnd"/>
      <w:r w:rsidRPr="00E26EBD">
        <w:rPr>
          <w:sz w:val="28"/>
          <w:szCs w:val="28"/>
        </w:rPr>
        <w:t xml:space="preserve"> </w:t>
      </w:r>
      <w:proofErr w:type="spellStart"/>
      <w:r w:rsidRPr="00E26EBD">
        <w:rPr>
          <w:sz w:val="28"/>
          <w:szCs w:val="28"/>
        </w:rPr>
        <w:t>податку</w:t>
      </w:r>
      <w:proofErr w:type="spellEnd"/>
      <w:r w:rsidRPr="00E26EBD">
        <w:rPr>
          <w:sz w:val="28"/>
          <w:szCs w:val="28"/>
        </w:rPr>
        <w:t xml:space="preserve"> на </w:t>
      </w:r>
      <w:proofErr w:type="spellStart"/>
      <w:r w:rsidRPr="00E26EBD">
        <w:rPr>
          <w:sz w:val="28"/>
          <w:szCs w:val="28"/>
        </w:rPr>
        <w:t>додану</w:t>
      </w:r>
      <w:proofErr w:type="spellEnd"/>
      <w:r w:rsidRPr="00E26EBD">
        <w:rPr>
          <w:sz w:val="28"/>
          <w:szCs w:val="28"/>
        </w:rPr>
        <w:t xml:space="preserve"> </w:t>
      </w:r>
      <w:proofErr w:type="spellStart"/>
      <w:r w:rsidRPr="00E26EBD">
        <w:rPr>
          <w:sz w:val="28"/>
          <w:szCs w:val="28"/>
        </w:rPr>
        <w:t>вартість</w:t>
      </w:r>
      <w:proofErr w:type="spellEnd"/>
      <w:r w:rsidRPr="00E26EBD">
        <w:rPr>
          <w:sz w:val="28"/>
          <w:szCs w:val="28"/>
        </w:rPr>
        <w:t xml:space="preserve"> за 1000 куб. </w:t>
      </w:r>
      <w:proofErr w:type="spellStart"/>
      <w:r w:rsidRPr="00E26EBD">
        <w:rPr>
          <w:sz w:val="28"/>
          <w:szCs w:val="28"/>
        </w:rPr>
        <w:t>метрів</w:t>
      </w:r>
      <w:proofErr w:type="spellEnd"/>
      <w:r w:rsidRPr="00E26EBD">
        <w:rPr>
          <w:sz w:val="28"/>
          <w:szCs w:val="28"/>
        </w:rPr>
        <w:t xml:space="preserve"> газу (без </w:t>
      </w:r>
      <w:proofErr w:type="spellStart"/>
      <w:r w:rsidRPr="00E26EBD">
        <w:rPr>
          <w:sz w:val="28"/>
          <w:szCs w:val="28"/>
        </w:rPr>
        <w:t>урахування</w:t>
      </w:r>
      <w:proofErr w:type="spellEnd"/>
      <w:r w:rsidRPr="00E26EBD">
        <w:rPr>
          <w:sz w:val="28"/>
          <w:szCs w:val="28"/>
        </w:rPr>
        <w:t xml:space="preserve"> тарифу на </w:t>
      </w:r>
      <w:proofErr w:type="spellStart"/>
      <w:r w:rsidRPr="00E26EBD">
        <w:rPr>
          <w:sz w:val="28"/>
          <w:szCs w:val="28"/>
        </w:rPr>
        <w:t>послуги</w:t>
      </w:r>
      <w:proofErr w:type="spellEnd"/>
      <w:r w:rsidRPr="00E26EBD">
        <w:rPr>
          <w:sz w:val="28"/>
          <w:szCs w:val="28"/>
        </w:rPr>
        <w:t xml:space="preserve"> з </w:t>
      </w:r>
      <w:proofErr w:type="spellStart"/>
      <w:r w:rsidRPr="00E26EBD">
        <w:rPr>
          <w:sz w:val="28"/>
          <w:szCs w:val="28"/>
        </w:rPr>
        <w:t>транспортування</w:t>
      </w:r>
      <w:proofErr w:type="spellEnd"/>
      <w:r w:rsidRPr="00E26EBD">
        <w:rPr>
          <w:sz w:val="28"/>
          <w:szCs w:val="28"/>
        </w:rPr>
        <w:t xml:space="preserve"> природного газу для точки </w:t>
      </w:r>
      <w:proofErr w:type="spellStart"/>
      <w:r w:rsidRPr="00E26EBD">
        <w:rPr>
          <w:sz w:val="28"/>
          <w:szCs w:val="28"/>
        </w:rPr>
        <w:t>виходу</w:t>
      </w:r>
      <w:proofErr w:type="spellEnd"/>
      <w:r w:rsidRPr="00E26EBD">
        <w:rPr>
          <w:sz w:val="28"/>
          <w:szCs w:val="28"/>
        </w:rPr>
        <w:t xml:space="preserve"> та </w:t>
      </w:r>
      <w:proofErr w:type="spellStart"/>
      <w:r w:rsidRPr="00E26EBD">
        <w:rPr>
          <w:sz w:val="28"/>
          <w:szCs w:val="28"/>
        </w:rPr>
        <w:t>коефіцієнта</w:t>
      </w:r>
      <w:proofErr w:type="spellEnd"/>
      <w:r w:rsidRPr="00E26EBD">
        <w:rPr>
          <w:sz w:val="28"/>
          <w:szCs w:val="28"/>
        </w:rPr>
        <w:t xml:space="preserve">, </w:t>
      </w:r>
      <w:proofErr w:type="spellStart"/>
      <w:r w:rsidRPr="00E26EBD">
        <w:rPr>
          <w:sz w:val="28"/>
          <w:szCs w:val="28"/>
        </w:rPr>
        <w:t>який</w:t>
      </w:r>
      <w:proofErr w:type="spellEnd"/>
      <w:r w:rsidRPr="00E26EBD">
        <w:rPr>
          <w:sz w:val="28"/>
          <w:szCs w:val="28"/>
        </w:rPr>
        <w:t xml:space="preserve"> </w:t>
      </w:r>
      <w:proofErr w:type="spellStart"/>
      <w:r w:rsidRPr="00E26EBD">
        <w:rPr>
          <w:sz w:val="28"/>
          <w:szCs w:val="28"/>
        </w:rPr>
        <w:t>застосовується</w:t>
      </w:r>
      <w:proofErr w:type="spellEnd"/>
      <w:r w:rsidRPr="00E26EBD">
        <w:rPr>
          <w:sz w:val="28"/>
          <w:szCs w:val="28"/>
        </w:rPr>
        <w:t xml:space="preserve"> у </w:t>
      </w:r>
      <w:proofErr w:type="spellStart"/>
      <w:r w:rsidRPr="00E26EBD">
        <w:rPr>
          <w:sz w:val="28"/>
          <w:szCs w:val="28"/>
        </w:rPr>
        <w:t>разі</w:t>
      </w:r>
      <w:proofErr w:type="spellEnd"/>
      <w:r w:rsidRPr="00E26EBD">
        <w:rPr>
          <w:sz w:val="28"/>
          <w:szCs w:val="28"/>
        </w:rPr>
        <w:t xml:space="preserve"> </w:t>
      </w:r>
      <w:proofErr w:type="spellStart"/>
      <w:r w:rsidRPr="00E26EBD">
        <w:rPr>
          <w:sz w:val="28"/>
          <w:szCs w:val="28"/>
        </w:rPr>
        <w:t>замовлення</w:t>
      </w:r>
      <w:proofErr w:type="spellEnd"/>
      <w:r w:rsidRPr="00E26EBD">
        <w:rPr>
          <w:sz w:val="28"/>
          <w:szCs w:val="28"/>
        </w:rPr>
        <w:t xml:space="preserve"> </w:t>
      </w:r>
      <w:proofErr w:type="spellStart"/>
      <w:r w:rsidRPr="00E26EBD">
        <w:rPr>
          <w:sz w:val="28"/>
          <w:szCs w:val="28"/>
        </w:rPr>
        <w:t>потужності</w:t>
      </w:r>
      <w:proofErr w:type="spellEnd"/>
      <w:r w:rsidRPr="00E26EBD">
        <w:rPr>
          <w:sz w:val="28"/>
          <w:szCs w:val="28"/>
        </w:rPr>
        <w:t xml:space="preserve"> на </w:t>
      </w:r>
      <w:proofErr w:type="spellStart"/>
      <w:r w:rsidRPr="00E26EBD">
        <w:rPr>
          <w:sz w:val="28"/>
          <w:szCs w:val="28"/>
        </w:rPr>
        <w:t>добу</w:t>
      </w:r>
      <w:proofErr w:type="spellEnd"/>
      <w:r w:rsidRPr="00E26EBD">
        <w:rPr>
          <w:sz w:val="28"/>
          <w:szCs w:val="28"/>
        </w:rPr>
        <w:t xml:space="preserve"> наперед).</w:t>
      </w:r>
      <w:r>
        <w:rPr>
          <w:sz w:val="28"/>
          <w:szCs w:val="28"/>
          <w:lang w:val="uk-UA"/>
        </w:rPr>
        <w:t xml:space="preserve"> З урахуванням тарифу на послуги </w:t>
      </w:r>
      <w:r>
        <w:rPr>
          <w:sz w:val="28"/>
          <w:szCs w:val="28"/>
          <w:lang w:val="uk-UA"/>
        </w:rPr>
        <w:lastRenderedPageBreak/>
        <w:t xml:space="preserve">транспортування та коефіцієнту, який застосовується при замовленні потужності на добу наперед, ціна газу за 1000 </w:t>
      </w:r>
      <w:proofErr w:type="spellStart"/>
      <w:r>
        <w:rPr>
          <w:sz w:val="28"/>
          <w:szCs w:val="28"/>
          <w:lang w:val="uk-UA"/>
        </w:rPr>
        <w:t>куб.м.становить</w:t>
      </w:r>
      <w:proofErr w:type="spellEnd"/>
      <w:r>
        <w:rPr>
          <w:sz w:val="28"/>
          <w:szCs w:val="28"/>
          <w:lang w:val="uk-UA"/>
        </w:rPr>
        <w:t xml:space="preserve"> 1</w:t>
      </w:r>
      <w:r w:rsidR="004B3EAA">
        <w:rPr>
          <w:sz w:val="28"/>
          <w:szCs w:val="28"/>
          <w:lang w:val="uk-UA"/>
        </w:rPr>
        <w:t>7052,60</w:t>
      </w:r>
      <w:r>
        <w:rPr>
          <w:sz w:val="28"/>
          <w:szCs w:val="28"/>
          <w:lang w:val="uk-UA"/>
        </w:rPr>
        <w:t>грн. з ПДВ</w:t>
      </w:r>
    </w:p>
    <w:p w:rsidR="007A664E" w:rsidRPr="00276917" w:rsidRDefault="007A664E" w:rsidP="007A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uk-UA"/>
        </w:rPr>
      </w:pPr>
      <w:proofErr w:type="spellStart"/>
      <w:r w:rsidRPr="0027691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Розмір</w:t>
      </w:r>
      <w:proofErr w:type="spellEnd"/>
      <w:r w:rsidRPr="0027691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бюджетного </w:t>
      </w:r>
      <w:proofErr w:type="spellStart"/>
      <w:r w:rsidRPr="0027691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призначення</w:t>
      </w:r>
      <w:proofErr w:type="spellEnd"/>
      <w:r w:rsidRPr="0027691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:</w:t>
      </w:r>
      <w:r w:rsidRPr="00276917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2B68FC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2557890,00</w:t>
      </w:r>
      <w:r w:rsidRPr="00276917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грн.</w:t>
      </w:r>
    </w:p>
    <w:p w:rsidR="007A664E" w:rsidRPr="00276917" w:rsidRDefault="007A664E" w:rsidP="007A664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6917">
        <w:rPr>
          <w:rFonts w:ascii="Times New Roman" w:hAnsi="Times New Roman"/>
          <w:b/>
          <w:sz w:val="28"/>
          <w:szCs w:val="28"/>
        </w:rPr>
        <w:t>Обґрунтування</w:t>
      </w:r>
      <w:proofErr w:type="spellEnd"/>
      <w:r w:rsidRPr="002769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/>
          <w:b/>
          <w:sz w:val="28"/>
          <w:szCs w:val="28"/>
        </w:rPr>
        <w:t>технічних</w:t>
      </w:r>
      <w:proofErr w:type="spellEnd"/>
      <w:r w:rsidRPr="00276917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276917">
        <w:rPr>
          <w:rFonts w:ascii="Times New Roman" w:hAnsi="Times New Roman"/>
          <w:b/>
          <w:sz w:val="28"/>
          <w:szCs w:val="28"/>
        </w:rPr>
        <w:t>якісних</w:t>
      </w:r>
      <w:proofErr w:type="spellEnd"/>
      <w:r w:rsidRPr="00276917">
        <w:rPr>
          <w:rFonts w:ascii="Times New Roman" w:hAnsi="Times New Roman"/>
          <w:b/>
          <w:sz w:val="28"/>
          <w:szCs w:val="28"/>
        </w:rPr>
        <w:t xml:space="preserve"> характеристик предмета </w:t>
      </w:r>
      <w:proofErr w:type="spellStart"/>
      <w:r w:rsidRPr="00276917">
        <w:rPr>
          <w:rFonts w:ascii="Times New Roman" w:hAnsi="Times New Roman"/>
          <w:b/>
          <w:sz w:val="28"/>
          <w:szCs w:val="28"/>
        </w:rPr>
        <w:t>закупівлі</w:t>
      </w:r>
      <w:proofErr w:type="spellEnd"/>
      <w:r w:rsidRPr="00276917">
        <w:rPr>
          <w:rFonts w:ascii="Times New Roman" w:hAnsi="Times New Roman"/>
          <w:b/>
          <w:sz w:val="28"/>
          <w:szCs w:val="28"/>
        </w:rPr>
        <w:t xml:space="preserve">. </w:t>
      </w:r>
    </w:p>
    <w:p w:rsidR="002B68FC" w:rsidRPr="00646FDA" w:rsidRDefault="002B68FC" w:rsidP="002B68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bookmarkStart w:id="3" w:name="_GoBack"/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4"/>
        <w:gridCol w:w="5201"/>
      </w:tblGrid>
      <w:tr w:rsidR="002B68FC" w:rsidRPr="00646FDA" w:rsidTr="00847523">
        <w:tc>
          <w:tcPr>
            <w:tcW w:w="2217" w:type="pct"/>
            <w:shd w:val="clear" w:color="auto" w:fill="auto"/>
          </w:tcPr>
          <w:p w:rsidR="002B68FC" w:rsidRPr="00646FDA" w:rsidRDefault="002B68FC" w:rsidP="008475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46FDA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Назва</w:t>
            </w:r>
            <w:proofErr w:type="spellEnd"/>
            <w:r w:rsidRPr="00646FDA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предмета </w:t>
            </w:r>
            <w:proofErr w:type="spellStart"/>
            <w:r w:rsidRPr="00646FDA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закупівлі</w:t>
            </w:r>
            <w:proofErr w:type="spellEnd"/>
          </w:p>
        </w:tc>
        <w:tc>
          <w:tcPr>
            <w:tcW w:w="2783" w:type="pct"/>
            <w:shd w:val="clear" w:color="auto" w:fill="auto"/>
          </w:tcPr>
          <w:p w:rsidR="002B68FC" w:rsidRPr="003F35F1" w:rsidRDefault="002B68FC" w:rsidP="0084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8108C3">
              <w:rPr>
                <w:rFonts w:ascii="Times New Roman" w:hAnsi="Times New Roman"/>
                <w:b/>
              </w:rPr>
              <w:t>Природний</w:t>
            </w:r>
            <w:proofErr w:type="spellEnd"/>
            <w:r w:rsidRPr="008108C3">
              <w:rPr>
                <w:rFonts w:ascii="Times New Roman" w:hAnsi="Times New Roman"/>
                <w:b/>
              </w:rPr>
              <w:t xml:space="preserve"> газ</w:t>
            </w:r>
          </w:p>
        </w:tc>
      </w:tr>
      <w:tr w:rsidR="002B68FC" w:rsidRPr="00646FDA" w:rsidTr="00847523">
        <w:tc>
          <w:tcPr>
            <w:tcW w:w="2217" w:type="pct"/>
            <w:shd w:val="clear" w:color="auto" w:fill="auto"/>
          </w:tcPr>
          <w:p w:rsidR="002B68FC" w:rsidRPr="00646FDA" w:rsidRDefault="002B68FC" w:rsidP="0084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646FDA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Код ДК 021:2015</w:t>
            </w:r>
          </w:p>
        </w:tc>
        <w:tc>
          <w:tcPr>
            <w:tcW w:w="2783" w:type="pct"/>
            <w:shd w:val="clear" w:color="auto" w:fill="auto"/>
            <w:vAlign w:val="center"/>
          </w:tcPr>
          <w:p w:rsidR="002B68FC" w:rsidRDefault="002B68FC" w:rsidP="0084752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08C3">
              <w:rPr>
                <w:rFonts w:ascii="Times New Roman" w:hAnsi="Times New Roman"/>
                <w:b/>
              </w:rPr>
              <w:t xml:space="preserve">09120000-6 – </w:t>
            </w:r>
            <w:proofErr w:type="spellStart"/>
            <w:r w:rsidRPr="008108C3">
              <w:rPr>
                <w:rFonts w:ascii="Times New Roman" w:hAnsi="Times New Roman"/>
                <w:b/>
              </w:rPr>
              <w:t>Газове</w:t>
            </w:r>
            <w:proofErr w:type="spellEnd"/>
            <w:r w:rsidRPr="008108C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108C3">
              <w:rPr>
                <w:rFonts w:ascii="Times New Roman" w:hAnsi="Times New Roman"/>
                <w:b/>
              </w:rPr>
              <w:t>паливо</w:t>
            </w:r>
            <w:proofErr w:type="spellEnd"/>
            <w:r w:rsidRPr="008108C3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8108C3">
              <w:rPr>
                <w:rFonts w:ascii="Times New Roman" w:hAnsi="Times New Roman"/>
                <w:b/>
              </w:rPr>
              <w:t>Природний</w:t>
            </w:r>
            <w:proofErr w:type="spellEnd"/>
            <w:r w:rsidRPr="008108C3">
              <w:rPr>
                <w:rFonts w:ascii="Times New Roman" w:hAnsi="Times New Roman"/>
                <w:b/>
              </w:rPr>
              <w:t xml:space="preserve"> газ)</w:t>
            </w:r>
          </w:p>
        </w:tc>
      </w:tr>
      <w:tr w:rsidR="002B68FC" w:rsidRPr="00646FDA" w:rsidTr="00847523">
        <w:tc>
          <w:tcPr>
            <w:tcW w:w="2217" w:type="pct"/>
            <w:shd w:val="clear" w:color="auto" w:fill="auto"/>
          </w:tcPr>
          <w:p w:rsidR="002B68FC" w:rsidRPr="00646FDA" w:rsidRDefault="002B68FC" w:rsidP="0084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Обсяг</w:t>
            </w:r>
            <w:proofErr w:type="spellEnd"/>
            <w:r w:rsidRPr="00646FDA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поставки товару</w:t>
            </w:r>
          </w:p>
        </w:tc>
        <w:tc>
          <w:tcPr>
            <w:tcW w:w="2783" w:type="pct"/>
            <w:shd w:val="clear" w:color="auto" w:fill="auto"/>
          </w:tcPr>
          <w:p w:rsidR="002B68FC" w:rsidRPr="003F35F1" w:rsidRDefault="002B68FC" w:rsidP="0084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150 000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м.куб</w:t>
            </w:r>
            <w:proofErr w:type="spellEnd"/>
            <w:proofErr w:type="gramEnd"/>
          </w:p>
        </w:tc>
      </w:tr>
      <w:tr w:rsidR="002B68FC" w:rsidRPr="00646FDA" w:rsidTr="00847523">
        <w:tc>
          <w:tcPr>
            <w:tcW w:w="2217" w:type="pct"/>
            <w:shd w:val="clear" w:color="auto" w:fill="auto"/>
          </w:tcPr>
          <w:p w:rsidR="002B68FC" w:rsidRPr="00646FDA" w:rsidRDefault="002B68FC" w:rsidP="0084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646FDA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Строк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надання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послуг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646FDA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</w:p>
        </w:tc>
        <w:tc>
          <w:tcPr>
            <w:tcW w:w="2783" w:type="pct"/>
            <w:shd w:val="clear" w:color="auto" w:fill="auto"/>
          </w:tcPr>
          <w:p w:rsidR="002B68FC" w:rsidRPr="003F35F1" w:rsidRDefault="002B68FC" w:rsidP="0084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3F3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3F3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F3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року</w:t>
            </w:r>
          </w:p>
        </w:tc>
      </w:tr>
    </w:tbl>
    <w:p w:rsidR="002B68FC" w:rsidRPr="00646FDA" w:rsidRDefault="002B68FC" w:rsidP="002B68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2B68FC" w:rsidRDefault="002B68FC" w:rsidP="002B68FC">
      <w:pPr>
        <w:spacing w:after="0" w:line="240" w:lineRule="auto"/>
        <w:rPr>
          <w:rFonts w:ascii="Times New Roman" w:eastAsia="Times New Roman" w:hAnsi="Times New Roman"/>
          <w:b/>
          <w:caps/>
          <w:color w:val="000000"/>
          <w:spacing w:val="-4"/>
          <w:sz w:val="24"/>
          <w:szCs w:val="24"/>
          <w:lang w:eastAsia="ru-RU"/>
        </w:rPr>
      </w:pPr>
    </w:p>
    <w:p w:rsidR="002B68FC" w:rsidRDefault="002B68FC" w:rsidP="002B68F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pacing w:val="-4"/>
          <w:sz w:val="24"/>
          <w:szCs w:val="24"/>
          <w:lang w:eastAsia="ru-RU"/>
        </w:rPr>
      </w:pPr>
      <w:r w:rsidRPr="00646FDA">
        <w:rPr>
          <w:rFonts w:ascii="Times New Roman" w:eastAsia="Times New Roman" w:hAnsi="Times New Roman"/>
          <w:b/>
          <w:caps/>
          <w:color w:val="000000"/>
          <w:spacing w:val="-4"/>
          <w:sz w:val="24"/>
          <w:szCs w:val="24"/>
          <w:lang w:eastAsia="ru-RU"/>
        </w:rPr>
        <w:t>Технічна специфікація</w:t>
      </w:r>
      <w:r>
        <w:rPr>
          <w:rFonts w:ascii="Times New Roman" w:eastAsia="Times New Roman" w:hAnsi="Times New Roman"/>
          <w:b/>
          <w:caps/>
          <w:color w:val="000000"/>
          <w:spacing w:val="-4"/>
          <w:sz w:val="24"/>
          <w:szCs w:val="24"/>
          <w:lang w:eastAsia="ru-RU"/>
        </w:rPr>
        <w:t xml:space="preserve">                      </w:t>
      </w:r>
    </w:p>
    <w:p w:rsidR="002B68FC" w:rsidRDefault="002B68FC" w:rsidP="002B68FC">
      <w:pPr>
        <w:spacing w:after="0" w:line="240" w:lineRule="auto"/>
        <w:jc w:val="center"/>
        <w:rPr>
          <w:rFonts w:ascii="Times New Roman" w:hAnsi="Times New Roman"/>
          <w:b/>
        </w:rPr>
      </w:pPr>
      <w:r w:rsidRPr="008108C3">
        <w:rPr>
          <w:rFonts w:ascii="Times New Roman" w:hAnsi="Times New Roman"/>
          <w:b/>
        </w:rPr>
        <w:t xml:space="preserve">09120000-6 – </w:t>
      </w:r>
      <w:proofErr w:type="spellStart"/>
      <w:r w:rsidRPr="008108C3">
        <w:rPr>
          <w:rFonts w:ascii="Times New Roman" w:hAnsi="Times New Roman"/>
          <w:b/>
        </w:rPr>
        <w:t>Газове</w:t>
      </w:r>
      <w:proofErr w:type="spellEnd"/>
      <w:r w:rsidRPr="008108C3">
        <w:rPr>
          <w:rFonts w:ascii="Times New Roman" w:hAnsi="Times New Roman"/>
          <w:b/>
        </w:rPr>
        <w:t xml:space="preserve"> </w:t>
      </w:r>
      <w:proofErr w:type="spellStart"/>
      <w:r w:rsidRPr="008108C3">
        <w:rPr>
          <w:rFonts w:ascii="Times New Roman" w:hAnsi="Times New Roman"/>
          <w:b/>
        </w:rPr>
        <w:t>паливо</w:t>
      </w:r>
      <w:proofErr w:type="spellEnd"/>
      <w:r w:rsidRPr="008108C3">
        <w:rPr>
          <w:rFonts w:ascii="Times New Roman" w:hAnsi="Times New Roman"/>
          <w:b/>
        </w:rPr>
        <w:t xml:space="preserve"> (</w:t>
      </w:r>
      <w:proofErr w:type="spellStart"/>
      <w:r w:rsidRPr="008108C3">
        <w:rPr>
          <w:rFonts w:ascii="Times New Roman" w:hAnsi="Times New Roman"/>
          <w:b/>
        </w:rPr>
        <w:t>Природний</w:t>
      </w:r>
      <w:proofErr w:type="spellEnd"/>
      <w:r w:rsidRPr="008108C3">
        <w:rPr>
          <w:rFonts w:ascii="Times New Roman" w:hAnsi="Times New Roman"/>
          <w:b/>
        </w:rPr>
        <w:t xml:space="preserve"> газ)</w:t>
      </w:r>
    </w:p>
    <w:p w:rsidR="002B68FC" w:rsidRPr="00DF3A95" w:rsidRDefault="002B68FC" w:rsidP="002B68F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pacing w:val="-4"/>
          <w:sz w:val="24"/>
          <w:szCs w:val="24"/>
          <w:lang w:eastAsia="ru-RU"/>
        </w:rPr>
      </w:pPr>
      <w:r w:rsidRPr="00DF3A95">
        <w:rPr>
          <w:rStyle w:val="a4"/>
          <w:rFonts w:ascii="Times New Roman" w:hAnsi="Times New Roman"/>
          <w:sz w:val="24"/>
          <w:szCs w:val="24"/>
        </w:rPr>
        <w:tab/>
        <w:t>(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подається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 xml:space="preserve"> 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учасником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 xml:space="preserve"> на 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фірмовому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 xml:space="preserve"> бланку 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учасника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 xml:space="preserve">, в 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разі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 xml:space="preserve"> 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його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 xml:space="preserve"> 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наявності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>)</w:t>
      </w:r>
    </w:p>
    <w:p w:rsidR="002B68FC" w:rsidRDefault="002B68FC" w:rsidP="002B68FC">
      <w:pPr>
        <w:spacing w:after="0" w:line="240" w:lineRule="auto"/>
        <w:rPr>
          <w:rFonts w:ascii="Times New Roman" w:eastAsia="Times New Roman" w:hAnsi="Times New Roman"/>
          <w:b/>
          <w:caps/>
          <w:color w:val="000000"/>
          <w:spacing w:val="-4"/>
          <w:sz w:val="24"/>
          <w:szCs w:val="24"/>
          <w:lang w:eastAsia="ru-RU"/>
        </w:rPr>
      </w:pPr>
    </w:p>
    <w:p w:rsidR="002B68FC" w:rsidRDefault="002B68FC" w:rsidP="002B68FC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Обсяг постачання (помісячний):</w:t>
      </w:r>
    </w:p>
    <w:p w:rsidR="002B68FC" w:rsidRDefault="002B68FC" w:rsidP="002B68FC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343"/>
        <w:gridCol w:w="988"/>
        <w:gridCol w:w="1430"/>
        <w:gridCol w:w="1169"/>
        <w:gridCol w:w="1218"/>
        <w:gridCol w:w="1192"/>
        <w:gridCol w:w="832"/>
      </w:tblGrid>
      <w:tr w:rsidR="002B68FC" w:rsidRPr="00026C37" w:rsidTr="00847523">
        <w:trPr>
          <w:trHeight w:val="321"/>
        </w:trPr>
        <w:tc>
          <w:tcPr>
            <w:tcW w:w="618" w:type="pct"/>
            <w:shd w:val="pct20" w:color="auto" w:fill="FFFFFF"/>
            <w:vAlign w:val="center"/>
          </w:tcPr>
          <w:p w:rsidR="002B68FC" w:rsidRPr="00026C37" w:rsidRDefault="002B68FC" w:rsidP="008475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26C37">
              <w:rPr>
                <w:rFonts w:ascii="Times New Roman" w:hAnsi="Times New Roman"/>
                <w:b/>
                <w:i/>
                <w:sz w:val="24"/>
                <w:szCs w:val="24"/>
              </w:rPr>
              <w:t>Місяць</w:t>
            </w:r>
            <w:proofErr w:type="spellEnd"/>
          </w:p>
        </w:tc>
        <w:tc>
          <w:tcPr>
            <w:tcW w:w="720" w:type="pct"/>
            <w:shd w:val="pct20" w:color="auto" w:fill="FFFFFF"/>
            <w:vAlign w:val="center"/>
          </w:tcPr>
          <w:p w:rsidR="002B68FC" w:rsidRPr="00026C37" w:rsidRDefault="002B68FC" w:rsidP="008475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26C37">
              <w:rPr>
                <w:rFonts w:ascii="Times New Roman" w:hAnsi="Times New Roman"/>
                <w:b/>
                <w:i/>
                <w:sz w:val="24"/>
                <w:szCs w:val="24"/>
              </w:rPr>
              <w:t>Обсяг</w:t>
            </w:r>
            <w:proofErr w:type="spellEnd"/>
          </w:p>
        </w:tc>
        <w:tc>
          <w:tcPr>
            <w:tcW w:w="530" w:type="pct"/>
            <w:shd w:val="pct20" w:color="auto" w:fill="FFFFFF"/>
            <w:vAlign w:val="center"/>
          </w:tcPr>
          <w:p w:rsidR="002B68FC" w:rsidRPr="00026C37" w:rsidRDefault="002B68FC" w:rsidP="008475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26C37">
              <w:rPr>
                <w:rFonts w:ascii="Times New Roman" w:hAnsi="Times New Roman"/>
                <w:b/>
                <w:i/>
                <w:sz w:val="24"/>
                <w:szCs w:val="24"/>
              </w:rPr>
              <w:t>Місяць</w:t>
            </w:r>
            <w:proofErr w:type="spellEnd"/>
          </w:p>
        </w:tc>
        <w:tc>
          <w:tcPr>
            <w:tcW w:w="767" w:type="pct"/>
            <w:shd w:val="pct20" w:color="auto" w:fill="FFFFFF"/>
            <w:vAlign w:val="center"/>
          </w:tcPr>
          <w:p w:rsidR="002B68FC" w:rsidRPr="00026C37" w:rsidRDefault="002B68FC" w:rsidP="008475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26C37">
              <w:rPr>
                <w:rFonts w:ascii="Times New Roman" w:hAnsi="Times New Roman"/>
                <w:b/>
                <w:i/>
                <w:sz w:val="24"/>
                <w:szCs w:val="24"/>
              </w:rPr>
              <w:t>Обсяг</w:t>
            </w:r>
            <w:proofErr w:type="spellEnd"/>
          </w:p>
        </w:tc>
        <w:tc>
          <w:tcPr>
            <w:tcW w:w="627" w:type="pct"/>
            <w:shd w:val="pct20" w:color="auto" w:fill="FFFFFF"/>
            <w:vAlign w:val="center"/>
          </w:tcPr>
          <w:p w:rsidR="002B68FC" w:rsidRPr="00026C37" w:rsidRDefault="002B68FC" w:rsidP="008475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26C37">
              <w:rPr>
                <w:rFonts w:ascii="Times New Roman" w:hAnsi="Times New Roman"/>
                <w:b/>
                <w:i/>
                <w:sz w:val="24"/>
                <w:szCs w:val="24"/>
              </w:rPr>
              <w:t>Місяць</w:t>
            </w:r>
            <w:proofErr w:type="spellEnd"/>
          </w:p>
        </w:tc>
        <w:tc>
          <w:tcPr>
            <w:tcW w:w="653" w:type="pct"/>
            <w:shd w:val="pct20" w:color="auto" w:fill="FFFFFF"/>
            <w:vAlign w:val="center"/>
          </w:tcPr>
          <w:p w:rsidR="002B68FC" w:rsidRPr="00026C37" w:rsidRDefault="002B68FC" w:rsidP="008475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26C37">
              <w:rPr>
                <w:rFonts w:ascii="Times New Roman" w:hAnsi="Times New Roman"/>
                <w:b/>
                <w:i/>
                <w:sz w:val="24"/>
                <w:szCs w:val="24"/>
              </w:rPr>
              <w:t>Обсяг</w:t>
            </w:r>
            <w:proofErr w:type="spellEnd"/>
          </w:p>
        </w:tc>
        <w:tc>
          <w:tcPr>
            <w:tcW w:w="639" w:type="pct"/>
            <w:shd w:val="pct20" w:color="auto" w:fill="FFFFFF"/>
            <w:vAlign w:val="center"/>
          </w:tcPr>
          <w:p w:rsidR="002B68FC" w:rsidRPr="00026C37" w:rsidRDefault="002B68FC" w:rsidP="008475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26C37">
              <w:rPr>
                <w:rFonts w:ascii="Times New Roman" w:hAnsi="Times New Roman"/>
                <w:b/>
                <w:i/>
                <w:sz w:val="24"/>
                <w:szCs w:val="24"/>
              </w:rPr>
              <w:t>Місяць</w:t>
            </w:r>
            <w:proofErr w:type="spellEnd"/>
          </w:p>
        </w:tc>
        <w:tc>
          <w:tcPr>
            <w:tcW w:w="446" w:type="pct"/>
            <w:shd w:val="pct20" w:color="auto" w:fill="FFFFFF"/>
            <w:vAlign w:val="center"/>
          </w:tcPr>
          <w:p w:rsidR="002B68FC" w:rsidRPr="00026C37" w:rsidRDefault="002B68FC" w:rsidP="008475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26C37">
              <w:rPr>
                <w:rFonts w:ascii="Times New Roman" w:hAnsi="Times New Roman"/>
                <w:b/>
                <w:i/>
                <w:sz w:val="24"/>
                <w:szCs w:val="24"/>
              </w:rPr>
              <w:t>Обсяг</w:t>
            </w:r>
            <w:proofErr w:type="spellEnd"/>
          </w:p>
        </w:tc>
      </w:tr>
      <w:tr w:rsidR="002B68FC" w:rsidRPr="00026C37" w:rsidTr="00847523">
        <w:tc>
          <w:tcPr>
            <w:tcW w:w="618" w:type="pct"/>
          </w:tcPr>
          <w:p w:rsidR="002B68FC" w:rsidRPr="00026C37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Січень</w:t>
            </w:r>
            <w:proofErr w:type="spellEnd"/>
          </w:p>
        </w:tc>
        <w:tc>
          <w:tcPr>
            <w:tcW w:w="720" w:type="pct"/>
          </w:tcPr>
          <w:p w:rsidR="002B68FC" w:rsidRPr="001E01AC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58100</w:t>
            </w:r>
          </w:p>
        </w:tc>
        <w:tc>
          <w:tcPr>
            <w:tcW w:w="530" w:type="pct"/>
          </w:tcPr>
          <w:p w:rsidR="002B68FC" w:rsidRPr="00026C37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pct"/>
          </w:tcPr>
          <w:p w:rsidR="002B68FC" w:rsidRPr="001E01AC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2B68FC" w:rsidRPr="00026C37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</w:tcPr>
          <w:p w:rsidR="002B68FC" w:rsidRPr="001E01AC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9" w:type="pct"/>
          </w:tcPr>
          <w:p w:rsidR="002B68FC" w:rsidRPr="00026C37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pct"/>
          </w:tcPr>
          <w:p w:rsidR="002B68FC" w:rsidRPr="00064020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2B68FC" w:rsidRPr="00026C37" w:rsidTr="00847523">
        <w:tc>
          <w:tcPr>
            <w:tcW w:w="618" w:type="pct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pct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52800</w:t>
            </w:r>
          </w:p>
        </w:tc>
        <w:tc>
          <w:tcPr>
            <w:tcW w:w="530" w:type="pct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B68FC" w:rsidRPr="00026C37" w:rsidTr="00847523">
        <w:tc>
          <w:tcPr>
            <w:tcW w:w="618" w:type="pct"/>
          </w:tcPr>
          <w:p w:rsidR="002B68FC" w:rsidRPr="00026C37" w:rsidRDefault="002B68FC" w:rsidP="00847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720" w:type="pct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39100</w:t>
            </w:r>
          </w:p>
        </w:tc>
        <w:tc>
          <w:tcPr>
            <w:tcW w:w="530" w:type="pct"/>
          </w:tcPr>
          <w:p w:rsidR="002B68FC" w:rsidRPr="00026C37" w:rsidRDefault="002B68FC" w:rsidP="00847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2B68FC" w:rsidRPr="001E01AC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2B68FC" w:rsidRPr="00026C37" w:rsidRDefault="002B68FC" w:rsidP="00847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2B68FC" w:rsidRPr="001E01AC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2B68FC" w:rsidRPr="00026C37" w:rsidRDefault="002B68FC" w:rsidP="00847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:rsidR="002B68FC" w:rsidRPr="00064020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B68FC" w:rsidRPr="00026C37" w:rsidTr="00847523">
        <w:trPr>
          <w:trHeight w:val="267"/>
        </w:trPr>
        <w:tc>
          <w:tcPr>
            <w:tcW w:w="618" w:type="pct"/>
            <w:tcBorders>
              <w:bottom w:val="nil"/>
            </w:tcBorders>
            <w:shd w:val="pct25" w:color="auto" w:fill="FFFFFF"/>
            <w:tcMar>
              <w:left w:w="28" w:type="dxa"/>
              <w:right w:w="28" w:type="dxa"/>
            </w:tcMar>
            <w:vAlign w:val="center"/>
          </w:tcPr>
          <w:p w:rsidR="002B68FC" w:rsidRPr="00B654D5" w:rsidRDefault="002B68FC" w:rsidP="00847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bottom w:val="nil"/>
            </w:tcBorders>
            <w:shd w:val="pct25" w:color="auto" w:fill="FFFFFF"/>
            <w:tcMar>
              <w:left w:w="28" w:type="dxa"/>
              <w:right w:w="28" w:type="dxa"/>
            </w:tcMar>
            <w:vAlign w:val="center"/>
          </w:tcPr>
          <w:p w:rsidR="002B68FC" w:rsidRPr="00B654D5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530" w:type="pct"/>
            <w:tcBorders>
              <w:bottom w:val="nil"/>
            </w:tcBorders>
            <w:shd w:val="pct25" w:color="auto" w:fill="FFFFFF"/>
            <w:tcMar>
              <w:left w:w="28" w:type="dxa"/>
              <w:right w:w="28" w:type="dxa"/>
            </w:tcMar>
            <w:vAlign w:val="center"/>
          </w:tcPr>
          <w:p w:rsidR="002B68FC" w:rsidRPr="00B654D5" w:rsidRDefault="002B68FC" w:rsidP="00847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bottom w:val="nil"/>
            </w:tcBorders>
            <w:shd w:val="pct25" w:color="auto" w:fill="FFFFFF"/>
            <w:tcMar>
              <w:left w:w="28" w:type="dxa"/>
              <w:right w:w="28" w:type="dxa"/>
            </w:tcMar>
            <w:vAlign w:val="center"/>
          </w:tcPr>
          <w:p w:rsidR="002B68FC" w:rsidRPr="00B654D5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bottom w:val="nil"/>
            </w:tcBorders>
            <w:shd w:val="pct25" w:color="auto" w:fill="FFFFFF"/>
            <w:tcMar>
              <w:left w:w="28" w:type="dxa"/>
              <w:right w:w="28" w:type="dxa"/>
            </w:tcMar>
            <w:vAlign w:val="center"/>
          </w:tcPr>
          <w:p w:rsidR="002B68FC" w:rsidRPr="00B654D5" w:rsidRDefault="002B68FC" w:rsidP="00847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bottom w:val="nil"/>
            </w:tcBorders>
            <w:shd w:val="pct25" w:color="auto" w:fill="FFFFFF"/>
            <w:tcMar>
              <w:left w:w="28" w:type="dxa"/>
              <w:right w:w="28" w:type="dxa"/>
            </w:tcMar>
            <w:vAlign w:val="center"/>
          </w:tcPr>
          <w:p w:rsidR="002B68FC" w:rsidRPr="00B654D5" w:rsidRDefault="002B68FC" w:rsidP="008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bottom w:val="nil"/>
            </w:tcBorders>
            <w:shd w:val="pct25" w:color="auto" w:fill="FFFFFF"/>
            <w:tcMar>
              <w:left w:w="28" w:type="dxa"/>
              <w:right w:w="28" w:type="dxa"/>
            </w:tcMar>
            <w:vAlign w:val="center"/>
          </w:tcPr>
          <w:p w:rsidR="002B68FC" w:rsidRPr="00B654D5" w:rsidRDefault="002B68FC" w:rsidP="00847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bottom w:val="nil"/>
            </w:tcBorders>
            <w:shd w:val="pct25" w:color="auto" w:fill="FFFFFF"/>
            <w:tcMar>
              <w:left w:w="28" w:type="dxa"/>
              <w:right w:w="28" w:type="dxa"/>
            </w:tcMar>
            <w:vAlign w:val="center"/>
          </w:tcPr>
          <w:p w:rsidR="002B68FC" w:rsidRPr="00B654D5" w:rsidRDefault="002B68FC" w:rsidP="0084752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8FC" w:rsidRPr="00026C37" w:rsidTr="00847523">
        <w:trPr>
          <w:trHeight w:val="395"/>
        </w:trPr>
        <w:tc>
          <w:tcPr>
            <w:tcW w:w="5000" w:type="pct"/>
            <w:gridSpan w:val="8"/>
            <w:shd w:val="pct25" w:color="auto" w:fill="FFFFFF"/>
          </w:tcPr>
          <w:p w:rsidR="002B68FC" w:rsidRPr="001904A2" w:rsidRDefault="002B68FC" w:rsidP="00847523">
            <w:pPr>
              <w:pStyle w:val="ac"/>
              <w:spacing w:after="0" w:line="240" w:lineRule="auto"/>
              <w:ind w:left="0" w:firstLine="567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904A2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ВСЬОГО за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січень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березень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1904A2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6</w:t>
            </w:r>
            <w:r w:rsidRPr="001904A2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р.: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150 000</w:t>
            </w:r>
            <w:r w:rsidRPr="001904A2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куб. м.</w:t>
            </w:r>
          </w:p>
        </w:tc>
      </w:tr>
    </w:tbl>
    <w:p w:rsidR="002B68FC" w:rsidRDefault="002B68FC" w:rsidP="002B68FC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2B68FC" w:rsidRDefault="002B68FC" w:rsidP="002B68FC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Найменування закладів та обсяг постачання (пооб’єктний):</w:t>
      </w:r>
    </w:p>
    <w:p w:rsidR="002B68FC" w:rsidRDefault="002B68FC" w:rsidP="002B68FC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5"/>
        <w:gridCol w:w="875"/>
        <w:gridCol w:w="877"/>
        <w:gridCol w:w="1111"/>
        <w:gridCol w:w="996"/>
      </w:tblGrid>
      <w:tr w:rsidR="002B68FC" w:rsidRPr="009469FE" w:rsidTr="00847523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69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9469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9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закладів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69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9469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68FC" w:rsidRPr="009469FE" w:rsidTr="00847523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0514D1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Костянтинівський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  <w:p w:rsidR="002B68FC" w:rsidRPr="00457B08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с.Костянтинiвка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вул.Куроп’ятника</w:t>
            </w:r>
            <w:proofErr w:type="spellEnd"/>
            <w:proofErr w:type="gram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Дмитра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  <w:p w:rsidR="002B68FC" w:rsidRPr="00457B0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19000</w:t>
            </w:r>
          </w:p>
        </w:tc>
      </w:tr>
      <w:tr w:rsidR="002B68FC" w:rsidRPr="009469FE" w:rsidTr="00847523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0514D1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Гур’ївський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B68FC" w:rsidRPr="009469FE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Гурївка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Центральна,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17500</w:t>
            </w:r>
          </w:p>
        </w:tc>
      </w:tr>
      <w:tr w:rsidR="002B68FC" w:rsidRPr="009469FE" w:rsidTr="00847523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0514D1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Баловненський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  <w:p w:rsidR="002B68FC" w:rsidRPr="009469FE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Баловне, </w:t>
            </w: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Миру,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93б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14500</w:t>
            </w:r>
          </w:p>
        </w:tc>
      </w:tr>
      <w:tr w:rsidR="002B68FC" w:rsidRPr="009469FE" w:rsidTr="00847523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0514D1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Себинський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  <w:p w:rsidR="002B68FC" w:rsidRPr="009469FE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proofErr w:type="gram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Себине,вул</w:t>
            </w:r>
            <w:proofErr w:type="spellEnd"/>
            <w:proofErr w:type="gram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Соборна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6500</w:t>
            </w:r>
          </w:p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16900</w:t>
            </w:r>
          </w:p>
        </w:tc>
      </w:tr>
      <w:tr w:rsidR="002B68FC" w:rsidRPr="009469FE" w:rsidTr="00847523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0514D1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Новоінгульський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  <w:p w:rsidR="002B68FC" w:rsidRPr="00457B08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с.Новоінгулка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вул.Степова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  <w:p w:rsidR="002B68FC" w:rsidRPr="00457B0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18300</w:t>
            </w:r>
          </w:p>
        </w:tc>
      </w:tr>
      <w:tr w:rsidR="002B68FC" w:rsidRPr="009469FE" w:rsidTr="00847523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0514D1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Кандибинський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  <w:p w:rsidR="002B68FC" w:rsidRPr="009469FE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с.Кандибине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Шкільний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6500</w:t>
            </w:r>
          </w:p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16800</w:t>
            </w:r>
          </w:p>
        </w:tc>
      </w:tr>
      <w:tr w:rsidR="002B68FC" w:rsidRPr="009469FE" w:rsidTr="00847523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0514D1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Новопетрівський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  <w:p w:rsidR="002B68FC" w:rsidRPr="009469FE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Новопетрiвське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Центральна, 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6500</w:t>
            </w:r>
          </w:p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6000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4500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17000</w:t>
            </w:r>
          </w:p>
        </w:tc>
      </w:tr>
      <w:tr w:rsidR="002B68FC" w:rsidRPr="009469FE" w:rsidTr="00847523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0514D1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Гур’ївський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ЗДО</w:t>
            </w:r>
          </w:p>
          <w:p w:rsidR="002B68FC" w:rsidRPr="009469FE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Гур’ївка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Соборна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8FC" w:rsidRPr="00F51A3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8200</w:t>
            </w:r>
          </w:p>
        </w:tc>
      </w:tr>
      <w:tr w:rsidR="002B68FC" w:rsidRPr="009469FE" w:rsidTr="00847523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0514D1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Пісківський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ЗДО</w:t>
            </w:r>
          </w:p>
          <w:p w:rsidR="002B68FC" w:rsidRPr="009469FE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с.Піски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вул.Садова</w:t>
            </w:r>
            <w:proofErr w:type="spellEnd"/>
            <w:proofErr w:type="gram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46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1800</w:t>
            </w:r>
          </w:p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4700</w:t>
            </w:r>
          </w:p>
        </w:tc>
      </w:tr>
      <w:tr w:rsidR="002B68FC" w:rsidRPr="009469FE" w:rsidTr="00847523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0514D1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Новоінгульський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ЗДО </w:t>
            </w:r>
          </w:p>
          <w:p w:rsidR="002B68FC" w:rsidRPr="00457B08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с.Новоінгулка,вул</w:t>
            </w:r>
            <w:proofErr w:type="gram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.Тяговського,15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  <w:p w:rsidR="002B68FC" w:rsidRPr="00457B08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Pr="00F1748D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2B68FC" w:rsidRPr="009469FE" w:rsidTr="00847523"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0514D1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Новопетрівський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ЗДО</w:t>
            </w:r>
          </w:p>
          <w:p w:rsidR="002B68FC" w:rsidRPr="009469FE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с.Новопетрiвське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вул.Садова</w:t>
            </w:r>
            <w:proofErr w:type="spellEnd"/>
            <w:proofErr w:type="gram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24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Pr="00F1748D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8FC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FC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Pr="00F1748D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2B68FC" w:rsidRPr="009469FE" w:rsidTr="00847523"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0514D1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Себинський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ЗДО</w:t>
            </w:r>
          </w:p>
          <w:p w:rsidR="002B68FC" w:rsidRPr="009469FE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Себине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вул.Соборна</w:t>
            </w:r>
            <w:proofErr w:type="spellEnd"/>
            <w:proofErr w:type="gram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68FC" w:rsidRPr="00F1748D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8FC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FC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68FC" w:rsidRPr="00F1748D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6500</w:t>
            </w:r>
          </w:p>
        </w:tc>
      </w:tr>
      <w:tr w:rsidR="002B68FC" w:rsidRPr="009469FE" w:rsidTr="00847523"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0514D1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Баловненський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ЗДО</w:t>
            </w:r>
          </w:p>
          <w:p w:rsidR="002B68FC" w:rsidRPr="009469FE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с.Баловне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0514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Набережна, 69-а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1800</w:t>
            </w:r>
          </w:p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F1748D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8FC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FC" w:rsidRPr="00F1748D" w:rsidRDefault="002B68FC" w:rsidP="0084752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4800</w:t>
            </w:r>
          </w:p>
        </w:tc>
      </w:tr>
      <w:tr w:rsidR="002B68FC" w:rsidRPr="009469FE" w:rsidTr="00847523"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FC" w:rsidRPr="009469FE" w:rsidRDefault="002B68FC" w:rsidP="008475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69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8FC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FC" w:rsidRPr="009469FE" w:rsidRDefault="002B68FC" w:rsidP="0084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150 000</w:t>
            </w:r>
          </w:p>
        </w:tc>
      </w:tr>
    </w:tbl>
    <w:p w:rsidR="002B68FC" w:rsidRDefault="002B68FC" w:rsidP="002B68FC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B68FC" w:rsidRPr="00026C37" w:rsidRDefault="002B68FC" w:rsidP="002B68FC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B68FC" w:rsidRDefault="002B68FC" w:rsidP="002B68FC">
      <w:pPr>
        <w:spacing w:after="0" w:line="240" w:lineRule="auto"/>
        <w:ind w:right="-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A62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ЗАГАЛЬНІ ВИМОГИ ДО ПРЕДМЕТА ЗАКУПІВЛІ: </w:t>
      </w:r>
    </w:p>
    <w:p w:rsidR="002B68FC" w:rsidRDefault="002B68FC" w:rsidP="002B68FC">
      <w:pPr>
        <w:spacing w:after="0" w:line="240" w:lineRule="auto"/>
        <w:ind w:right="-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B68FC" w:rsidRPr="00CA62C9" w:rsidRDefault="002B68FC" w:rsidP="002B68FC">
      <w:pPr>
        <w:spacing w:after="0" w:line="240" w:lineRule="auto"/>
        <w:ind w:right="-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B68FC" w:rsidRPr="00CA62C9" w:rsidRDefault="002B68FC" w:rsidP="002B68FC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Відносини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між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газопостачальними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газорозподільними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підприємствами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споживачами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природного газу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регулюються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наступними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документами: </w:t>
      </w:r>
    </w:p>
    <w:p w:rsidR="002B68FC" w:rsidRPr="00CA62C9" w:rsidRDefault="002B68FC" w:rsidP="002B68F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A62C9">
        <w:rPr>
          <w:rFonts w:ascii="Times New Roman" w:eastAsia="Times New Roman" w:hAnsi="Times New Roman"/>
          <w:sz w:val="24"/>
          <w:szCs w:val="24"/>
        </w:rPr>
        <w:t xml:space="preserve">• Закон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України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«Про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ринок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природного газу»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від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09.04.2015 № 329-VIII; </w:t>
      </w:r>
    </w:p>
    <w:p w:rsidR="002B68FC" w:rsidRPr="00CA62C9" w:rsidRDefault="002B68FC" w:rsidP="002B68F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A62C9">
        <w:rPr>
          <w:rFonts w:ascii="Times New Roman" w:eastAsia="Times New Roman" w:hAnsi="Times New Roman"/>
          <w:sz w:val="24"/>
          <w:szCs w:val="24"/>
        </w:rPr>
        <w:t xml:space="preserve">• Правила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постачання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природного газу,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затверджені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постановою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Національної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комісії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здійснює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державне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регулювання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A62C9">
        <w:rPr>
          <w:rFonts w:ascii="Times New Roman" w:eastAsia="Times New Roman" w:hAnsi="Times New Roman"/>
          <w:sz w:val="24"/>
          <w:szCs w:val="24"/>
        </w:rPr>
        <w:t>у сферах</w:t>
      </w:r>
      <w:proofErr w:type="gram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енергетики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комунальних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послуг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від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30.09.2015 № 2496.</w:t>
      </w:r>
    </w:p>
    <w:p w:rsidR="002B68FC" w:rsidRPr="00CA62C9" w:rsidRDefault="002B68FC" w:rsidP="002B68F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Технічні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якісні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характеристики предмету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закупівлі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що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закуповується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повинні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відповідати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технічним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умовам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та стандартам,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передбаченим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законодавством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діючими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період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постачання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товару. </w:t>
      </w:r>
    </w:p>
    <w:p w:rsidR="002B68FC" w:rsidRPr="00BD72E5" w:rsidRDefault="002B68FC" w:rsidP="002B68FC">
      <w:pPr>
        <w:pStyle w:val="a7"/>
        <w:numPr>
          <w:ilvl w:val="0"/>
          <w:numId w:val="5"/>
        </w:numPr>
        <w:suppressLineNumber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D72E5">
        <w:rPr>
          <w:rFonts w:ascii="Times New Roman" w:hAnsi="Times New Roman"/>
          <w:sz w:val="24"/>
          <w:szCs w:val="24"/>
        </w:rPr>
        <w:t>Якість газу природного повинна відповідати вимогам ГОСТ 5542-87, інші фізико-хімічні показники газу визначаються у відповідності з вимогами ТУ У 320.00158764.007-95 «Гази горючі природні, що подаються магістральними газопроводами».</w:t>
      </w:r>
      <w:bookmarkStart w:id="4" w:name="_Hlk184635225"/>
    </w:p>
    <w:bookmarkEnd w:id="4"/>
    <w:p w:rsidR="002B68FC" w:rsidRPr="00BD72E5" w:rsidRDefault="002B68FC" w:rsidP="002B68FC">
      <w:pPr>
        <w:pStyle w:val="a7"/>
        <w:numPr>
          <w:ilvl w:val="0"/>
          <w:numId w:val="5"/>
        </w:numPr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2E5">
        <w:rPr>
          <w:rFonts w:ascii="Times New Roman" w:hAnsi="Times New Roman"/>
          <w:sz w:val="24"/>
          <w:szCs w:val="24"/>
        </w:rPr>
        <w:t>Товар повинен відповідати показникам якості безпеки, які встановлюються законодавством України та діючими стандартами.</w:t>
      </w:r>
    </w:p>
    <w:p w:rsidR="002B68FC" w:rsidRPr="00CA62C9" w:rsidRDefault="002B68FC" w:rsidP="002B68F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62C9">
        <w:rPr>
          <w:rFonts w:ascii="Times New Roman" w:eastAsia="Times New Roman" w:hAnsi="Times New Roman"/>
          <w:sz w:val="24"/>
          <w:szCs w:val="24"/>
        </w:rPr>
        <w:t xml:space="preserve">За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одиницю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виміру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кількості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газу при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його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обліку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приймається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один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кубічний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метр (куб. м), приведений до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стандартних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умов: температура газу (t) = 20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градусів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Цельсія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тиск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газу (P) = 760 мм ртутного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</w:rPr>
        <w:t>стовпчика</w:t>
      </w:r>
      <w:proofErr w:type="spellEnd"/>
      <w:r w:rsidRPr="00CA62C9">
        <w:rPr>
          <w:rFonts w:ascii="Times New Roman" w:eastAsia="Times New Roman" w:hAnsi="Times New Roman"/>
          <w:sz w:val="24"/>
          <w:szCs w:val="24"/>
        </w:rPr>
        <w:t xml:space="preserve"> (101,325 кПа).</w:t>
      </w:r>
    </w:p>
    <w:p w:rsidR="002B68FC" w:rsidRPr="00CA62C9" w:rsidRDefault="002B68FC" w:rsidP="002B68F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вартість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товару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необхідно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включити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сплату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податків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інших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зборів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обов’язкових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платежів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в т.ч. ПДВ,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необхідно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зазначати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ціну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товару, за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якою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він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відпускається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покупцям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урахуванням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вартості</w:t>
      </w:r>
      <w:proofErr w:type="spellEnd"/>
      <w:r w:rsidRPr="00CA62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замовлення</w:t>
      </w:r>
      <w:proofErr w:type="spellEnd"/>
      <w:r w:rsidRPr="00CA62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62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потужності</w:t>
      </w:r>
      <w:proofErr w:type="spellEnd"/>
      <w:r w:rsidRPr="00CA62C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68FC" w:rsidRPr="002B7165" w:rsidRDefault="002B68FC" w:rsidP="002B68FC">
      <w:pPr>
        <w:pStyle w:val="a7"/>
        <w:tabs>
          <w:tab w:val="left" w:pos="284"/>
          <w:tab w:val="left" w:pos="993"/>
          <w:tab w:val="left" w:pos="1560"/>
        </w:tabs>
        <w:ind w:left="360"/>
        <w:rPr>
          <w:rFonts w:ascii="Times New Roman" w:hAnsi="Times New Roman"/>
          <w:b/>
          <w:sz w:val="24"/>
          <w:szCs w:val="24"/>
          <w:lang w:val="ru-RU" w:eastAsia="zh-CN"/>
        </w:rPr>
      </w:pPr>
      <w:r w:rsidRPr="002B7165">
        <w:rPr>
          <w:rFonts w:ascii="Times New Roman" w:hAnsi="Times New Roman"/>
          <w:b/>
        </w:rPr>
        <w:t>Особливі вимоги до предмета закупівлі.</w:t>
      </w:r>
    </w:p>
    <w:p w:rsidR="002B68FC" w:rsidRPr="002B7165" w:rsidRDefault="002B68FC" w:rsidP="002B68FC">
      <w:pPr>
        <w:pStyle w:val="a7"/>
        <w:tabs>
          <w:tab w:val="left" w:pos="284"/>
          <w:tab w:val="left" w:pos="993"/>
          <w:tab w:val="left" w:pos="1560"/>
        </w:tabs>
        <w:ind w:left="360"/>
        <w:jc w:val="both"/>
        <w:rPr>
          <w:rFonts w:ascii="Times New Roman" w:hAnsi="Times New Roman"/>
          <w:b/>
        </w:rPr>
      </w:pPr>
      <w:r w:rsidRPr="002B7165">
        <w:rPr>
          <w:rFonts w:ascii="Times New Roman" w:hAnsi="Times New Roman"/>
        </w:rPr>
        <w:t>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2B68FC" w:rsidRPr="002B7165" w:rsidRDefault="002B68FC" w:rsidP="002B68FC">
      <w:pPr>
        <w:pStyle w:val="a7"/>
        <w:tabs>
          <w:tab w:val="left" w:pos="284"/>
          <w:tab w:val="left" w:pos="993"/>
          <w:tab w:val="left" w:pos="1560"/>
        </w:tabs>
        <w:ind w:left="360"/>
        <w:jc w:val="both"/>
        <w:rPr>
          <w:rFonts w:ascii="Times New Roman" w:hAnsi="Times New Roman"/>
          <w:b/>
        </w:rPr>
      </w:pPr>
      <w:r w:rsidRPr="002B7165">
        <w:rPr>
          <w:rFonts w:ascii="Times New Roman" w:hAnsi="Times New Roman"/>
          <w:highlight w:val="white"/>
        </w:rPr>
        <w:t xml:space="preserve">Ціна на предмет даної закупівлі обов'язково повинна включати до вартості ціни тендерної пропозиції вартість </w:t>
      </w:r>
      <w:r w:rsidRPr="002B7165">
        <w:rPr>
          <w:rFonts w:ascii="Times New Roman" w:hAnsi="Times New Roman"/>
          <w:b/>
          <w:highlight w:val="white"/>
        </w:rPr>
        <w:t>послуг, пов’язаних з транспортуванням газу</w:t>
      </w:r>
      <w:r w:rsidRPr="002B7165">
        <w:rPr>
          <w:rFonts w:ascii="Times New Roman" w:hAnsi="Times New Roman"/>
          <w:highlight w:val="white"/>
        </w:rPr>
        <w:t xml:space="preserve"> до точки входу в газорозподільну систему, до якої підключено об’єкти Замовника, а саме витрати на оплату послуги замовленої потужності, що здійснюється постачальником газу на підставі Договору </w:t>
      </w:r>
      <w:r w:rsidRPr="002B7165">
        <w:rPr>
          <w:rFonts w:ascii="Times New Roman" w:hAnsi="Times New Roman"/>
          <w:highlight w:val="white"/>
        </w:rPr>
        <w:lastRenderedPageBreak/>
        <w:t>транспортування природного газу з Оператором ГТС, відповідно до норм Кодексу ГТС за тарифами, що визначені НКРЕКП.</w:t>
      </w:r>
    </w:p>
    <w:p w:rsidR="002B68FC" w:rsidRPr="002B7165" w:rsidRDefault="002B68FC" w:rsidP="002B68FC">
      <w:pPr>
        <w:pStyle w:val="a7"/>
        <w:tabs>
          <w:tab w:val="left" w:pos="284"/>
          <w:tab w:val="left" w:pos="993"/>
          <w:tab w:val="left" w:pos="1560"/>
        </w:tabs>
        <w:ind w:left="360"/>
        <w:jc w:val="both"/>
        <w:rPr>
          <w:rFonts w:ascii="Times New Roman" w:hAnsi="Times New Roman"/>
          <w:b/>
        </w:rPr>
      </w:pPr>
      <w:r w:rsidRPr="002B7165">
        <w:rPr>
          <w:rFonts w:ascii="Times New Roman" w:hAnsi="Times New Roman"/>
          <w:highlight w:val="white"/>
        </w:rPr>
        <w:t xml:space="preserve">При цьому до ціни газу </w:t>
      </w:r>
      <w:r w:rsidRPr="002B7165">
        <w:rPr>
          <w:rFonts w:ascii="Times New Roman" w:hAnsi="Times New Roman"/>
          <w:b/>
          <w:highlight w:val="white"/>
        </w:rPr>
        <w:t>не включається вартість послуг з розподілу природного газу</w:t>
      </w:r>
      <w:r w:rsidRPr="002B7165">
        <w:rPr>
          <w:rFonts w:ascii="Times New Roman" w:hAnsi="Times New Roman"/>
          <w:highlight w:val="white"/>
        </w:rPr>
        <w:t>, що є предметом регулювання окремого договору між Замовником та Оператором газорозподільної системи.</w:t>
      </w:r>
    </w:p>
    <w:p w:rsidR="002B68FC" w:rsidRPr="00B64503" w:rsidRDefault="002B68FC" w:rsidP="002B68FC">
      <w:pPr>
        <w:pStyle w:val="22"/>
        <w:shd w:val="clear" w:color="auto" w:fill="auto"/>
        <w:tabs>
          <w:tab w:val="left" w:pos="302"/>
        </w:tabs>
        <w:spacing w:line="240" w:lineRule="auto"/>
        <w:ind w:left="-5" w:firstLine="0"/>
        <w:rPr>
          <w:bCs/>
          <w:sz w:val="24"/>
          <w:szCs w:val="24"/>
        </w:rPr>
      </w:pPr>
      <w:r w:rsidRPr="00B64503">
        <w:rPr>
          <w:lang w:val="uk-UA"/>
        </w:rPr>
        <w:t xml:space="preserve">7. </w:t>
      </w:r>
      <w:proofErr w:type="spellStart"/>
      <w:r w:rsidRPr="00B64503">
        <w:rPr>
          <w:bCs/>
          <w:sz w:val="24"/>
          <w:szCs w:val="24"/>
        </w:rPr>
        <w:t>Учасник</w:t>
      </w:r>
      <w:proofErr w:type="spellEnd"/>
      <w:r w:rsidRPr="00B64503">
        <w:rPr>
          <w:bCs/>
          <w:sz w:val="24"/>
          <w:szCs w:val="24"/>
        </w:rPr>
        <w:t xml:space="preserve"> повинен </w:t>
      </w:r>
      <w:proofErr w:type="spellStart"/>
      <w:r w:rsidRPr="00B64503">
        <w:rPr>
          <w:bCs/>
          <w:sz w:val="24"/>
          <w:szCs w:val="24"/>
        </w:rPr>
        <w:t>надати</w:t>
      </w:r>
      <w:proofErr w:type="spellEnd"/>
      <w:r w:rsidRPr="00B64503">
        <w:rPr>
          <w:bCs/>
          <w:sz w:val="24"/>
          <w:szCs w:val="24"/>
        </w:rPr>
        <w:t xml:space="preserve"> </w:t>
      </w:r>
      <w:proofErr w:type="spellStart"/>
      <w:r w:rsidRPr="00B64503">
        <w:rPr>
          <w:bCs/>
          <w:sz w:val="24"/>
          <w:szCs w:val="24"/>
        </w:rPr>
        <w:t>інформацію</w:t>
      </w:r>
      <w:proofErr w:type="spellEnd"/>
      <w:r w:rsidRPr="00B64503">
        <w:rPr>
          <w:bCs/>
          <w:sz w:val="24"/>
          <w:szCs w:val="24"/>
        </w:rPr>
        <w:t xml:space="preserve"> про </w:t>
      </w:r>
      <w:proofErr w:type="spellStart"/>
      <w:r w:rsidRPr="00B64503">
        <w:rPr>
          <w:bCs/>
          <w:sz w:val="24"/>
          <w:szCs w:val="24"/>
        </w:rPr>
        <w:t>наявність</w:t>
      </w:r>
      <w:proofErr w:type="spellEnd"/>
      <w:r w:rsidRPr="00B64503">
        <w:rPr>
          <w:bCs/>
          <w:sz w:val="24"/>
          <w:szCs w:val="24"/>
        </w:rPr>
        <w:t xml:space="preserve"> в </w:t>
      </w:r>
      <w:proofErr w:type="spellStart"/>
      <w:r w:rsidRPr="00B64503">
        <w:rPr>
          <w:bCs/>
          <w:sz w:val="24"/>
          <w:szCs w:val="24"/>
        </w:rPr>
        <w:t>нього</w:t>
      </w:r>
      <w:proofErr w:type="spellEnd"/>
      <w:r w:rsidRPr="00B64503">
        <w:rPr>
          <w:bCs/>
          <w:sz w:val="24"/>
          <w:szCs w:val="24"/>
        </w:rPr>
        <w:t xml:space="preserve"> </w:t>
      </w:r>
      <w:proofErr w:type="spellStart"/>
      <w:r w:rsidRPr="00B64503">
        <w:rPr>
          <w:bCs/>
          <w:sz w:val="24"/>
          <w:szCs w:val="24"/>
        </w:rPr>
        <w:t>чинної</w:t>
      </w:r>
      <w:proofErr w:type="spellEnd"/>
      <w:r w:rsidRPr="00B64503">
        <w:rPr>
          <w:bCs/>
          <w:sz w:val="24"/>
          <w:szCs w:val="24"/>
        </w:rPr>
        <w:t xml:space="preserve"> </w:t>
      </w:r>
      <w:proofErr w:type="spellStart"/>
      <w:r w:rsidRPr="00B64503">
        <w:rPr>
          <w:bCs/>
          <w:sz w:val="24"/>
          <w:szCs w:val="24"/>
        </w:rPr>
        <w:t>ліцензії</w:t>
      </w:r>
      <w:proofErr w:type="spellEnd"/>
      <w:r w:rsidRPr="00B64503">
        <w:rPr>
          <w:bCs/>
          <w:sz w:val="24"/>
          <w:szCs w:val="24"/>
        </w:rPr>
        <w:t xml:space="preserve"> на </w:t>
      </w:r>
      <w:proofErr w:type="spellStart"/>
      <w:proofErr w:type="gramStart"/>
      <w:r w:rsidRPr="00B64503">
        <w:rPr>
          <w:bCs/>
          <w:sz w:val="24"/>
          <w:szCs w:val="24"/>
        </w:rPr>
        <w:t>постачання</w:t>
      </w:r>
      <w:proofErr w:type="spellEnd"/>
      <w:r w:rsidRPr="00B64503">
        <w:rPr>
          <w:bCs/>
          <w:sz w:val="24"/>
          <w:szCs w:val="24"/>
        </w:rPr>
        <w:t xml:space="preserve">  природного</w:t>
      </w:r>
      <w:proofErr w:type="gramEnd"/>
      <w:r w:rsidRPr="00B64503">
        <w:rPr>
          <w:bCs/>
          <w:sz w:val="24"/>
          <w:szCs w:val="24"/>
        </w:rPr>
        <w:t xml:space="preserve"> газу, </w:t>
      </w:r>
      <w:proofErr w:type="spellStart"/>
      <w:r w:rsidRPr="00B64503">
        <w:rPr>
          <w:bCs/>
          <w:sz w:val="24"/>
          <w:szCs w:val="24"/>
        </w:rPr>
        <w:t>що</w:t>
      </w:r>
      <w:proofErr w:type="spellEnd"/>
      <w:r w:rsidRPr="00B64503">
        <w:rPr>
          <w:bCs/>
          <w:sz w:val="24"/>
          <w:szCs w:val="24"/>
        </w:rPr>
        <w:t xml:space="preserve"> є предметом договору.</w:t>
      </w:r>
    </w:p>
    <w:p w:rsidR="002B68FC" w:rsidRPr="00B64503" w:rsidRDefault="002B68FC" w:rsidP="002B68FC">
      <w:pPr>
        <w:pStyle w:val="22"/>
        <w:shd w:val="clear" w:color="auto" w:fill="auto"/>
        <w:tabs>
          <w:tab w:val="left" w:pos="302"/>
        </w:tabs>
        <w:spacing w:line="240" w:lineRule="auto"/>
        <w:ind w:left="-5" w:firstLine="0"/>
        <w:rPr>
          <w:sz w:val="24"/>
          <w:szCs w:val="24"/>
        </w:rPr>
      </w:pPr>
      <w:r>
        <w:rPr>
          <w:sz w:val="24"/>
          <w:szCs w:val="24"/>
          <w:lang w:val="uk-UA"/>
        </w:rPr>
        <w:t>8. Д</w:t>
      </w:r>
      <w:r w:rsidRPr="00B64503">
        <w:rPr>
          <w:sz w:val="24"/>
          <w:szCs w:val="24"/>
        </w:rPr>
        <w:t xml:space="preserve">ля </w:t>
      </w:r>
      <w:proofErr w:type="spellStart"/>
      <w:r w:rsidRPr="00B64503">
        <w:rPr>
          <w:sz w:val="24"/>
          <w:szCs w:val="24"/>
        </w:rPr>
        <w:t>учасників-юридичних</w:t>
      </w:r>
      <w:proofErr w:type="spellEnd"/>
      <w:r w:rsidRPr="00B64503">
        <w:rPr>
          <w:sz w:val="24"/>
          <w:szCs w:val="24"/>
        </w:rPr>
        <w:t xml:space="preserve"> </w:t>
      </w:r>
      <w:proofErr w:type="spellStart"/>
      <w:r w:rsidRPr="00B64503">
        <w:rPr>
          <w:sz w:val="24"/>
          <w:szCs w:val="24"/>
        </w:rPr>
        <w:t>осіб</w:t>
      </w:r>
      <w:proofErr w:type="spellEnd"/>
      <w:r w:rsidRPr="00B64503">
        <w:rPr>
          <w:sz w:val="24"/>
          <w:szCs w:val="24"/>
        </w:rPr>
        <w:t xml:space="preserve"> — </w:t>
      </w:r>
      <w:proofErr w:type="spellStart"/>
      <w:r w:rsidRPr="00B64503">
        <w:rPr>
          <w:sz w:val="24"/>
          <w:szCs w:val="24"/>
        </w:rPr>
        <w:t>копію</w:t>
      </w:r>
      <w:proofErr w:type="spellEnd"/>
      <w:r w:rsidRPr="00B64503">
        <w:rPr>
          <w:sz w:val="24"/>
          <w:szCs w:val="24"/>
        </w:rPr>
        <w:t xml:space="preserve"> статуту </w:t>
      </w:r>
      <w:proofErr w:type="spellStart"/>
      <w:r w:rsidRPr="00B64503">
        <w:rPr>
          <w:sz w:val="24"/>
          <w:szCs w:val="24"/>
        </w:rPr>
        <w:t>зі</w:t>
      </w:r>
      <w:proofErr w:type="spellEnd"/>
      <w:r w:rsidRPr="00B64503">
        <w:rPr>
          <w:sz w:val="24"/>
          <w:szCs w:val="24"/>
        </w:rPr>
        <w:t xml:space="preserve"> </w:t>
      </w:r>
      <w:proofErr w:type="spellStart"/>
      <w:r w:rsidRPr="00B64503">
        <w:rPr>
          <w:sz w:val="24"/>
          <w:szCs w:val="24"/>
        </w:rPr>
        <w:t>змінами</w:t>
      </w:r>
      <w:proofErr w:type="spellEnd"/>
      <w:r w:rsidRPr="00B64503">
        <w:rPr>
          <w:sz w:val="24"/>
          <w:szCs w:val="24"/>
        </w:rPr>
        <w:t xml:space="preserve"> та </w:t>
      </w:r>
      <w:proofErr w:type="spellStart"/>
      <w:r w:rsidRPr="00B64503">
        <w:rPr>
          <w:sz w:val="24"/>
          <w:szCs w:val="24"/>
        </w:rPr>
        <w:t>доповненнями</w:t>
      </w:r>
      <w:proofErr w:type="spellEnd"/>
      <w:r w:rsidRPr="00B64503">
        <w:rPr>
          <w:i/>
          <w:sz w:val="24"/>
          <w:szCs w:val="24"/>
        </w:rPr>
        <w:t xml:space="preserve">. </w:t>
      </w:r>
      <w:r w:rsidRPr="00B64503">
        <w:rPr>
          <w:sz w:val="24"/>
          <w:szCs w:val="24"/>
        </w:rPr>
        <w:t xml:space="preserve">У </w:t>
      </w:r>
      <w:proofErr w:type="spellStart"/>
      <w:r w:rsidRPr="00B64503">
        <w:rPr>
          <w:sz w:val="24"/>
          <w:szCs w:val="24"/>
        </w:rPr>
        <w:t>разі</w:t>
      </w:r>
      <w:proofErr w:type="spellEnd"/>
      <w:r w:rsidRPr="00B64503">
        <w:rPr>
          <w:sz w:val="24"/>
          <w:szCs w:val="24"/>
        </w:rPr>
        <w:t xml:space="preserve">, </w:t>
      </w:r>
      <w:proofErr w:type="spellStart"/>
      <w:r w:rsidRPr="00B64503">
        <w:rPr>
          <w:sz w:val="24"/>
          <w:szCs w:val="24"/>
        </w:rPr>
        <w:t>якщо</w:t>
      </w:r>
      <w:proofErr w:type="spellEnd"/>
      <w:r w:rsidRPr="00B64503">
        <w:rPr>
          <w:sz w:val="24"/>
          <w:szCs w:val="24"/>
        </w:rPr>
        <w:t xml:space="preserve"> </w:t>
      </w:r>
      <w:proofErr w:type="spellStart"/>
      <w:r w:rsidRPr="00B64503">
        <w:rPr>
          <w:sz w:val="24"/>
          <w:szCs w:val="24"/>
        </w:rPr>
        <w:t>Учасник</w:t>
      </w:r>
      <w:proofErr w:type="spellEnd"/>
      <w:r w:rsidRPr="00B64503">
        <w:rPr>
          <w:sz w:val="24"/>
          <w:szCs w:val="24"/>
        </w:rPr>
        <w:t xml:space="preserve"> </w:t>
      </w:r>
      <w:proofErr w:type="spellStart"/>
      <w:r w:rsidRPr="00B64503">
        <w:rPr>
          <w:sz w:val="24"/>
          <w:szCs w:val="24"/>
        </w:rPr>
        <w:t>здійснює</w:t>
      </w:r>
      <w:proofErr w:type="spellEnd"/>
      <w:r w:rsidRPr="00B64503">
        <w:rPr>
          <w:sz w:val="24"/>
          <w:szCs w:val="24"/>
        </w:rPr>
        <w:t xml:space="preserve"> </w:t>
      </w:r>
      <w:proofErr w:type="spellStart"/>
      <w:r w:rsidRPr="00B64503">
        <w:rPr>
          <w:sz w:val="24"/>
          <w:szCs w:val="24"/>
        </w:rPr>
        <w:t>господарську</w:t>
      </w:r>
      <w:proofErr w:type="spellEnd"/>
      <w:r w:rsidRPr="00B64503">
        <w:rPr>
          <w:sz w:val="24"/>
          <w:szCs w:val="24"/>
        </w:rPr>
        <w:t xml:space="preserve"> </w:t>
      </w:r>
      <w:proofErr w:type="spellStart"/>
      <w:r w:rsidRPr="00B64503">
        <w:rPr>
          <w:sz w:val="24"/>
          <w:szCs w:val="24"/>
        </w:rPr>
        <w:t>діяльність</w:t>
      </w:r>
      <w:proofErr w:type="spellEnd"/>
      <w:r w:rsidRPr="00B64503">
        <w:rPr>
          <w:sz w:val="24"/>
          <w:szCs w:val="24"/>
        </w:rPr>
        <w:t xml:space="preserve"> на </w:t>
      </w:r>
      <w:proofErr w:type="spellStart"/>
      <w:r w:rsidRPr="00B64503">
        <w:rPr>
          <w:sz w:val="24"/>
          <w:szCs w:val="24"/>
        </w:rPr>
        <w:t>підставі</w:t>
      </w:r>
      <w:proofErr w:type="spellEnd"/>
      <w:r w:rsidRPr="00B64503">
        <w:rPr>
          <w:sz w:val="24"/>
          <w:szCs w:val="24"/>
        </w:rPr>
        <w:t xml:space="preserve"> модельного статуту, </w:t>
      </w:r>
      <w:proofErr w:type="spellStart"/>
      <w:r w:rsidRPr="00B64503">
        <w:rPr>
          <w:sz w:val="24"/>
          <w:szCs w:val="24"/>
        </w:rPr>
        <w:t>надається</w:t>
      </w:r>
      <w:proofErr w:type="spellEnd"/>
      <w:r w:rsidRPr="00B64503">
        <w:rPr>
          <w:sz w:val="24"/>
          <w:szCs w:val="24"/>
        </w:rPr>
        <w:t xml:space="preserve"> </w:t>
      </w:r>
      <w:proofErr w:type="spellStart"/>
      <w:r w:rsidRPr="00B64503">
        <w:rPr>
          <w:sz w:val="24"/>
          <w:szCs w:val="24"/>
        </w:rPr>
        <w:t>копія</w:t>
      </w:r>
      <w:proofErr w:type="spellEnd"/>
      <w:r w:rsidRPr="00B64503">
        <w:rPr>
          <w:sz w:val="24"/>
          <w:szCs w:val="24"/>
        </w:rPr>
        <w:t xml:space="preserve"> </w:t>
      </w:r>
      <w:proofErr w:type="spellStart"/>
      <w:r w:rsidRPr="00B64503">
        <w:rPr>
          <w:sz w:val="24"/>
          <w:szCs w:val="24"/>
        </w:rPr>
        <w:t>відповідного</w:t>
      </w:r>
      <w:proofErr w:type="spellEnd"/>
      <w:r w:rsidRPr="00B64503">
        <w:rPr>
          <w:sz w:val="24"/>
          <w:szCs w:val="24"/>
        </w:rPr>
        <w:t xml:space="preserve"> </w:t>
      </w:r>
      <w:proofErr w:type="spellStart"/>
      <w:r w:rsidRPr="00B64503">
        <w:rPr>
          <w:sz w:val="24"/>
          <w:szCs w:val="24"/>
        </w:rPr>
        <w:t>рішення</w:t>
      </w:r>
      <w:proofErr w:type="spellEnd"/>
      <w:r w:rsidRPr="00B64503">
        <w:rPr>
          <w:sz w:val="24"/>
          <w:szCs w:val="24"/>
        </w:rPr>
        <w:t xml:space="preserve"> </w:t>
      </w:r>
      <w:proofErr w:type="spellStart"/>
      <w:r w:rsidRPr="00B64503">
        <w:rPr>
          <w:sz w:val="24"/>
          <w:szCs w:val="24"/>
        </w:rPr>
        <w:t>загальних</w:t>
      </w:r>
      <w:proofErr w:type="spellEnd"/>
      <w:r w:rsidRPr="00B64503">
        <w:rPr>
          <w:sz w:val="24"/>
          <w:szCs w:val="24"/>
        </w:rPr>
        <w:t xml:space="preserve"> </w:t>
      </w:r>
      <w:proofErr w:type="spellStart"/>
      <w:r w:rsidRPr="00B64503">
        <w:rPr>
          <w:sz w:val="24"/>
          <w:szCs w:val="24"/>
        </w:rPr>
        <w:t>зборів</w:t>
      </w:r>
      <w:proofErr w:type="spellEnd"/>
      <w:r w:rsidRPr="00B64503">
        <w:rPr>
          <w:sz w:val="24"/>
          <w:szCs w:val="24"/>
        </w:rPr>
        <w:t xml:space="preserve"> </w:t>
      </w:r>
      <w:proofErr w:type="spellStart"/>
      <w:r w:rsidRPr="00B64503">
        <w:rPr>
          <w:sz w:val="24"/>
          <w:szCs w:val="24"/>
        </w:rPr>
        <w:t>учасників</w:t>
      </w:r>
      <w:proofErr w:type="spellEnd"/>
      <w:r w:rsidRPr="00B64503">
        <w:rPr>
          <w:sz w:val="24"/>
          <w:szCs w:val="24"/>
        </w:rPr>
        <w:t>;</w:t>
      </w:r>
    </w:p>
    <w:p w:rsidR="002B68FC" w:rsidRPr="00B64503" w:rsidRDefault="002B68FC" w:rsidP="002B68FC">
      <w:pPr>
        <w:pStyle w:val="LO-normal"/>
        <w:widowControl w:val="0"/>
        <w:spacing w:line="240" w:lineRule="auto"/>
        <w:ind w:left="-5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9.</w:t>
      </w:r>
      <w:r w:rsidRPr="00B6450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у разі якщо тендерна пропозиція подається об’єднанням учасників, учасник у складі тендерної пропозиції надає документ про створення такого об’єднання;</w:t>
      </w:r>
    </w:p>
    <w:p w:rsidR="002B68FC" w:rsidRDefault="002B68FC" w:rsidP="002B6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У </w:t>
      </w:r>
      <w:proofErr w:type="spellStart"/>
      <w:r>
        <w:rPr>
          <w:rFonts w:ascii="Times New Roman" w:hAnsi="Times New Roman"/>
          <w:sz w:val="24"/>
          <w:szCs w:val="24"/>
        </w:rPr>
        <w:t>Р</w:t>
      </w:r>
      <w:r w:rsidRPr="00B64503">
        <w:rPr>
          <w:rFonts w:ascii="Times New Roman" w:hAnsi="Times New Roman"/>
          <w:sz w:val="24"/>
          <w:szCs w:val="24"/>
        </w:rPr>
        <w:t>азі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4503">
        <w:rPr>
          <w:rFonts w:ascii="Times New Roman" w:hAnsi="Times New Roman"/>
          <w:sz w:val="24"/>
          <w:szCs w:val="24"/>
        </w:rPr>
        <w:t>якщо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учасник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не є </w:t>
      </w:r>
      <w:proofErr w:type="spellStart"/>
      <w:r w:rsidRPr="00B64503">
        <w:rPr>
          <w:rFonts w:ascii="Times New Roman" w:hAnsi="Times New Roman"/>
          <w:sz w:val="24"/>
          <w:szCs w:val="24"/>
        </w:rPr>
        <w:t>суб’єктом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, на </w:t>
      </w:r>
      <w:proofErr w:type="spellStart"/>
      <w:r w:rsidRPr="00B64503">
        <w:rPr>
          <w:rFonts w:ascii="Times New Roman" w:hAnsi="Times New Roman"/>
          <w:sz w:val="24"/>
          <w:szCs w:val="24"/>
        </w:rPr>
        <w:t>якого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покладено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спеціальні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обов’язки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B64503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від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19.07.2022 № 812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змінами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B64503">
        <w:rPr>
          <w:rFonts w:ascii="Times New Roman" w:hAnsi="Times New Roman"/>
          <w:sz w:val="24"/>
          <w:szCs w:val="24"/>
        </w:rPr>
        <w:t xml:space="preserve">, то </w:t>
      </w:r>
      <w:proofErr w:type="spellStart"/>
      <w:r w:rsidRPr="00B64503">
        <w:rPr>
          <w:rFonts w:ascii="Times New Roman" w:hAnsi="Times New Roman"/>
          <w:sz w:val="24"/>
          <w:szCs w:val="24"/>
        </w:rPr>
        <w:t>такий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учасник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надає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гарантійний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лист, про </w:t>
      </w:r>
      <w:proofErr w:type="spellStart"/>
      <w:r w:rsidRPr="00B64503">
        <w:rPr>
          <w:rFonts w:ascii="Times New Roman" w:hAnsi="Times New Roman"/>
          <w:sz w:val="24"/>
          <w:szCs w:val="24"/>
        </w:rPr>
        <w:t>непідвищення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ціни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64503">
        <w:rPr>
          <w:rFonts w:ascii="Times New Roman" w:hAnsi="Times New Roman"/>
          <w:sz w:val="24"/>
          <w:szCs w:val="24"/>
        </w:rPr>
        <w:t>природний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газ </w:t>
      </w:r>
      <w:proofErr w:type="spellStart"/>
      <w:r w:rsidRPr="00B64503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строку </w:t>
      </w:r>
      <w:proofErr w:type="spellStart"/>
      <w:r w:rsidRPr="00B64503">
        <w:rPr>
          <w:rFonts w:ascii="Times New Roman" w:hAnsi="Times New Roman"/>
          <w:sz w:val="24"/>
          <w:szCs w:val="24"/>
        </w:rPr>
        <w:t>дії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договору, </w:t>
      </w:r>
      <w:proofErr w:type="spellStart"/>
      <w:r w:rsidRPr="00B64503">
        <w:rPr>
          <w:rFonts w:ascii="Times New Roman" w:hAnsi="Times New Roman"/>
          <w:sz w:val="24"/>
          <w:szCs w:val="24"/>
        </w:rPr>
        <w:t>укладеного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за результатами </w:t>
      </w:r>
      <w:proofErr w:type="spellStart"/>
      <w:r w:rsidRPr="00B64503">
        <w:rPr>
          <w:rFonts w:ascii="Times New Roman" w:hAnsi="Times New Roman"/>
          <w:sz w:val="24"/>
          <w:szCs w:val="24"/>
        </w:rPr>
        <w:t>торгів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B64503">
        <w:rPr>
          <w:rFonts w:ascii="Times New Roman" w:hAnsi="Times New Roman"/>
          <w:sz w:val="24"/>
          <w:szCs w:val="24"/>
        </w:rPr>
        <w:t>ідентифікатором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________ (</w:t>
      </w:r>
      <w:proofErr w:type="spellStart"/>
      <w:r w:rsidRPr="00B64503">
        <w:rPr>
          <w:rFonts w:ascii="Times New Roman" w:hAnsi="Times New Roman"/>
          <w:sz w:val="24"/>
          <w:szCs w:val="24"/>
        </w:rPr>
        <w:t>вказати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ідентифікатор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цих</w:t>
      </w:r>
      <w:proofErr w:type="spellEnd"/>
      <w:r w:rsidRPr="00B64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sz w:val="24"/>
          <w:szCs w:val="24"/>
        </w:rPr>
        <w:t>торгів</w:t>
      </w:r>
      <w:proofErr w:type="spellEnd"/>
      <w:r w:rsidRPr="00B64503">
        <w:rPr>
          <w:rFonts w:ascii="Times New Roman" w:hAnsi="Times New Roman"/>
          <w:sz w:val="24"/>
          <w:szCs w:val="24"/>
        </w:rPr>
        <w:t>);</w:t>
      </w:r>
    </w:p>
    <w:p w:rsidR="002B68FC" w:rsidRPr="00B64503" w:rsidRDefault="002B68FC" w:rsidP="002B6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503">
        <w:rPr>
          <w:rFonts w:ascii="Times New Roman" w:hAnsi="Times New Roman"/>
          <w:iCs/>
          <w:sz w:val="24"/>
          <w:szCs w:val="24"/>
        </w:rPr>
        <w:t xml:space="preserve">11. </w:t>
      </w:r>
      <w:proofErr w:type="spellStart"/>
      <w:r w:rsidRPr="00B64503">
        <w:rPr>
          <w:rFonts w:ascii="Times New Roman" w:hAnsi="Times New Roman"/>
          <w:iCs/>
          <w:sz w:val="24"/>
          <w:szCs w:val="24"/>
        </w:rPr>
        <w:t>Забезпечення</w:t>
      </w:r>
      <w:proofErr w:type="spellEnd"/>
      <w:r w:rsidRPr="00B6450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iCs/>
          <w:sz w:val="24"/>
          <w:szCs w:val="24"/>
        </w:rPr>
        <w:t>тендерної</w:t>
      </w:r>
      <w:proofErr w:type="spellEnd"/>
      <w:r w:rsidRPr="00B6450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64503">
        <w:rPr>
          <w:rFonts w:ascii="Times New Roman" w:hAnsi="Times New Roman"/>
          <w:iCs/>
          <w:sz w:val="24"/>
          <w:szCs w:val="24"/>
        </w:rPr>
        <w:t>пропозиції</w:t>
      </w:r>
      <w:proofErr w:type="spellEnd"/>
      <w:r w:rsidRPr="00B64503">
        <w:rPr>
          <w:rFonts w:ascii="Times New Roman" w:hAnsi="Times New Roman"/>
          <w:iCs/>
          <w:sz w:val="24"/>
          <w:szCs w:val="24"/>
        </w:rPr>
        <w:t>:</w:t>
      </w:r>
    </w:p>
    <w:p w:rsidR="002B68FC" w:rsidRPr="00B64503" w:rsidRDefault="002B68FC" w:rsidP="002B68FC">
      <w:pPr>
        <w:pStyle w:val="LO-normal"/>
        <w:widowControl w:val="0"/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B64503">
        <w:rPr>
          <w:rFonts w:ascii="Times New Roman" w:hAnsi="Times New Roman" w:cs="Times New Roman"/>
          <w:bCs/>
          <w:sz w:val="24"/>
          <w:szCs w:val="24"/>
          <w:lang w:val="uk-UA"/>
        </w:rPr>
        <w:t>Забезпечення тендерної пропозиції</w:t>
      </w:r>
      <w:r w:rsidRPr="00B6450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 не вимагається.</w:t>
      </w:r>
    </w:p>
    <w:p w:rsidR="002B68FC" w:rsidRDefault="002B68FC" w:rsidP="002B68FC">
      <w:pPr>
        <w:jc w:val="both"/>
        <w:rPr>
          <w:rFonts w:ascii="Times New Roman" w:hAnsi="Times New Roman"/>
          <w:sz w:val="24"/>
          <w:szCs w:val="24"/>
        </w:rPr>
      </w:pPr>
    </w:p>
    <w:p w:rsidR="002B68FC" w:rsidRPr="009E1FD8" w:rsidRDefault="002B68FC" w:rsidP="002B68FC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1FD8">
        <w:rPr>
          <w:rFonts w:ascii="Times New Roman" w:hAnsi="Times New Roman"/>
          <w:b/>
          <w:sz w:val="24"/>
          <w:szCs w:val="24"/>
        </w:rPr>
        <w:t>Додатково</w:t>
      </w:r>
      <w:proofErr w:type="spellEnd"/>
      <w:r w:rsidRPr="009E1F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1FD8">
        <w:rPr>
          <w:rFonts w:ascii="Times New Roman" w:hAnsi="Times New Roman"/>
          <w:b/>
          <w:sz w:val="24"/>
          <w:szCs w:val="24"/>
        </w:rPr>
        <w:t>додається</w:t>
      </w:r>
      <w:proofErr w:type="spellEnd"/>
      <w:r w:rsidRPr="009E1F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1FD8">
        <w:rPr>
          <w:rFonts w:ascii="Times New Roman" w:hAnsi="Times New Roman"/>
          <w:b/>
          <w:sz w:val="24"/>
          <w:szCs w:val="24"/>
        </w:rPr>
        <w:t>учасником</w:t>
      </w:r>
      <w:proofErr w:type="spellEnd"/>
      <w:r w:rsidRPr="009E1FD8">
        <w:rPr>
          <w:rFonts w:ascii="Times New Roman" w:hAnsi="Times New Roman"/>
          <w:b/>
          <w:sz w:val="24"/>
          <w:szCs w:val="24"/>
        </w:rPr>
        <w:t>:</w:t>
      </w:r>
    </w:p>
    <w:p w:rsidR="002B68FC" w:rsidRPr="00BE5F8E" w:rsidRDefault="002B68FC" w:rsidP="002B68FC">
      <w:pPr>
        <w:widowControl w:val="0"/>
        <w:spacing w:after="0" w:line="240" w:lineRule="auto"/>
        <w:ind w:left="34" w:right="113" w:firstLine="425"/>
        <w:contextualSpacing/>
        <w:jc w:val="both"/>
        <w:rPr>
          <w:rStyle w:val="rvts0"/>
          <w:rFonts w:ascii="Times New Roman" w:hAnsi="Times New Roman"/>
          <w:b/>
          <w:sz w:val="24"/>
          <w:szCs w:val="24"/>
        </w:rPr>
      </w:pPr>
      <w:r>
        <w:rPr>
          <w:rStyle w:val="rvts0"/>
          <w:rFonts w:ascii="Times New Roman" w:hAnsi="Times New Roman"/>
          <w:b/>
          <w:sz w:val="24"/>
          <w:szCs w:val="24"/>
        </w:rPr>
        <w:t>-</w:t>
      </w:r>
      <w:proofErr w:type="spellStart"/>
      <w:proofErr w:type="gramStart"/>
      <w:r w:rsidRPr="00BE5F8E">
        <w:rPr>
          <w:rStyle w:val="rvts0"/>
          <w:rFonts w:ascii="Times New Roman" w:hAnsi="Times New Roman"/>
          <w:b/>
          <w:sz w:val="24"/>
          <w:szCs w:val="24"/>
        </w:rPr>
        <w:t>згод</w:t>
      </w:r>
      <w:r>
        <w:rPr>
          <w:rStyle w:val="rvts0"/>
          <w:rFonts w:ascii="Times New Roman" w:hAnsi="Times New Roman"/>
          <w:b/>
          <w:sz w:val="24"/>
          <w:szCs w:val="24"/>
        </w:rPr>
        <w:t>а</w:t>
      </w:r>
      <w:proofErr w:type="spellEnd"/>
      <w:r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з</w:t>
      </w:r>
      <w:proofErr w:type="gram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проектом договору (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згідно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додатку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№ </w:t>
      </w:r>
      <w:r>
        <w:rPr>
          <w:rStyle w:val="rvts0"/>
          <w:rFonts w:ascii="Times New Roman" w:hAnsi="Times New Roman"/>
          <w:b/>
          <w:sz w:val="24"/>
          <w:szCs w:val="24"/>
        </w:rPr>
        <w:t>2</w:t>
      </w:r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до ТД);</w:t>
      </w:r>
    </w:p>
    <w:p w:rsidR="002B68FC" w:rsidRDefault="002B68FC" w:rsidP="002B68FC">
      <w:pPr>
        <w:widowControl w:val="0"/>
        <w:spacing w:after="0" w:line="240" w:lineRule="auto"/>
        <w:ind w:left="34" w:right="113" w:firstLine="425"/>
        <w:contextualSpacing/>
        <w:jc w:val="both"/>
        <w:rPr>
          <w:rStyle w:val="rvts0"/>
          <w:rFonts w:ascii="Times New Roman" w:hAnsi="Times New Roman"/>
          <w:b/>
          <w:sz w:val="24"/>
          <w:szCs w:val="24"/>
        </w:rPr>
      </w:pPr>
      <w:r>
        <w:rPr>
          <w:rStyle w:val="rvts0"/>
          <w:rFonts w:ascii="Times New Roman" w:hAnsi="Times New Roman"/>
          <w:b/>
          <w:sz w:val="24"/>
          <w:szCs w:val="24"/>
        </w:rPr>
        <w:t>-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довідкою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довільній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формі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про те,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що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учасника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Style w:val="rvts0"/>
          <w:rFonts w:ascii="Times New Roman" w:hAnsi="Times New Roman"/>
          <w:b/>
          <w:sz w:val="24"/>
          <w:szCs w:val="24"/>
        </w:rPr>
        <w:t>процедури</w:t>
      </w:r>
      <w:proofErr w:type="spellEnd"/>
      <w:r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Style w:val="rvts0"/>
          <w:rFonts w:ascii="Times New Roman" w:hAnsi="Times New Roman"/>
          <w:b/>
          <w:sz w:val="24"/>
          <w:szCs w:val="24"/>
        </w:rPr>
        <w:t>протягом</w:t>
      </w:r>
      <w:proofErr w:type="spellEnd"/>
      <w:r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Style w:val="rvts0"/>
          <w:rFonts w:ascii="Times New Roman" w:hAnsi="Times New Roman"/>
          <w:b/>
          <w:sz w:val="24"/>
          <w:szCs w:val="24"/>
        </w:rPr>
        <w:t>останніх</w:t>
      </w:r>
      <w:proofErr w:type="spellEnd"/>
      <w:r>
        <w:rPr>
          <w:rStyle w:val="rvts0"/>
          <w:rFonts w:ascii="Times New Roman" w:hAnsi="Times New Roman"/>
          <w:b/>
          <w:sz w:val="24"/>
          <w:szCs w:val="24"/>
        </w:rPr>
        <w:t xml:space="preserve"> 3-х </w:t>
      </w:r>
      <w:proofErr w:type="spellStart"/>
      <w:r>
        <w:rPr>
          <w:rStyle w:val="rvts0"/>
          <w:rFonts w:ascii="Times New Roman" w:hAnsi="Times New Roman"/>
          <w:b/>
          <w:sz w:val="24"/>
          <w:szCs w:val="24"/>
        </w:rPr>
        <w:t>років</w:t>
      </w:r>
      <w:proofErr w:type="spellEnd"/>
      <w:r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Замовником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не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застосовувалися</w:t>
      </w:r>
      <w:proofErr w:type="spellEnd"/>
      <w:r w:rsidRPr="00BE5F8E">
        <w:t xml:space="preserve"> </w:t>
      </w:r>
      <w:r w:rsidRPr="00BE5F8E">
        <w:rPr>
          <w:rStyle w:val="rvts0"/>
          <w:rFonts w:ascii="Times New Roman" w:hAnsi="Times New Roman"/>
          <w:b/>
          <w:sz w:val="24"/>
          <w:szCs w:val="24"/>
        </w:rPr>
        <w:t>оперативно-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господарські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санкції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вигляді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відмови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від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встановлення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майбутнє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господарських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відносин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із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стороною, яка порушила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зобов’язання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>;</w:t>
      </w:r>
    </w:p>
    <w:p w:rsidR="002B68FC" w:rsidRPr="00BE5F8E" w:rsidRDefault="002B68FC" w:rsidP="002B68FC">
      <w:pPr>
        <w:widowControl w:val="0"/>
        <w:spacing w:after="0" w:line="240" w:lineRule="auto"/>
        <w:ind w:left="34" w:right="113" w:firstLine="425"/>
        <w:contextualSpacing/>
        <w:jc w:val="both"/>
        <w:rPr>
          <w:rStyle w:val="rvts0"/>
          <w:rFonts w:ascii="Times New Roman" w:hAnsi="Times New Roman"/>
          <w:sz w:val="24"/>
          <w:szCs w:val="24"/>
        </w:rPr>
      </w:pPr>
      <w:r>
        <w:rPr>
          <w:rStyle w:val="rvts0"/>
          <w:rFonts w:ascii="Times New Roman" w:hAnsi="Times New Roman"/>
          <w:b/>
          <w:sz w:val="24"/>
          <w:szCs w:val="24"/>
        </w:rPr>
        <w:t>-</w:t>
      </w:r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документами,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що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підтверджують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повноваження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посадової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особи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або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представника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учасника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процедури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щодо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підпису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документів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тендерної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пропозиції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(для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юридичних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5F8E">
        <w:rPr>
          <w:rStyle w:val="rvts0"/>
          <w:rFonts w:ascii="Times New Roman" w:hAnsi="Times New Roman"/>
          <w:b/>
          <w:sz w:val="24"/>
          <w:szCs w:val="24"/>
        </w:rPr>
        <w:t>осіб</w:t>
      </w:r>
      <w:proofErr w:type="spellEnd"/>
      <w:r w:rsidRPr="00BE5F8E">
        <w:rPr>
          <w:rStyle w:val="rvts0"/>
          <w:rFonts w:ascii="Times New Roman" w:hAnsi="Times New Roman"/>
          <w:b/>
          <w:sz w:val="24"/>
          <w:szCs w:val="24"/>
        </w:rPr>
        <w:t>).</w:t>
      </w:r>
    </w:p>
    <w:p w:rsidR="002B68FC" w:rsidRPr="00BE5F8E" w:rsidRDefault="002B68FC" w:rsidP="002B68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5F8E">
        <w:rPr>
          <w:rFonts w:ascii="Times New Roman" w:hAnsi="Times New Roman"/>
        </w:rPr>
        <w:br w:type="page"/>
      </w:r>
    </w:p>
    <w:p w:rsidR="002B68FC" w:rsidRDefault="002B68FC" w:rsidP="002B68FC">
      <w:pPr>
        <w:jc w:val="both"/>
        <w:rPr>
          <w:rFonts w:ascii="Times New Roman" w:hAnsi="Times New Roman"/>
          <w:sz w:val="24"/>
          <w:szCs w:val="24"/>
        </w:rPr>
      </w:pPr>
    </w:p>
    <w:p w:rsidR="002B68FC" w:rsidRPr="00B64503" w:rsidRDefault="002B68FC" w:rsidP="002B68FC">
      <w:pPr>
        <w:rPr>
          <w:rFonts w:ascii="Times New Roman" w:hAnsi="Times New Roman"/>
          <w:b/>
          <w:sz w:val="24"/>
          <w:szCs w:val="24"/>
        </w:rPr>
      </w:pPr>
      <w:r w:rsidRPr="00B64503">
        <w:rPr>
          <w:rFonts w:ascii="Times New Roman" w:hAnsi="Times New Roman"/>
          <w:b/>
          <w:sz w:val="24"/>
          <w:szCs w:val="24"/>
        </w:rPr>
        <w:br w:type="page"/>
      </w:r>
    </w:p>
    <w:p w:rsidR="00E26EBD" w:rsidRPr="00200E0B" w:rsidRDefault="00E26EBD" w:rsidP="00E26EBD">
      <w:pPr>
        <w:spacing w:after="0" w:line="240" w:lineRule="auto"/>
        <w:jc w:val="right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 w:rsidR="00E26EBD" w:rsidRPr="00E26EBD" w:rsidRDefault="00E26EBD" w:rsidP="00E26EBD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86345" w:rsidRPr="00E26EBD" w:rsidRDefault="00D86345" w:rsidP="00D8634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7A664E" w:rsidRPr="00E26EBD" w:rsidRDefault="007A664E" w:rsidP="00D86345">
      <w:pPr>
        <w:spacing w:after="0" w:line="240" w:lineRule="auto"/>
        <w:jc w:val="right"/>
        <w:rPr>
          <w:lang w:val="uk-UA"/>
        </w:rPr>
      </w:pPr>
    </w:p>
    <w:sectPr w:rsidR="007A664E" w:rsidRPr="00E2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D4B11"/>
    <w:multiLevelType w:val="multilevel"/>
    <w:tmpl w:val="38A0C92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76B5CC0"/>
    <w:multiLevelType w:val="multilevel"/>
    <w:tmpl w:val="F9389A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607A7068"/>
    <w:multiLevelType w:val="hybridMultilevel"/>
    <w:tmpl w:val="311EC3A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EA7424A"/>
    <w:multiLevelType w:val="hybridMultilevel"/>
    <w:tmpl w:val="9974625C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EC"/>
    <w:rsid w:val="000540B1"/>
    <w:rsid w:val="001342F0"/>
    <w:rsid w:val="00200E0B"/>
    <w:rsid w:val="00220A3F"/>
    <w:rsid w:val="00276917"/>
    <w:rsid w:val="002837B9"/>
    <w:rsid w:val="002B68FC"/>
    <w:rsid w:val="00304920"/>
    <w:rsid w:val="00362A82"/>
    <w:rsid w:val="003A5099"/>
    <w:rsid w:val="00443B02"/>
    <w:rsid w:val="004B3EAA"/>
    <w:rsid w:val="00542AEC"/>
    <w:rsid w:val="005D5466"/>
    <w:rsid w:val="0063569D"/>
    <w:rsid w:val="006B663E"/>
    <w:rsid w:val="0070475E"/>
    <w:rsid w:val="007477A9"/>
    <w:rsid w:val="007A664E"/>
    <w:rsid w:val="008D3ED8"/>
    <w:rsid w:val="00912070"/>
    <w:rsid w:val="009470EB"/>
    <w:rsid w:val="009957C1"/>
    <w:rsid w:val="00A118B9"/>
    <w:rsid w:val="00A47F8C"/>
    <w:rsid w:val="00A83D08"/>
    <w:rsid w:val="00B05596"/>
    <w:rsid w:val="00B24897"/>
    <w:rsid w:val="00B45D4A"/>
    <w:rsid w:val="00B946E1"/>
    <w:rsid w:val="00C407CA"/>
    <w:rsid w:val="00C445C2"/>
    <w:rsid w:val="00C92991"/>
    <w:rsid w:val="00D86345"/>
    <w:rsid w:val="00E26EBD"/>
    <w:rsid w:val="00EF6668"/>
    <w:rsid w:val="00FA23AD"/>
    <w:rsid w:val="00FC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D30F"/>
  <w15:chartTrackingRefBased/>
  <w15:docId w15:val="{7E674F96-4AFA-4615-BC1C-B2479E83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540B1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A664E"/>
  </w:style>
  <w:style w:type="table" w:customStyle="1" w:styleId="3">
    <w:name w:val="3"/>
    <w:basedOn w:val="a1"/>
    <w:rsid w:val="007A664E"/>
    <w:pPr>
      <w:spacing w:line="256" w:lineRule="auto"/>
    </w:pPr>
    <w:rPr>
      <w:rFonts w:ascii="Calibri" w:eastAsia="Calibri" w:hAnsi="Calibri" w:cs="Calibri"/>
      <w:lang w:val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3">
    <w:name w:val="Emphasis"/>
    <w:basedOn w:val="a0"/>
    <w:uiPriority w:val="20"/>
    <w:qFormat/>
    <w:rsid w:val="007A664E"/>
    <w:rPr>
      <w:i/>
      <w:iCs/>
    </w:rPr>
  </w:style>
  <w:style w:type="character" w:customStyle="1" w:styleId="js-apiid">
    <w:name w:val="js-apiid"/>
    <w:basedOn w:val="a0"/>
    <w:rsid w:val="001342F0"/>
  </w:style>
  <w:style w:type="paragraph" w:customStyle="1" w:styleId="1">
    <w:name w:val="Обычный1"/>
    <w:qFormat/>
    <w:rsid w:val="00635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Нет"/>
    <w:rsid w:val="0063569D"/>
  </w:style>
  <w:style w:type="character" w:customStyle="1" w:styleId="20">
    <w:name w:val="Заголовок 2 Знак"/>
    <w:basedOn w:val="a0"/>
    <w:link w:val="2"/>
    <w:rsid w:val="000540B1"/>
    <w:rPr>
      <w:rFonts w:ascii="Cambria" w:eastAsia="Calibri" w:hAnsi="Cambria" w:cs="Times New Roman"/>
      <w:b/>
      <w:bCs/>
      <w:i/>
      <w:iCs/>
      <w:sz w:val="28"/>
      <w:szCs w:val="28"/>
      <w:lang w:val="uk-UA"/>
    </w:rPr>
  </w:style>
  <w:style w:type="paragraph" w:styleId="a5">
    <w:name w:val="No Spacing"/>
    <w:link w:val="a6"/>
    <w:qFormat/>
    <w:rsid w:val="000540B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0">
    <w:name w:val="Абзац списка1"/>
    <w:basedOn w:val="a"/>
    <w:rsid w:val="000540B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Список уровня 2,название табл/рис,заголовок 1.1,AC List 01"/>
    <w:basedOn w:val="a"/>
    <w:link w:val="a8"/>
    <w:uiPriority w:val="1"/>
    <w:qFormat/>
    <w:rsid w:val="000540B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6">
    <w:name w:val="Без интервала Знак"/>
    <w:link w:val="a5"/>
    <w:uiPriority w:val="1"/>
    <w:locked/>
    <w:rsid w:val="000540B1"/>
    <w:rPr>
      <w:rFonts w:ascii="Calibri" w:eastAsia="Calibri" w:hAnsi="Calibri" w:cs="Times New Roman"/>
      <w:lang w:val="uk-UA"/>
    </w:rPr>
  </w:style>
  <w:style w:type="paragraph" w:customStyle="1" w:styleId="Standard">
    <w:name w:val="Standard"/>
    <w:rsid w:val="000540B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character" w:customStyle="1" w:styleId="a8">
    <w:name w:val="Абзац списка Знак"/>
    <w:aliases w:val="Список уровня 2 Знак,название табл/рис Знак,заголовок 1.1 Знак,AC List 01 Знак"/>
    <w:link w:val="a7"/>
    <w:uiPriority w:val="34"/>
    <w:rsid w:val="000540B1"/>
    <w:rPr>
      <w:rFonts w:ascii="Calibri" w:eastAsia="Calibri" w:hAnsi="Calibri" w:cs="Times New Roman"/>
      <w:lang w:val="uk-UA"/>
    </w:rPr>
  </w:style>
  <w:style w:type="character" w:styleId="a9">
    <w:name w:val="Subtle Emphasis"/>
    <w:uiPriority w:val="19"/>
    <w:qFormat/>
    <w:rsid w:val="000540B1"/>
    <w:rPr>
      <w:i/>
      <w:iCs/>
      <w:color w:val="404040"/>
    </w:rPr>
  </w:style>
  <w:style w:type="character" w:styleId="aa">
    <w:name w:val="Hyperlink"/>
    <w:basedOn w:val="a0"/>
    <w:uiPriority w:val="99"/>
    <w:semiHidden/>
    <w:unhideWhenUsed/>
    <w:rsid w:val="00D86345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E2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-normal">
    <w:name w:val="LO-normal"/>
    <w:qFormat/>
    <w:rsid w:val="0070475E"/>
    <w:pPr>
      <w:suppressAutoHyphens/>
      <w:spacing w:after="0" w:line="276" w:lineRule="auto"/>
    </w:pPr>
    <w:rPr>
      <w:rFonts w:ascii="Arial" w:eastAsia="Times New Roman" w:hAnsi="Arial" w:cs="Arial"/>
      <w:color w:val="000000"/>
      <w:kern w:val="2"/>
      <w:lang w:eastAsia="zh-CN"/>
    </w:rPr>
  </w:style>
  <w:style w:type="character" w:customStyle="1" w:styleId="21">
    <w:name w:val="Основний текст (2)_"/>
    <w:basedOn w:val="a0"/>
    <w:link w:val="22"/>
    <w:locked/>
    <w:rsid w:val="007047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70475E"/>
    <w:pPr>
      <w:widowControl w:val="0"/>
      <w:shd w:val="clear" w:color="auto" w:fill="FFFFFF"/>
      <w:spacing w:after="0" w:line="274" w:lineRule="exact"/>
      <w:ind w:hanging="640"/>
      <w:jc w:val="both"/>
    </w:pPr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d"/>
    <w:uiPriority w:val="99"/>
    <w:unhideWhenUsed/>
    <w:rsid w:val="00200E0B"/>
    <w:pPr>
      <w:spacing w:after="120" w:line="276" w:lineRule="auto"/>
      <w:ind w:left="283"/>
    </w:pPr>
    <w:rPr>
      <w:rFonts w:ascii="Calibri" w:eastAsia="Calibri" w:hAnsi="Calibri" w:cs="Times New Roman"/>
      <w:lang w:val="uk-UA"/>
    </w:rPr>
  </w:style>
  <w:style w:type="character" w:customStyle="1" w:styleId="ad">
    <w:name w:val="Основной текст с отступом Знак"/>
    <w:basedOn w:val="a0"/>
    <w:link w:val="ac"/>
    <w:uiPriority w:val="99"/>
    <w:rsid w:val="00200E0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16</cp:revision>
  <cp:lastPrinted>2024-09-30T12:40:00Z</cp:lastPrinted>
  <dcterms:created xsi:type="dcterms:W3CDTF">2023-06-15T13:16:00Z</dcterms:created>
  <dcterms:modified xsi:type="dcterms:W3CDTF">2025-12-17T07:50:00Z</dcterms:modified>
</cp:coreProperties>
</file>