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FC" w:rsidRPr="00DE0FFC" w:rsidRDefault="001A745A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r w:rsidR="00775C2D" w:rsidRPr="00DE0FFC">
        <w:rPr>
          <w:rFonts w:ascii="Times New Roman" w:hAnsi="Times New Roman" w:cs="Times New Roman"/>
          <w:sz w:val="32"/>
          <w:szCs w:val="32"/>
          <w:lang w:val="uk-UA"/>
        </w:rPr>
        <w:t xml:space="preserve">            </w:t>
      </w:r>
      <w:r w:rsidR="00DE0FFC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 wp14:anchorId="28571700" wp14:editId="301A2CE6">
            <wp:simplePos x="0" y="0"/>
            <wp:positionH relativeFrom="page">
              <wp:posOffset>3918585</wp:posOffset>
            </wp:positionH>
            <wp:positionV relativeFrom="margin">
              <wp:posOffset>279400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0FFC">
        <w:rPr>
          <w:rFonts w:ascii="Times New Roman" w:hAnsi="Times New Roman" w:cs="Times New Roman"/>
          <w:b/>
          <w:lang w:val="uk-UA"/>
        </w:rPr>
        <w:t xml:space="preserve">                              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0FFC" w:rsidRPr="00DE0FFC" w:rsidRDefault="00DE0FFC" w:rsidP="00DE0F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sz w:val="28"/>
          <w:szCs w:val="28"/>
          <w:lang w:val="uk-UA"/>
        </w:rPr>
        <w:t>с. Костянтинівка                                                                      від 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0FFC">
        <w:rPr>
          <w:rFonts w:ascii="Times New Roman" w:hAnsi="Times New Roman" w:cs="Times New Roman"/>
          <w:sz w:val="28"/>
          <w:szCs w:val="28"/>
          <w:lang w:val="uk-UA"/>
        </w:rPr>
        <w:t xml:space="preserve"> січня 202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E0FF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DE0FFC" w:rsidRPr="00DE0FFC" w:rsidRDefault="00DE0FFC" w:rsidP="00DE0F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023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DE0FFC" w:rsidRPr="00984023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984023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Костянтинівської сільської </w:t>
      </w:r>
    </w:p>
    <w:p w:rsid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ради за 202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proofErr w:type="spellStart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Заслухавши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та обговоривши </w:t>
      </w:r>
      <w:proofErr w:type="spellStart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звіт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громади В.А. </w:t>
      </w:r>
      <w:proofErr w:type="spellStart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про 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роботу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громади </w:t>
      </w:r>
      <w:proofErr w:type="spellStart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</w:t>
      </w:r>
      <w:proofErr w:type="spellEnd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</w:t>
      </w:r>
      <w:proofErr w:type="spellEnd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C05EAC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В.А. </w:t>
      </w:r>
      <w:proofErr w:type="spellStart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1A74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,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правопорядку на території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керуючись</w:t>
      </w:r>
      <w:proofErr w:type="spellEnd"/>
      <w:proofErr w:type="gram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</w:t>
      </w:r>
      <w:r w:rsidR="0099229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40</w:t>
      </w:r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Закону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«Про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місцеве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самоврядування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Україні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комітет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</w:p>
    <w:p w:rsidR="00DE0FFC" w:rsidRPr="00DE0FFC" w:rsidRDefault="00DE0FFC" w:rsidP="00DE0FFC">
      <w:pPr>
        <w:shd w:val="clear" w:color="auto" w:fill="FFFFFF"/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FFC" w:rsidRPr="00DE0FFC" w:rsidRDefault="00DE0FFC" w:rsidP="00DE0FFC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  <w:tab w:val="left" w:pos="260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Звіт</w:t>
      </w:r>
      <w:proofErr w:type="spellEnd"/>
      <w:r w:rsidRPr="00DE0FFC">
        <w:rPr>
          <w:color w:val="000000"/>
          <w:sz w:val="28"/>
          <w:szCs w:val="28"/>
        </w:rPr>
        <w:t xml:space="preserve"> </w:t>
      </w:r>
      <w:proofErr w:type="gramStart"/>
      <w:r w:rsidRPr="00DE0FFC">
        <w:rPr>
          <w:color w:val="000000"/>
          <w:sz w:val="28"/>
          <w:szCs w:val="28"/>
        </w:rPr>
        <w:t>про роботу</w:t>
      </w:r>
      <w:proofErr w:type="gramEnd"/>
      <w:r w:rsidRPr="00DE0FFC">
        <w:rPr>
          <w:color w:val="000000"/>
          <w:sz w:val="28"/>
          <w:szCs w:val="28"/>
        </w:rPr>
        <w:t xml:space="preserve"> 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>поліцейськ</w:t>
      </w:r>
      <w:r w:rsidR="00C05EAC">
        <w:rPr>
          <w:color w:val="000000" w:themeColor="text1"/>
          <w:spacing w:val="6"/>
          <w:sz w:val="28"/>
          <w:szCs w:val="28"/>
          <w:lang w:val="uk-UA"/>
        </w:rPr>
        <w:t>их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C05EAC">
        <w:rPr>
          <w:color w:val="000000" w:themeColor="text1"/>
          <w:spacing w:val="6"/>
          <w:sz w:val="28"/>
          <w:szCs w:val="28"/>
          <w:lang w:val="uk-UA"/>
        </w:rPr>
        <w:t>ів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 xml:space="preserve"> 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громади </w:t>
      </w:r>
      <w:proofErr w:type="spellStart"/>
      <w:r w:rsidR="00903EF9" w:rsidRPr="00DE0FFC">
        <w:rPr>
          <w:color w:val="000000" w:themeColor="text1"/>
          <w:sz w:val="28"/>
          <w:szCs w:val="28"/>
        </w:rPr>
        <w:t>Костянтинівської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</w:t>
      </w:r>
      <w:proofErr w:type="spellStart"/>
      <w:r w:rsidR="00903EF9" w:rsidRPr="00DE0FFC">
        <w:rPr>
          <w:color w:val="000000" w:themeColor="text1"/>
          <w:sz w:val="28"/>
          <w:szCs w:val="28"/>
        </w:rPr>
        <w:t>сільської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ради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 В.А. </w:t>
      </w:r>
      <w:proofErr w:type="spellStart"/>
      <w:r w:rsidR="00903EF9">
        <w:rPr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="00903EF9" w:rsidRPr="00DE0FFC">
        <w:rPr>
          <w:color w:val="000000" w:themeColor="text1"/>
          <w:sz w:val="28"/>
          <w:szCs w:val="28"/>
        </w:rPr>
        <w:t>за 202</w:t>
      </w:r>
      <w:r w:rsidR="00903EF9">
        <w:rPr>
          <w:color w:val="000000" w:themeColor="text1"/>
          <w:sz w:val="28"/>
          <w:szCs w:val="28"/>
          <w:lang w:val="uk-UA"/>
        </w:rPr>
        <w:t>5</w:t>
      </w:r>
      <w:r w:rsidR="00903EF9" w:rsidRPr="00DE0FFC">
        <w:rPr>
          <w:color w:val="000000" w:themeColor="text1"/>
          <w:sz w:val="28"/>
          <w:szCs w:val="28"/>
        </w:rPr>
        <w:t xml:space="preserve"> </w:t>
      </w:r>
      <w:proofErr w:type="spellStart"/>
      <w:r w:rsidR="00903EF9" w:rsidRPr="00DE0FFC">
        <w:rPr>
          <w:color w:val="000000" w:themeColor="text1"/>
          <w:sz w:val="28"/>
          <w:szCs w:val="28"/>
        </w:rPr>
        <w:t>рік</w:t>
      </w:r>
      <w:proofErr w:type="spellEnd"/>
      <w:r w:rsidR="00992290"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прийняти</w:t>
      </w:r>
      <w:proofErr w:type="spellEnd"/>
      <w:r w:rsidRPr="00DE0FFC">
        <w:rPr>
          <w:color w:val="000000"/>
          <w:sz w:val="28"/>
          <w:szCs w:val="28"/>
        </w:rPr>
        <w:t xml:space="preserve"> до </w:t>
      </w:r>
      <w:proofErr w:type="spellStart"/>
      <w:r w:rsidRPr="00DE0FFC">
        <w:rPr>
          <w:color w:val="000000"/>
          <w:sz w:val="28"/>
          <w:szCs w:val="28"/>
        </w:rPr>
        <w:t>відома</w:t>
      </w:r>
      <w:proofErr w:type="spellEnd"/>
      <w:r w:rsidRPr="00DE0FFC">
        <w:rPr>
          <w:color w:val="000000"/>
          <w:sz w:val="28"/>
          <w:szCs w:val="28"/>
        </w:rPr>
        <w:t xml:space="preserve"> (</w:t>
      </w:r>
      <w:proofErr w:type="spellStart"/>
      <w:r w:rsidRPr="00DE0FFC">
        <w:rPr>
          <w:color w:val="000000"/>
          <w:sz w:val="28"/>
          <w:szCs w:val="28"/>
        </w:rPr>
        <w:t>звіт</w:t>
      </w:r>
      <w:proofErr w:type="spellEnd"/>
      <w:r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додається</w:t>
      </w:r>
      <w:proofErr w:type="spellEnd"/>
      <w:r w:rsidRPr="00DE0FFC">
        <w:rPr>
          <w:color w:val="000000"/>
          <w:sz w:val="28"/>
          <w:szCs w:val="28"/>
        </w:rPr>
        <w:t xml:space="preserve">).  </w:t>
      </w:r>
    </w:p>
    <w:p w:rsidR="00DE0FFC" w:rsidRPr="00DE0FFC" w:rsidRDefault="00DE0FFC" w:rsidP="00DE0FFC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  <w:tab w:val="left" w:pos="2604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DE0FFC">
        <w:rPr>
          <w:sz w:val="28"/>
          <w:szCs w:val="28"/>
        </w:rPr>
        <w:t xml:space="preserve"> </w:t>
      </w:r>
      <w:proofErr w:type="spellStart"/>
      <w:r w:rsidR="00992290">
        <w:rPr>
          <w:sz w:val="28"/>
          <w:szCs w:val="28"/>
          <w:lang w:val="uk-UA"/>
        </w:rPr>
        <w:t>Поліцейсько</w:t>
      </w:r>
      <w:r w:rsidR="00821C0F">
        <w:rPr>
          <w:sz w:val="28"/>
          <w:szCs w:val="28"/>
          <w:lang w:val="uk-UA"/>
        </w:rPr>
        <w:t>им</w:t>
      </w:r>
      <w:proofErr w:type="spellEnd"/>
      <w:r w:rsidR="00992290">
        <w:rPr>
          <w:sz w:val="28"/>
          <w:szCs w:val="28"/>
          <w:lang w:val="uk-UA"/>
        </w:rPr>
        <w:t xml:space="preserve"> офіцер</w:t>
      </w:r>
      <w:r w:rsidR="00821C0F">
        <w:rPr>
          <w:sz w:val="28"/>
          <w:szCs w:val="28"/>
          <w:lang w:val="uk-UA"/>
        </w:rPr>
        <w:t>ам</w:t>
      </w:r>
      <w:r w:rsidR="00992290">
        <w:rPr>
          <w:sz w:val="28"/>
          <w:szCs w:val="28"/>
          <w:lang w:val="uk-UA"/>
        </w:rPr>
        <w:t xml:space="preserve"> громади:</w:t>
      </w:r>
    </w:p>
    <w:p w:rsidR="00DE0FFC" w:rsidRPr="00DE0FFC" w:rsidRDefault="00DE0FFC" w:rsidP="00DE0FFC">
      <w:pPr>
        <w:pStyle w:val="a3"/>
        <w:numPr>
          <w:ilvl w:val="0"/>
          <w:numId w:val="2"/>
        </w:numPr>
        <w:shd w:val="clear" w:color="auto" w:fill="FFFFFF"/>
        <w:tabs>
          <w:tab w:val="left" w:pos="-993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DE0FFC">
        <w:rPr>
          <w:sz w:val="28"/>
          <w:szCs w:val="28"/>
        </w:rPr>
        <w:t>тримати</w:t>
      </w:r>
      <w:proofErr w:type="spellEnd"/>
      <w:r w:rsidRPr="00DE0FFC">
        <w:rPr>
          <w:sz w:val="28"/>
          <w:szCs w:val="28"/>
        </w:rPr>
        <w:t xml:space="preserve"> на </w:t>
      </w:r>
      <w:proofErr w:type="spellStart"/>
      <w:r w:rsidRPr="00DE0FFC">
        <w:rPr>
          <w:sz w:val="28"/>
          <w:szCs w:val="28"/>
        </w:rPr>
        <w:t>контролі</w:t>
      </w:r>
      <w:proofErr w:type="spellEnd"/>
      <w:r w:rsidRPr="00DE0FFC">
        <w:rPr>
          <w:sz w:val="28"/>
          <w:szCs w:val="28"/>
        </w:rPr>
        <w:t xml:space="preserve"> </w:t>
      </w:r>
      <w:r w:rsidR="00992290" w:rsidRPr="002E59F7">
        <w:rPr>
          <w:sz w:val="28"/>
          <w:szCs w:val="28"/>
          <w:lang w:val="uk-UA"/>
        </w:rPr>
        <w:t>з</w:t>
      </w:r>
      <w:r w:rsidR="00992290">
        <w:rPr>
          <w:sz w:val="28"/>
          <w:szCs w:val="28"/>
          <w:lang w:val="uk-UA"/>
        </w:rPr>
        <w:t>дійснення профілактичної роботи</w:t>
      </w:r>
      <w:r w:rsidR="00992290" w:rsidRPr="002E59F7">
        <w:rPr>
          <w:sz w:val="28"/>
          <w:szCs w:val="28"/>
          <w:lang w:val="uk-UA"/>
        </w:rPr>
        <w:t>,</w:t>
      </w:r>
      <w:r w:rsidR="00992290">
        <w:rPr>
          <w:sz w:val="28"/>
          <w:szCs w:val="28"/>
          <w:lang w:val="uk-UA"/>
        </w:rPr>
        <w:t xml:space="preserve"> </w:t>
      </w:r>
      <w:r w:rsidR="00992290" w:rsidRPr="002E59F7">
        <w:rPr>
          <w:sz w:val="28"/>
          <w:szCs w:val="28"/>
          <w:lang w:val="uk-UA"/>
        </w:rPr>
        <w:t>спрямованої на запобігання вчинення кримінальних та адміністративних правопорушень та інших правопорушень</w:t>
      </w:r>
      <w:r w:rsidRPr="00DE0FFC">
        <w:rPr>
          <w:sz w:val="28"/>
          <w:szCs w:val="28"/>
        </w:rPr>
        <w:t>;</w:t>
      </w:r>
    </w:p>
    <w:p w:rsidR="00992290" w:rsidRPr="00992290" w:rsidRDefault="00992290" w:rsidP="00992290">
      <w:pPr>
        <w:pStyle w:val="a3"/>
        <w:shd w:val="clear" w:color="auto" w:fill="FFFFFF"/>
        <w:tabs>
          <w:tab w:val="left" w:pos="567"/>
          <w:tab w:val="left" w:pos="1202"/>
          <w:tab w:val="left" w:pos="260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     </w:t>
      </w:r>
      <w:r w:rsidRPr="002E59F7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ювати</w:t>
      </w:r>
      <w:r w:rsidRPr="002E59F7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2E59F7">
        <w:rPr>
          <w:sz w:val="28"/>
          <w:szCs w:val="28"/>
          <w:lang w:val="uk-UA"/>
        </w:rPr>
        <w:t xml:space="preserve"> реагування на заяви та повідомлення громадян</w:t>
      </w:r>
      <w:r>
        <w:rPr>
          <w:sz w:val="28"/>
          <w:szCs w:val="28"/>
          <w:lang w:val="uk-UA"/>
        </w:rPr>
        <w:t>.</w:t>
      </w:r>
      <w:r w:rsidRPr="00DE0FFC">
        <w:rPr>
          <w:color w:val="000000"/>
          <w:sz w:val="28"/>
          <w:szCs w:val="28"/>
        </w:rPr>
        <w:t xml:space="preserve"> </w:t>
      </w:r>
    </w:p>
    <w:p w:rsidR="00DE0FFC" w:rsidRPr="00DE0FFC" w:rsidRDefault="00992290" w:rsidP="00992290">
      <w:pPr>
        <w:pStyle w:val="a3"/>
        <w:shd w:val="clear" w:color="auto" w:fill="FFFFFF"/>
        <w:tabs>
          <w:tab w:val="left" w:pos="567"/>
          <w:tab w:val="left" w:pos="1202"/>
          <w:tab w:val="left" w:pos="260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DE0FFC" w:rsidRPr="00DE0FFC">
        <w:rPr>
          <w:color w:val="000000"/>
          <w:sz w:val="28"/>
          <w:szCs w:val="28"/>
        </w:rPr>
        <w:t xml:space="preserve">Контроль за </w:t>
      </w:r>
      <w:proofErr w:type="spellStart"/>
      <w:r w:rsidR="00DE0FFC" w:rsidRPr="00DE0FFC">
        <w:rPr>
          <w:color w:val="000000"/>
          <w:sz w:val="28"/>
          <w:szCs w:val="28"/>
        </w:rPr>
        <w:t>виконанням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proofErr w:type="spellStart"/>
      <w:r w:rsidR="00DE0FFC" w:rsidRPr="00DE0FFC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</w:t>
      </w:r>
      <w:r w:rsidR="00DE0FFC" w:rsidRPr="00DE0FFC">
        <w:rPr>
          <w:color w:val="000000"/>
          <w:sz w:val="28"/>
          <w:szCs w:val="28"/>
        </w:rPr>
        <w:t xml:space="preserve"> </w:t>
      </w:r>
      <w:r w:rsidR="00821C0F">
        <w:rPr>
          <w:color w:val="000000"/>
          <w:sz w:val="28"/>
          <w:szCs w:val="28"/>
          <w:lang w:val="uk-UA"/>
        </w:rPr>
        <w:t xml:space="preserve">першого </w:t>
      </w:r>
      <w:r w:rsidR="00DE0FFC" w:rsidRPr="00DE0FFC">
        <w:rPr>
          <w:color w:val="000000"/>
          <w:sz w:val="28"/>
          <w:szCs w:val="28"/>
        </w:rPr>
        <w:t xml:space="preserve">заступника </w:t>
      </w:r>
      <w:proofErr w:type="spellStart"/>
      <w:r w:rsidR="00DE0FFC" w:rsidRPr="00DE0FFC">
        <w:rPr>
          <w:color w:val="000000"/>
          <w:sz w:val="28"/>
          <w:szCs w:val="28"/>
        </w:rPr>
        <w:t>сільського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proofErr w:type="spellStart"/>
      <w:r w:rsidR="00DE0FFC" w:rsidRPr="00DE0FFC">
        <w:rPr>
          <w:color w:val="000000"/>
          <w:sz w:val="28"/>
          <w:szCs w:val="28"/>
        </w:rPr>
        <w:t>голови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r w:rsidR="00821C0F">
        <w:rPr>
          <w:color w:val="000000"/>
          <w:sz w:val="28"/>
          <w:szCs w:val="28"/>
          <w:lang w:val="uk-UA"/>
        </w:rPr>
        <w:t>Ніну РЕВТУ</w:t>
      </w:r>
      <w:r w:rsidR="00DE0FFC" w:rsidRPr="00DE0FFC">
        <w:rPr>
          <w:color w:val="000000"/>
          <w:sz w:val="28"/>
          <w:szCs w:val="28"/>
        </w:rPr>
        <w:t>.</w:t>
      </w: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DE0FFC">
        <w:rPr>
          <w:rFonts w:ascii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Антон ПАЄНТКО</w:t>
      </w:r>
    </w:p>
    <w:p w:rsidR="00DE0FFC" w:rsidRPr="00DE0FFC" w:rsidRDefault="00DE0FFC" w:rsidP="00DE0FFC">
      <w:pPr>
        <w:shd w:val="clear" w:color="auto" w:fill="FFFFFF"/>
        <w:tabs>
          <w:tab w:val="left" w:pos="1202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0FFC" w:rsidRDefault="00775C2D" w:rsidP="00775C2D">
      <w:pPr>
        <w:ind w:left="-851"/>
        <w:rPr>
          <w:rFonts w:ascii="Times New Roman" w:hAnsi="Times New Roman" w:cs="Times New Roman"/>
          <w:sz w:val="32"/>
          <w:szCs w:val="32"/>
          <w:lang w:val="uk-UA"/>
        </w:rPr>
      </w:pPr>
      <w:r w:rsidRPr="002E59F7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</w:t>
      </w:r>
    </w:p>
    <w:p w:rsid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від 2</w:t>
      </w:r>
      <w:r w:rsidR="006072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січня 202</w:t>
      </w:r>
      <w:r w:rsidR="006072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6</w:t>
      </w: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року</w:t>
      </w:r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F7B92" w:rsidRDefault="00984023" w:rsidP="007F7B92">
      <w:pPr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ЗВІТ ПОЛІЦЕЙСЬК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ОФІЦЕР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ГРОМАДИ</w:t>
      </w:r>
    </w:p>
    <w:p w:rsidR="00984023" w:rsidRPr="003B2A18" w:rsidRDefault="00984023" w:rsidP="007F7B92">
      <w:pPr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КОСТЯНТИНІВСЬКОЇ СІЛЬСЬКОЇ </w:t>
      </w:r>
      <w:r w:rsidR="007F7B92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3B2A18">
        <w:rPr>
          <w:rFonts w:ascii="Times New Roman" w:hAnsi="Times New Roman"/>
          <w:sz w:val="28"/>
          <w:szCs w:val="28"/>
          <w:lang w:val="uk-UA"/>
        </w:rPr>
        <w:t>ЗА 2025</w:t>
      </w:r>
      <w:r w:rsidR="007F7B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На території громади несуть службу два поліцейських офіцера громади: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капітан поліції Булат Віктор Олександрович та капітан поліції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Єфимець-Романченко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Віра Анатоліївна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ОСНОВНИМ НАПРЯМКОМ РОБОТИ ПОЛІЦЕЙСЬКОГО ОФІЦЕРА ГРОМАДИ Є: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ПРОФІЛАКТИЧНОЇ РОБОТИ ,СПРЯМОВАНОЇ НА ЗАПОБІГАННЯ ВЧИНЕННЯ КРИМІНАЛЬНИХ ТА АДМІНІСТРАТИВНИХ ПРАВОПОРУШЕНЬ ТА ІНШИХ ПРАВОПОРУШЕНЬ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-ВИЯВЛЕННЯ ПРИЧИН ТА УМОВ,ЩО ПРИЗВОДЯТЬ ДО ВЧИНЕННЯ КРИМ. ТА АДМІН. ПРАВОПОРУШЕНЬ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-УЖИТТЯ ЗАХОДІВ,СПРЯМОВАНИХ НА УСУНЕННЯ ЗАГРОЗ ЖИТТЮ ТА ЗДОРОВ’Ю ОСІБ І ПУБЛІЧНІЙ БЕЗПЕЦІ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СВОЄЧАСНОГО РЕАГУВАННЯ НА ЗАЯВИ ТА ПОВІДОМЛЕННЯ ГРОМАДЯН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-ЗДІЙСНЮВАТИ ПРОВАДЖЕННЯ У СПРАВАХ ПРО АДМІНІСТРАТИВНІ ПРАВОПОРУШЕННЯ,ПРИЙНЯТТЯ РІШЕННЯ ПРО ЗАСТОСУВАННЯ АДМІНІСТРАТИВНИХ СТЯГНЕНЬ ТА ЗАБЕЗПЕЧЕННЯ ЇХ ВИКОНАННЯ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-УЖИТТЯ ЗАХОДІВ ЩОДО ЗАПОБІГАННЯ ТА ПРОТИДІЇ ДОМАШНЬОМУ НАСИЛЬСТВУ І ЙОГО ПРИПИНЕННЯ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КОНТРОЛЮ ЗА ДОТРИМАННЯМ ФІЗИЧНИМИ ТА ЮРИДИЧНИМИ ОСОБАМИ СПЕЦІАЛЬНИХ ПРАВИЛ ТА ПОРЯДКУ ЗБЕРІГАННЯ ТА ВИКОРИСТАННЯ ЗБРОЇ ТА ІНШІ ЗАСОБИ НА ЯКІ ПОШИРЮЄТЬСЯДОЗВІЛЬНА СИСТЕМА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-УЧАСТЬ У МЕЖАХ ПОВНОВАЖЕНЬ ,ПЕРЕДБАЧЕНИХ ЗАКОНОМ,У ЗДІЙСНЕННІ ЗАХОДІВ ,СПРЯМОВАНИХ НА АДАПТАЦІЮ ОСІБ,ЯКІ ЗВІЛЬНИЛИСЬ З МІСЦЬ ПОЗБАВЛЕННЯ ВОЛІ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   У всіх діючих навчальних закладах було проведені лекційні заняття на  теми 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- Правила Дорожнього руху ,вікова категорія ліцеїстів 14-17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років.Де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особливу увагу було акцентовано на необхідність керування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мототранспортом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з 16 років ,маючи необхідну категорію посвідчення водія. Аудиторії доведено до відома, про  відповідальність згідно КУпАП за порушення ПДР.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, його види та відповідальність ,згідно чинного законодавства.  Для кожної вікової категорії дітей ,було розроблено цікаві  відео та фото матеріали, які презентувались на лекційних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заняттях,задля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кращого розуміння поняття насилля в сім’ї ,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та проявів жорстокості серед дітей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-Мінна безпека, акцентовано увагу щодо правильних  дій під час виявлення небезпечного предмету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-Відповідальність  неповнолітніх  за вчинення злочину або правопорушення.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Проведено ряд лекційних бесід на тему »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ШАХРАЙСТВО»,для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найбільш вразливої категорії населення-пенсіонерів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На території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округів було висаджено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дерева,спільно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з жителями громади, ліцеїстами  та працівниками сільських рад.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Здійснюється  профілактична робота на території громади в сфері громадської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безпеки,дозвільної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системи та щодо благоустрою громади . Обхід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території,перевірка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місць можливого вчинення правопорушень. Організована робота відносно обліку раніше судимих осіб та кривдників. Систематично проводяться профілактичні бесіди для соціалізації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громадян,які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підпадають під категорію обліку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ПЕРЕВІРКА ВПО-комплекс заходів для встановлення фактичного місця проживання вразливої категорії осіб  та організація своєчасної допомоги у разі настання непередбачуваних обставин ,з’ясування умов проживання та необхідності надання соціальної або психологічної допомоги. За звітній період перевірено більше 40 домогосподарств.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Безперервне реагування на звернення громадян. Опрацьовано 360 викликів, розглянуто 150 матеріалів, 20 разів здійснено супровід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Ведеться тісна співпраця та взаємодія з населенням на засадах партнерства і спрямована на задоволення їх потреб. Рівень довіри населення до поліції є основним критерієм оцінки ефективності діяльності органів поліції.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Проводилась  робота з власниками зброї, щодо вчасної перереєстрації  зброї.  Перевірено  460 власників  зброї . Притягнуто до адміністративної відповідальності  37 осіб вилучено 2 одиниць МГЗ за порушення правил зберігання та перереєстрації зброї та 1 одиниця незареєстрованої зброї.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В сфері громадської безпеки виявлено ,задокументовано та направлено до суду 10 протоколів за ст..156 КУпАП «Порушення правил  торгівлі пивом, слабоалкогольними напоями та тютюновими виробами»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В рамках профілактики та протидії домашньому насильству складено 3 протоколи за ст..173-2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КупАП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«Вчинення домашнього насильства». Систематично поводиться профілактична робота з кривдниками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Неоноразово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були здійснено виїзди щодо хуліганських дій мешканців громади відносно яких були складені адміністративні матеріали та проведені профілактичні бесіди.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Було розкрито 3 кримінальні провадження за вчинення легких тілесних ушкоджень та однієї крадіжки.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Щодо незаконної порубки дерев, що є проблемою Костянтинівської ТГ ,було виявлено та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притягнено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до кримінальної та адміністративної відповідальності  4 факти  ,з них 2 пред’явлено підозру передбачену ст. 246 ККУ.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Систематично проводиться робота щодо попередження  аварійності спричиненою  порушенням  ПДР України. Виявлено та притягнуто до відповідальності  5 водіїв за грубе порушення ПДР України.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Щомісячно проводяться спільні рейди з Соціальною Службою Костянтинівської ТГ щодо перевірки умов проживання  сімей СЖО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Проводились спільні відпрацювання  рибоохоронним патрулем під час операції «нерест» по виявленню браконьєрів на території Костянтинівської ТГ. Задокументовано два факти браконьєрства, одному з </w:t>
      </w:r>
      <w:r w:rsidR="007F7B92">
        <w:rPr>
          <w:rFonts w:ascii="Times New Roman" w:hAnsi="Times New Roman"/>
          <w:sz w:val="28"/>
          <w:szCs w:val="28"/>
          <w:lang w:val="uk-UA"/>
        </w:rPr>
        <w:t>яких пред’явлено підозру за ст.</w:t>
      </w:r>
      <w:r w:rsidRPr="003B2A18">
        <w:rPr>
          <w:rFonts w:ascii="Times New Roman" w:hAnsi="Times New Roman"/>
          <w:sz w:val="28"/>
          <w:szCs w:val="28"/>
          <w:lang w:val="uk-UA"/>
        </w:rPr>
        <w:t>249ККУ</w:t>
      </w:r>
      <w:r w:rsidR="007F7B92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8C7517" w:rsidRPr="00775C2D" w:rsidRDefault="008C7517" w:rsidP="00434958">
      <w:pPr>
        <w:spacing w:after="0"/>
        <w:ind w:left="-851"/>
        <w:jc w:val="both"/>
        <w:rPr>
          <w:lang w:val="uk-UA"/>
        </w:rPr>
      </w:pPr>
    </w:p>
    <w:sectPr w:rsidR="008C7517" w:rsidRPr="00775C2D" w:rsidSect="00DE0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 w15:restartNumberingAfterBreak="0">
    <w:nsid w:val="298C1155"/>
    <w:multiLevelType w:val="hybridMultilevel"/>
    <w:tmpl w:val="E31E8C60"/>
    <w:lvl w:ilvl="0" w:tplc="D8CA4B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2E"/>
    <w:rsid w:val="001A745A"/>
    <w:rsid w:val="00434958"/>
    <w:rsid w:val="005634F4"/>
    <w:rsid w:val="00597767"/>
    <w:rsid w:val="006072F4"/>
    <w:rsid w:val="006E722E"/>
    <w:rsid w:val="00775C2D"/>
    <w:rsid w:val="007F7B92"/>
    <w:rsid w:val="00821C0F"/>
    <w:rsid w:val="008C7517"/>
    <w:rsid w:val="00903EF9"/>
    <w:rsid w:val="00984023"/>
    <w:rsid w:val="00992290"/>
    <w:rsid w:val="00BD2FEE"/>
    <w:rsid w:val="00C05EAC"/>
    <w:rsid w:val="00DE0FFC"/>
    <w:rsid w:val="00E4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E1A"/>
  <w15:chartTrackingRefBased/>
  <w15:docId w15:val="{EB9F1EE6-2FD0-42E0-A61F-23B5C3E8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FF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qFormat/>
    <w:rsid w:val="00DE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E0F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9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8</cp:revision>
  <cp:lastPrinted>2026-01-06T10:38:00Z</cp:lastPrinted>
  <dcterms:created xsi:type="dcterms:W3CDTF">2025-01-16T06:39:00Z</dcterms:created>
  <dcterms:modified xsi:type="dcterms:W3CDTF">2026-01-14T10:20:00Z</dcterms:modified>
</cp:coreProperties>
</file>