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A2" w:rsidRDefault="007C5CA2" w:rsidP="006242F5">
      <w:pPr>
        <w:spacing w:after="0" w:line="276"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bookmarkStart w:id="0" w:name="_GoBack"/>
      <w:bookmarkEnd w:id="0"/>
    </w:p>
    <w:p w:rsidR="006242F5" w:rsidRDefault="006242F5" w:rsidP="006242F5">
      <w:pPr>
        <w:spacing w:after="0"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noProof/>
          <w:sz w:val="28"/>
          <w:szCs w:val="28"/>
          <w:lang w:eastAsia="uk-UA"/>
        </w:rPr>
        <w:drawing>
          <wp:inline distT="0" distB="0" distL="0" distR="0" wp14:anchorId="658DE1FC" wp14:editId="0F237F67">
            <wp:extent cx="450552" cy="612000"/>
            <wp:effectExtent l="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6" cstate="print"/>
                    <a:srcRect/>
                    <a:stretch>
                      <a:fillRect/>
                    </a:stretch>
                  </pic:blipFill>
                  <pic:spPr bwMode="auto">
                    <a:xfrm>
                      <a:off x="0" y="0"/>
                      <a:ext cx="450552" cy="612000"/>
                    </a:xfrm>
                    <a:prstGeom prst="rect">
                      <a:avLst/>
                    </a:prstGeom>
                    <a:noFill/>
                    <a:ln w="9525">
                      <a:noFill/>
                      <a:miter lim="800000"/>
                      <a:headEnd/>
                      <a:tailEnd/>
                    </a:ln>
                  </pic:spPr>
                </pic:pic>
              </a:graphicData>
            </a:graphic>
          </wp:inline>
        </w:drawing>
      </w:r>
    </w:p>
    <w:p w:rsidR="006242F5" w:rsidRPr="007F64BF" w:rsidRDefault="006242F5" w:rsidP="006242F5">
      <w:pPr>
        <w:spacing w:after="0"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val="ru-RU" w:eastAsia="ru-RU"/>
        </w:rPr>
        <w:t>Костянтинівськасільська рада</w:t>
      </w:r>
    </w:p>
    <w:p w:rsidR="006242F5" w:rsidRPr="007F64BF" w:rsidRDefault="006242F5" w:rsidP="006242F5">
      <w:pPr>
        <w:spacing w:after="0" w:line="276" w:lineRule="auto"/>
        <w:jc w:val="center"/>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lang w:val="ru-RU" w:eastAsia="ru-RU"/>
        </w:rPr>
        <w:t>Миколаївського району Миколаївськоїобласті</w:t>
      </w:r>
    </w:p>
    <w:p w:rsidR="006242F5" w:rsidRPr="007F64BF" w:rsidRDefault="006242F5" w:rsidP="006242F5">
      <w:pPr>
        <w:spacing w:after="0" w:line="276" w:lineRule="auto"/>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u w:val="single"/>
          <w:lang w:eastAsia="ru-RU"/>
        </w:rPr>
        <w:t xml:space="preserve">           __________________Виконавчий комітет_______________________</w:t>
      </w:r>
    </w:p>
    <w:p w:rsidR="006242F5" w:rsidRPr="007F64BF" w:rsidRDefault="006242F5" w:rsidP="006242F5">
      <w:pPr>
        <w:spacing w:after="0" w:line="240" w:lineRule="auto"/>
        <w:jc w:val="center"/>
        <w:rPr>
          <w:rFonts w:ascii="Times New Roman" w:eastAsia="Times New Roman" w:hAnsi="Times New Roman" w:cs="Times New Roman"/>
          <w:b/>
          <w:sz w:val="28"/>
          <w:szCs w:val="28"/>
          <w:lang w:eastAsia="ru-RU"/>
        </w:rPr>
      </w:pPr>
    </w:p>
    <w:p w:rsidR="006242F5" w:rsidRPr="007F64BF" w:rsidRDefault="006242F5" w:rsidP="006242F5">
      <w:pPr>
        <w:spacing w:line="240"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eastAsia="ru-RU"/>
        </w:rPr>
        <w:t>Р І Ш Е Н Н Я  №</w:t>
      </w:r>
      <w:r>
        <w:rPr>
          <w:rFonts w:ascii="Times New Roman" w:eastAsia="Times New Roman" w:hAnsi="Times New Roman" w:cs="Times New Roman"/>
          <w:b/>
          <w:sz w:val="28"/>
          <w:szCs w:val="28"/>
          <w:lang w:eastAsia="ru-RU"/>
        </w:rPr>
        <w:t xml:space="preserve"> </w:t>
      </w:r>
      <w:r w:rsidR="007C5CA2">
        <w:rPr>
          <w:rFonts w:ascii="Times New Roman" w:eastAsia="Times New Roman" w:hAnsi="Times New Roman" w:cs="Times New Roman"/>
          <w:b/>
          <w:sz w:val="28"/>
          <w:szCs w:val="28"/>
          <w:lang w:eastAsia="ru-RU"/>
        </w:rPr>
        <w:t>36</w:t>
      </w:r>
    </w:p>
    <w:p w:rsidR="006242F5" w:rsidRDefault="006242F5" w:rsidP="006242F5">
      <w:pPr>
        <w:spacing w:after="0" w:line="240" w:lineRule="auto"/>
        <w:rPr>
          <w:rFonts w:ascii="Times New Roman" w:hAnsi="Times New Roman" w:cs="Times New Roman"/>
          <w:sz w:val="28"/>
          <w:szCs w:val="28"/>
        </w:rPr>
      </w:pPr>
      <w:r w:rsidRPr="002665ED">
        <w:rPr>
          <w:rFonts w:ascii="Times New Roman" w:hAnsi="Times New Roman" w:cs="Times New Roman"/>
          <w:sz w:val="28"/>
          <w:szCs w:val="28"/>
        </w:rPr>
        <w:t xml:space="preserve">   с. Костянтинівка                                     </w:t>
      </w:r>
      <w:r>
        <w:rPr>
          <w:rFonts w:ascii="Times New Roman" w:hAnsi="Times New Roman" w:cs="Times New Roman"/>
          <w:sz w:val="28"/>
          <w:szCs w:val="28"/>
        </w:rPr>
        <w:tab/>
        <w:t xml:space="preserve">      </w:t>
      </w:r>
      <w:r w:rsidRPr="002665ED">
        <w:rPr>
          <w:rFonts w:ascii="Times New Roman" w:hAnsi="Times New Roman" w:cs="Times New Roman"/>
          <w:sz w:val="28"/>
          <w:szCs w:val="28"/>
        </w:rPr>
        <w:t xml:space="preserve">               від </w:t>
      </w:r>
      <w:r w:rsidR="00C93F53">
        <w:rPr>
          <w:rFonts w:ascii="Times New Roman" w:hAnsi="Times New Roman" w:cs="Times New Roman"/>
          <w:sz w:val="28"/>
          <w:szCs w:val="28"/>
        </w:rPr>
        <w:t>26</w:t>
      </w:r>
      <w:r>
        <w:rPr>
          <w:rFonts w:ascii="Times New Roman" w:hAnsi="Times New Roman" w:cs="Times New Roman"/>
          <w:sz w:val="28"/>
          <w:szCs w:val="28"/>
        </w:rPr>
        <w:t xml:space="preserve"> лютого </w:t>
      </w:r>
      <w:r w:rsidRPr="002665ED">
        <w:rPr>
          <w:rFonts w:ascii="Times New Roman" w:hAnsi="Times New Roman" w:cs="Times New Roman"/>
          <w:sz w:val="28"/>
          <w:szCs w:val="28"/>
        </w:rPr>
        <w:t>202</w:t>
      </w:r>
      <w:r w:rsidR="00F64A82">
        <w:rPr>
          <w:rFonts w:ascii="Times New Roman" w:hAnsi="Times New Roman" w:cs="Times New Roman"/>
          <w:sz w:val="28"/>
          <w:szCs w:val="28"/>
        </w:rPr>
        <w:t>6</w:t>
      </w:r>
      <w:r w:rsidRPr="002665ED">
        <w:rPr>
          <w:rFonts w:ascii="Times New Roman" w:hAnsi="Times New Roman" w:cs="Times New Roman"/>
          <w:sz w:val="28"/>
          <w:szCs w:val="28"/>
        </w:rPr>
        <w:t xml:space="preserve"> року</w:t>
      </w:r>
    </w:p>
    <w:p w:rsidR="006242F5" w:rsidRDefault="006242F5" w:rsidP="006242F5">
      <w:pPr>
        <w:spacing w:after="0" w:line="240" w:lineRule="auto"/>
        <w:rPr>
          <w:rFonts w:ascii="Times New Roman" w:hAnsi="Times New Roman" w:cs="Times New Roman"/>
          <w:sz w:val="28"/>
          <w:szCs w:val="28"/>
        </w:rPr>
      </w:pPr>
    </w:p>
    <w:p w:rsidR="006242F5" w:rsidRDefault="006242F5" w:rsidP="00EE27B8">
      <w:pPr>
        <w:spacing w:after="0" w:line="240" w:lineRule="auto"/>
        <w:ind w:right="5103"/>
        <w:jc w:val="both"/>
        <w:rPr>
          <w:rFonts w:ascii="Times New Roman" w:hAnsi="Times New Roman" w:cs="Times New Roman"/>
          <w:sz w:val="28"/>
          <w:szCs w:val="28"/>
        </w:rPr>
      </w:pPr>
      <w:bookmarkStart w:id="1" w:name="_Hlk95749240"/>
      <w:r>
        <w:rPr>
          <w:rFonts w:ascii="Times New Roman" w:eastAsia="Times New Roman" w:hAnsi="Times New Roman" w:cs="Times New Roman"/>
          <w:sz w:val="28"/>
          <w:szCs w:val="28"/>
          <w:lang w:eastAsia="ru-RU"/>
        </w:rPr>
        <w:t xml:space="preserve">Про </w:t>
      </w:r>
      <w:r w:rsidRPr="00751FB5">
        <w:rPr>
          <w:rFonts w:ascii="Times New Roman" w:eastAsia="Times New Roman" w:hAnsi="Times New Roman" w:cs="Times New Roman"/>
          <w:sz w:val="28"/>
          <w:szCs w:val="28"/>
          <w:lang w:eastAsia="ru-RU"/>
        </w:rPr>
        <w:t xml:space="preserve">роботу відділу </w:t>
      </w:r>
      <w:r>
        <w:rPr>
          <w:rFonts w:ascii="Times New Roman" w:eastAsia="Times New Roman" w:hAnsi="Times New Roman" w:cs="Times New Roman"/>
          <w:sz w:val="28"/>
          <w:szCs w:val="28"/>
          <w:lang w:eastAsia="ru-RU"/>
        </w:rPr>
        <w:t xml:space="preserve">економічного розвитку, торгівлі, інвестицій та агропромислового розвитку </w:t>
      </w:r>
      <w:r>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F64A82">
        <w:rPr>
          <w:rFonts w:ascii="Times New Roman" w:eastAsia="Times New Roman" w:hAnsi="Times New Roman" w:cs="Times New Roman"/>
          <w:bCs/>
          <w:sz w:val="28"/>
          <w:szCs w:val="28"/>
          <w:bdr w:val="none" w:sz="0" w:space="0" w:color="auto" w:frame="1"/>
          <w:lang w:eastAsia="ru-RU"/>
        </w:rPr>
        <w:t>5</w:t>
      </w:r>
      <w:r>
        <w:rPr>
          <w:rFonts w:ascii="Times New Roman" w:eastAsia="Times New Roman" w:hAnsi="Times New Roman" w:cs="Times New Roman"/>
          <w:bCs/>
          <w:sz w:val="28"/>
          <w:szCs w:val="28"/>
          <w:bdr w:val="none" w:sz="0" w:space="0" w:color="auto" w:frame="1"/>
          <w:lang w:eastAsia="ru-RU"/>
        </w:rPr>
        <w:t xml:space="preserve"> рік та затвердження плану роботи </w:t>
      </w:r>
      <w:r w:rsidRPr="00751FB5">
        <w:rPr>
          <w:rFonts w:ascii="Times New Roman" w:eastAsia="Times New Roman" w:hAnsi="Times New Roman" w:cs="Times New Roman"/>
          <w:sz w:val="28"/>
          <w:szCs w:val="28"/>
          <w:lang w:eastAsia="ru-RU"/>
        </w:rPr>
        <w:t xml:space="preserve">відділу </w:t>
      </w:r>
      <w:r>
        <w:rPr>
          <w:rFonts w:ascii="Times New Roman" w:eastAsia="Times New Roman" w:hAnsi="Times New Roman" w:cs="Times New Roman"/>
          <w:sz w:val="28"/>
          <w:szCs w:val="28"/>
          <w:lang w:eastAsia="ru-RU"/>
        </w:rPr>
        <w:t xml:space="preserve">економічного розвитку, торгівлі, інвестицій та агропромислового розвитку </w:t>
      </w:r>
      <w:r>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F64A82">
        <w:rPr>
          <w:rFonts w:ascii="Times New Roman" w:eastAsia="Times New Roman" w:hAnsi="Times New Roman" w:cs="Times New Roman"/>
          <w:bCs/>
          <w:sz w:val="28"/>
          <w:szCs w:val="28"/>
          <w:bdr w:val="none" w:sz="0" w:space="0" w:color="auto" w:frame="1"/>
          <w:lang w:eastAsia="ru-RU"/>
        </w:rPr>
        <w:t>6</w:t>
      </w:r>
      <w:r>
        <w:rPr>
          <w:rFonts w:ascii="Times New Roman" w:eastAsia="Times New Roman" w:hAnsi="Times New Roman" w:cs="Times New Roman"/>
          <w:bCs/>
          <w:sz w:val="28"/>
          <w:szCs w:val="28"/>
          <w:bdr w:val="none" w:sz="0" w:space="0" w:color="auto" w:frame="1"/>
          <w:lang w:eastAsia="ru-RU"/>
        </w:rPr>
        <w:t xml:space="preserve"> рік</w:t>
      </w:r>
    </w:p>
    <w:bookmarkEnd w:id="1"/>
    <w:p w:rsidR="006242F5" w:rsidRDefault="006242F5" w:rsidP="006242F5">
      <w:pPr>
        <w:pStyle w:val="3"/>
        <w:shd w:val="clear" w:color="auto" w:fill="FFFFFF"/>
        <w:jc w:val="both"/>
        <w:rPr>
          <w:rFonts w:eastAsiaTheme="minorHAnsi"/>
          <w:sz w:val="28"/>
          <w:szCs w:val="28"/>
          <w:lang w:eastAsia="en-US"/>
        </w:rPr>
      </w:pPr>
    </w:p>
    <w:p w:rsidR="003E204A" w:rsidRPr="003E204A" w:rsidRDefault="003E204A" w:rsidP="003E204A"/>
    <w:p w:rsidR="006242F5" w:rsidRPr="00650401" w:rsidRDefault="006242F5" w:rsidP="006242F5">
      <w:pPr>
        <w:pStyle w:val="3"/>
        <w:shd w:val="clear" w:color="auto" w:fill="FFFFFF"/>
        <w:ind w:firstLine="567"/>
        <w:jc w:val="both"/>
        <w:rPr>
          <w:b/>
          <w:color w:val="333333"/>
          <w:sz w:val="28"/>
          <w:szCs w:val="28"/>
        </w:rPr>
      </w:pPr>
      <w:r>
        <w:rPr>
          <w:sz w:val="28"/>
        </w:rPr>
        <w:t>З</w:t>
      </w:r>
      <w:r w:rsidRPr="00650401">
        <w:rPr>
          <w:sz w:val="28"/>
        </w:rPr>
        <w:t xml:space="preserve">аслухавши звіт </w:t>
      </w:r>
      <w:r w:rsidR="00F64A82">
        <w:rPr>
          <w:sz w:val="28"/>
        </w:rPr>
        <w:t xml:space="preserve">в.о. </w:t>
      </w:r>
      <w:r w:rsidRPr="00650401">
        <w:rPr>
          <w:sz w:val="28"/>
        </w:rPr>
        <w:t xml:space="preserve">начальника відділу </w:t>
      </w:r>
      <w:r>
        <w:rPr>
          <w:sz w:val="28"/>
        </w:rPr>
        <w:t xml:space="preserve">економічного розвитку, торгівлі, інвестицій та агропромислового розвитку Костянтинівської сільської ради  </w:t>
      </w:r>
      <w:r w:rsidR="00F64A82">
        <w:rPr>
          <w:sz w:val="28"/>
        </w:rPr>
        <w:t>Соколовської Г.М.</w:t>
      </w:r>
      <w:r>
        <w:rPr>
          <w:sz w:val="28"/>
        </w:rPr>
        <w:t xml:space="preserve"> про роботу </w:t>
      </w:r>
      <w:r w:rsidRPr="00751FB5">
        <w:rPr>
          <w:rFonts w:eastAsia="Times New Roman"/>
          <w:sz w:val="28"/>
          <w:szCs w:val="28"/>
        </w:rPr>
        <w:t xml:space="preserve">відділу </w:t>
      </w:r>
      <w:r>
        <w:rPr>
          <w:rFonts w:eastAsia="Times New Roman"/>
          <w:sz w:val="28"/>
          <w:szCs w:val="28"/>
        </w:rPr>
        <w:t xml:space="preserve">економічного розвитку, торгівлі, інвестицій та агропромислового розвитку  </w:t>
      </w:r>
      <w:r>
        <w:rPr>
          <w:rFonts w:eastAsia="Times New Roman"/>
          <w:bCs/>
          <w:sz w:val="28"/>
          <w:szCs w:val="28"/>
          <w:bdr w:val="none" w:sz="0" w:space="0" w:color="auto" w:frame="1"/>
        </w:rPr>
        <w:t>Костянтинівської сільської ради за 202</w:t>
      </w:r>
      <w:r w:rsidR="00F64A82">
        <w:rPr>
          <w:rFonts w:eastAsia="Times New Roman"/>
          <w:bCs/>
          <w:sz w:val="28"/>
          <w:szCs w:val="28"/>
          <w:bdr w:val="none" w:sz="0" w:space="0" w:color="auto" w:frame="1"/>
        </w:rPr>
        <w:t>5</w:t>
      </w:r>
      <w:r>
        <w:rPr>
          <w:rFonts w:eastAsia="Times New Roman"/>
          <w:bCs/>
          <w:sz w:val="28"/>
          <w:szCs w:val="28"/>
          <w:bdr w:val="none" w:sz="0" w:space="0" w:color="auto" w:frame="1"/>
        </w:rPr>
        <w:t xml:space="preserve"> рік та план роботи </w:t>
      </w:r>
      <w:r w:rsidRPr="00751FB5">
        <w:rPr>
          <w:rFonts w:eastAsia="Times New Roman"/>
          <w:sz w:val="28"/>
          <w:szCs w:val="28"/>
        </w:rPr>
        <w:t xml:space="preserve">відділу </w:t>
      </w:r>
      <w:r>
        <w:rPr>
          <w:rFonts w:eastAsia="Times New Roman"/>
          <w:sz w:val="28"/>
          <w:szCs w:val="28"/>
        </w:rPr>
        <w:t xml:space="preserve">економічного розвитку, торгівлі, інвестицій та агропромислового розвитку  </w:t>
      </w:r>
      <w:r>
        <w:rPr>
          <w:rFonts w:eastAsia="Times New Roman"/>
          <w:bCs/>
          <w:sz w:val="28"/>
          <w:szCs w:val="28"/>
          <w:bdr w:val="none" w:sz="0" w:space="0" w:color="auto" w:frame="1"/>
        </w:rPr>
        <w:t>Костянтинівської сільської ради на 202</w:t>
      </w:r>
      <w:r w:rsidR="00571100">
        <w:rPr>
          <w:rFonts w:eastAsia="Times New Roman"/>
          <w:bCs/>
          <w:sz w:val="28"/>
          <w:szCs w:val="28"/>
          <w:bdr w:val="none" w:sz="0" w:space="0" w:color="auto" w:frame="1"/>
        </w:rPr>
        <w:t>6</w:t>
      </w:r>
      <w:r>
        <w:rPr>
          <w:rFonts w:eastAsia="Times New Roman"/>
          <w:bCs/>
          <w:sz w:val="28"/>
          <w:szCs w:val="28"/>
          <w:bdr w:val="none" w:sz="0" w:space="0" w:color="auto" w:frame="1"/>
        </w:rPr>
        <w:t xml:space="preserve"> рік</w:t>
      </w:r>
      <w:r>
        <w:rPr>
          <w:sz w:val="28"/>
        </w:rPr>
        <w:t>, к</w:t>
      </w:r>
      <w:r w:rsidRPr="00650401">
        <w:rPr>
          <w:sz w:val="28"/>
        </w:rPr>
        <w:t>еруючись стат</w:t>
      </w:r>
      <w:r>
        <w:rPr>
          <w:sz w:val="28"/>
        </w:rPr>
        <w:t>тями</w:t>
      </w:r>
      <w:r w:rsidRPr="00650401">
        <w:rPr>
          <w:sz w:val="28"/>
        </w:rPr>
        <w:t xml:space="preserve"> </w:t>
      </w:r>
      <w:r>
        <w:rPr>
          <w:sz w:val="28"/>
        </w:rPr>
        <w:t>27, 28 та 30 З</w:t>
      </w:r>
      <w:r w:rsidRPr="00650401">
        <w:rPr>
          <w:sz w:val="28"/>
        </w:rPr>
        <w:t>акону України «Про місцеве самоврядування в Україні»</w:t>
      </w:r>
      <w:r>
        <w:rPr>
          <w:sz w:val="28"/>
        </w:rPr>
        <w:t>,</w:t>
      </w:r>
      <w:r w:rsidRPr="00650401">
        <w:rPr>
          <w:sz w:val="28"/>
        </w:rPr>
        <w:t xml:space="preserve"> </w:t>
      </w:r>
      <w:r>
        <w:rPr>
          <w:sz w:val="28"/>
        </w:rPr>
        <w:t>виконавчий комітет Костянтинівської сільської ради</w:t>
      </w:r>
    </w:p>
    <w:p w:rsidR="006242F5" w:rsidRPr="00EE27B8" w:rsidRDefault="006242F5" w:rsidP="006242F5">
      <w:pPr>
        <w:spacing w:after="0" w:line="240" w:lineRule="auto"/>
        <w:ind w:left="2832" w:hanging="2832"/>
        <w:rPr>
          <w:rFonts w:ascii="Times New Roman" w:hAnsi="Times New Roman" w:cs="Times New Roman"/>
          <w:sz w:val="20"/>
          <w:szCs w:val="20"/>
        </w:rPr>
      </w:pPr>
    </w:p>
    <w:p w:rsidR="006242F5" w:rsidRDefault="006242F5" w:rsidP="006242F5">
      <w:pPr>
        <w:spacing w:after="0" w:line="240" w:lineRule="auto"/>
        <w:ind w:left="2832" w:hanging="2832"/>
        <w:rPr>
          <w:rFonts w:ascii="Times New Roman" w:hAnsi="Times New Roman" w:cs="Times New Roman"/>
          <w:sz w:val="28"/>
          <w:szCs w:val="28"/>
        </w:rPr>
      </w:pPr>
      <w:r w:rsidRPr="00E26D55">
        <w:rPr>
          <w:rFonts w:ascii="Times New Roman" w:hAnsi="Times New Roman" w:cs="Times New Roman"/>
          <w:sz w:val="28"/>
          <w:szCs w:val="28"/>
        </w:rPr>
        <w:t>ВИРІШИВ:</w:t>
      </w:r>
    </w:p>
    <w:p w:rsidR="006242F5" w:rsidRPr="00EE27B8" w:rsidRDefault="006242F5" w:rsidP="006242F5">
      <w:pPr>
        <w:spacing w:after="0" w:line="240" w:lineRule="auto"/>
        <w:ind w:left="2832" w:hanging="2832"/>
        <w:rPr>
          <w:rFonts w:ascii="Times New Roman" w:hAnsi="Times New Roman" w:cs="Times New Roman"/>
          <w:sz w:val="20"/>
          <w:szCs w:val="20"/>
        </w:rPr>
      </w:pPr>
    </w:p>
    <w:p w:rsidR="006242F5" w:rsidRDefault="006242F5" w:rsidP="006242F5">
      <w:pPr>
        <w:pStyle w:val="a4"/>
        <w:numPr>
          <w:ilvl w:val="0"/>
          <w:numId w:val="13"/>
        </w:numPr>
        <w:spacing w:after="0" w:line="240" w:lineRule="auto"/>
        <w:ind w:left="0" w:right="-1" w:firstLine="0"/>
        <w:jc w:val="both"/>
        <w:rPr>
          <w:rFonts w:ascii="Times New Roman" w:hAnsi="Times New Roman" w:cs="Times New Roman"/>
          <w:sz w:val="28"/>
          <w:szCs w:val="28"/>
        </w:rPr>
      </w:pPr>
      <w:r>
        <w:rPr>
          <w:rFonts w:ascii="Times New Roman" w:hAnsi="Times New Roman" w:cs="Times New Roman"/>
          <w:sz w:val="28"/>
          <w:szCs w:val="28"/>
        </w:rPr>
        <w:t>З</w:t>
      </w:r>
      <w:r w:rsidRPr="00661A4A">
        <w:rPr>
          <w:rFonts w:ascii="Times New Roman" w:hAnsi="Times New Roman" w:cs="Times New Roman"/>
          <w:sz w:val="28"/>
          <w:szCs w:val="28"/>
        </w:rPr>
        <w:t xml:space="preserve">віт </w:t>
      </w:r>
      <w:r w:rsidRPr="00661A4A">
        <w:rPr>
          <w:rFonts w:ascii="Times New Roman" w:eastAsia="Times New Roman" w:hAnsi="Times New Roman" w:cs="Times New Roman"/>
          <w:sz w:val="28"/>
          <w:szCs w:val="28"/>
          <w:lang w:eastAsia="ru-RU"/>
        </w:rPr>
        <w:t xml:space="preserve">про роботу відділу </w:t>
      </w:r>
      <w:r>
        <w:rPr>
          <w:rFonts w:ascii="Times New Roman" w:eastAsia="Times New Roman" w:hAnsi="Times New Roman" w:cs="Times New Roman"/>
          <w:sz w:val="28"/>
          <w:szCs w:val="28"/>
          <w:lang w:eastAsia="ru-RU"/>
        </w:rPr>
        <w:t xml:space="preserve">економічного розвитку, торгівлі, інвестицій та агропромислового розвитку </w:t>
      </w:r>
      <w:r w:rsidRPr="00661A4A">
        <w:rPr>
          <w:rFonts w:ascii="Times New Roman" w:eastAsia="Times New Roman" w:hAnsi="Times New Roman" w:cs="Times New Roman"/>
          <w:sz w:val="28"/>
          <w:szCs w:val="28"/>
          <w:lang w:eastAsia="ru-RU"/>
        </w:rPr>
        <w:t xml:space="preserve"> </w:t>
      </w:r>
      <w:r w:rsidRPr="00661A4A">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571100">
        <w:rPr>
          <w:rFonts w:ascii="Times New Roman" w:eastAsia="Times New Roman" w:hAnsi="Times New Roman" w:cs="Times New Roman"/>
          <w:bCs/>
          <w:sz w:val="28"/>
          <w:szCs w:val="28"/>
          <w:bdr w:val="none" w:sz="0" w:space="0" w:color="auto" w:frame="1"/>
          <w:lang w:eastAsia="ru-RU"/>
        </w:rPr>
        <w:t>5</w:t>
      </w:r>
      <w:r w:rsidRPr="00661A4A">
        <w:rPr>
          <w:rFonts w:ascii="Times New Roman" w:eastAsia="Times New Roman" w:hAnsi="Times New Roman" w:cs="Times New Roman"/>
          <w:bCs/>
          <w:sz w:val="28"/>
          <w:szCs w:val="28"/>
          <w:bdr w:val="none" w:sz="0" w:space="0" w:color="auto" w:frame="1"/>
          <w:lang w:eastAsia="ru-RU"/>
        </w:rPr>
        <w:t xml:space="preserve"> рік </w:t>
      </w:r>
      <w:r>
        <w:rPr>
          <w:rFonts w:ascii="Times New Roman" w:eastAsia="Times New Roman" w:hAnsi="Times New Roman" w:cs="Times New Roman"/>
          <w:bCs/>
          <w:sz w:val="28"/>
          <w:szCs w:val="28"/>
          <w:bdr w:val="none" w:sz="0" w:space="0" w:color="auto" w:frame="1"/>
          <w:lang w:eastAsia="ru-RU"/>
        </w:rPr>
        <w:t xml:space="preserve">взяти до відома </w:t>
      </w:r>
      <w:r w:rsidRPr="00661A4A">
        <w:rPr>
          <w:rFonts w:ascii="Times New Roman" w:hAnsi="Times New Roman" w:cs="Times New Roman"/>
          <w:sz w:val="28"/>
          <w:szCs w:val="28"/>
        </w:rPr>
        <w:t xml:space="preserve"> (додається).</w:t>
      </w:r>
    </w:p>
    <w:p w:rsidR="006242F5" w:rsidRDefault="006242F5" w:rsidP="006242F5">
      <w:pPr>
        <w:pStyle w:val="a4"/>
        <w:numPr>
          <w:ilvl w:val="0"/>
          <w:numId w:val="13"/>
        </w:numPr>
        <w:spacing w:after="0" w:line="240" w:lineRule="auto"/>
        <w:ind w:left="0" w:right="-1" w:firstLine="0"/>
        <w:jc w:val="both"/>
        <w:rPr>
          <w:rFonts w:ascii="Times New Roman" w:hAnsi="Times New Roman" w:cs="Times New Roman"/>
          <w:sz w:val="28"/>
          <w:szCs w:val="28"/>
        </w:rPr>
      </w:pPr>
      <w:r w:rsidRPr="00661A4A">
        <w:rPr>
          <w:rFonts w:ascii="Times New Roman" w:hAnsi="Times New Roman" w:cs="Times New Roman"/>
          <w:sz w:val="28"/>
          <w:szCs w:val="28"/>
        </w:rPr>
        <w:t xml:space="preserve">Відділу </w:t>
      </w:r>
      <w:r>
        <w:rPr>
          <w:rFonts w:ascii="Times New Roman" w:hAnsi="Times New Roman" w:cs="Times New Roman"/>
          <w:sz w:val="28"/>
          <w:szCs w:val="28"/>
        </w:rPr>
        <w:t>економічного розвитку, торгівлі, інвестицій та агропромислового розвитку</w:t>
      </w:r>
      <w:r w:rsidRPr="00661A4A">
        <w:rPr>
          <w:rFonts w:ascii="Times New Roman" w:hAnsi="Times New Roman" w:cs="Times New Roman"/>
          <w:sz w:val="28"/>
          <w:szCs w:val="28"/>
        </w:rPr>
        <w:t xml:space="preserve"> Костянтинівської сільської ради продовжити виконання повноважень і функцій у сфері </w:t>
      </w:r>
      <w:r>
        <w:rPr>
          <w:rFonts w:ascii="Times New Roman" w:hAnsi="Times New Roman" w:cs="Times New Roman"/>
          <w:sz w:val="28"/>
          <w:szCs w:val="28"/>
        </w:rPr>
        <w:t xml:space="preserve">економічного і соціального розвитку </w:t>
      </w:r>
      <w:r w:rsidRPr="00661A4A">
        <w:rPr>
          <w:rFonts w:ascii="Times New Roman" w:hAnsi="Times New Roman" w:cs="Times New Roman"/>
          <w:sz w:val="28"/>
          <w:szCs w:val="28"/>
        </w:rPr>
        <w:t xml:space="preserve"> Костянтинівської територіальної громади.</w:t>
      </w:r>
    </w:p>
    <w:p w:rsidR="006242F5" w:rsidRPr="008449B1" w:rsidRDefault="006242F5" w:rsidP="005B2907">
      <w:pPr>
        <w:pStyle w:val="a4"/>
        <w:numPr>
          <w:ilvl w:val="0"/>
          <w:numId w:val="13"/>
        </w:numPr>
        <w:spacing w:after="0" w:line="240" w:lineRule="auto"/>
        <w:ind w:left="0" w:right="-1"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Затвердити план роботи в</w:t>
      </w:r>
      <w:r w:rsidRPr="00751FB5">
        <w:rPr>
          <w:rFonts w:ascii="Times New Roman" w:eastAsia="Times New Roman" w:hAnsi="Times New Roman" w:cs="Times New Roman"/>
          <w:sz w:val="28"/>
          <w:szCs w:val="28"/>
          <w:lang w:eastAsia="ru-RU"/>
        </w:rPr>
        <w:t xml:space="preserve">ідділу </w:t>
      </w:r>
      <w:r>
        <w:rPr>
          <w:rFonts w:ascii="Times New Roman" w:eastAsia="Times New Roman" w:hAnsi="Times New Roman" w:cs="Times New Roman"/>
          <w:sz w:val="28"/>
          <w:szCs w:val="28"/>
          <w:lang w:eastAsia="ru-RU"/>
        </w:rPr>
        <w:t xml:space="preserve">економічного розвитку, торгівлі, інвестицій та агропромислового розвитку  </w:t>
      </w:r>
      <w:r>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571100">
        <w:rPr>
          <w:rFonts w:ascii="Times New Roman" w:eastAsia="Times New Roman" w:hAnsi="Times New Roman" w:cs="Times New Roman"/>
          <w:bCs/>
          <w:sz w:val="28"/>
          <w:szCs w:val="28"/>
          <w:bdr w:val="none" w:sz="0" w:space="0" w:color="auto" w:frame="1"/>
          <w:lang w:eastAsia="ru-RU"/>
        </w:rPr>
        <w:t>6</w:t>
      </w:r>
      <w:r>
        <w:rPr>
          <w:rFonts w:ascii="Times New Roman" w:eastAsia="Times New Roman" w:hAnsi="Times New Roman" w:cs="Times New Roman"/>
          <w:bCs/>
          <w:sz w:val="28"/>
          <w:szCs w:val="28"/>
          <w:bdr w:val="none" w:sz="0" w:space="0" w:color="auto" w:frame="1"/>
          <w:lang w:eastAsia="ru-RU"/>
        </w:rPr>
        <w:t xml:space="preserve"> рік (додається).</w:t>
      </w:r>
    </w:p>
    <w:p w:rsidR="008449B1" w:rsidRPr="003E204A" w:rsidRDefault="008449B1" w:rsidP="003E204A">
      <w:pPr>
        <w:pStyle w:val="4"/>
        <w:numPr>
          <w:ilvl w:val="0"/>
          <w:numId w:val="13"/>
        </w:numPr>
        <w:spacing w:before="0" w:line="240" w:lineRule="auto"/>
        <w:ind w:left="0" w:firstLine="0"/>
        <w:jc w:val="both"/>
        <w:rPr>
          <w:rFonts w:ascii="Times New Roman" w:hAnsi="Times New Roman" w:cs="Times New Roman"/>
          <w:i w:val="0"/>
          <w:color w:val="000000" w:themeColor="text1"/>
          <w:sz w:val="28"/>
          <w:szCs w:val="28"/>
        </w:rPr>
      </w:pPr>
      <w:r w:rsidRPr="00CD77AB">
        <w:rPr>
          <w:rFonts w:ascii="Times New Roman" w:hAnsi="Times New Roman" w:cs="Times New Roman"/>
          <w:i w:val="0"/>
          <w:color w:val="000000" w:themeColor="text1"/>
          <w:sz w:val="28"/>
          <w:szCs w:val="28"/>
        </w:rPr>
        <w:lastRenderedPageBreak/>
        <w:t xml:space="preserve">Вважати виконаним рішення виконавчого </w:t>
      </w:r>
      <w:r w:rsidR="00CD77AB" w:rsidRPr="00CD77AB">
        <w:rPr>
          <w:rFonts w:ascii="Times New Roman" w:hAnsi="Times New Roman" w:cs="Times New Roman"/>
          <w:bCs/>
          <w:i w:val="0"/>
          <w:color w:val="000000" w:themeColor="text1"/>
          <w:sz w:val="28"/>
          <w:szCs w:val="28"/>
        </w:rPr>
        <w:t xml:space="preserve">від 21.02.2025 № 39 «Про роботу відділу економічного розвитку, торгівлі, інвестицій та агропромислового розвитку Костянтинівської сільської ради за 2024 рік та затвердження плану </w:t>
      </w:r>
      <w:r w:rsidR="00CD77AB" w:rsidRPr="003E204A">
        <w:rPr>
          <w:rFonts w:ascii="Times New Roman" w:hAnsi="Times New Roman" w:cs="Times New Roman"/>
          <w:bCs/>
          <w:i w:val="0"/>
          <w:color w:val="000000" w:themeColor="text1"/>
          <w:sz w:val="28"/>
          <w:szCs w:val="28"/>
        </w:rPr>
        <w:t>роботи відділу економічного розвитку, торгівлі, інвестицій та агропромислового розвитку Костянтинівської сільської ради на 2025 рік»</w:t>
      </w:r>
      <w:r w:rsidRPr="003E204A">
        <w:rPr>
          <w:rFonts w:ascii="Times New Roman" w:hAnsi="Times New Roman"/>
          <w:i w:val="0"/>
          <w:color w:val="000000" w:themeColor="text1"/>
          <w:sz w:val="28"/>
          <w:szCs w:val="28"/>
        </w:rPr>
        <w:t xml:space="preserve"> та зняти його з контрою.</w:t>
      </w:r>
    </w:p>
    <w:p w:rsidR="006242F5" w:rsidRPr="008449B1" w:rsidRDefault="006242F5" w:rsidP="005B2907">
      <w:pPr>
        <w:pStyle w:val="a4"/>
        <w:numPr>
          <w:ilvl w:val="0"/>
          <w:numId w:val="13"/>
        </w:numPr>
        <w:spacing w:after="0" w:line="240" w:lineRule="auto"/>
        <w:ind w:left="0" w:right="-1" w:firstLine="0"/>
        <w:jc w:val="both"/>
        <w:rPr>
          <w:rFonts w:ascii="Times New Roman" w:hAnsi="Times New Roman" w:cs="Times New Roman"/>
          <w:sz w:val="28"/>
          <w:szCs w:val="28"/>
        </w:rPr>
      </w:pPr>
      <w:r w:rsidRPr="008449B1">
        <w:rPr>
          <w:rFonts w:ascii="Times New Roman" w:hAnsi="Times New Roman" w:cs="Times New Roman"/>
          <w:sz w:val="28"/>
          <w:szCs w:val="28"/>
        </w:rPr>
        <w:t xml:space="preserve"> Контроль за виконанням даного рішення покласти на першого заступника сільського голови Ніну РЕВТУ.</w:t>
      </w:r>
    </w:p>
    <w:p w:rsidR="00EE27B8" w:rsidRDefault="00EE27B8" w:rsidP="006242F5">
      <w:pPr>
        <w:spacing w:after="0" w:line="240" w:lineRule="auto"/>
        <w:ind w:left="4248" w:hanging="4248"/>
        <w:rPr>
          <w:rFonts w:ascii="Times New Roman" w:hAnsi="Times New Roman" w:cs="Times New Roman"/>
          <w:sz w:val="20"/>
          <w:szCs w:val="20"/>
        </w:rPr>
      </w:pPr>
    </w:p>
    <w:p w:rsidR="005B2907" w:rsidRDefault="005B2907" w:rsidP="006242F5">
      <w:pPr>
        <w:spacing w:after="0" w:line="240" w:lineRule="auto"/>
        <w:ind w:left="4248" w:hanging="4248"/>
        <w:rPr>
          <w:rFonts w:ascii="Times New Roman" w:hAnsi="Times New Roman" w:cs="Times New Roman"/>
          <w:sz w:val="20"/>
          <w:szCs w:val="20"/>
        </w:rPr>
      </w:pPr>
    </w:p>
    <w:p w:rsidR="005B2907" w:rsidRDefault="005B2907" w:rsidP="006242F5">
      <w:pPr>
        <w:spacing w:after="0" w:line="240" w:lineRule="auto"/>
        <w:ind w:left="4248" w:hanging="4248"/>
        <w:rPr>
          <w:rFonts w:ascii="Times New Roman" w:hAnsi="Times New Roman" w:cs="Times New Roman"/>
          <w:sz w:val="20"/>
          <w:szCs w:val="20"/>
        </w:rPr>
      </w:pPr>
    </w:p>
    <w:p w:rsidR="005B2907" w:rsidRDefault="005B2907" w:rsidP="006242F5">
      <w:pPr>
        <w:spacing w:after="0" w:line="240" w:lineRule="auto"/>
        <w:ind w:left="4248" w:hanging="4248"/>
        <w:rPr>
          <w:rFonts w:ascii="Times New Roman" w:hAnsi="Times New Roman" w:cs="Times New Roman"/>
          <w:sz w:val="20"/>
          <w:szCs w:val="20"/>
        </w:rPr>
      </w:pPr>
    </w:p>
    <w:p w:rsidR="00C93F53" w:rsidRPr="00EE27B8" w:rsidRDefault="00C93F53" w:rsidP="006242F5">
      <w:pPr>
        <w:spacing w:after="0" w:line="240" w:lineRule="auto"/>
        <w:ind w:left="4248" w:hanging="4248"/>
        <w:rPr>
          <w:rFonts w:ascii="Times New Roman" w:hAnsi="Times New Roman" w:cs="Times New Roman"/>
          <w:sz w:val="20"/>
          <w:szCs w:val="20"/>
        </w:rPr>
      </w:pPr>
    </w:p>
    <w:p w:rsidR="006242F5" w:rsidRDefault="006242F5" w:rsidP="006242F5">
      <w:pPr>
        <w:spacing w:after="0" w:line="240" w:lineRule="auto"/>
        <w:ind w:left="4248" w:hanging="4248"/>
      </w:pPr>
      <w:r w:rsidRPr="00CC512B">
        <w:rPr>
          <w:rFonts w:ascii="Times New Roman" w:hAnsi="Times New Roman" w:cs="Times New Roman"/>
          <w:sz w:val="28"/>
          <w:szCs w:val="28"/>
        </w:rPr>
        <w:t>Сільський голова</w:t>
      </w:r>
      <w:r w:rsidRPr="00CC512B">
        <w:rPr>
          <w:rFonts w:ascii="Times New Roman" w:hAnsi="Times New Roman" w:cs="Times New Roman"/>
          <w:sz w:val="28"/>
          <w:szCs w:val="28"/>
        </w:rPr>
        <w:tab/>
      </w:r>
      <w:r>
        <w:rPr>
          <w:rFonts w:ascii="Times New Roman" w:hAnsi="Times New Roman" w:cs="Times New Roman"/>
          <w:sz w:val="28"/>
          <w:szCs w:val="28"/>
        </w:rPr>
        <w:t xml:space="preserve">                                 </w:t>
      </w:r>
      <w:r w:rsidRPr="00CC512B">
        <w:rPr>
          <w:rFonts w:ascii="Times New Roman" w:hAnsi="Times New Roman" w:cs="Times New Roman"/>
          <w:sz w:val="28"/>
          <w:szCs w:val="28"/>
        </w:rPr>
        <w:tab/>
        <w:t>Антон ПАЄНТКО</w:t>
      </w:r>
      <w:r w:rsidR="00EF602B">
        <w:t xml:space="preserve">                  </w:t>
      </w:r>
    </w:p>
    <w:p w:rsidR="008449B1" w:rsidRDefault="008237BA" w:rsidP="008237BA">
      <w:pPr>
        <w:spacing w:after="0" w:line="240" w:lineRule="auto"/>
        <w:ind w:left="4956"/>
        <w:rPr>
          <w:sz w:val="28"/>
          <w:szCs w:val="28"/>
        </w:rPr>
      </w:pPr>
      <w:r>
        <w:rPr>
          <w:sz w:val="28"/>
          <w:szCs w:val="28"/>
        </w:rPr>
        <w:t xml:space="preserve">    </w:t>
      </w:r>
      <w:r w:rsidR="008449B1">
        <w:rPr>
          <w:sz w:val="28"/>
          <w:szCs w:val="28"/>
        </w:rPr>
        <w:br w:type="page"/>
      </w:r>
    </w:p>
    <w:p w:rsidR="00C9531C" w:rsidRPr="008237BA" w:rsidRDefault="008237BA" w:rsidP="008237BA">
      <w:pPr>
        <w:spacing w:after="0" w:line="240" w:lineRule="auto"/>
        <w:ind w:left="4956"/>
        <w:rPr>
          <w:rFonts w:ascii="Times New Roman" w:hAnsi="Times New Roman" w:cs="Times New Roman"/>
          <w:sz w:val="28"/>
          <w:szCs w:val="28"/>
        </w:rPr>
      </w:pPr>
      <w:r>
        <w:rPr>
          <w:sz w:val="28"/>
          <w:szCs w:val="28"/>
        </w:rPr>
        <w:lastRenderedPageBreak/>
        <w:t xml:space="preserve"> </w:t>
      </w:r>
      <w:r w:rsidR="006242F5" w:rsidRPr="008237BA">
        <w:rPr>
          <w:sz w:val="28"/>
          <w:szCs w:val="28"/>
        </w:rPr>
        <w:t xml:space="preserve"> </w:t>
      </w:r>
      <w:r w:rsidR="008449B1">
        <w:rPr>
          <w:sz w:val="28"/>
          <w:szCs w:val="28"/>
        </w:rPr>
        <w:t xml:space="preserve">     </w:t>
      </w:r>
      <w:r w:rsidR="00C9531C" w:rsidRPr="008237BA">
        <w:rPr>
          <w:rFonts w:ascii="Times New Roman" w:hAnsi="Times New Roman" w:cs="Times New Roman"/>
          <w:sz w:val="28"/>
          <w:szCs w:val="28"/>
        </w:rPr>
        <w:t>Додаток 1</w:t>
      </w:r>
    </w:p>
    <w:p w:rsidR="00EE27B8" w:rsidRPr="008237BA" w:rsidRDefault="00EF602B" w:rsidP="00EF602B">
      <w:pPr>
        <w:spacing w:after="0" w:line="240" w:lineRule="auto"/>
        <w:ind w:left="4956" w:firstLine="708"/>
        <w:rPr>
          <w:rFonts w:ascii="Times New Roman" w:hAnsi="Times New Roman" w:cs="Times New Roman"/>
          <w:sz w:val="28"/>
          <w:szCs w:val="28"/>
        </w:rPr>
      </w:pPr>
      <w:r w:rsidRPr="008237BA">
        <w:rPr>
          <w:rFonts w:ascii="Times New Roman" w:hAnsi="Times New Roman" w:cs="Times New Roman"/>
          <w:sz w:val="28"/>
          <w:szCs w:val="28"/>
        </w:rPr>
        <w:t xml:space="preserve">  </w:t>
      </w:r>
      <w:r w:rsidR="006546E1" w:rsidRPr="008237BA">
        <w:rPr>
          <w:rFonts w:ascii="Times New Roman" w:hAnsi="Times New Roman" w:cs="Times New Roman"/>
          <w:sz w:val="28"/>
          <w:szCs w:val="28"/>
        </w:rPr>
        <w:t xml:space="preserve"> </w:t>
      </w:r>
    </w:p>
    <w:p w:rsidR="00C9531C" w:rsidRPr="008237BA" w:rsidRDefault="00251314" w:rsidP="008237BA">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 xml:space="preserve">    </w:t>
      </w:r>
      <w:r w:rsidR="00C9531C" w:rsidRPr="008237BA">
        <w:rPr>
          <w:rFonts w:ascii="Times New Roman" w:hAnsi="Times New Roman" w:cs="Times New Roman"/>
          <w:sz w:val="28"/>
          <w:szCs w:val="28"/>
        </w:rPr>
        <w:t>до рішення виконавчого комітету №</w:t>
      </w:r>
      <w:r w:rsidR="007C5CA2">
        <w:rPr>
          <w:rFonts w:ascii="Times New Roman" w:hAnsi="Times New Roman" w:cs="Times New Roman"/>
          <w:sz w:val="28"/>
          <w:szCs w:val="28"/>
        </w:rPr>
        <w:t>36</w:t>
      </w:r>
    </w:p>
    <w:p w:rsidR="00C9531C" w:rsidRPr="008237BA" w:rsidRDefault="008237BA" w:rsidP="008237BA">
      <w:pPr>
        <w:spacing w:after="0" w:line="240" w:lineRule="auto"/>
        <w:ind w:left="3540" w:firstLine="708"/>
        <w:rPr>
          <w:rFonts w:ascii="Times New Roman" w:hAnsi="Times New Roman" w:cs="Times New Roman"/>
          <w:sz w:val="28"/>
          <w:szCs w:val="28"/>
        </w:rPr>
      </w:pPr>
      <w:r>
        <w:rPr>
          <w:rFonts w:ascii="Times New Roman" w:hAnsi="Times New Roman" w:cs="Times New Roman"/>
          <w:sz w:val="28"/>
          <w:szCs w:val="28"/>
        </w:rPr>
        <w:t xml:space="preserve">               </w:t>
      </w:r>
      <w:r w:rsidR="00C9531C" w:rsidRPr="008237BA">
        <w:rPr>
          <w:rFonts w:ascii="Times New Roman" w:hAnsi="Times New Roman" w:cs="Times New Roman"/>
          <w:sz w:val="28"/>
          <w:szCs w:val="28"/>
        </w:rPr>
        <w:t xml:space="preserve">від  </w:t>
      </w:r>
      <w:r w:rsidR="00380D42">
        <w:rPr>
          <w:rFonts w:ascii="Times New Roman" w:hAnsi="Times New Roman" w:cs="Times New Roman"/>
          <w:sz w:val="28"/>
          <w:szCs w:val="28"/>
        </w:rPr>
        <w:t>26</w:t>
      </w:r>
      <w:r w:rsidR="0090330C" w:rsidRPr="008237BA">
        <w:rPr>
          <w:rFonts w:ascii="Times New Roman" w:hAnsi="Times New Roman" w:cs="Times New Roman"/>
          <w:sz w:val="28"/>
          <w:szCs w:val="28"/>
        </w:rPr>
        <w:t xml:space="preserve"> </w:t>
      </w:r>
      <w:r w:rsidR="00C9531C" w:rsidRPr="008237BA">
        <w:rPr>
          <w:rFonts w:ascii="Times New Roman" w:hAnsi="Times New Roman" w:cs="Times New Roman"/>
          <w:sz w:val="28"/>
          <w:szCs w:val="28"/>
        </w:rPr>
        <w:t xml:space="preserve"> лютого 202</w:t>
      </w:r>
      <w:r w:rsidR="0090330C" w:rsidRPr="008237BA">
        <w:rPr>
          <w:rFonts w:ascii="Times New Roman" w:hAnsi="Times New Roman" w:cs="Times New Roman"/>
          <w:sz w:val="28"/>
          <w:szCs w:val="28"/>
        </w:rPr>
        <w:t>6</w:t>
      </w:r>
      <w:r w:rsidR="00C9531C" w:rsidRPr="008237BA">
        <w:rPr>
          <w:rFonts w:ascii="Times New Roman" w:hAnsi="Times New Roman" w:cs="Times New Roman"/>
          <w:sz w:val="28"/>
          <w:szCs w:val="28"/>
        </w:rPr>
        <w:t xml:space="preserve"> року</w:t>
      </w:r>
    </w:p>
    <w:p w:rsidR="00EF602B" w:rsidRDefault="00EF602B" w:rsidP="00B94FF1">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eastAsia="ru-RU"/>
        </w:rPr>
      </w:pPr>
    </w:p>
    <w:p w:rsidR="008237BA" w:rsidRPr="008827FB" w:rsidRDefault="008237BA" w:rsidP="00B94FF1">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eastAsia="ru-RU"/>
        </w:rPr>
      </w:pPr>
    </w:p>
    <w:p w:rsidR="006B3CAE" w:rsidRPr="004A49D3" w:rsidRDefault="006B3CAE" w:rsidP="006B3CA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r w:rsidRPr="004A49D3">
        <w:rPr>
          <w:rFonts w:ascii="Times New Roman" w:eastAsia="Times New Roman" w:hAnsi="Times New Roman" w:cs="Times New Roman"/>
          <w:b/>
          <w:bCs/>
          <w:sz w:val="28"/>
          <w:szCs w:val="28"/>
          <w:bdr w:val="none" w:sz="0" w:space="0" w:color="auto" w:frame="1"/>
          <w:lang w:eastAsia="ru-RU"/>
        </w:rPr>
        <w:t xml:space="preserve">Звіт про роботу відділу </w:t>
      </w:r>
      <w:r w:rsidR="00084B46" w:rsidRPr="004A49D3">
        <w:rPr>
          <w:rFonts w:ascii="Times New Roman" w:eastAsia="Times New Roman" w:hAnsi="Times New Roman" w:cs="Times New Roman"/>
          <w:b/>
          <w:bCs/>
          <w:sz w:val="28"/>
          <w:szCs w:val="28"/>
          <w:bdr w:val="none" w:sz="0" w:space="0" w:color="auto" w:frame="1"/>
          <w:lang w:eastAsia="ru-RU"/>
        </w:rPr>
        <w:t xml:space="preserve">економічного розвитку, торгівлі, інвестицій та агропромислового розвитку </w:t>
      </w:r>
      <w:r w:rsidR="006F45C9" w:rsidRPr="004A49D3">
        <w:rPr>
          <w:rFonts w:ascii="Times New Roman" w:eastAsia="Times New Roman" w:hAnsi="Times New Roman" w:cs="Times New Roman"/>
          <w:b/>
          <w:sz w:val="28"/>
          <w:szCs w:val="28"/>
          <w:lang w:eastAsia="ru-RU"/>
        </w:rPr>
        <w:t xml:space="preserve"> </w:t>
      </w:r>
      <w:r w:rsidRPr="004A49D3">
        <w:rPr>
          <w:rFonts w:ascii="Times New Roman" w:eastAsia="Times New Roman" w:hAnsi="Times New Roman" w:cs="Times New Roman"/>
          <w:b/>
          <w:bCs/>
          <w:sz w:val="28"/>
          <w:szCs w:val="28"/>
          <w:bdr w:val="none" w:sz="0" w:space="0" w:color="auto" w:frame="1"/>
          <w:lang w:eastAsia="ru-RU"/>
        </w:rPr>
        <w:t>Костянтинівської сільської ради за 202</w:t>
      </w:r>
      <w:r w:rsidR="008B1C45" w:rsidRPr="004A49D3">
        <w:rPr>
          <w:rFonts w:ascii="Times New Roman" w:eastAsia="Times New Roman" w:hAnsi="Times New Roman" w:cs="Times New Roman"/>
          <w:b/>
          <w:bCs/>
          <w:sz w:val="28"/>
          <w:szCs w:val="28"/>
          <w:bdr w:val="none" w:sz="0" w:space="0" w:color="auto" w:frame="1"/>
          <w:lang w:eastAsia="ru-RU"/>
        </w:rPr>
        <w:t>5</w:t>
      </w:r>
      <w:r w:rsidRPr="004A49D3">
        <w:rPr>
          <w:rFonts w:ascii="Times New Roman" w:eastAsia="Times New Roman" w:hAnsi="Times New Roman" w:cs="Times New Roman"/>
          <w:b/>
          <w:bCs/>
          <w:sz w:val="28"/>
          <w:szCs w:val="28"/>
          <w:bdr w:val="none" w:sz="0" w:space="0" w:color="auto" w:frame="1"/>
          <w:lang w:eastAsia="ru-RU"/>
        </w:rPr>
        <w:t xml:space="preserve"> рік</w:t>
      </w:r>
    </w:p>
    <w:p w:rsidR="00F47E64" w:rsidRPr="00F47E64" w:rsidRDefault="00F47E64" w:rsidP="00F47E64">
      <w:pPr>
        <w:spacing w:after="0" w:line="240" w:lineRule="auto"/>
        <w:ind w:firstLine="705"/>
        <w:jc w:val="both"/>
        <w:rPr>
          <w:rFonts w:ascii="Times New Roman" w:hAnsi="Times New Roman" w:cs="Times New Roman"/>
          <w:sz w:val="28"/>
          <w:szCs w:val="28"/>
        </w:rPr>
      </w:pPr>
    </w:p>
    <w:p w:rsidR="00420EBE" w:rsidRPr="00091118" w:rsidRDefault="004126CF" w:rsidP="009311A5">
      <w:pPr>
        <w:spacing w:after="0" w:line="240" w:lineRule="auto"/>
        <w:ind w:firstLine="566"/>
        <w:jc w:val="both"/>
        <w:rPr>
          <w:rFonts w:ascii="Times New Roman" w:hAnsi="Times New Roman" w:cs="Times New Roman"/>
          <w:sz w:val="28"/>
          <w:szCs w:val="28"/>
        </w:rPr>
      </w:pPr>
      <w:r w:rsidRPr="00091118">
        <w:rPr>
          <w:rFonts w:ascii="Times New Roman" w:hAnsi="Times New Roman" w:cs="Times New Roman"/>
          <w:sz w:val="28"/>
          <w:szCs w:val="28"/>
        </w:rPr>
        <w:t>Ф</w:t>
      </w:r>
      <w:r w:rsidR="00FE209A" w:rsidRPr="00091118">
        <w:rPr>
          <w:rFonts w:ascii="Times New Roman" w:hAnsi="Times New Roman" w:cs="Times New Roman"/>
          <w:sz w:val="28"/>
          <w:szCs w:val="28"/>
        </w:rPr>
        <w:t xml:space="preserve">ахівцями відділу економічного розвитку торгівлі інвестицій та агропромислового розвитку </w:t>
      </w:r>
      <w:r w:rsidRPr="00091118">
        <w:rPr>
          <w:rFonts w:ascii="Times New Roman" w:hAnsi="Times New Roman" w:cs="Times New Roman"/>
          <w:sz w:val="28"/>
          <w:szCs w:val="28"/>
        </w:rPr>
        <w:t xml:space="preserve">протягом 2025 року </w:t>
      </w:r>
      <w:r w:rsidR="00FE209A" w:rsidRPr="00091118">
        <w:rPr>
          <w:rFonts w:ascii="Times New Roman" w:hAnsi="Times New Roman" w:cs="Times New Roman"/>
          <w:sz w:val="28"/>
          <w:szCs w:val="28"/>
        </w:rPr>
        <w:t xml:space="preserve">здійснювався моніторинг соціально-економічного </w:t>
      </w:r>
      <w:r w:rsidR="009376B0" w:rsidRPr="00091118">
        <w:rPr>
          <w:rFonts w:ascii="Times New Roman" w:hAnsi="Times New Roman" w:cs="Times New Roman"/>
          <w:sz w:val="28"/>
          <w:szCs w:val="28"/>
        </w:rPr>
        <w:t>стану</w:t>
      </w:r>
      <w:r w:rsidR="00FE209A" w:rsidRPr="00091118">
        <w:rPr>
          <w:rFonts w:ascii="Times New Roman" w:hAnsi="Times New Roman" w:cs="Times New Roman"/>
          <w:sz w:val="28"/>
          <w:szCs w:val="28"/>
        </w:rPr>
        <w:t xml:space="preserve"> </w:t>
      </w:r>
      <w:r w:rsidR="00420EBE" w:rsidRPr="00091118">
        <w:rPr>
          <w:rFonts w:ascii="Times New Roman" w:hAnsi="Times New Roman" w:cs="Times New Roman"/>
          <w:sz w:val="28"/>
          <w:szCs w:val="28"/>
        </w:rPr>
        <w:t xml:space="preserve">в </w:t>
      </w:r>
      <w:r w:rsidR="00FE209A" w:rsidRPr="00091118">
        <w:rPr>
          <w:rFonts w:ascii="Times New Roman" w:hAnsi="Times New Roman" w:cs="Times New Roman"/>
          <w:sz w:val="28"/>
          <w:szCs w:val="28"/>
        </w:rPr>
        <w:t>громад</w:t>
      </w:r>
      <w:r w:rsidR="00420EBE" w:rsidRPr="00091118">
        <w:rPr>
          <w:rFonts w:ascii="Times New Roman" w:hAnsi="Times New Roman" w:cs="Times New Roman"/>
          <w:sz w:val="28"/>
          <w:szCs w:val="28"/>
        </w:rPr>
        <w:t>і</w:t>
      </w:r>
      <w:r w:rsidR="00FE209A" w:rsidRPr="00091118">
        <w:rPr>
          <w:rFonts w:ascii="Times New Roman" w:hAnsi="Times New Roman" w:cs="Times New Roman"/>
          <w:sz w:val="28"/>
          <w:szCs w:val="28"/>
        </w:rPr>
        <w:t xml:space="preserve">. </w:t>
      </w:r>
    </w:p>
    <w:p w:rsidR="009311A5" w:rsidRPr="00091118" w:rsidRDefault="00E84526" w:rsidP="00EF602B">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 xml:space="preserve">На території громади проводять свою діяльність 114 сільськогосподарських суб’єкта господарювання. </w:t>
      </w:r>
      <w:r w:rsidR="002F3AFB" w:rsidRPr="00091118">
        <w:rPr>
          <w:rFonts w:ascii="Times New Roman" w:hAnsi="Times New Roman" w:cs="Times New Roman"/>
          <w:sz w:val="28"/>
          <w:szCs w:val="28"/>
        </w:rPr>
        <w:t>З</w:t>
      </w:r>
      <w:r w:rsidR="009311A5" w:rsidRPr="00091118">
        <w:rPr>
          <w:rFonts w:ascii="Times New Roman" w:hAnsi="Times New Roman" w:cs="Times New Roman"/>
          <w:sz w:val="28"/>
          <w:szCs w:val="28"/>
        </w:rPr>
        <w:t xml:space="preserve"> осені 202</w:t>
      </w:r>
      <w:r w:rsidR="002F3AFB" w:rsidRPr="00091118">
        <w:rPr>
          <w:rFonts w:ascii="Times New Roman" w:hAnsi="Times New Roman" w:cs="Times New Roman"/>
          <w:sz w:val="28"/>
          <w:szCs w:val="28"/>
        </w:rPr>
        <w:t>5</w:t>
      </w:r>
      <w:r w:rsidR="009311A5" w:rsidRPr="00091118">
        <w:rPr>
          <w:rFonts w:ascii="Times New Roman" w:hAnsi="Times New Roman" w:cs="Times New Roman"/>
          <w:sz w:val="28"/>
          <w:szCs w:val="28"/>
        </w:rPr>
        <w:t xml:space="preserve"> року під урожай 202</w:t>
      </w:r>
      <w:r w:rsidR="002F3AFB" w:rsidRPr="00091118">
        <w:rPr>
          <w:rFonts w:ascii="Times New Roman" w:hAnsi="Times New Roman" w:cs="Times New Roman"/>
          <w:sz w:val="28"/>
          <w:szCs w:val="28"/>
        </w:rPr>
        <w:t>6</w:t>
      </w:r>
      <w:r w:rsidR="009311A5" w:rsidRPr="00091118">
        <w:rPr>
          <w:rFonts w:ascii="Times New Roman" w:hAnsi="Times New Roman" w:cs="Times New Roman"/>
          <w:sz w:val="28"/>
          <w:szCs w:val="28"/>
        </w:rPr>
        <w:t xml:space="preserve"> року було посіяно </w:t>
      </w:r>
      <w:r w:rsidR="00EF602B">
        <w:rPr>
          <w:rFonts w:ascii="Times New Roman" w:hAnsi="Times New Roman" w:cs="Times New Roman"/>
          <w:sz w:val="28"/>
          <w:szCs w:val="28"/>
        </w:rPr>
        <w:t xml:space="preserve"> </w:t>
      </w:r>
      <w:r w:rsidR="00F51AD1" w:rsidRPr="00091118">
        <w:rPr>
          <w:rFonts w:ascii="Times New Roman" w:hAnsi="Times New Roman" w:cs="Times New Roman"/>
          <w:sz w:val="28"/>
          <w:szCs w:val="28"/>
        </w:rPr>
        <w:t>10,8 тис.</w:t>
      </w:r>
      <w:r w:rsidR="009311A5" w:rsidRPr="00091118">
        <w:rPr>
          <w:rFonts w:ascii="Times New Roman" w:hAnsi="Times New Roman" w:cs="Times New Roman"/>
          <w:sz w:val="28"/>
          <w:szCs w:val="28"/>
        </w:rPr>
        <w:t xml:space="preserve">га озимих зернових культур, крім того ріпаку </w:t>
      </w:r>
      <w:r w:rsidR="00F51AD1" w:rsidRPr="00091118">
        <w:rPr>
          <w:rFonts w:ascii="Times New Roman" w:hAnsi="Times New Roman" w:cs="Times New Roman"/>
          <w:sz w:val="28"/>
          <w:szCs w:val="28"/>
        </w:rPr>
        <w:t>2,5 тис.</w:t>
      </w:r>
      <w:r w:rsidR="009311A5" w:rsidRPr="00091118">
        <w:rPr>
          <w:rFonts w:ascii="Times New Roman" w:hAnsi="Times New Roman" w:cs="Times New Roman"/>
          <w:sz w:val="28"/>
          <w:szCs w:val="28"/>
        </w:rPr>
        <w:t xml:space="preserve">га. </w:t>
      </w:r>
    </w:p>
    <w:p w:rsidR="009311A5" w:rsidRPr="00091118" w:rsidRDefault="00EF602B" w:rsidP="009311A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9311A5" w:rsidRPr="00091118">
        <w:rPr>
          <w:rFonts w:ascii="Times New Roman" w:hAnsi="Times New Roman" w:cs="Times New Roman"/>
          <w:sz w:val="28"/>
          <w:szCs w:val="28"/>
        </w:rPr>
        <w:t>а кінець 202</w:t>
      </w:r>
      <w:r w:rsidR="00F51AD1" w:rsidRPr="00091118">
        <w:rPr>
          <w:rFonts w:ascii="Times New Roman" w:hAnsi="Times New Roman" w:cs="Times New Roman"/>
          <w:sz w:val="28"/>
          <w:szCs w:val="28"/>
        </w:rPr>
        <w:t>5</w:t>
      </w:r>
      <w:r w:rsidR="009311A5" w:rsidRPr="00091118">
        <w:rPr>
          <w:rFonts w:ascii="Times New Roman" w:hAnsi="Times New Roman" w:cs="Times New Roman"/>
          <w:sz w:val="28"/>
          <w:szCs w:val="28"/>
        </w:rPr>
        <w:t xml:space="preserve"> року зібрано ранніх зернових на площі 14,</w:t>
      </w:r>
      <w:r w:rsidR="00F51AD1" w:rsidRPr="00091118">
        <w:rPr>
          <w:rFonts w:ascii="Times New Roman" w:hAnsi="Times New Roman" w:cs="Times New Roman"/>
          <w:sz w:val="28"/>
          <w:szCs w:val="28"/>
        </w:rPr>
        <w:t>8</w:t>
      </w:r>
      <w:r w:rsidR="009311A5" w:rsidRPr="00091118">
        <w:rPr>
          <w:rFonts w:ascii="Times New Roman" w:hAnsi="Times New Roman" w:cs="Times New Roman"/>
          <w:sz w:val="28"/>
          <w:szCs w:val="28"/>
        </w:rPr>
        <w:t xml:space="preserve"> тис. га, валовий збір </w:t>
      </w:r>
      <w:r w:rsidR="00F51AD1" w:rsidRPr="00091118">
        <w:rPr>
          <w:rFonts w:ascii="Times New Roman" w:hAnsi="Times New Roman" w:cs="Times New Roman"/>
          <w:sz w:val="28"/>
          <w:szCs w:val="28"/>
        </w:rPr>
        <w:t>37,2</w:t>
      </w:r>
      <w:r w:rsidR="009311A5" w:rsidRPr="00091118">
        <w:rPr>
          <w:rFonts w:ascii="Times New Roman" w:hAnsi="Times New Roman" w:cs="Times New Roman"/>
          <w:sz w:val="28"/>
          <w:szCs w:val="28"/>
        </w:rPr>
        <w:t xml:space="preserve"> тис.тонн, середня урожайність </w:t>
      </w:r>
      <w:r w:rsidR="00F51AD1" w:rsidRPr="00091118">
        <w:rPr>
          <w:rFonts w:ascii="Times New Roman" w:hAnsi="Times New Roman" w:cs="Times New Roman"/>
          <w:sz w:val="28"/>
          <w:szCs w:val="28"/>
        </w:rPr>
        <w:t>25,1</w:t>
      </w:r>
      <w:r w:rsidR="009311A5" w:rsidRPr="00091118">
        <w:rPr>
          <w:rFonts w:ascii="Times New Roman" w:hAnsi="Times New Roman" w:cs="Times New Roman"/>
          <w:sz w:val="28"/>
          <w:szCs w:val="28"/>
        </w:rPr>
        <w:t xml:space="preserve"> ц/га. З них:</w:t>
      </w:r>
    </w:p>
    <w:p w:rsidR="009311A5" w:rsidRPr="00091118" w:rsidRDefault="009311A5" w:rsidP="009311A5">
      <w:pPr>
        <w:spacing w:after="0" w:line="240" w:lineRule="auto"/>
        <w:jc w:val="both"/>
        <w:rPr>
          <w:rFonts w:ascii="Times New Roman" w:hAnsi="Times New Roman" w:cs="Times New Roman"/>
          <w:sz w:val="28"/>
          <w:szCs w:val="28"/>
        </w:rPr>
      </w:pPr>
      <w:r w:rsidRPr="00091118">
        <w:rPr>
          <w:rFonts w:ascii="Times New Roman" w:hAnsi="Times New Roman" w:cs="Times New Roman"/>
          <w:sz w:val="28"/>
          <w:szCs w:val="28"/>
        </w:rPr>
        <w:t xml:space="preserve">- озимої пшениці – 8,9 тис.га, валовий збір </w:t>
      </w:r>
      <w:r w:rsidR="00895B8E" w:rsidRPr="00091118">
        <w:rPr>
          <w:rFonts w:ascii="Times New Roman" w:hAnsi="Times New Roman" w:cs="Times New Roman"/>
          <w:sz w:val="28"/>
          <w:szCs w:val="28"/>
        </w:rPr>
        <w:t>21,6</w:t>
      </w:r>
      <w:r w:rsidRPr="00091118">
        <w:rPr>
          <w:rFonts w:ascii="Times New Roman" w:hAnsi="Times New Roman" w:cs="Times New Roman"/>
          <w:sz w:val="28"/>
          <w:szCs w:val="28"/>
        </w:rPr>
        <w:t xml:space="preserve"> тис.тонн, урожайність </w:t>
      </w:r>
      <w:r w:rsidR="00895B8E" w:rsidRPr="00091118">
        <w:rPr>
          <w:rFonts w:ascii="Times New Roman" w:hAnsi="Times New Roman" w:cs="Times New Roman"/>
          <w:sz w:val="28"/>
          <w:szCs w:val="28"/>
        </w:rPr>
        <w:t>24,3</w:t>
      </w:r>
      <w:r w:rsidRPr="00091118">
        <w:rPr>
          <w:rFonts w:ascii="Times New Roman" w:hAnsi="Times New Roman" w:cs="Times New Roman"/>
          <w:sz w:val="28"/>
          <w:szCs w:val="28"/>
        </w:rPr>
        <w:t xml:space="preserve"> ц/га;</w:t>
      </w:r>
    </w:p>
    <w:p w:rsidR="009311A5" w:rsidRPr="00091118" w:rsidRDefault="009311A5" w:rsidP="009311A5">
      <w:pPr>
        <w:spacing w:after="0" w:line="240" w:lineRule="auto"/>
        <w:jc w:val="both"/>
        <w:rPr>
          <w:rFonts w:ascii="Times New Roman" w:hAnsi="Times New Roman" w:cs="Times New Roman"/>
          <w:sz w:val="28"/>
          <w:szCs w:val="28"/>
        </w:rPr>
      </w:pPr>
      <w:r w:rsidRPr="00091118">
        <w:rPr>
          <w:rFonts w:ascii="Times New Roman" w:hAnsi="Times New Roman" w:cs="Times New Roman"/>
          <w:sz w:val="28"/>
          <w:szCs w:val="28"/>
        </w:rPr>
        <w:t xml:space="preserve">- озимого ячменю – 3,4 тис.га, валовий збір </w:t>
      </w:r>
      <w:r w:rsidR="00895B8E" w:rsidRPr="00091118">
        <w:rPr>
          <w:rFonts w:ascii="Times New Roman" w:hAnsi="Times New Roman" w:cs="Times New Roman"/>
          <w:sz w:val="28"/>
          <w:szCs w:val="28"/>
        </w:rPr>
        <w:t>9,2</w:t>
      </w:r>
      <w:r w:rsidRPr="00091118">
        <w:rPr>
          <w:rFonts w:ascii="Times New Roman" w:hAnsi="Times New Roman" w:cs="Times New Roman"/>
          <w:sz w:val="28"/>
          <w:szCs w:val="28"/>
        </w:rPr>
        <w:t xml:space="preserve"> тис.тонн, урожайність </w:t>
      </w:r>
      <w:r w:rsidR="00895B8E" w:rsidRPr="00091118">
        <w:rPr>
          <w:rFonts w:ascii="Times New Roman" w:hAnsi="Times New Roman" w:cs="Times New Roman"/>
          <w:sz w:val="28"/>
          <w:szCs w:val="28"/>
        </w:rPr>
        <w:t>27,0</w:t>
      </w:r>
      <w:r w:rsidRPr="00091118">
        <w:rPr>
          <w:rFonts w:ascii="Times New Roman" w:hAnsi="Times New Roman" w:cs="Times New Roman"/>
          <w:sz w:val="28"/>
          <w:szCs w:val="28"/>
        </w:rPr>
        <w:t xml:space="preserve"> ц/га;</w:t>
      </w:r>
    </w:p>
    <w:p w:rsidR="009311A5" w:rsidRPr="00091118" w:rsidRDefault="009311A5" w:rsidP="009311A5">
      <w:pPr>
        <w:spacing w:after="0" w:line="240" w:lineRule="auto"/>
        <w:jc w:val="both"/>
        <w:rPr>
          <w:rFonts w:ascii="Times New Roman" w:hAnsi="Times New Roman" w:cs="Times New Roman"/>
          <w:sz w:val="28"/>
          <w:szCs w:val="28"/>
        </w:rPr>
      </w:pPr>
      <w:r w:rsidRPr="00091118">
        <w:rPr>
          <w:rFonts w:ascii="Times New Roman" w:hAnsi="Times New Roman" w:cs="Times New Roman"/>
          <w:sz w:val="28"/>
          <w:szCs w:val="28"/>
        </w:rPr>
        <w:t xml:space="preserve">- ярої пшениці – </w:t>
      </w:r>
      <w:r w:rsidR="00895B8E" w:rsidRPr="00091118">
        <w:rPr>
          <w:rFonts w:ascii="Times New Roman" w:hAnsi="Times New Roman" w:cs="Times New Roman"/>
          <w:sz w:val="28"/>
          <w:szCs w:val="28"/>
        </w:rPr>
        <w:t>1,3</w:t>
      </w:r>
      <w:r w:rsidRPr="00091118">
        <w:rPr>
          <w:rFonts w:ascii="Times New Roman" w:hAnsi="Times New Roman" w:cs="Times New Roman"/>
          <w:sz w:val="28"/>
          <w:szCs w:val="28"/>
        </w:rPr>
        <w:t xml:space="preserve"> тис. га, валовий збір </w:t>
      </w:r>
      <w:r w:rsidR="00895B8E" w:rsidRPr="00091118">
        <w:rPr>
          <w:rFonts w:ascii="Times New Roman" w:hAnsi="Times New Roman" w:cs="Times New Roman"/>
          <w:sz w:val="28"/>
          <w:szCs w:val="28"/>
        </w:rPr>
        <w:t>3,2</w:t>
      </w:r>
      <w:r w:rsidRPr="00091118">
        <w:rPr>
          <w:rFonts w:ascii="Times New Roman" w:hAnsi="Times New Roman" w:cs="Times New Roman"/>
          <w:sz w:val="28"/>
          <w:szCs w:val="28"/>
        </w:rPr>
        <w:t xml:space="preserve"> тис.тонн, урожайність </w:t>
      </w:r>
      <w:r w:rsidR="00895B8E" w:rsidRPr="00091118">
        <w:rPr>
          <w:rFonts w:ascii="Times New Roman" w:hAnsi="Times New Roman" w:cs="Times New Roman"/>
          <w:sz w:val="28"/>
          <w:szCs w:val="28"/>
        </w:rPr>
        <w:t>24,6</w:t>
      </w:r>
      <w:r w:rsidRPr="00091118">
        <w:rPr>
          <w:rFonts w:ascii="Times New Roman" w:hAnsi="Times New Roman" w:cs="Times New Roman"/>
          <w:sz w:val="28"/>
          <w:szCs w:val="28"/>
        </w:rPr>
        <w:t xml:space="preserve"> ц/га;</w:t>
      </w:r>
    </w:p>
    <w:p w:rsidR="009311A5" w:rsidRPr="00091118" w:rsidRDefault="00895B8E" w:rsidP="009311A5">
      <w:pPr>
        <w:spacing w:after="0" w:line="240" w:lineRule="auto"/>
        <w:jc w:val="both"/>
        <w:rPr>
          <w:rFonts w:ascii="Times New Roman" w:hAnsi="Times New Roman" w:cs="Times New Roman"/>
          <w:sz w:val="28"/>
          <w:szCs w:val="28"/>
        </w:rPr>
      </w:pPr>
      <w:r w:rsidRPr="00091118">
        <w:rPr>
          <w:rFonts w:ascii="Times New Roman" w:hAnsi="Times New Roman" w:cs="Times New Roman"/>
          <w:sz w:val="28"/>
          <w:szCs w:val="28"/>
        </w:rPr>
        <w:t>- ярого ячменю – 1,2</w:t>
      </w:r>
      <w:r w:rsidR="009311A5" w:rsidRPr="00091118">
        <w:rPr>
          <w:rFonts w:ascii="Times New Roman" w:hAnsi="Times New Roman" w:cs="Times New Roman"/>
          <w:sz w:val="28"/>
          <w:szCs w:val="28"/>
        </w:rPr>
        <w:t xml:space="preserve"> тис.га, валовий збір 3</w:t>
      </w:r>
      <w:r w:rsidR="00005621" w:rsidRPr="00091118">
        <w:rPr>
          <w:rFonts w:ascii="Times New Roman" w:hAnsi="Times New Roman" w:cs="Times New Roman"/>
          <w:sz w:val="28"/>
          <w:szCs w:val="28"/>
        </w:rPr>
        <w:t>,2</w:t>
      </w:r>
      <w:r w:rsidR="009311A5" w:rsidRPr="00091118">
        <w:rPr>
          <w:rFonts w:ascii="Times New Roman" w:hAnsi="Times New Roman" w:cs="Times New Roman"/>
          <w:sz w:val="28"/>
          <w:szCs w:val="28"/>
        </w:rPr>
        <w:t xml:space="preserve"> тис.тонн, урожайність </w:t>
      </w:r>
      <w:r w:rsidR="00005621" w:rsidRPr="00091118">
        <w:rPr>
          <w:rFonts w:ascii="Times New Roman" w:hAnsi="Times New Roman" w:cs="Times New Roman"/>
          <w:sz w:val="28"/>
          <w:szCs w:val="28"/>
        </w:rPr>
        <w:t>26,7</w:t>
      </w:r>
      <w:r w:rsidR="009311A5" w:rsidRPr="00091118">
        <w:rPr>
          <w:rFonts w:ascii="Times New Roman" w:hAnsi="Times New Roman" w:cs="Times New Roman"/>
          <w:sz w:val="28"/>
          <w:szCs w:val="28"/>
        </w:rPr>
        <w:t xml:space="preserve"> ц/га</w:t>
      </w:r>
      <w:r w:rsidR="00EF602B">
        <w:rPr>
          <w:rFonts w:ascii="Times New Roman" w:hAnsi="Times New Roman" w:cs="Times New Roman"/>
          <w:sz w:val="28"/>
          <w:szCs w:val="28"/>
        </w:rPr>
        <w:t>.</w:t>
      </w:r>
    </w:p>
    <w:p w:rsidR="009311A5" w:rsidRPr="00091118" w:rsidRDefault="009311A5" w:rsidP="00B714DD">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 xml:space="preserve">Зібрано технічних культур на площі </w:t>
      </w:r>
      <w:r w:rsidR="00F170A3" w:rsidRPr="00091118">
        <w:rPr>
          <w:rFonts w:ascii="Times New Roman" w:hAnsi="Times New Roman" w:cs="Times New Roman"/>
          <w:sz w:val="28"/>
          <w:szCs w:val="28"/>
        </w:rPr>
        <w:t>7,3 тис.га. валовий збір 6,7</w:t>
      </w:r>
      <w:r w:rsidRPr="00091118">
        <w:rPr>
          <w:rFonts w:ascii="Times New Roman" w:hAnsi="Times New Roman" w:cs="Times New Roman"/>
          <w:sz w:val="28"/>
          <w:szCs w:val="28"/>
        </w:rPr>
        <w:t xml:space="preserve"> тис. тонн,  середня урожайність </w:t>
      </w:r>
      <w:r w:rsidR="00C31D02" w:rsidRPr="00091118">
        <w:rPr>
          <w:rFonts w:ascii="Times New Roman" w:hAnsi="Times New Roman" w:cs="Times New Roman"/>
          <w:sz w:val="28"/>
          <w:szCs w:val="28"/>
        </w:rPr>
        <w:t xml:space="preserve">9,2 </w:t>
      </w:r>
      <w:r w:rsidRPr="00091118">
        <w:rPr>
          <w:rFonts w:ascii="Times New Roman" w:hAnsi="Times New Roman" w:cs="Times New Roman"/>
          <w:sz w:val="28"/>
          <w:szCs w:val="28"/>
        </w:rPr>
        <w:t>ц/га. З них:</w:t>
      </w:r>
    </w:p>
    <w:p w:rsidR="009311A5" w:rsidRPr="00091118" w:rsidRDefault="009311A5" w:rsidP="0055483B">
      <w:pPr>
        <w:numPr>
          <w:ilvl w:val="0"/>
          <w:numId w:val="14"/>
        </w:numPr>
        <w:tabs>
          <w:tab w:val="clear" w:pos="720"/>
          <w:tab w:val="num" w:pos="284"/>
        </w:tabs>
        <w:spacing w:after="0" w:line="240" w:lineRule="auto"/>
        <w:ind w:left="0" w:firstLine="0"/>
        <w:jc w:val="both"/>
        <w:rPr>
          <w:rFonts w:ascii="Times New Roman" w:hAnsi="Times New Roman" w:cs="Times New Roman"/>
          <w:sz w:val="28"/>
          <w:szCs w:val="28"/>
        </w:rPr>
      </w:pPr>
      <w:r w:rsidRPr="00091118">
        <w:rPr>
          <w:rFonts w:ascii="Times New Roman" w:hAnsi="Times New Roman" w:cs="Times New Roman"/>
          <w:sz w:val="28"/>
          <w:szCs w:val="28"/>
        </w:rPr>
        <w:t xml:space="preserve">озимого ріпаку – 2,3 тис.га, валовий збір </w:t>
      </w:r>
      <w:r w:rsidR="00C61CAD" w:rsidRPr="00091118">
        <w:rPr>
          <w:rFonts w:ascii="Times New Roman" w:hAnsi="Times New Roman" w:cs="Times New Roman"/>
          <w:sz w:val="28"/>
          <w:szCs w:val="28"/>
        </w:rPr>
        <w:t>5,2</w:t>
      </w:r>
      <w:r w:rsidRPr="00091118">
        <w:rPr>
          <w:rFonts w:ascii="Times New Roman" w:hAnsi="Times New Roman" w:cs="Times New Roman"/>
          <w:sz w:val="28"/>
          <w:szCs w:val="28"/>
        </w:rPr>
        <w:t xml:space="preserve"> тис.тонн, урожайність </w:t>
      </w:r>
      <w:r w:rsidR="00C61CAD" w:rsidRPr="00091118">
        <w:rPr>
          <w:rFonts w:ascii="Times New Roman" w:hAnsi="Times New Roman" w:cs="Times New Roman"/>
          <w:sz w:val="28"/>
          <w:szCs w:val="28"/>
        </w:rPr>
        <w:t>22,8</w:t>
      </w:r>
      <w:r w:rsidRPr="00091118">
        <w:rPr>
          <w:rFonts w:ascii="Times New Roman" w:hAnsi="Times New Roman" w:cs="Times New Roman"/>
          <w:sz w:val="28"/>
          <w:szCs w:val="28"/>
        </w:rPr>
        <w:t xml:space="preserve"> ц/га;</w:t>
      </w:r>
    </w:p>
    <w:p w:rsidR="009311A5" w:rsidRPr="004A5064" w:rsidRDefault="009311A5" w:rsidP="004A5064">
      <w:pPr>
        <w:pStyle w:val="a4"/>
        <w:numPr>
          <w:ilvl w:val="0"/>
          <w:numId w:val="14"/>
        </w:numPr>
        <w:tabs>
          <w:tab w:val="clear" w:pos="720"/>
        </w:tabs>
        <w:spacing w:after="0" w:line="240" w:lineRule="auto"/>
        <w:ind w:left="284" w:hanging="284"/>
        <w:jc w:val="both"/>
        <w:rPr>
          <w:rFonts w:ascii="Times New Roman" w:hAnsi="Times New Roman" w:cs="Times New Roman"/>
          <w:sz w:val="28"/>
          <w:szCs w:val="28"/>
        </w:rPr>
      </w:pPr>
      <w:r w:rsidRPr="004A5064">
        <w:rPr>
          <w:rFonts w:ascii="Times New Roman" w:hAnsi="Times New Roman" w:cs="Times New Roman"/>
          <w:sz w:val="28"/>
          <w:szCs w:val="28"/>
        </w:rPr>
        <w:t xml:space="preserve">соняшнику – </w:t>
      </w:r>
      <w:r w:rsidR="00C61CAD" w:rsidRPr="004A5064">
        <w:rPr>
          <w:rFonts w:ascii="Times New Roman" w:hAnsi="Times New Roman" w:cs="Times New Roman"/>
          <w:sz w:val="28"/>
          <w:szCs w:val="28"/>
        </w:rPr>
        <w:t>5,0</w:t>
      </w:r>
      <w:r w:rsidRPr="004A5064">
        <w:rPr>
          <w:rFonts w:ascii="Times New Roman" w:hAnsi="Times New Roman" w:cs="Times New Roman"/>
          <w:sz w:val="28"/>
          <w:szCs w:val="28"/>
        </w:rPr>
        <w:t xml:space="preserve"> тис.га , валовий збір </w:t>
      </w:r>
      <w:r w:rsidR="00C61CAD" w:rsidRPr="004A5064">
        <w:rPr>
          <w:rFonts w:ascii="Times New Roman" w:hAnsi="Times New Roman" w:cs="Times New Roman"/>
          <w:sz w:val="28"/>
          <w:szCs w:val="28"/>
        </w:rPr>
        <w:t>1,5</w:t>
      </w:r>
      <w:r w:rsidRPr="004A5064">
        <w:rPr>
          <w:rFonts w:ascii="Times New Roman" w:hAnsi="Times New Roman" w:cs="Times New Roman"/>
          <w:sz w:val="28"/>
          <w:szCs w:val="28"/>
        </w:rPr>
        <w:t xml:space="preserve"> тис.тонн, урожайність </w:t>
      </w:r>
      <w:r w:rsidR="00C61CAD" w:rsidRPr="004A5064">
        <w:rPr>
          <w:rFonts w:ascii="Times New Roman" w:hAnsi="Times New Roman" w:cs="Times New Roman"/>
          <w:sz w:val="28"/>
          <w:szCs w:val="28"/>
        </w:rPr>
        <w:t>3,0</w:t>
      </w:r>
      <w:r w:rsidRPr="004A5064">
        <w:rPr>
          <w:rFonts w:ascii="Times New Roman" w:hAnsi="Times New Roman" w:cs="Times New Roman"/>
          <w:sz w:val="28"/>
          <w:szCs w:val="28"/>
        </w:rPr>
        <w:t xml:space="preserve"> ц/га.</w:t>
      </w:r>
    </w:p>
    <w:p w:rsidR="0054564C" w:rsidRPr="00091118" w:rsidRDefault="0054564C" w:rsidP="00B714DD">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З метою визначення фактичного стану посівів та оцінки завданих збитків провод</w:t>
      </w:r>
      <w:r w:rsidR="00EF602B">
        <w:rPr>
          <w:rFonts w:ascii="Times New Roman" w:hAnsi="Times New Roman" w:cs="Times New Roman"/>
          <w:sz w:val="28"/>
          <w:szCs w:val="28"/>
        </w:rPr>
        <w:t>ились виїзні обстеження земельних ділянок</w:t>
      </w:r>
      <w:r w:rsidR="00F158D1" w:rsidRPr="00091118">
        <w:rPr>
          <w:rFonts w:ascii="Times New Roman" w:hAnsi="Times New Roman" w:cs="Times New Roman"/>
          <w:sz w:val="28"/>
          <w:szCs w:val="28"/>
        </w:rPr>
        <w:t>.</w:t>
      </w:r>
      <w:r w:rsidRPr="00091118">
        <w:rPr>
          <w:rFonts w:ascii="Times New Roman" w:hAnsi="Times New Roman" w:cs="Times New Roman"/>
          <w:sz w:val="28"/>
          <w:szCs w:val="28"/>
        </w:rPr>
        <w:t xml:space="preserve"> За результатами обстежень </w:t>
      </w:r>
      <w:r w:rsidR="005B0E0D" w:rsidRPr="00091118">
        <w:rPr>
          <w:rFonts w:ascii="Times New Roman" w:hAnsi="Times New Roman" w:cs="Times New Roman"/>
          <w:sz w:val="28"/>
          <w:szCs w:val="28"/>
        </w:rPr>
        <w:t xml:space="preserve">складено </w:t>
      </w:r>
      <w:r w:rsidR="00C1394C" w:rsidRPr="00091118">
        <w:rPr>
          <w:rFonts w:ascii="Times New Roman" w:hAnsi="Times New Roman" w:cs="Times New Roman"/>
          <w:sz w:val="28"/>
          <w:szCs w:val="28"/>
          <w:lang w:val="ru-RU"/>
        </w:rPr>
        <w:t xml:space="preserve">132 </w:t>
      </w:r>
      <w:r w:rsidR="005B0E0D" w:rsidRPr="00091118">
        <w:rPr>
          <w:rFonts w:ascii="Times New Roman" w:hAnsi="Times New Roman" w:cs="Times New Roman"/>
          <w:sz w:val="28"/>
          <w:szCs w:val="28"/>
        </w:rPr>
        <w:t xml:space="preserve">акта та </w:t>
      </w:r>
      <w:r w:rsidRPr="00091118">
        <w:rPr>
          <w:rFonts w:ascii="Times New Roman" w:hAnsi="Times New Roman" w:cs="Times New Roman"/>
          <w:sz w:val="28"/>
          <w:szCs w:val="28"/>
        </w:rPr>
        <w:t>узагальнено відповідн</w:t>
      </w:r>
      <w:r w:rsidR="005B0E0D" w:rsidRPr="00091118">
        <w:rPr>
          <w:rFonts w:ascii="Times New Roman" w:hAnsi="Times New Roman" w:cs="Times New Roman"/>
          <w:sz w:val="28"/>
          <w:szCs w:val="28"/>
        </w:rPr>
        <w:t>у</w:t>
      </w:r>
      <w:r w:rsidRPr="00091118">
        <w:rPr>
          <w:rFonts w:ascii="Times New Roman" w:hAnsi="Times New Roman" w:cs="Times New Roman"/>
          <w:sz w:val="28"/>
          <w:szCs w:val="28"/>
        </w:rPr>
        <w:t xml:space="preserve"> інформацію для подальшого прийняття рішень.</w:t>
      </w:r>
    </w:p>
    <w:p w:rsidR="00E84E05" w:rsidRPr="005610FA" w:rsidRDefault="00E84E05" w:rsidP="00E84E05">
      <w:pPr>
        <w:spacing w:after="0" w:line="240" w:lineRule="auto"/>
        <w:ind w:firstLine="567"/>
        <w:jc w:val="both"/>
        <w:rPr>
          <w:rFonts w:ascii="Times New Roman" w:hAnsi="Times New Roman" w:cs="Times New Roman"/>
          <w:sz w:val="28"/>
          <w:szCs w:val="28"/>
        </w:rPr>
      </w:pPr>
      <w:r w:rsidRPr="005610FA">
        <w:rPr>
          <w:rFonts w:ascii="Times New Roman" w:hAnsi="Times New Roman" w:cs="Times New Roman"/>
          <w:sz w:val="28"/>
          <w:szCs w:val="28"/>
        </w:rPr>
        <w:t>У зв’язку з тривалими несприятливими погодними умовами, зокрема посухою, зафіксовано загибель та пошкодження посівів соняшнику у сільськогосподарських підприємствах усіх форм власності.</w:t>
      </w:r>
    </w:p>
    <w:p w:rsidR="00542C8E" w:rsidRPr="00091118" w:rsidRDefault="00D56ADA" w:rsidP="00B714DD">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bCs/>
          <w:iCs/>
          <w:sz w:val="28"/>
          <w:szCs w:val="28"/>
          <w:shd w:val="clear" w:color="auto" w:fill="FFFFFF"/>
        </w:rPr>
        <w:t>Впродовж звітного періоду проводилася інформаційно-роз’яснювальна робота серед фермерських господарств, інших суб’єктів господарювання галузі рослинництва та тваринництва, сільгосптоваровиробників щодо реєстрації у Державному аграрному реєстрі</w:t>
      </w:r>
      <w:r w:rsidR="00542C8E" w:rsidRPr="00091118">
        <w:rPr>
          <w:rFonts w:ascii="Times New Roman" w:hAnsi="Times New Roman" w:cs="Times New Roman"/>
          <w:bCs/>
          <w:iCs/>
          <w:sz w:val="28"/>
          <w:szCs w:val="28"/>
          <w:shd w:val="clear" w:color="auto" w:fill="FFFFFF"/>
        </w:rPr>
        <w:t>,</w:t>
      </w:r>
      <w:r w:rsidRPr="00091118">
        <w:rPr>
          <w:rFonts w:ascii="Times New Roman" w:hAnsi="Times New Roman" w:cs="Times New Roman"/>
          <w:bCs/>
          <w:iCs/>
          <w:sz w:val="28"/>
          <w:szCs w:val="28"/>
          <w:shd w:val="clear" w:color="auto" w:fill="FFFFFF"/>
        </w:rPr>
        <w:t xml:space="preserve"> можливостей отримання підтримки</w:t>
      </w:r>
      <w:r w:rsidR="00542C8E" w:rsidRPr="00091118">
        <w:rPr>
          <w:rFonts w:ascii="Times New Roman" w:hAnsi="Times New Roman" w:cs="Times New Roman"/>
          <w:bCs/>
          <w:iCs/>
          <w:sz w:val="28"/>
          <w:szCs w:val="28"/>
          <w:shd w:val="clear" w:color="auto" w:fill="FFFFFF"/>
        </w:rPr>
        <w:t>, наявн</w:t>
      </w:r>
      <w:r w:rsidR="00E739D3" w:rsidRPr="00091118">
        <w:rPr>
          <w:rFonts w:ascii="Times New Roman" w:hAnsi="Times New Roman" w:cs="Times New Roman"/>
          <w:bCs/>
          <w:iCs/>
          <w:sz w:val="28"/>
          <w:szCs w:val="28"/>
          <w:shd w:val="clear" w:color="auto" w:fill="FFFFFF"/>
        </w:rPr>
        <w:t>их</w:t>
      </w:r>
      <w:r w:rsidR="00542C8E" w:rsidRPr="00091118">
        <w:rPr>
          <w:rFonts w:ascii="Times New Roman" w:hAnsi="Times New Roman" w:cs="Times New Roman"/>
          <w:bCs/>
          <w:iCs/>
          <w:sz w:val="28"/>
          <w:szCs w:val="28"/>
          <w:shd w:val="clear" w:color="auto" w:fill="FFFFFF"/>
        </w:rPr>
        <w:t xml:space="preserve"> грант</w:t>
      </w:r>
      <w:r w:rsidR="00E739D3" w:rsidRPr="00091118">
        <w:rPr>
          <w:rFonts w:ascii="Times New Roman" w:hAnsi="Times New Roman" w:cs="Times New Roman"/>
          <w:bCs/>
          <w:iCs/>
          <w:sz w:val="28"/>
          <w:szCs w:val="28"/>
          <w:shd w:val="clear" w:color="auto" w:fill="FFFFFF"/>
        </w:rPr>
        <w:t>ів</w:t>
      </w:r>
      <w:r w:rsidR="00542C8E" w:rsidRPr="00091118">
        <w:rPr>
          <w:rFonts w:ascii="Times New Roman" w:hAnsi="Times New Roman" w:cs="Times New Roman"/>
          <w:bCs/>
          <w:iCs/>
          <w:sz w:val="28"/>
          <w:szCs w:val="28"/>
          <w:shd w:val="clear" w:color="auto" w:fill="FFFFFF"/>
        </w:rPr>
        <w:t xml:space="preserve"> та допомог</w:t>
      </w:r>
      <w:r w:rsidRPr="00091118">
        <w:rPr>
          <w:rFonts w:ascii="Times New Roman" w:hAnsi="Times New Roman" w:cs="Times New Roman"/>
          <w:bCs/>
          <w:iCs/>
          <w:sz w:val="28"/>
          <w:szCs w:val="28"/>
          <w:shd w:val="clear" w:color="auto" w:fill="FFFFFF"/>
        </w:rPr>
        <w:t xml:space="preserve"> для різних категорій суб’єктів господарювання та фізичних осіб.</w:t>
      </w:r>
      <w:r w:rsidR="00F47E64" w:rsidRPr="00091118">
        <w:rPr>
          <w:rFonts w:ascii="Times New Roman" w:hAnsi="Times New Roman" w:cs="Times New Roman"/>
          <w:sz w:val="28"/>
          <w:szCs w:val="28"/>
        </w:rPr>
        <w:t xml:space="preserve"> </w:t>
      </w:r>
    </w:p>
    <w:p w:rsidR="00794264" w:rsidRDefault="008408F3" w:rsidP="008408F3">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З метою наповнення сільського бюджету, виявлення неплатників податку на нерухоме майно, відмінне від земельної ділянки, забезпечення достовірності даних щодо наявності об’єктів нерухомого майна,  які знаходяться на території населених пунктів Костянтинівської сільської територіальної громади та підлягають оподаткуванню податком на нерухомість, проводилася робота в частині встановлення власників такого майна через</w:t>
      </w:r>
      <w:r w:rsidR="00794264">
        <w:rPr>
          <w:rFonts w:ascii="Times New Roman" w:hAnsi="Times New Roman" w:cs="Times New Roman"/>
          <w:sz w:val="28"/>
          <w:szCs w:val="28"/>
        </w:rPr>
        <w:t xml:space="preserve"> Державний реєстр речових прав.</w:t>
      </w:r>
    </w:p>
    <w:p w:rsidR="008408F3" w:rsidRDefault="00794264" w:rsidP="008408F3">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Продовжується робота в частині формування реєстрів суб’єктів господарювання, що проводять діяльність на території громади.</w:t>
      </w:r>
      <w:r>
        <w:rPr>
          <w:rFonts w:ascii="Times New Roman" w:hAnsi="Times New Roman" w:cs="Times New Roman"/>
          <w:sz w:val="28"/>
          <w:szCs w:val="28"/>
        </w:rPr>
        <w:t xml:space="preserve"> </w:t>
      </w:r>
      <w:r w:rsidR="008408F3" w:rsidRPr="00091118">
        <w:rPr>
          <w:rFonts w:ascii="Times New Roman" w:hAnsi="Times New Roman" w:cs="Times New Roman"/>
          <w:sz w:val="28"/>
          <w:szCs w:val="28"/>
        </w:rPr>
        <w:t xml:space="preserve">За результатами </w:t>
      </w:r>
      <w:r w:rsidR="008408F3" w:rsidRPr="00091118">
        <w:rPr>
          <w:rFonts w:ascii="Times New Roman" w:hAnsi="Times New Roman" w:cs="Times New Roman"/>
          <w:sz w:val="28"/>
          <w:szCs w:val="28"/>
        </w:rPr>
        <w:lastRenderedPageBreak/>
        <w:t xml:space="preserve">такої роботи до податкової інспекції направлено інформацію про 32 потенційних суб’єктів платників податку для нарахування їм податку на нерухоме майно, відмінне від земельної ділянки.  </w:t>
      </w:r>
    </w:p>
    <w:p w:rsidR="00E04920" w:rsidRPr="00091118" w:rsidRDefault="009A23ED" w:rsidP="00B714DD">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Так з</w:t>
      </w:r>
      <w:r w:rsidR="00F47E64" w:rsidRPr="00091118">
        <w:rPr>
          <w:rFonts w:ascii="Times New Roman" w:hAnsi="Times New Roman" w:cs="Times New Roman"/>
          <w:sz w:val="28"/>
          <w:szCs w:val="28"/>
        </w:rPr>
        <w:t>а результатами аналізу надходжень всіх видів місцевих податків та шляхом обстеження</w:t>
      </w:r>
      <w:r w:rsidR="00EC0A78" w:rsidRPr="00091118">
        <w:rPr>
          <w:rFonts w:ascii="Times New Roman" w:hAnsi="Times New Roman" w:cs="Times New Roman"/>
          <w:sz w:val="28"/>
          <w:szCs w:val="28"/>
        </w:rPr>
        <w:t>, станом на 01.01.202</w:t>
      </w:r>
      <w:r w:rsidR="005B1D3C" w:rsidRPr="00091118">
        <w:rPr>
          <w:rFonts w:ascii="Times New Roman" w:hAnsi="Times New Roman" w:cs="Times New Roman"/>
          <w:sz w:val="28"/>
          <w:szCs w:val="28"/>
        </w:rPr>
        <w:t>6</w:t>
      </w:r>
      <w:r w:rsidR="00EC0A78" w:rsidRPr="00091118">
        <w:rPr>
          <w:rFonts w:ascii="Times New Roman" w:hAnsi="Times New Roman" w:cs="Times New Roman"/>
          <w:sz w:val="28"/>
          <w:szCs w:val="28"/>
        </w:rPr>
        <w:t xml:space="preserve"> року </w:t>
      </w:r>
      <w:r w:rsidRPr="00091118">
        <w:rPr>
          <w:rFonts w:ascii="Times New Roman" w:hAnsi="Times New Roman" w:cs="Times New Roman"/>
          <w:sz w:val="28"/>
          <w:szCs w:val="28"/>
        </w:rPr>
        <w:t>сформовано реєстри:</w:t>
      </w:r>
      <w:r w:rsidR="00F47E64" w:rsidRPr="00091118">
        <w:rPr>
          <w:rFonts w:ascii="Times New Roman" w:hAnsi="Times New Roman" w:cs="Times New Roman"/>
          <w:sz w:val="28"/>
          <w:szCs w:val="28"/>
        </w:rPr>
        <w:t xml:space="preserve"> фізичних осіб-підприємців 1-2 групи системи оподаткування </w:t>
      </w:r>
      <w:r w:rsidR="00080319" w:rsidRPr="00091118">
        <w:rPr>
          <w:rFonts w:ascii="Times New Roman" w:hAnsi="Times New Roman" w:cs="Times New Roman"/>
          <w:sz w:val="28"/>
          <w:szCs w:val="28"/>
        </w:rPr>
        <w:t>-</w:t>
      </w:r>
      <w:r w:rsidR="004126CF" w:rsidRPr="00091118">
        <w:rPr>
          <w:rFonts w:ascii="Times New Roman" w:hAnsi="Times New Roman" w:cs="Times New Roman"/>
          <w:sz w:val="28"/>
          <w:szCs w:val="28"/>
        </w:rPr>
        <w:t xml:space="preserve"> </w:t>
      </w:r>
      <w:r w:rsidR="00080319" w:rsidRPr="00091118">
        <w:rPr>
          <w:rFonts w:ascii="Times New Roman" w:hAnsi="Times New Roman" w:cs="Times New Roman"/>
          <w:sz w:val="28"/>
          <w:szCs w:val="28"/>
        </w:rPr>
        <w:t>10</w:t>
      </w:r>
      <w:r w:rsidR="00EC0A78" w:rsidRPr="00091118">
        <w:rPr>
          <w:rFonts w:ascii="Times New Roman" w:hAnsi="Times New Roman" w:cs="Times New Roman"/>
          <w:sz w:val="28"/>
          <w:szCs w:val="28"/>
        </w:rPr>
        <w:t>1</w:t>
      </w:r>
      <w:r w:rsidR="00080319" w:rsidRPr="00091118">
        <w:rPr>
          <w:rFonts w:ascii="Times New Roman" w:hAnsi="Times New Roman" w:cs="Times New Roman"/>
          <w:sz w:val="28"/>
          <w:szCs w:val="28"/>
        </w:rPr>
        <w:t xml:space="preserve"> </w:t>
      </w:r>
      <w:r w:rsidR="00F47E64" w:rsidRPr="00091118">
        <w:rPr>
          <w:rFonts w:ascii="Times New Roman" w:hAnsi="Times New Roman" w:cs="Times New Roman"/>
          <w:sz w:val="28"/>
          <w:szCs w:val="28"/>
        </w:rPr>
        <w:t>ос</w:t>
      </w:r>
      <w:r w:rsidR="00EC0A78" w:rsidRPr="00091118">
        <w:rPr>
          <w:rFonts w:ascii="Times New Roman" w:hAnsi="Times New Roman" w:cs="Times New Roman"/>
          <w:sz w:val="28"/>
          <w:szCs w:val="28"/>
        </w:rPr>
        <w:t>о</w:t>
      </w:r>
      <w:r w:rsidR="00F47E64" w:rsidRPr="00091118">
        <w:rPr>
          <w:rFonts w:ascii="Times New Roman" w:hAnsi="Times New Roman" w:cs="Times New Roman"/>
          <w:sz w:val="28"/>
          <w:szCs w:val="28"/>
        </w:rPr>
        <w:t>б</w:t>
      </w:r>
      <w:r w:rsidR="00EC0A78" w:rsidRPr="00091118">
        <w:rPr>
          <w:rFonts w:ascii="Times New Roman" w:hAnsi="Times New Roman" w:cs="Times New Roman"/>
          <w:sz w:val="28"/>
          <w:szCs w:val="28"/>
        </w:rPr>
        <w:t>а</w:t>
      </w:r>
      <w:r w:rsidR="00080319" w:rsidRPr="00091118">
        <w:rPr>
          <w:rFonts w:ascii="Times New Roman" w:hAnsi="Times New Roman" w:cs="Times New Roman"/>
          <w:sz w:val="28"/>
          <w:szCs w:val="28"/>
        </w:rPr>
        <w:t xml:space="preserve">, фізичних осіб-підприємців 3 групи системи оподаткування - </w:t>
      </w:r>
      <w:r w:rsidR="00544CEF" w:rsidRPr="00091118">
        <w:rPr>
          <w:rFonts w:ascii="Times New Roman" w:hAnsi="Times New Roman" w:cs="Times New Roman"/>
          <w:sz w:val="28"/>
          <w:szCs w:val="28"/>
        </w:rPr>
        <w:t>46</w:t>
      </w:r>
      <w:r w:rsidR="00080319" w:rsidRPr="00091118">
        <w:rPr>
          <w:rFonts w:ascii="Times New Roman" w:hAnsi="Times New Roman" w:cs="Times New Roman"/>
          <w:sz w:val="28"/>
          <w:szCs w:val="28"/>
        </w:rPr>
        <w:t xml:space="preserve"> осіб,</w:t>
      </w:r>
      <w:r w:rsidR="00F47E64" w:rsidRPr="00091118">
        <w:rPr>
          <w:rFonts w:ascii="Times New Roman" w:hAnsi="Times New Roman" w:cs="Times New Roman"/>
          <w:sz w:val="28"/>
          <w:szCs w:val="28"/>
        </w:rPr>
        <w:t xml:space="preserve">  </w:t>
      </w:r>
      <w:r w:rsidR="00080319" w:rsidRPr="00091118">
        <w:rPr>
          <w:rFonts w:ascii="Times New Roman" w:hAnsi="Times New Roman" w:cs="Times New Roman"/>
          <w:sz w:val="28"/>
          <w:szCs w:val="28"/>
        </w:rPr>
        <w:t>юридичних осіб 3 групи системи оподаткування -</w:t>
      </w:r>
      <w:r w:rsidR="00652594" w:rsidRPr="00091118">
        <w:rPr>
          <w:rFonts w:ascii="Times New Roman" w:hAnsi="Times New Roman" w:cs="Times New Roman"/>
          <w:sz w:val="28"/>
          <w:szCs w:val="28"/>
        </w:rPr>
        <w:t xml:space="preserve"> </w:t>
      </w:r>
      <w:r w:rsidR="00080319" w:rsidRPr="00091118">
        <w:rPr>
          <w:rFonts w:ascii="Times New Roman" w:hAnsi="Times New Roman" w:cs="Times New Roman"/>
          <w:sz w:val="28"/>
          <w:szCs w:val="28"/>
        </w:rPr>
        <w:t>2</w:t>
      </w:r>
      <w:r w:rsidR="00782A8E" w:rsidRPr="00091118">
        <w:rPr>
          <w:rFonts w:ascii="Times New Roman" w:hAnsi="Times New Roman" w:cs="Times New Roman"/>
          <w:sz w:val="28"/>
          <w:szCs w:val="28"/>
        </w:rPr>
        <w:t>7</w:t>
      </w:r>
      <w:r w:rsidR="00080319" w:rsidRPr="00091118">
        <w:rPr>
          <w:rFonts w:ascii="Times New Roman" w:hAnsi="Times New Roman" w:cs="Times New Roman"/>
          <w:sz w:val="28"/>
          <w:szCs w:val="28"/>
        </w:rPr>
        <w:t xml:space="preserve"> од. та юридичних осіб</w:t>
      </w:r>
      <w:r w:rsidR="00782A8E" w:rsidRPr="00091118">
        <w:rPr>
          <w:rFonts w:ascii="Times New Roman" w:hAnsi="Times New Roman" w:cs="Times New Roman"/>
          <w:sz w:val="28"/>
          <w:szCs w:val="28"/>
        </w:rPr>
        <w:t xml:space="preserve"> </w:t>
      </w:r>
      <w:r w:rsidR="00080319" w:rsidRPr="00091118">
        <w:rPr>
          <w:rFonts w:ascii="Times New Roman" w:hAnsi="Times New Roman" w:cs="Times New Roman"/>
          <w:sz w:val="28"/>
          <w:szCs w:val="28"/>
        </w:rPr>
        <w:t xml:space="preserve">4 групи системи </w:t>
      </w:r>
      <w:r w:rsidR="00F47E64" w:rsidRPr="00091118">
        <w:rPr>
          <w:rFonts w:ascii="Times New Roman" w:hAnsi="Times New Roman" w:cs="Times New Roman"/>
          <w:sz w:val="28"/>
          <w:szCs w:val="28"/>
        </w:rPr>
        <w:t xml:space="preserve"> </w:t>
      </w:r>
      <w:r w:rsidR="00080319" w:rsidRPr="00091118">
        <w:rPr>
          <w:rFonts w:ascii="Times New Roman" w:hAnsi="Times New Roman" w:cs="Times New Roman"/>
          <w:sz w:val="28"/>
          <w:szCs w:val="28"/>
        </w:rPr>
        <w:t>о</w:t>
      </w:r>
      <w:r w:rsidR="00F47E64" w:rsidRPr="00091118">
        <w:rPr>
          <w:rFonts w:ascii="Times New Roman" w:hAnsi="Times New Roman" w:cs="Times New Roman"/>
          <w:sz w:val="28"/>
          <w:szCs w:val="28"/>
        </w:rPr>
        <w:t>податк</w:t>
      </w:r>
      <w:r w:rsidR="00544CEF" w:rsidRPr="00091118">
        <w:rPr>
          <w:rFonts w:ascii="Times New Roman" w:hAnsi="Times New Roman" w:cs="Times New Roman"/>
          <w:sz w:val="28"/>
          <w:szCs w:val="28"/>
        </w:rPr>
        <w:t xml:space="preserve">ування – </w:t>
      </w:r>
      <w:r w:rsidR="002A7FB5" w:rsidRPr="00091118">
        <w:rPr>
          <w:rFonts w:ascii="Times New Roman" w:hAnsi="Times New Roman" w:cs="Times New Roman"/>
          <w:sz w:val="28"/>
          <w:szCs w:val="28"/>
        </w:rPr>
        <w:t>93</w:t>
      </w:r>
      <w:r w:rsidR="00080319" w:rsidRPr="00091118">
        <w:rPr>
          <w:rFonts w:ascii="Times New Roman" w:hAnsi="Times New Roman" w:cs="Times New Roman"/>
          <w:sz w:val="28"/>
          <w:szCs w:val="28"/>
        </w:rPr>
        <w:t xml:space="preserve"> </w:t>
      </w:r>
      <w:r w:rsidR="00F47E64" w:rsidRPr="00091118">
        <w:rPr>
          <w:rFonts w:ascii="Times New Roman" w:hAnsi="Times New Roman" w:cs="Times New Roman"/>
          <w:sz w:val="28"/>
          <w:szCs w:val="28"/>
        </w:rPr>
        <w:t xml:space="preserve">од.  </w:t>
      </w:r>
    </w:p>
    <w:p w:rsidR="00D06B11" w:rsidRPr="00091118" w:rsidRDefault="00D06B11" w:rsidP="00EF14AC">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 xml:space="preserve">Щомісячно проводився аналіз виконання планових показників щодо надходжень місцевих податків та зборів. </w:t>
      </w:r>
      <w:r w:rsidR="00D96760" w:rsidRPr="00091118">
        <w:rPr>
          <w:rFonts w:ascii="Times New Roman" w:hAnsi="Times New Roman" w:cs="Times New Roman"/>
          <w:sz w:val="28"/>
          <w:szCs w:val="28"/>
        </w:rPr>
        <w:t>Проведено роботу по сплаті податкового боргу фізичними особами-підприємцями, які припинили діяльність.</w:t>
      </w:r>
    </w:p>
    <w:p w:rsidR="00B03905" w:rsidRPr="00091118" w:rsidRDefault="00B03905" w:rsidP="00EF14AC">
      <w:pPr>
        <w:pStyle w:val="a6"/>
        <w:spacing w:before="0" w:beforeAutospacing="0" w:after="0" w:afterAutospacing="0"/>
        <w:ind w:firstLine="567"/>
        <w:jc w:val="both"/>
        <w:rPr>
          <w:sz w:val="28"/>
          <w:szCs w:val="28"/>
        </w:rPr>
      </w:pPr>
      <w:r w:rsidRPr="00091118">
        <w:rPr>
          <w:sz w:val="28"/>
          <w:szCs w:val="28"/>
        </w:rPr>
        <w:t>Постійно проводиться роз’яснювальна робота із суб’єктами господарювання щодо своєчасності сплати місцевих податків та дотримання чинного законодавства в частині трудових відносин.</w:t>
      </w:r>
    </w:p>
    <w:p w:rsidR="00670E97" w:rsidRPr="00091118" w:rsidRDefault="00C80487" w:rsidP="00EF14A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Фахівці в</w:t>
      </w:r>
      <w:r w:rsidR="00670E97" w:rsidRPr="00091118">
        <w:rPr>
          <w:rFonts w:ascii="Times New Roman" w:hAnsi="Times New Roman" w:cs="Times New Roman"/>
          <w:sz w:val="28"/>
          <w:szCs w:val="28"/>
        </w:rPr>
        <w:t>ідділ</w:t>
      </w:r>
      <w:r>
        <w:rPr>
          <w:rFonts w:ascii="Times New Roman" w:hAnsi="Times New Roman" w:cs="Times New Roman"/>
          <w:sz w:val="28"/>
          <w:szCs w:val="28"/>
        </w:rPr>
        <w:t>у</w:t>
      </w:r>
      <w:r w:rsidR="00670E97" w:rsidRPr="00091118">
        <w:rPr>
          <w:rFonts w:ascii="Times New Roman" w:hAnsi="Times New Roman" w:cs="Times New Roman"/>
          <w:sz w:val="28"/>
          <w:szCs w:val="28"/>
        </w:rPr>
        <w:t xml:space="preserve"> продовжу</w:t>
      </w:r>
      <w:r>
        <w:rPr>
          <w:rFonts w:ascii="Times New Roman" w:hAnsi="Times New Roman" w:cs="Times New Roman"/>
          <w:sz w:val="28"/>
          <w:szCs w:val="28"/>
        </w:rPr>
        <w:t>ють</w:t>
      </w:r>
      <w:r w:rsidR="00670E97" w:rsidRPr="00091118">
        <w:rPr>
          <w:rFonts w:ascii="Times New Roman" w:hAnsi="Times New Roman" w:cs="Times New Roman"/>
          <w:sz w:val="28"/>
          <w:szCs w:val="28"/>
        </w:rPr>
        <w:t xml:space="preserve"> наповнювати реєстр наявного комунального майна </w:t>
      </w:r>
      <w:r w:rsidR="008F4086">
        <w:rPr>
          <w:rFonts w:ascii="Times New Roman" w:hAnsi="Times New Roman" w:cs="Times New Roman"/>
          <w:sz w:val="28"/>
          <w:szCs w:val="28"/>
        </w:rPr>
        <w:t xml:space="preserve">Костянтинівської </w:t>
      </w:r>
      <w:r w:rsidR="00670E97" w:rsidRPr="00091118">
        <w:rPr>
          <w:rFonts w:ascii="Times New Roman" w:hAnsi="Times New Roman" w:cs="Times New Roman"/>
          <w:sz w:val="28"/>
          <w:szCs w:val="28"/>
        </w:rPr>
        <w:t>сільської ради, в тому</w:t>
      </w:r>
      <w:r w:rsidR="00814E76">
        <w:rPr>
          <w:rFonts w:ascii="Times New Roman" w:hAnsi="Times New Roman" w:cs="Times New Roman"/>
          <w:sz w:val="28"/>
          <w:szCs w:val="28"/>
        </w:rPr>
        <w:t xml:space="preserve"> числі </w:t>
      </w:r>
      <w:r w:rsidR="00670E97" w:rsidRPr="00091118">
        <w:rPr>
          <w:rFonts w:ascii="Times New Roman" w:hAnsi="Times New Roman" w:cs="Times New Roman"/>
          <w:sz w:val="28"/>
          <w:szCs w:val="28"/>
        </w:rPr>
        <w:t>зареєстрованого в Державному реєстрі</w:t>
      </w:r>
      <w:r w:rsidR="00950444" w:rsidRPr="00091118">
        <w:rPr>
          <w:rFonts w:ascii="Times New Roman" w:hAnsi="Times New Roman" w:cs="Times New Roman"/>
          <w:sz w:val="28"/>
          <w:szCs w:val="28"/>
        </w:rPr>
        <w:t xml:space="preserve"> ре</w:t>
      </w:r>
      <w:r w:rsidR="004C4AEE" w:rsidRPr="00091118">
        <w:rPr>
          <w:rFonts w:ascii="Times New Roman" w:hAnsi="Times New Roman" w:cs="Times New Roman"/>
          <w:sz w:val="28"/>
          <w:szCs w:val="28"/>
        </w:rPr>
        <w:t>чових прав. Станом на 01.01.202</w:t>
      </w:r>
      <w:r>
        <w:rPr>
          <w:rFonts w:ascii="Times New Roman" w:hAnsi="Times New Roman" w:cs="Times New Roman"/>
          <w:sz w:val="28"/>
          <w:szCs w:val="28"/>
        </w:rPr>
        <w:t>6</w:t>
      </w:r>
      <w:r w:rsidR="00950444" w:rsidRPr="00091118">
        <w:rPr>
          <w:rFonts w:ascii="Times New Roman" w:hAnsi="Times New Roman" w:cs="Times New Roman"/>
          <w:sz w:val="28"/>
          <w:szCs w:val="28"/>
        </w:rPr>
        <w:t xml:space="preserve"> року за сільською радою обліковуються </w:t>
      </w:r>
      <w:r w:rsidR="000C2A4E" w:rsidRPr="00091118">
        <w:rPr>
          <w:rFonts w:ascii="Times New Roman" w:hAnsi="Times New Roman" w:cs="Times New Roman"/>
          <w:sz w:val="28"/>
          <w:szCs w:val="28"/>
        </w:rPr>
        <w:t>715</w:t>
      </w:r>
      <w:r w:rsidR="002B79C8" w:rsidRPr="00091118">
        <w:rPr>
          <w:rFonts w:ascii="Times New Roman" w:hAnsi="Times New Roman" w:cs="Times New Roman"/>
          <w:sz w:val="28"/>
          <w:szCs w:val="28"/>
        </w:rPr>
        <w:t xml:space="preserve"> </w:t>
      </w:r>
      <w:r w:rsidR="00950444" w:rsidRPr="00091118">
        <w:rPr>
          <w:rFonts w:ascii="Times New Roman" w:hAnsi="Times New Roman" w:cs="Times New Roman"/>
          <w:sz w:val="28"/>
          <w:szCs w:val="28"/>
        </w:rPr>
        <w:t>об’єктів нерухомого майна, в тому числі</w:t>
      </w:r>
      <w:r w:rsidR="00274D1C" w:rsidRPr="00091118">
        <w:rPr>
          <w:rFonts w:ascii="Times New Roman" w:hAnsi="Times New Roman" w:cs="Times New Roman"/>
          <w:sz w:val="28"/>
          <w:szCs w:val="28"/>
        </w:rPr>
        <w:t xml:space="preserve"> </w:t>
      </w:r>
      <w:r w:rsidR="00256FBE" w:rsidRPr="00091118">
        <w:rPr>
          <w:rFonts w:ascii="Times New Roman" w:hAnsi="Times New Roman" w:cs="Times New Roman"/>
          <w:sz w:val="28"/>
          <w:szCs w:val="28"/>
        </w:rPr>
        <w:t>504</w:t>
      </w:r>
      <w:r w:rsidR="004C4797" w:rsidRPr="00091118">
        <w:rPr>
          <w:rFonts w:ascii="Times New Roman" w:hAnsi="Times New Roman" w:cs="Times New Roman"/>
          <w:sz w:val="28"/>
          <w:szCs w:val="28"/>
        </w:rPr>
        <w:t xml:space="preserve"> </w:t>
      </w:r>
      <w:r w:rsidR="00950444" w:rsidRPr="00091118">
        <w:rPr>
          <w:rFonts w:ascii="Times New Roman" w:hAnsi="Times New Roman" w:cs="Times New Roman"/>
          <w:sz w:val="28"/>
          <w:szCs w:val="28"/>
        </w:rPr>
        <w:t>земельних ділянок.</w:t>
      </w:r>
    </w:p>
    <w:p w:rsidR="00C715A7" w:rsidRPr="00091118" w:rsidRDefault="00B6735B" w:rsidP="00EF14AC">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Фахівці відділу забезпечують роботу адміністративної комісії при виконавчому комітеті сільської ради. Так протягом 202</w:t>
      </w:r>
      <w:r w:rsidR="00757FAC" w:rsidRPr="00091118">
        <w:rPr>
          <w:rFonts w:ascii="Times New Roman" w:hAnsi="Times New Roman" w:cs="Times New Roman"/>
          <w:sz w:val="28"/>
          <w:szCs w:val="28"/>
        </w:rPr>
        <w:t>5</w:t>
      </w:r>
      <w:r w:rsidRPr="00091118">
        <w:rPr>
          <w:rFonts w:ascii="Times New Roman" w:hAnsi="Times New Roman" w:cs="Times New Roman"/>
          <w:sz w:val="28"/>
          <w:szCs w:val="28"/>
        </w:rPr>
        <w:t xml:space="preserve"> року р</w:t>
      </w:r>
      <w:r w:rsidR="00C715A7" w:rsidRPr="00091118">
        <w:rPr>
          <w:rFonts w:ascii="Times New Roman" w:hAnsi="Times New Roman" w:cs="Times New Roman"/>
          <w:sz w:val="28"/>
          <w:szCs w:val="28"/>
        </w:rPr>
        <w:t xml:space="preserve">озглянуто </w:t>
      </w:r>
      <w:r w:rsidR="00757FAC" w:rsidRPr="00091118">
        <w:rPr>
          <w:rFonts w:ascii="Times New Roman" w:hAnsi="Times New Roman" w:cs="Times New Roman"/>
          <w:sz w:val="28"/>
          <w:szCs w:val="28"/>
        </w:rPr>
        <w:t>7</w:t>
      </w:r>
      <w:r w:rsidRPr="00091118">
        <w:rPr>
          <w:rFonts w:ascii="Times New Roman" w:eastAsia="Calibri" w:hAnsi="Times New Roman" w:cs="Times New Roman"/>
          <w:sz w:val="28"/>
          <w:szCs w:val="28"/>
        </w:rPr>
        <w:t xml:space="preserve"> адміністративн</w:t>
      </w:r>
      <w:r w:rsidR="00757FAC" w:rsidRPr="00091118">
        <w:rPr>
          <w:rFonts w:ascii="Times New Roman" w:eastAsia="Calibri" w:hAnsi="Times New Roman" w:cs="Times New Roman"/>
          <w:sz w:val="28"/>
          <w:szCs w:val="28"/>
        </w:rPr>
        <w:t>их</w:t>
      </w:r>
      <w:r w:rsidR="004F1FB7" w:rsidRPr="00091118">
        <w:rPr>
          <w:rFonts w:ascii="Times New Roman" w:hAnsi="Times New Roman" w:cs="Times New Roman"/>
          <w:sz w:val="28"/>
          <w:szCs w:val="28"/>
        </w:rPr>
        <w:t xml:space="preserve"> </w:t>
      </w:r>
      <w:r w:rsidRPr="00091118">
        <w:rPr>
          <w:rFonts w:ascii="Times New Roman" w:eastAsia="Calibri" w:hAnsi="Times New Roman" w:cs="Times New Roman"/>
          <w:sz w:val="28"/>
          <w:szCs w:val="28"/>
        </w:rPr>
        <w:t xml:space="preserve"> справ</w:t>
      </w:r>
      <w:r w:rsidR="005419F1" w:rsidRPr="00091118">
        <w:rPr>
          <w:rFonts w:ascii="Times New Roman" w:eastAsia="Calibri" w:hAnsi="Times New Roman" w:cs="Times New Roman"/>
          <w:sz w:val="28"/>
          <w:szCs w:val="28"/>
        </w:rPr>
        <w:t>и</w:t>
      </w:r>
      <w:r w:rsidRPr="00091118">
        <w:rPr>
          <w:rFonts w:ascii="Times New Roman" w:eastAsia="Calibri" w:hAnsi="Times New Roman" w:cs="Times New Roman"/>
          <w:sz w:val="28"/>
          <w:szCs w:val="28"/>
        </w:rPr>
        <w:t xml:space="preserve"> про вчинення правопорушен</w:t>
      </w:r>
      <w:r w:rsidR="00A03F24" w:rsidRPr="00091118">
        <w:rPr>
          <w:rFonts w:ascii="Times New Roman" w:hAnsi="Times New Roman" w:cs="Times New Roman"/>
          <w:sz w:val="28"/>
          <w:szCs w:val="28"/>
        </w:rPr>
        <w:t>ь</w:t>
      </w:r>
      <w:r w:rsidR="00DE6C27" w:rsidRPr="00091118">
        <w:rPr>
          <w:rFonts w:ascii="Times New Roman" w:hAnsi="Times New Roman" w:cs="Times New Roman"/>
          <w:sz w:val="28"/>
          <w:szCs w:val="28"/>
        </w:rPr>
        <w:t xml:space="preserve">. </w:t>
      </w:r>
    </w:p>
    <w:p w:rsidR="00A1332D" w:rsidRPr="00091118" w:rsidRDefault="005D5015" w:rsidP="00B714DD">
      <w:pPr>
        <w:pStyle w:val="a6"/>
        <w:spacing w:before="0" w:beforeAutospacing="0" w:after="0" w:afterAutospacing="0"/>
        <w:ind w:firstLine="567"/>
        <w:jc w:val="both"/>
        <w:rPr>
          <w:sz w:val="28"/>
          <w:szCs w:val="28"/>
        </w:rPr>
      </w:pPr>
      <w:r w:rsidRPr="00091118">
        <w:rPr>
          <w:sz w:val="28"/>
          <w:szCs w:val="28"/>
        </w:rPr>
        <w:t>У 202</w:t>
      </w:r>
      <w:r w:rsidR="00D3577E" w:rsidRPr="00091118">
        <w:rPr>
          <w:sz w:val="28"/>
          <w:szCs w:val="28"/>
        </w:rPr>
        <w:t>5</w:t>
      </w:r>
      <w:r w:rsidRPr="00091118">
        <w:rPr>
          <w:sz w:val="28"/>
          <w:szCs w:val="28"/>
        </w:rPr>
        <w:t xml:space="preserve"> році через ДРЗПМ фахівцями відділу опрацьовано </w:t>
      </w:r>
      <w:r w:rsidR="005E27B7" w:rsidRPr="00091118">
        <w:rPr>
          <w:sz w:val="28"/>
          <w:szCs w:val="28"/>
        </w:rPr>
        <w:t>7</w:t>
      </w:r>
      <w:r w:rsidRPr="00091118">
        <w:rPr>
          <w:sz w:val="28"/>
          <w:szCs w:val="28"/>
        </w:rPr>
        <w:t xml:space="preserve"> заяв щодо надання компенсації за пошкоджені об’єкти,</w:t>
      </w:r>
      <w:r w:rsidRPr="00091118">
        <w:t xml:space="preserve"> </w:t>
      </w:r>
      <w:r w:rsidRPr="00091118">
        <w:rPr>
          <w:sz w:val="28"/>
          <w:szCs w:val="28"/>
        </w:rPr>
        <w:t>що були пошкоджені внаслідок російської агресії</w:t>
      </w:r>
      <w:r w:rsidR="005E27B7" w:rsidRPr="00091118">
        <w:rPr>
          <w:sz w:val="28"/>
          <w:szCs w:val="28"/>
        </w:rPr>
        <w:t xml:space="preserve">. З них по </w:t>
      </w:r>
      <w:r w:rsidRPr="00091118">
        <w:rPr>
          <w:sz w:val="28"/>
          <w:szCs w:val="28"/>
        </w:rPr>
        <w:t xml:space="preserve">4 нараховано компенсацію на загальну суму </w:t>
      </w:r>
      <w:r w:rsidR="005E27B7" w:rsidRPr="00091118">
        <w:rPr>
          <w:sz w:val="28"/>
          <w:szCs w:val="28"/>
        </w:rPr>
        <w:t>483,3</w:t>
      </w:r>
      <w:r w:rsidRPr="00091118">
        <w:rPr>
          <w:sz w:val="28"/>
          <w:szCs w:val="28"/>
        </w:rPr>
        <w:t xml:space="preserve">тис.грн. Членами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проведено </w:t>
      </w:r>
      <w:r w:rsidR="004E3C8E" w:rsidRPr="00091118">
        <w:rPr>
          <w:sz w:val="28"/>
          <w:szCs w:val="28"/>
        </w:rPr>
        <w:t>18</w:t>
      </w:r>
      <w:r w:rsidRPr="00091118">
        <w:rPr>
          <w:sz w:val="28"/>
          <w:szCs w:val="28"/>
        </w:rPr>
        <w:t xml:space="preserve"> фінальн</w:t>
      </w:r>
      <w:r w:rsidR="004E3C8E" w:rsidRPr="00091118">
        <w:rPr>
          <w:sz w:val="28"/>
          <w:szCs w:val="28"/>
        </w:rPr>
        <w:t>их</w:t>
      </w:r>
      <w:r w:rsidRPr="00091118">
        <w:rPr>
          <w:sz w:val="28"/>
          <w:szCs w:val="28"/>
        </w:rPr>
        <w:t xml:space="preserve"> верифікаці</w:t>
      </w:r>
      <w:r w:rsidR="004E3C8E" w:rsidRPr="00091118">
        <w:rPr>
          <w:sz w:val="28"/>
          <w:szCs w:val="28"/>
        </w:rPr>
        <w:t>й</w:t>
      </w:r>
      <w:r w:rsidRPr="00091118">
        <w:rPr>
          <w:sz w:val="28"/>
          <w:szCs w:val="28"/>
        </w:rPr>
        <w:t xml:space="preserve">  відновлених об’єктів</w:t>
      </w:r>
      <w:r w:rsidR="00A1332D" w:rsidRPr="00091118">
        <w:rPr>
          <w:sz w:val="28"/>
          <w:szCs w:val="28"/>
        </w:rPr>
        <w:t>.</w:t>
      </w:r>
    </w:p>
    <w:p w:rsidR="004343C3" w:rsidRDefault="004343C3" w:rsidP="00B714DD">
      <w:pPr>
        <w:pStyle w:val="a6"/>
        <w:spacing w:before="0" w:beforeAutospacing="0" w:after="0" w:afterAutospacing="0"/>
        <w:ind w:firstLine="567"/>
        <w:jc w:val="both"/>
        <w:rPr>
          <w:sz w:val="28"/>
          <w:szCs w:val="28"/>
        </w:rPr>
      </w:pPr>
      <w:r w:rsidRPr="00091118">
        <w:rPr>
          <w:sz w:val="28"/>
          <w:szCs w:val="28"/>
        </w:rPr>
        <w:t>У звітному періоді відділом проведе</w:t>
      </w:r>
      <w:r w:rsidR="00E84E05">
        <w:rPr>
          <w:sz w:val="28"/>
          <w:szCs w:val="28"/>
        </w:rPr>
        <w:t xml:space="preserve">но роботи з верифікації вулиць </w:t>
      </w:r>
      <w:r w:rsidRPr="00091118">
        <w:rPr>
          <w:sz w:val="28"/>
          <w:szCs w:val="28"/>
        </w:rPr>
        <w:t>та адрес у Єдиному державному реєстрі адрес (ЄДРА). Зокрема, здійснено підготовку та завантаження обмінних файлів по об’єктах житлової та нежитлової забудови. Після завантаження файлів проведено їх поетапне опрацювання, перевірку коректності адресних даних, усунення виявлених невідповідностей та актуалізацію інформації в реєстрі.</w:t>
      </w:r>
    </w:p>
    <w:p w:rsidR="00BF5DAA" w:rsidRPr="00EF14AC" w:rsidRDefault="00BF5DAA" w:rsidP="00E74B60">
      <w:pPr>
        <w:pStyle w:val="a6"/>
        <w:spacing w:before="0" w:beforeAutospacing="0" w:after="0" w:afterAutospacing="0"/>
        <w:ind w:firstLine="567"/>
        <w:jc w:val="both"/>
        <w:rPr>
          <w:sz w:val="28"/>
          <w:szCs w:val="28"/>
        </w:rPr>
      </w:pPr>
      <w:r w:rsidRPr="00EF14AC">
        <w:rPr>
          <w:sz w:val="28"/>
          <w:szCs w:val="28"/>
        </w:rPr>
        <w:t>З метою формування сприятливого інвестиційного клімату в громаді та координації роботи у сфері залучення інвестицій у звітному періоді забезпечено створення інвестиційної ради</w:t>
      </w:r>
      <w:r w:rsidR="004A3F19">
        <w:rPr>
          <w:sz w:val="28"/>
          <w:szCs w:val="28"/>
        </w:rPr>
        <w:t xml:space="preserve"> та затверджено середньостроковий план пріоритетних публічних інвестицій Костянтинівської сільської ради на 2026-2028 ро</w:t>
      </w:r>
      <w:r w:rsidR="007C73A8">
        <w:rPr>
          <w:sz w:val="28"/>
          <w:szCs w:val="28"/>
        </w:rPr>
        <w:t>ки</w:t>
      </w:r>
      <w:r w:rsidRPr="00EF14AC">
        <w:rPr>
          <w:sz w:val="28"/>
          <w:szCs w:val="28"/>
        </w:rPr>
        <w:t>.</w:t>
      </w:r>
    </w:p>
    <w:p w:rsidR="008959A3" w:rsidRPr="00EF14AC" w:rsidRDefault="00730331" w:rsidP="00E74B60">
      <w:pPr>
        <w:shd w:val="clear" w:color="auto" w:fill="FFFFFF"/>
        <w:spacing w:after="0" w:line="240" w:lineRule="auto"/>
        <w:ind w:right="-1" w:firstLine="567"/>
        <w:jc w:val="both"/>
        <w:rPr>
          <w:rFonts w:ascii="Times New Roman" w:eastAsia="Times New Roman" w:hAnsi="Times New Roman" w:cs="Times New Roman"/>
          <w:sz w:val="28"/>
          <w:szCs w:val="28"/>
          <w:lang w:eastAsia="uk-UA"/>
        </w:rPr>
      </w:pPr>
      <w:r>
        <w:rPr>
          <w:rFonts w:ascii="Times New Roman" w:hAnsi="Times New Roman" w:cs="Times New Roman"/>
          <w:spacing w:val="4"/>
          <w:sz w:val="28"/>
          <w:szCs w:val="28"/>
        </w:rPr>
        <w:t>Д</w:t>
      </w:r>
      <w:r w:rsidRPr="00EF14AC">
        <w:rPr>
          <w:rFonts w:ascii="Times New Roman" w:hAnsi="Times New Roman" w:cs="Times New Roman"/>
          <w:spacing w:val="4"/>
          <w:sz w:val="28"/>
          <w:szCs w:val="28"/>
        </w:rPr>
        <w:t xml:space="preserve">ля роботи </w:t>
      </w:r>
      <w:r w:rsidR="007D65A9">
        <w:rPr>
          <w:rFonts w:ascii="Times New Roman" w:hAnsi="Times New Roman" w:cs="Times New Roman"/>
          <w:spacing w:val="4"/>
          <w:sz w:val="28"/>
          <w:szCs w:val="28"/>
        </w:rPr>
        <w:t>з проєктами відновлення в</w:t>
      </w:r>
      <w:r w:rsidR="00E72138" w:rsidRPr="00EF14AC">
        <w:rPr>
          <w:rFonts w:ascii="Times New Roman" w:hAnsi="Times New Roman" w:cs="Times New Roman"/>
          <w:spacing w:val="4"/>
          <w:sz w:val="28"/>
          <w:szCs w:val="28"/>
        </w:rPr>
        <w:t>ідділом було створено профіль гр</w:t>
      </w:r>
      <w:r w:rsidR="008959A3" w:rsidRPr="00EF14AC">
        <w:rPr>
          <w:rFonts w:ascii="Times New Roman" w:hAnsi="Times New Roman" w:cs="Times New Roman"/>
          <w:spacing w:val="4"/>
          <w:sz w:val="28"/>
          <w:szCs w:val="28"/>
        </w:rPr>
        <w:t xml:space="preserve">омади на порталі Dream.gov.ua. </w:t>
      </w:r>
      <w:r w:rsidR="00CD69A0" w:rsidRPr="00EF14AC">
        <w:rPr>
          <w:rFonts w:ascii="Times New Roman" w:eastAsia="Times New Roman" w:hAnsi="Times New Roman" w:cs="Times New Roman"/>
          <w:sz w:val="28"/>
          <w:szCs w:val="28"/>
          <w:bdr w:val="none" w:sz="0" w:space="0" w:color="auto" w:frame="1"/>
          <w:lang w:eastAsia="uk-UA"/>
        </w:rPr>
        <w:t>Розпочато</w:t>
      </w:r>
      <w:r w:rsidR="008959A3" w:rsidRPr="00EF14AC">
        <w:rPr>
          <w:rFonts w:ascii="Times New Roman" w:eastAsia="Times New Roman" w:hAnsi="Times New Roman" w:cs="Times New Roman"/>
          <w:sz w:val="28"/>
          <w:szCs w:val="28"/>
          <w:bdr w:val="none" w:sz="0" w:space="0" w:color="auto" w:frame="1"/>
          <w:lang w:eastAsia="uk-UA"/>
        </w:rPr>
        <w:t xml:space="preserve"> наповнення платформи DREAM актуальними проєктами громади. Робота спрямована на забезпечення повного й актуального представлення портфелю проєктів у системі для подальшого залучення фінансування та моніторингу реалізації.</w:t>
      </w:r>
    </w:p>
    <w:p w:rsidR="002E4C5B" w:rsidRPr="00091118" w:rsidRDefault="007420CE" w:rsidP="00424FF2">
      <w:pPr>
        <w:pStyle w:val="a6"/>
        <w:spacing w:before="0" w:beforeAutospacing="0" w:after="0" w:afterAutospacing="0"/>
        <w:ind w:firstLine="567"/>
        <w:jc w:val="both"/>
        <w:rPr>
          <w:sz w:val="28"/>
          <w:szCs w:val="28"/>
          <w:shd w:val="clear" w:color="auto" w:fill="FFFFFF"/>
        </w:rPr>
      </w:pPr>
      <w:r w:rsidRPr="00091118">
        <w:rPr>
          <w:sz w:val="28"/>
          <w:szCs w:val="28"/>
          <w:shd w:val="clear" w:color="auto" w:fill="FFFFFF"/>
        </w:rPr>
        <w:lastRenderedPageBreak/>
        <w:t>В</w:t>
      </w:r>
      <w:r w:rsidR="002E4C5B" w:rsidRPr="00091118">
        <w:rPr>
          <w:sz w:val="28"/>
          <w:szCs w:val="28"/>
          <w:shd w:val="clear" w:color="auto" w:fill="FFFFFF"/>
        </w:rPr>
        <w:t>ідділом систематично проводилась робота щодо інформування суб’єктів малого, середнього, великого бізнесу громади, а також фізичних осіб-підприємців долучатись до онлайн-зустрічей «Діалог влади і бізнесу», в рамках запроваджених щотижневих онлайн-зустрічей</w:t>
      </w:r>
      <w:r w:rsidR="009E2743" w:rsidRPr="00091118">
        <w:rPr>
          <w:sz w:val="28"/>
          <w:szCs w:val="28"/>
          <w:shd w:val="clear" w:color="auto" w:fill="FFFFFF"/>
        </w:rPr>
        <w:t>.</w:t>
      </w:r>
    </w:p>
    <w:p w:rsidR="009E2743" w:rsidRPr="00091118" w:rsidRDefault="007420CE" w:rsidP="00424FF2">
      <w:pPr>
        <w:pStyle w:val="a6"/>
        <w:spacing w:before="0" w:beforeAutospacing="0" w:after="0" w:afterAutospacing="0"/>
        <w:ind w:firstLine="567"/>
        <w:jc w:val="both"/>
        <w:rPr>
          <w:sz w:val="28"/>
          <w:szCs w:val="28"/>
        </w:rPr>
      </w:pPr>
      <w:r w:rsidRPr="00091118">
        <w:rPr>
          <w:sz w:val="28"/>
          <w:szCs w:val="28"/>
        </w:rPr>
        <w:t xml:space="preserve">Протягом 2025 року </w:t>
      </w:r>
      <w:r w:rsidR="009E2743" w:rsidRPr="00091118">
        <w:rPr>
          <w:sz w:val="28"/>
          <w:szCs w:val="28"/>
        </w:rPr>
        <w:t xml:space="preserve">проведено реєстрацію </w:t>
      </w:r>
      <w:r w:rsidRPr="00091118">
        <w:rPr>
          <w:sz w:val="28"/>
          <w:szCs w:val="28"/>
        </w:rPr>
        <w:t>9</w:t>
      </w:r>
      <w:r w:rsidR="009E2743" w:rsidRPr="00091118">
        <w:rPr>
          <w:sz w:val="28"/>
          <w:szCs w:val="28"/>
        </w:rPr>
        <w:t xml:space="preserve"> колективних договор</w:t>
      </w:r>
      <w:r w:rsidRPr="00091118">
        <w:rPr>
          <w:sz w:val="28"/>
          <w:szCs w:val="28"/>
        </w:rPr>
        <w:t>ів</w:t>
      </w:r>
      <w:r w:rsidR="009E2743" w:rsidRPr="00091118">
        <w:rPr>
          <w:sz w:val="28"/>
          <w:szCs w:val="28"/>
        </w:rPr>
        <w:t xml:space="preserve"> установ та організацій громади.</w:t>
      </w:r>
    </w:p>
    <w:p w:rsidR="00424FF2" w:rsidRDefault="00E72138" w:rsidP="00424FF2">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Крім даних програм проводилась щоденна робота на виконання листів обласної та районної військових адміністрацій, міністерств</w:t>
      </w:r>
      <w:r w:rsidR="001D2ED3" w:rsidRPr="00091118">
        <w:rPr>
          <w:rFonts w:ascii="Times New Roman" w:hAnsi="Times New Roman" w:cs="Times New Roman"/>
          <w:sz w:val="28"/>
          <w:szCs w:val="28"/>
        </w:rPr>
        <w:t>.</w:t>
      </w:r>
      <w:r w:rsidRPr="00091118">
        <w:rPr>
          <w:rFonts w:ascii="Times New Roman" w:hAnsi="Times New Roman" w:cs="Times New Roman"/>
          <w:sz w:val="28"/>
          <w:szCs w:val="28"/>
        </w:rPr>
        <w:t xml:space="preserve"> Подавались звіти про проведену роботу, яка належить до повноважень відділу. </w:t>
      </w:r>
    </w:p>
    <w:p w:rsidR="00E72138" w:rsidRPr="00091118" w:rsidRDefault="00E72138" w:rsidP="00424FF2">
      <w:pPr>
        <w:spacing w:after="0" w:line="240" w:lineRule="auto"/>
        <w:ind w:firstLine="567"/>
        <w:jc w:val="both"/>
        <w:rPr>
          <w:rFonts w:ascii="Times New Roman" w:hAnsi="Times New Roman" w:cs="Times New Roman"/>
          <w:sz w:val="28"/>
          <w:szCs w:val="28"/>
        </w:rPr>
      </w:pPr>
      <w:r w:rsidRPr="00091118">
        <w:rPr>
          <w:rFonts w:ascii="Times New Roman" w:hAnsi="Times New Roman" w:cs="Times New Roman"/>
          <w:sz w:val="28"/>
          <w:szCs w:val="28"/>
        </w:rPr>
        <w:t>На перспективу робота відділу буде направлена для забезпечення розвитку громади, наповненні місцевого бюджету, пошуку інвесторів, пошук міжнародних партнерів для міжнародного співробітництва, покраще</w:t>
      </w:r>
      <w:r w:rsidR="001D2ED3" w:rsidRPr="00091118">
        <w:rPr>
          <w:rFonts w:ascii="Times New Roman" w:hAnsi="Times New Roman" w:cs="Times New Roman"/>
          <w:sz w:val="28"/>
          <w:szCs w:val="28"/>
        </w:rPr>
        <w:t>ння добробуту мешканців громади</w:t>
      </w:r>
      <w:r w:rsidRPr="00091118">
        <w:rPr>
          <w:rFonts w:ascii="Times New Roman" w:hAnsi="Times New Roman" w:cs="Times New Roman"/>
          <w:sz w:val="28"/>
          <w:szCs w:val="28"/>
        </w:rPr>
        <w:t>.</w:t>
      </w:r>
    </w:p>
    <w:p w:rsidR="00F47E64" w:rsidRPr="00091118" w:rsidRDefault="00F47E64" w:rsidP="00F47E64">
      <w:pPr>
        <w:pStyle w:val="a6"/>
        <w:spacing w:before="0" w:beforeAutospacing="0" w:after="0" w:afterAutospacing="0"/>
        <w:jc w:val="both"/>
        <w:rPr>
          <w:sz w:val="28"/>
          <w:szCs w:val="28"/>
        </w:rPr>
      </w:pPr>
      <w:r w:rsidRPr="00091118">
        <w:rPr>
          <w:sz w:val="28"/>
          <w:szCs w:val="28"/>
        </w:rPr>
        <w:tab/>
      </w:r>
    </w:p>
    <w:p w:rsidR="00461FBE" w:rsidRDefault="00461FBE" w:rsidP="00870833">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p>
    <w:p w:rsidR="00461FBE" w:rsidRDefault="00461FBE" w:rsidP="00870833">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p>
    <w:p w:rsidR="00B94FF1" w:rsidRDefault="008614B2" w:rsidP="00870833">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В.о.</w:t>
      </w:r>
      <w:r w:rsidR="004051C1">
        <w:rPr>
          <w:rFonts w:ascii="Times New Roman" w:eastAsia="Times New Roman" w:hAnsi="Times New Roman" w:cs="Times New Roman"/>
          <w:sz w:val="28"/>
          <w:szCs w:val="28"/>
          <w:bdr w:val="none" w:sz="0" w:space="0" w:color="auto" w:frame="1"/>
          <w:lang w:eastAsia="ru-RU"/>
        </w:rPr>
        <w:t xml:space="preserve"> н</w:t>
      </w:r>
      <w:r w:rsidR="00870833" w:rsidRPr="00611DC1">
        <w:rPr>
          <w:rFonts w:ascii="Times New Roman" w:eastAsia="Times New Roman" w:hAnsi="Times New Roman" w:cs="Times New Roman"/>
          <w:sz w:val="28"/>
          <w:szCs w:val="28"/>
          <w:bdr w:val="none" w:sz="0" w:space="0" w:color="auto" w:frame="1"/>
          <w:lang w:eastAsia="ru-RU"/>
        </w:rPr>
        <w:t>ачальник</w:t>
      </w:r>
      <w:r w:rsidR="004051C1">
        <w:rPr>
          <w:rFonts w:ascii="Times New Roman" w:eastAsia="Times New Roman" w:hAnsi="Times New Roman" w:cs="Times New Roman"/>
          <w:sz w:val="28"/>
          <w:szCs w:val="28"/>
          <w:bdr w:val="none" w:sz="0" w:space="0" w:color="auto" w:frame="1"/>
          <w:lang w:eastAsia="ru-RU"/>
        </w:rPr>
        <w:t>а</w:t>
      </w:r>
      <w:r w:rsidR="00870833" w:rsidRPr="00611DC1">
        <w:rPr>
          <w:rFonts w:ascii="Times New Roman" w:eastAsia="Times New Roman" w:hAnsi="Times New Roman" w:cs="Times New Roman"/>
          <w:sz w:val="28"/>
          <w:szCs w:val="28"/>
          <w:bdr w:val="none" w:sz="0" w:space="0" w:color="auto" w:frame="1"/>
          <w:lang w:eastAsia="ru-RU"/>
        </w:rPr>
        <w:t xml:space="preserve"> відділу </w:t>
      </w:r>
      <w:r w:rsidR="00870833" w:rsidRPr="00611DC1">
        <w:rPr>
          <w:rFonts w:ascii="Times New Roman" w:eastAsia="Times New Roman" w:hAnsi="Times New Roman" w:cs="Times New Roman"/>
          <w:sz w:val="28"/>
          <w:szCs w:val="28"/>
          <w:bdr w:val="none" w:sz="0" w:space="0" w:color="auto" w:frame="1"/>
          <w:lang w:eastAsia="ru-RU"/>
        </w:rPr>
        <w:tab/>
      </w:r>
      <w:r w:rsidR="00870833" w:rsidRPr="00611DC1">
        <w:rPr>
          <w:rFonts w:ascii="Times New Roman" w:eastAsia="Times New Roman" w:hAnsi="Times New Roman" w:cs="Times New Roman"/>
          <w:sz w:val="28"/>
          <w:szCs w:val="28"/>
          <w:bdr w:val="none" w:sz="0" w:space="0" w:color="auto" w:frame="1"/>
          <w:lang w:eastAsia="ru-RU"/>
        </w:rPr>
        <w:tab/>
      </w:r>
      <w:r w:rsidR="00870833" w:rsidRPr="00611DC1">
        <w:rPr>
          <w:rFonts w:ascii="Times New Roman" w:eastAsia="Times New Roman" w:hAnsi="Times New Roman" w:cs="Times New Roman"/>
          <w:sz w:val="28"/>
          <w:szCs w:val="28"/>
          <w:bdr w:val="none" w:sz="0" w:space="0" w:color="auto" w:frame="1"/>
          <w:lang w:eastAsia="ru-RU"/>
        </w:rPr>
        <w:tab/>
      </w:r>
      <w:r w:rsidR="00870833" w:rsidRPr="00611DC1">
        <w:rPr>
          <w:rFonts w:ascii="Times New Roman" w:eastAsia="Times New Roman" w:hAnsi="Times New Roman" w:cs="Times New Roman"/>
          <w:sz w:val="28"/>
          <w:szCs w:val="28"/>
          <w:bdr w:val="none" w:sz="0" w:space="0" w:color="auto" w:frame="1"/>
          <w:lang w:eastAsia="ru-RU"/>
        </w:rPr>
        <w:tab/>
      </w:r>
      <w:r w:rsidR="00870833" w:rsidRPr="00611DC1">
        <w:rPr>
          <w:rFonts w:ascii="Times New Roman" w:eastAsia="Times New Roman" w:hAnsi="Times New Roman" w:cs="Times New Roman"/>
          <w:sz w:val="28"/>
          <w:szCs w:val="28"/>
          <w:bdr w:val="none" w:sz="0" w:space="0" w:color="auto" w:frame="1"/>
          <w:lang w:eastAsia="ru-RU"/>
        </w:rPr>
        <w:tab/>
      </w:r>
      <w:r w:rsidR="004051C1">
        <w:rPr>
          <w:rFonts w:ascii="Times New Roman" w:eastAsia="Times New Roman" w:hAnsi="Times New Roman" w:cs="Times New Roman"/>
          <w:sz w:val="28"/>
          <w:szCs w:val="28"/>
          <w:bdr w:val="none" w:sz="0" w:space="0" w:color="auto" w:frame="1"/>
          <w:lang w:eastAsia="ru-RU"/>
        </w:rPr>
        <w:t>Ганна СОКОЛОВСЬКА</w:t>
      </w:r>
    </w:p>
    <w:p w:rsidR="00C9531C" w:rsidRPr="00BA1ECC" w:rsidRDefault="00B94FF1" w:rsidP="0090330C">
      <w:pPr>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lang w:eastAsia="ru-RU"/>
        </w:rPr>
        <w:br w:type="page"/>
      </w:r>
      <w:r w:rsidR="00293672">
        <w:rPr>
          <w:rFonts w:ascii="Times New Roman" w:eastAsia="Times New Roman" w:hAnsi="Times New Roman" w:cs="Times New Roman"/>
          <w:sz w:val="28"/>
          <w:szCs w:val="28"/>
          <w:bdr w:val="none" w:sz="0" w:space="0" w:color="auto" w:frame="1"/>
          <w:lang w:eastAsia="ru-RU"/>
        </w:rPr>
        <w:lastRenderedPageBreak/>
        <w:t xml:space="preserve">  </w:t>
      </w:r>
      <w:r w:rsidR="00C9531C">
        <w:t xml:space="preserve">                                                                                                   </w:t>
      </w:r>
      <w:r w:rsidR="00C9531C" w:rsidRPr="00285E6D">
        <w:rPr>
          <w:rFonts w:ascii="Times New Roman" w:hAnsi="Times New Roman" w:cs="Times New Roman"/>
          <w:sz w:val="24"/>
          <w:szCs w:val="24"/>
        </w:rPr>
        <w:t xml:space="preserve"> </w:t>
      </w:r>
      <w:r w:rsidR="003A12A6">
        <w:rPr>
          <w:rFonts w:ascii="Times New Roman" w:hAnsi="Times New Roman" w:cs="Times New Roman"/>
          <w:sz w:val="24"/>
          <w:szCs w:val="24"/>
        </w:rPr>
        <w:t xml:space="preserve">       </w:t>
      </w:r>
      <w:r w:rsidR="00C9531C" w:rsidRPr="00BA1ECC">
        <w:rPr>
          <w:rFonts w:ascii="Times New Roman" w:hAnsi="Times New Roman" w:cs="Times New Roman"/>
          <w:sz w:val="28"/>
          <w:szCs w:val="28"/>
        </w:rPr>
        <w:t xml:space="preserve">Додаток </w:t>
      </w:r>
      <w:r w:rsidR="00965CDF" w:rsidRPr="00BA1ECC">
        <w:rPr>
          <w:rFonts w:ascii="Times New Roman" w:hAnsi="Times New Roman" w:cs="Times New Roman"/>
          <w:sz w:val="28"/>
          <w:szCs w:val="28"/>
        </w:rPr>
        <w:t>2</w:t>
      </w:r>
    </w:p>
    <w:p w:rsidR="00C9531C" w:rsidRPr="00BA1ECC" w:rsidRDefault="00C9531C" w:rsidP="00C9531C">
      <w:pPr>
        <w:spacing w:after="0" w:line="240" w:lineRule="auto"/>
        <w:rPr>
          <w:rFonts w:ascii="Times New Roman" w:hAnsi="Times New Roman" w:cs="Times New Roman"/>
          <w:sz w:val="28"/>
          <w:szCs w:val="28"/>
        </w:rPr>
      </w:pP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00251314">
        <w:rPr>
          <w:rFonts w:ascii="Times New Roman" w:hAnsi="Times New Roman" w:cs="Times New Roman"/>
          <w:sz w:val="28"/>
          <w:szCs w:val="28"/>
        </w:rPr>
        <w:t xml:space="preserve">    </w:t>
      </w:r>
      <w:r w:rsidRPr="00BA1ECC">
        <w:rPr>
          <w:rFonts w:ascii="Times New Roman" w:hAnsi="Times New Roman" w:cs="Times New Roman"/>
          <w:sz w:val="28"/>
          <w:szCs w:val="28"/>
        </w:rPr>
        <w:t xml:space="preserve">до рішення </w:t>
      </w:r>
      <w:r w:rsidR="00965CDF" w:rsidRPr="00BA1ECC">
        <w:rPr>
          <w:rFonts w:ascii="Times New Roman" w:hAnsi="Times New Roman" w:cs="Times New Roman"/>
          <w:sz w:val="28"/>
          <w:szCs w:val="28"/>
        </w:rPr>
        <w:t>виконавчого комітету №</w:t>
      </w:r>
      <w:r w:rsidR="00251314">
        <w:rPr>
          <w:rFonts w:ascii="Times New Roman" w:hAnsi="Times New Roman" w:cs="Times New Roman"/>
          <w:sz w:val="28"/>
          <w:szCs w:val="28"/>
        </w:rPr>
        <w:t>36</w:t>
      </w:r>
    </w:p>
    <w:p w:rsidR="00C9531C" w:rsidRPr="00BA1ECC" w:rsidRDefault="00C9531C" w:rsidP="00C9531C">
      <w:pPr>
        <w:spacing w:after="0" w:line="240" w:lineRule="auto"/>
        <w:rPr>
          <w:rFonts w:ascii="Times New Roman" w:hAnsi="Times New Roman" w:cs="Times New Roman"/>
          <w:sz w:val="28"/>
          <w:szCs w:val="28"/>
        </w:rPr>
      </w:pP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Pr="00BA1ECC">
        <w:rPr>
          <w:rFonts w:ascii="Times New Roman" w:hAnsi="Times New Roman" w:cs="Times New Roman"/>
          <w:sz w:val="28"/>
          <w:szCs w:val="28"/>
        </w:rPr>
        <w:tab/>
      </w:r>
      <w:r w:rsidR="003A12A6" w:rsidRPr="00BA1ECC">
        <w:rPr>
          <w:rFonts w:ascii="Times New Roman" w:hAnsi="Times New Roman" w:cs="Times New Roman"/>
          <w:sz w:val="28"/>
          <w:szCs w:val="28"/>
        </w:rPr>
        <w:t xml:space="preserve">        </w:t>
      </w:r>
      <w:r w:rsidR="002D7495" w:rsidRPr="00BA1ECC">
        <w:rPr>
          <w:rFonts w:ascii="Times New Roman" w:hAnsi="Times New Roman" w:cs="Times New Roman"/>
          <w:sz w:val="28"/>
          <w:szCs w:val="28"/>
        </w:rPr>
        <w:t xml:space="preserve">від  </w:t>
      </w:r>
      <w:r w:rsidRPr="00BA1ECC">
        <w:rPr>
          <w:rFonts w:ascii="Times New Roman" w:hAnsi="Times New Roman" w:cs="Times New Roman"/>
          <w:sz w:val="28"/>
          <w:szCs w:val="28"/>
        </w:rPr>
        <w:t xml:space="preserve"> лютого 202</w:t>
      </w:r>
      <w:r w:rsidR="00EB21CC" w:rsidRPr="00BA1ECC">
        <w:rPr>
          <w:rFonts w:ascii="Times New Roman" w:hAnsi="Times New Roman" w:cs="Times New Roman"/>
          <w:sz w:val="28"/>
          <w:szCs w:val="28"/>
        </w:rPr>
        <w:t>6</w:t>
      </w:r>
      <w:r w:rsidRPr="00BA1ECC">
        <w:rPr>
          <w:rFonts w:ascii="Times New Roman" w:hAnsi="Times New Roman" w:cs="Times New Roman"/>
          <w:sz w:val="28"/>
          <w:szCs w:val="28"/>
        </w:rPr>
        <w:t xml:space="preserve"> року</w:t>
      </w:r>
    </w:p>
    <w:p w:rsidR="00B94FF1" w:rsidRPr="00E3256E" w:rsidRDefault="00B94FF1" w:rsidP="00B94FF1">
      <w:pPr>
        <w:pStyle w:val="a3"/>
        <w:rPr>
          <w:rFonts w:ascii="Times New Roman" w:hAnsi="Times New Roman" w:cs="Times New Roman"/>
          <w:sz w:val="28"/>
        </w:rPr>
      </w:pPr>
    </w:p>
    <w:p w:rsidR="00B94FF1" w:rsidRPr="00795E44" w:rsidRDefault="00B94FF1" w:rsidP="00B94FF1">
      <w:pPr>
        <w:pStyle w:val="a3"/>
        <w:jc w:val="center"/>
        <w:rPr>
          <w:rFonts w:ascii="Times New Roman" w:hAnsi="Times New Roman" w:cs="Times New Roman"/>
          <w:b/>
          <w:sz w:val="28"/>
        </w:rPr>
      </w:pPr>
      <w:r w:rsidRPr="00795E44">
        <w:rPr>
          <w:rFonts w:ascii="Times New Roman" w:hAnsi="Times New Roman" w:cs="Times New Roman"/>
          <w:b/>
          <w:sz w:val="28"/>
        </w:rPr>
        <w:t>ПЛАН</w:t>
      </w:r>
    </w:p>
    <w:p w:rsidR="00D218E4" w:rsidRDefault="00B94FF1" w:rsidP="00B94FF1">
      <w:pPr>
        <w:pStyle w:val="a3"/>
        <w:ind w:left="426"/>
        <w:jc w:val="center"/>
        <w:rPr>
          <w:rFonts w:ascii="Times New Roman" w:hAnsi="Times New Roman" w:cs="Times New Roman"/>
          <w:b/>
          <w:sz w:val="28"/>
        </w:rPr>
      </w:pPr>
      <w:r w:rsidRPr="00795E44">
        <w:rPr>
          <w:rFonts w:ascii="Times New Roman" w:hAnsi="Times New Roman" w:cs="Times New Roman"/>
          <w:b/>
          <w:sz w:val="28"/>
        </w:rPr>
        <w:t xml:space="preserve">роботи відділу </w:t>
      </w:r>
      <w:r w:rsidR="00D218E4">
        <w:rPr>
          <w:rFonts w:ascii="Times New Roman" w:hAnsi="Times New Roman" w:cs="Times New Roman"/>
          <w:b/>
          <w:sz w:val="28"/>
        </w:rPr>
        <w:t xml:space="preserve">економічного розвитку, торгівлі, інвестицій та агропромислового розвитку </w:t>
      </w:r>
    </w:p>
    <w:p w:rsidR="00B94FF1" w:rsidRDefault="00B94FF1" w:rsidP="00B94FF1">
      <w:pPr>
        <w:pStyle w:val="a3"/>
        <w:ind w:left="426"/>
        <w:jc w:val="center"/>
        <w:rPr>
          <w:rFonts w:ascii="Times New Roman" w:hAnsi="Times New Roman" w:cs="Times New Roman"/>
          <w:b/>
          <w:sz w:val="28"/>
        </w:rPr>
      </w:pPr>
      <w:r w:rsidRPr="00795E44">
        <w:rPr>
          <w:rFonts w:ascii="Times New Roman" w:hAnsi="Times New Roman" w:cs="Times New Roman"/>
          <w:b/>
          <w:sz w:val="28"/>
        </w:rPr>
        <w:t xml:space="preserve"> Костянтинівської сільської ради на 202</w:t>
      </w:r>
      <w:r w:rsidR="00EB21CC">
        <w:rPr>
          <w:rFonts w:ascii="Times New Roman" w:hAnsi="Times New Roman" w:cs="Times New Roman"/>
          <w:b/>
          <w:sz w:val="28"/>
        </w:rPr>
        <w:t>6</w:t>
      </w:r>
      <w:r w:rsidRPr="00795E44">
        <w:rPr>
          <w:rFonts w:ascii="Times New Roman" w:hAnsi="Times New Roman" w:cs="Times New Roman"/>
          <w:b/>
          <w:sz w:val="28"/>
        </w:rPr>
        <w:t xml:space="preserve"> рік</w:t>
      </w:r>
    </w:p>
    <w:p w:rsidR="00B94FF1" w:rsidRPr="00795E44" w:rsidRDefault="00B94FF1" w:rsidP="00B94FF1">
      <w:pPr>
        <w:pStyle w:val="a3"/>
        <w:ind w:left="426"/>
        <w:jc w:val="center"/>
        <w:rPr>
          <w:rFonts w:ascii="Times New Roman" w:hAnsi="Times New Roman" w:cs="Times New Roman"/>
          <w:b/>
          <w:sz w:val="28"/>
        </w:rPr>
      </w:pPr>
    </w:p>
    <w:tbl>
      <w:tblPr>
        <w:tblStyle w:val="aa"/>
        <w:tblW w:w="9923" w:type="dxa"/>
        <w:tblInd w:w="-5" w:type="dxa"/>
        <w:tblLayout w:type="fixed"/>
        <w:tblLook w:val="04A0" w:firstRow="1" w:lastRow="0" w:firstColumn="1" w:lastColumn="0" w:noHBand="0" w:noVBand="1"/>
      </w:tblPr>
      <w:tblGrid>
        <w:gridCol w:w="568"/>
        <w:gridCol w:w="3364"/>
        <w:gridCol w:w="1698"/>
        <w:gridCol w:w="2734"/>
        <w:gridCol w:w="1559"/>
      </w:tblGrid>
      <w:tr w:rsidR="00B94FF1" w:rsidRPr="00795E44" w:rsidTr="000B0021">
        <w:tc>
          <w:tcPr>
            <w:tcW w:w="568" w:type="dxa"/>
            <w:hideMark/>
          </w:tcPr>
          <w:p w:rsidR="00B94FF1" w:rsidRPr="00795E44" w:rsidRDefault="00B94FF1" w:rsidP="009F00C7">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w:t>
            </w:r>
          </w:p>
          <w:p w:rsidR="00B94FF1" w:rsidRPr="00795E44" w:rsidRDefault="00B94FF1" w:rsidP="009F00C7">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з/п</w:t>
            </w:r>
          </w:p>
        </w:tc>
        <w:tc>
          <w:tcPr>
            <w:tcW w:w="3364" w:type="dxa"/>
            <w:hideMark/>
          </w:tcPr>
          <w:p w:rsidR="00B94FF1" w:rsidRPr="00795E44" w:rsidRDefault="00B94FF1" w:rsidP="009F00C7">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Зміст заходу</w:t>
            </w:r>
          </w:p>
        </w:tc>
        <w:tc>
          <w:tcPr>
            <w:tcW w:w="1698" w:type="dxa"/>
            <w:hideMark/>
          </w:tcPr>
          <w:p w:rsidR="00B94FF1" w:rsidRPr="00795E44" w:rsidRDefault="00B94FF1" w:rsidP="009F00C7">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Термін виконання</w:t>
            </w:r>
          </w:p>
        </w:tc>
        <w:tc>
          <w:tcPr>
            <w:tcW w:w="2734" w:type="dxa"/>
            <w:hideMark/>
          </w:tcPr>
          <w:p w:rsidR="00B94FF1" w:rsidRPr="00795E44" w:rsidRDefault="00B94FF1" w:rsidP="0024127D">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Відповідальний</w:t>
            </w:r>
          </w:p>
        </w:tc>
        <w:tc>
          <w:tcPr>
            <w:tcW w:w="1559" w:type="dxa"/>
            <w:hideMark/>
          </w:tcPr>
          <w:p w:rsidR="00B94FF1" w:rsidRPr="00795E44" w:rsidRDefault="00B94FF1" w:rsidP="009F00C7">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Примітка</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w:t>
            </w:r>
          </w:p>
        </w:tc>
        <w:tc>
          <w:tcPr>
            <w:tcW w:w="3364" w:type="dxa"/>
            <w:hideMark/>
          </w:tcPr>
          <w:p w:rsidR="00B94FF1" w:rsidRPr="00795E44" w:rsidRDefault="00345CFA"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Забезпечувати дотримання вимог Законів України «</w:t>
            </w:r>
            <w:r w:rsidR="00CE0813">
              <w:rPr>
                <w:rFonts w:ascii="Times New Roman" w:hAnsi="Times New Roman" w:cs="Times New Roman"/>
                <w:sz w:val="28"/>
                <w:szCs w:val="28"/>
                <w:lang w:val="ru-RU" w:eastAsia="ru-RU"/>
              </w:rPr>
              <w:t xml:space="preserve">Про службу в органах місцевого самоврядування», «Про засади запобігання і протидії корупції», Указів і розпоряджень Президента України, постанов і розпоряджень </w:t>
            </w:r>
            <w:r w:rsidR="009A4DA7">
              <w:rPr>
                <w:rFonts w:ascii="Times New Roman" w:hAnsi="Times New Roman" w:cs="Times New Roman"/>
                <w:sz w:val="28"/>
                <w:szCs w:val="28"/>
                <w:lang w:val="ru-RU" w:eastAsia="ru-RU"/>
              </w:rPr>
              <w:t>сільського голови</w:t>
            </w:r>
            <w:r>
              <w:rPr>
                <w:rFonts w:ascii="Times New Roman" w:hAnsi="Times New Roman" w:cs="Times New Roman"/>
                <w:sz w:val="28"/>
                <w:szCs w:val="28"/>
                <w:lang w:val="ru-RU" w:eastAsia="ru-RU"/>
              </w:rPr>
              <w:t xml:space="preserve"> </w:t>
            </w:r>
          </w:p>
        </w:tc>
        <w:tc>
          <w:tcPr>
            <w:tcW w:w="1698" w:type="dxa"/>
            <w:hideMark/>
          </w:tcPr>
          <w:p w:rsidR="00B94FF1" w:rsidRPr="00795E44" w:rsidRDefault="00B94FF1" w:rsidP="009F00C7">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B94FF1"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D736CE" w:rsidRPr="00795E44" w:rsidRDefault="000B0021"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w:t>
            </w:r>
            <w:r w:rsidR="00310388">
              <w:rPr>
                <w:rFonts w:ascii="Times New Roman" w:hAnsi="Times New Roman" w:cs="Times New Roman"/>
                <w:sz w:val="28"/>
                <w:szCs w:val="28"/>
                <w:lang w:val="ru-RU" w:eastAsia="ru-RU"/>
              </w:rPr>
              <w:t>а</w:t>
            </w:r>
            <w:r>
              <w:rPr>
                <w:rFonts w:ascii="Times New Roman" w:hAnsi="Times New Roman" w:cs="Times New Roman"/>
                <w:sz w:val="28"/>
                <w:szCs w:val="28"/>
                <w:lang w:val="ru-RU" w:eastAsia="ru-RU"/>
              </w:rPr>
              <w:t xml:space="preserve"> Г.М.</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2</w:t>
            </w:r>
          </w:p>
        </w:tc>
        <w:tc>
          <w:tcPr>
            <w:tcW w:w="3364" w:type="dxa"/>
            <w:hideMark/>
          </w:tcPr>
          <w:p w:rsidR="00B94FF1" w:rsidRPr="00795E44" w:rsidRDefault="00045D4B"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Надання консультацій, методичної допомоги суб'єктам господарювання</w:t>
            </w:r>
          </w:p>
        </w:tc>
        <w:tc>
          <w:tcPr>
            <w:tcW w:w="1698" w:type="dxa"/>
            <w:hideMark/>
          </w:tcPr>
          <w:p w:rsidR="00B94FF1" w:rsidRPr="00795E44" w:rsidRDefault="00B94FF1" w:rsidP="009F00C7">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9B3FC7" w:rsidRDefault="009B3FC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Провідний спеціаліст</w:t>
            </w:r>
          </w:p>
          <w:p w:rsidR="00344FC5" w:rsidRPr="00795E44" w:rsidRDefault="009B3FC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Співак О.В.</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3</w:t>
            </w:r>
          </w:p>
        </w:tc>
        <w:tc>
          <w:tcPr>
            <w:tcW w:w="3364" w:type="dxa"/>
            <w:hideMark/>
          </w:tcPr>
          <w:p w:rsidR="00B94FF1" w:rsidRPr="00795E44" w:rsidRDefault="005E4517"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Підготовка та подання для схвалення виконавчому комітету сільської ради</w:t>
            </w:r>
            <w:r w:rsidR="00594B09">
              <w:rPr>
                <w:rFonts w:ascii="Times New Roman" w:hAnsi="Times New Roman" w:cs="Times New Roman"/>
                <w:sz w:val="28"/>
                <w:szCs w:val="28"/>
                <w:lang w:val="ru-RU" w:eastAsia="ru-RU"/>
              </w:rPr>
              <w:t xml:space="preserve"> проектів рішень </w:t>
            </w:r>
          </w:p>
        </w:tc>
        <w:tc>
          <w:tcPr>
            <w:tcW w:w="1698" w:type="dxa"/>
            <w:hideMark/>
          </w:tcPr>
          <w:p w:rsidR="00B94FF1" w:rsidRPr="00795E44" w:rsidRDefault="002972BF"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потребою</w:t>
            </w:r>
          </w:p>
        </w:tc>
        <w:tc>
          <w:tcPr>
            <w:tcW w:w="2734" w:type="dxa"/>
            <w:hideMark/>
          </w:tcPr>
          <w:p w:rsidR="00C15A7B" w:rsidRDefault="000B0021"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В.о.н</w:t>
            </w:r>
            <w:r w:rsidR="00B94FF1" w:rsidRPr="00795E44">
              <w:rPr>
                <w:rFonts w:ascii="Times New Roman" w:hAnsi="Times New Roman" w:cs="Times New Roman"/>
                <w:sz w:val="28"/>
                <w:szCs w:val="28"/>
                <w:lang w:val="ru-RU" w:eastAsia="ru-RU"/>
              </w:rPr>
              <w:t>ачальник</w:t>
            </w:r>
            <w:r w:rsidR="00C15A7B">
              <w:rPr>
                <w:rFonts w:ascii="Times New Roman" w:hAnsi="Times New Roman" w:cs="Times New Roman"/>
                <w:sz w:val="28"/>
                <w:szCs w:val="28"/>
                <w:lang w:val="ru-RU" w:eastAsia="ru-RU"/>
              </w:rPr>
              <w:t>а</w:t>
            </w:r>
          </w:p>
          <w:p w:rsidR="00B94FF1" w:rsidRPr="00795E44" w:rsidRDefault="00B94FF1"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9B3FC7">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 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4</w:t>
            </w:r>
          </w:p>
        </w:tc>
        <w:tc>
          <w:tcPr>
            <w:tcW w:w="3364" w:type="dxa"/>
            <w:hideMark/>
          </w:tcPr>
          <w:p w:rsidR="00B94FF1" w:rsidRPr="00795E44" w:rsidRDefault="005E4517" w:rsidP="005E451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Підготовка та подання на розгляд сільської ради проектів рішень сільської ради</w:t>
            </w:r>
          </w:p>
        </w:tc>
        <w:tc>
          <w:tcPr>
            <w:tcW w:w="1698" w:type="dxa"/>
            <w:hideMark/>
          </w:tcPr>
          <w:p w:rsidR="00B94FF1" w:rsidRPr="00795E44" w:rsidRDefault="002972BF"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потребою</w:t>
            </w:r>
          </w:p>
        </w:tc>
        <w:tc>
          <w:tcPr>
            <w:tcW w:w="2734" w:type="dxa"/>
            <w:hideMark/>
          </w:tcPr>
          <w:p w:rsidR="00C15A7B" w:rsidRDefault="00C15A7B"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00594B09"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594B09"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9B3FC7">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 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5</w:t>
            </w:r>
          </w:p>
        </w:tc>
        <w:tc>
          <w:tcPr>
            <w:tcW w:w="3364" w:type="dxa"/>
            <w:hideMark/>
          </w:tcPr>
          <w:p w:rsidR="00B94FF1" w:rsidRPr="00795E44" w:rsidRDefault="0018752C"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Здійснення аналізу надходження місцевих податків у розрізі платників </w:t>
            </w:r>
          </w:p>
        </w:tc>
        <w:tc>
          <w:tcPr>
            <w:tcW w:w="1698" w:type="dxa"/>
            <w:hideMark/>
          </w:tcPr>
          <w:p w:rsidR="00B94FF1" w:rsidRPr="00795E44" w:rsidRDefault="00B94FF1" w:rsidP="009F00C7">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C15A7B" w:rsidRDefault="00C15A7B"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007F1905"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7F1905"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9B3FC7">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w:t>
            </w:r>
            <w:r w:rsidR="00C15A7B">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6</w:t>
            </w:r>
          </w:p>
        </w:tc>
        <w:tc>
          <w:tcPr>
            <w:tcW w:w="3364" w:type="dxa"/>
            <w:hideMark/>
          </w:tcPr>
          <w:p w:rsidR="00B94FF1" w:rsidRPr="00795E44" w:rsidRDefault="00DC0E0B" w:rsidP="00181662">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Аналіз основних показників Програми соціально-економічного розвитку сільської територіальної громади за 202</w:t>
            </w:r>
            <w:r w:rsidR="00181662">
              <w:rPr>
                <w:rFonts w:ascii="Times New Roman" w:hAnsi="Times New Roman" w:cs="Times New Roman"/>
                <w:sz w:val="28"/>
                <w:szCs w:val="28"/>
                <w:lang w:val="ru-RU" w:eastAsia="ru-RU"/>
              </w:rPr>
              <w:t>6</w:t>
            </w:r>
            <w:r>
              <w:rPr>
                <w:rFonts w:ascii="Times New Roman" w:hAnsi="Times New Roman" w:cs="Times New Roman"/>
                <w:sz w:val="28"/>
                <w:szCs w:val="28"/>
                <w:lang w:val="ru-RU" w:eastAsia="ru-RU"/>
              </w:rPr>
              <w:t xml:space="preserve"> рік </w:t>
            </w:r>
          </w:p>
        </w:tc>
        <w:tc>
          <w:tcPr>
            <w:tcW w:w="1698" w:type="dxa"/>
            <w:hideMark/>
          </w:tcPr>
          <w:p w:rsidR="00B94FF1" w:rsidRPr="00795E44" w:rsidRDefault="007F1905"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Щокварталу</w:t>
            </w:r>
          </w:p>
        </w:tc>
        <w:tc>
          <w:tcPr>
            <w:tcW w:w="2734" w:type="dxa"/>
            <w:hideMark/>
          </w:tcPr>
          <w:p w:rsidR="00C15A7B" w:rsidRDefault="00C15A7B"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C15A7B"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9B3FC7">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w:t>
            </w:r>
            <w:r>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lastRenderedPageBreak/>
              <w:t>7</w:t>
            </w:r>
          </w:p>
        </w:tc>
        <w:tc>
          <w:tcPr>
            <w:tcW w:w="3364" w:type="dxa"/>
            <w:hideMark/>
          </w:tcPr>
          <w:p w:rsidR="00B94FF1" w:rsidRPr="00795E44" w:rsidRDefault="00F5061F" w:rsidP="00C6302A">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Постійне  відстеження змін в мережі об'єктів побуту та торгівлі</w:t>
            </w:r>
          </w:p>
        </w:tc>
        <w:tc>
          <w:tcPr>
            <w:tcW w:w="1698" w:type="dxa"/>
            <w:hideMark/>
          </w:tcPr>
          <w:p w:rsidR="00B94FF1" w:rsidRPr="00795E44" w:rsidRDefault="002972BF" w:rsidP="00C6302A">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Постійно</w:t>
            </w:r>
          </w:p>
        </w:tc>
        <w:tc>
          <w:tcPr>
            <w:tcW w:w="2734" w:type="dxa"/>
            <w:hideMark/>
          </w:tcPr>
          <w:p w:rsidR="00C15A7B" w:rsidRDefault="00C15A7B"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24127D"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т</w:t>
            </w:r>
            <w:r w:rsidR="00C15A7B" w:rsidRPr="00795E44">
              <w:rPr>
                <w:rFonts w:ascii="Times New Roman" w:hAnsi="Times New Roman" w:cs="Times New Roman"/>
                <w:sz w:val="28"/>
                <w:szCs w:val="28"/>
                <w:lang w:val="ru-RU" w:eastAsia="ru-RU"/>
              </w:rPr>
              <w:t>а</w:t>
            </w:r>
            <w:r w:rsidR="009B3FC7">
              <w:rPr>
                <w:rFonts w:ascii="Times New Roman" w:hAnsi="Times New Roman" w:cs="Times New Roman"/>
                <w:sz w:val="28"/>
                <w:szCs w:val="28"/>
                <w:lang w:val="ru-RU" w:eastAsia="ru-RU"/>
              </w:rPr>
              <w:t xml:space="preserve"> провідний</w:t>
            </w:r>
            <w:r w:rsidR="00C15A7B" w:rsidRPr="00795E44">
              <w:rPr>
                <w:rFonts w:ascii="Times New Roman" w:hAnsi="Times New Roman" w:cs="Times New Roman"/>
                <w:sz w:val="28"/>
                <w:szCs w:val="28"/>
                <w:lang w:val="ru-RU" w:eastAsia="ru-RU"/>
              </w:rPr>
              <w:t xml:space="preserve"> спеціаліст</w:t>
            </w:r>
            <w:r w:rsidR="00C15A7B">
              <w:rPr>
                <w:rFonts w:ascii="Times New Roman" w:hAnsi="Times New Roman" w:cs="Times New Roman"/>
                <w:sz w:val="28"/>
                <w:szCs w:val="28"/>
                <w:lang w:val="ru-RU" w:eastAsia="ru-RU"/>
              </w:rPr>
              <w:t xml:space="preserve"> </w:t>
            </w:r>
            <w:r w:rsidR="00C15A7B" w:rsidRPr="00795E44">
              <w:rPr>
                <w:rFonts w:ascii="Times New Roman" w:hAnsi="Times New Roman" w:cs="Times New Roman"/>
                <w:sz w:val="28"/>
                <w:szCs w:val="28"/>
                <w:lang w:val="ru-RU" w:eastAsia="ru-RU"/>
              </w:rPr>
              <w:t>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C15A7B" w:rsidRPr="00795E44" w:rsidTr="00C15A7B">
        <w:tc>
          <w:tcPr>
            <w:tcW w:w="568" w:type="dxa"/>
            <w:hideMark/>
          </w:tcPr>
          <w:p w:rsidR="00C15A7B" w:rsidRPr="00795E44" w:rsidRDefault="00C15A7B" w:rsidP="00C15A7B">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8</w:t>
            </w:r>
          </w:p>
        </w:tc>
        <w:tc>
          <w:tcPr>
            <w:tcW w:w="3364" w:type="dxa"/>
            <w:hideMark/>
          </w:tcPr>
          <w:p w:rsidR="00C15A7B" w:rsidRPr="00795E44" w:rsidRDefault="00C15A7B" w:rsidP="00C15A7B">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Розробка проектів рішень, які носять характер регуляторних актів. Публікація проектів рішень, аналіз регуляторного впливу та аналіз відстеження їх результативнсті.</w:t>
            </w:r>
          </w:p>
        </w:tc>
        <w:tc>
          <w:tcPr>
            <w:tcW w:w="1698" w:type="dxa"/>
            <w:hideMark/>
          </w:tcPr>
          <w:p w:rsidR="00C15A7B" w:rsidRPr="00795E44" w:rsidRDefault="00C15A7B" w:rsidP="00C15A7B">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C15A7B" w:rsidRDefault="00C15A7B" w:rsidP="0024127D">
            <w:pPr>
              <w:jc w:val="center"/>
              <w:rPr>
                <w:rFonts w:ascii="Times New Roman" w:hAnsi="Times New Roman" w:cs="Times New Roman"/>
                <w:sz w:val="28"/>
                <w:szCs w:val="28"/>
                <w:lang w:val="ru-RU" w:eastAsia="ru-RU"/>
              </w:rPr>
            </w:pPr>
            <w:r w:rsidRPr="006D1812">
              <w:rPr>
                <w:rFonts w:ascii="Times New Roman" w:hAnsi="Times New Roman" w:cs="Times New Roman"/>
                <w:sz w:val="28"/>
                <w:szCs w:val="28"/>
                <w:lang w:val="ru-RU" w:eastAsia="ru-RU"/>
              </w:rPr>
              <w:t>В.о. начальника</w:t>
            </w:r>
          </w:p>
          <w:p w:rsidR="00C15A7B" w:rsidRDefault="00C15A7B" w:rsidP="0024127D">
            <w:pPr>
              <w:jc w:val="center"/>
            </w:pPr>
            <w:r w:rsidRPr="006D1812">
              <w:rPr>
                <w:rFonts w:ascii="Times New Roman" w:hAnsi="Times New Roman" w:cs="Times New Roman"/>
                <w:sz w:val="28"/>
                <w:szCs w:val="28"/>
                <w:lang w:val="ru-RU" w:eastAsia="ru-RU"/>
              </w:rPr>
              <w:t xml:space="preserve">та </w:t>
            </w:r>
            <w:r w:rsidR="00EE51C7">
              <w:rPr>
                <w:rFonts w:ascii="Times New Roman" w:hAnsi="Times New Roman" w:cs="Times New Roman"/>
                <w:sz w:val="28"/>
                <w:szCs w:val="28"/>
                <w:lang w:val="ru-RU" w:eastAsia="ru-RU"/>
              </w:rPr>
              <w:t xml:space="preserve">провідний </w:t>
            </w:r>
            <w:r w:rsidRPr="006D1812">
              <w:rPr>
                <w:rFonts w:ascii="Times New Roman" w:hAnsi="Times New Roman" w:cs="Times New Roman"/>
                <w:sz w:val="28"/>
                <w:szCs w:val="28"/>
                <w:lang w:val="ru-RU" w:eastAsia="ru-RU"/>
              </w:rPr>
              <w:t>спеціаліст відділу</w:t>
            </w:r>
          </w:p>
        </w:tc>
        <w:tc>
          <w:tcPr>
            <w:tcW w:w="1559" w:type="dxa"/>
          </w:tcPr>
          <w:p w:rsidR="00C15A7B" w:rsidRDefault="00C15A7B" w:rsidP="00C15A7B"/>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9</w:t>
            </w:r>
          </w:p>
        </w:tc>
        <w:tc>
          <w:tcPr>
            <w:tcW w:w="3364" w:type="dxa"/>
            <w:hideMark/>
          </w:tcPr>
          <w:p w:rsidR="00B94FF1" w:rsidRPr="00795E44" w:rsidRDefault="00B94FF1" w:rsidP="001E2821">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Оновлення </w:t>
            </w:r>
            <w:r w:rsidR="00F8567F">
              <w:rPr>
                <w:rFonts w:ascii="Times New Roman" w:hAnsi="Times New Roman" w:cs="Times New Roman"/>
                <w:sz w:val="28"/>
                <w:szCs w:val="28"/>
                <w:lang w:val="ru-RU" w:eastAsia="ru-RU"/>
              </w:rPr>
              <w:t xml:space="preserve">соціально-економічного </w:t>
            </w:r>
            <w:r w:rsidRPr="00795E44">
              <w:rPr>
                <w:rFonts w:ascii="Times New Roman" w:hAnsi="Times New Roman" w:cs="Times New Roman"/>
                <w:sz w:val="28"/>
                <w:szCs w:val="28"/>
                <w:lang w:val="ru-RU" w:eastAsia="ru-RU"/>
              </w:rPr>
              <w:t>паспорта громади</w:t>
            </w:r>
            <w:r>
              <w:rPr>
                <w:rFonts w:ascii="Times New Roman" w:hAnsi="Times New Roman" w:cs="Times New Roman"/>
                <w:sz w:val="28"/>
                <w:szCs w:val="28"/>
                <w:lang w:val="ru-RU" w:eastAsia="ru-RU"/>
              </w:rPr>
              <w:t>.</w:t>
            </w:r>
          </w:p>
        </w:tc>
        <w:tc>
          <w:tcPr>
            <w:tcW w:w="1698" w:type="dxa"/>
            <w:hideMark/>
          </w:tcPr>
          <w:p w:rsidR="00B94FF1" w:rsidRPr="00795E44" w:rsidRDefault="00B94FF1" w:rsidP="00181662">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До </w:t>
            </w:r>
            <w:r w:rsidR="00F8567F">
              <w:rPr>
                <w:rFonts w:ascii="Times New Roman" w:hAnsi="Times New Roman" w:cs="Times New Roman"/>
                <w:sz w:val="28"/>
                <w:szCs w:val="28"/>
                <w:lang w:val="ru-RU" w:eastAsia="ru-RU"/>
              </w:rPr>
              <w:t>0</w:t>
            </w:r>
            <w:r w:rsidRPr="00795E44">
              <w:rPr>
                <w:rFonts w:ascii="Times New Roman" w:hAnsi="Times New Roman" w:cs="Times New Roman"/>
                <w:sz w:val="28"/>
                <w:szCs w:val="28"/>
                <w:lang w:val="ru-RU" w:eastAsia="ru-RU"/>
              </w:rPr>
              <w:t>1.04.202</w:t>
            </w:r>
            <w:r w:rsidR="00181662">
              <w:rPr>
                <w:rFonts w:ascii="Times New Roman" w:hAnsi="Times New Roman" w:cs="Times New Roman"/>
                <w:sz w:val="28"/>
                <w:szCs w:val="28"/>
                <w:lang w:val="ru-RU" w:eastAsia="ru-RU"/>
              </w:rPr>
              <w:t>6</w:t>
            </w:r>
          </w:p>
        </w:tc>
        <w:tc>
          <w:tcPr>
            <w:tcW w:w="2734" w:type="dxa"/>
            <w:hideMark/>
          </w:tcPr>
          <w:p w:rsidR="00EE51C7" w:rsidRDefault="00D22703"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В.о.начальника відділу</w:t>
            </w:r>
          </w:p>
          <w:p w:rsidR="00B94FF1" w:rsidRPr="00795E44" w:rsidRDefault="00BD682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10</w:t>
            </w:r>
          </w:p>
        </w:tc>
        <w:tc>
          <w:tcPr>
            <w:tcW w:w="3364" w:type="dxa"/>
            <w:hideMark/>
          </w:tcPr>
          <w:p w:rsidR="00B94FF1" w:rsidRPr="00795E44" w:rsidRDefault="00746BA7"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Підготовка та подання інформацій до Миколаївської ОВА та Миколаївської РВА</w:t>
            </w:r>
          </w:p>
        </w:tc>
        <w:tc>
          <w:tcPr>
            <w:tcW w:w="1698" w:type="dxa"/>
            <w:hideMark/>
          </w:tcPr>
          <w:p w:rsidR="00B94FF1" w:rsidRPr="00795E44" w:rsidRDefault="00410AB5"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Постійно </w:t>
            </w:r>
          </w:p>
        </w:tc>
        <w:tc>
          <w:tcPr>
            <w:tcW w:w="2734" w:type="dxa"/>
            <w:hideMark/>
          </w:tcPr>
          <w:p w:rsidR="00310388" w:rsidRDefault="00310388"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310388"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EE51C7">
              <w:rPr>
                <w:rFonts w:ascii="Times New Roman" w:hAnsi="Times New Roman" w:cs="Times New Roman"/>
                <w:sz w:val="28"/>
                <w:szCs w:val="28"/>
                <w:lang w:val="ru-RU" w:eastAsia="ru-RU"/>
              </w:rPr>
              <w:t xml:space="preserve">прровідний </w:t>
            </w:r>
            <w:r w:rsidRPr="00795E44">
              <w:rPr>
                <w:rFonts w:ascii="Times New Roman" w:hAnsi="Times New Roman" w:cs="Times New Roman"/>
                <w:sz w:val="28"/>
                <w:szCs w:val="28"/>
                <w:lang w:val="ru-RU" w:eastAsia="ru-RU"/>
              </w:rPr>
              <w:t>спеціаліст</w:t>
            </w:r>
            <w:r>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11</w:t>
            </w:r>
          </w:p>
        </w:tc>
        <w:tc>
          <w:tcPr>
            <w:tcW w:w="3364" w:type="dxa"/>
            <w:hideMark/>
          </w:tcPr>
          <w:p w:rsidR="00B94FF1" w:rsidRPr="00795E44" w:rsidRDefault="005643AE" w:rsidP="009F00C7">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Оновлення інвестиційного паспорта громади</w:t>
            </w:r>
          </w:p>
        </w:tc>
        <w:tc>
          <w:tcPr>
            <w:tcW w:w="1698" w:type="dxa"/>
            <w:hideMark/>
          </w:tcPr>
          <w:p w:rsidR="00B94FF1" w:rsidRPr="00795E44" w:rsidRDefault="00AD6AE1" w:rsidP="006C297C">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потреби</w:t>
            </w:r>
          </w:p>
        </w:tc>
        <w:tc>
          <w:tcPr>
            <w:tcW w:w="2734" w:type="dxa"/>
            <w:hideMark/>
          </w:tcPr>
          <w:p w:rsidR="00EE51C7" w:rsidRDefault="00D22703"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B94FF1" w:rsidRPr="00795E44" w:rsidRDefault="003D75F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12</w:t>
            </w:r>
          </w:p>
        </w:tc>
        <w:tc>
          <w:tcPr>
            <w:tcW w:w="3364" w:type="dxa"/>
            <w:hideMark/>
          </w:tcPr>
          <w:p w:rsidR="00B94FF1" w:rsidRPr="00795E44" w:rsidRDefault="006454B1" w:rsidP="006454B1">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Відстежування реалізації </w:t>
            </w:r>
            <w:r w:rsidR="005643AE">
              <w:rPr>
                <w:rFonts w:ascii="Times New Roman" w:hAnsi="Times New Roman" w:cs="Times New Roman"/>
                <w:sz w:val="28"/>
                <w:szCs w:val="28"/>
                <w:lang w:val="ru-RU" w:eastAsia="ru-RU"/>
              </w:rPr>
              <w:t xml:space="preserve"> інвестиційних проектів </w:t>
            </w:r>
          </w:p>
        </w:tc>
        <w:tc>
          <w:tcPr>
            <w:tcW w:w="1698" w:type="dxa"/>
            <w:hideMark/>
          </w:tcPr>
          <w:p w:rsidR="00B94FF1" w:rsidRPr="00795E44" w:rsidRDefault="00B94FF1" w:rsidP="009F00C7">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310388" w:rsidRDefault="00310388"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310388"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EE51C7">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w:t>
            </w:r>
            <w:r>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13</w:t>
            </w:r>
          </w:p>
        </w:tc>
        <w:tc>
          <w:tcPr>
            <w:tcW w:w="3364" w:type="dxa"/>
            <w:hideMark/>
          </w:tcPr>
          <w:p w:rsidR="00B94FF1" w:rsidRPr="00795E44" w:rsidRDefault="00B94FF1" w:rsidP="00215182">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Здійснення </w:t>
            </w:r>
            <w:r w:rsidR="00ED695D">
              <w:rPr>
                <w:rFonts w:ascii="Times New Roman" w:hAnsi="Times New Roman" w:cs="Times New Roman"/>
                <w:sz w:val="28"/>
                <w:szCs w:val="28"/>
                <w:lang w:val="ru-RU" w:eastAsia="ru-RU"/>
              </w:rPr>
              <w:t xml:space="preserve">аналізу </w:t>
            </w:r>
            <w:r w:rsidR="00215182">
              <w:rPr>
                <w:rFonts w:ascii="Times New Roman" w:hAnsi="Times New Roman" w:cs="Times New Roman"/>
                <w:sz w:val="28"/>
                <w:szCs w:val="28"/>
                <w:lang w:val="ru-RU" w:eastAsia="ru-RU"/>
              </w:rPr>
              <w:t xml:space="preserve">структури </w:t>
            </w:r>
            <w:r w:rsidR="00ED695D">
              <w:rPr>
                <w:rFonts w:ascii="Times New Roman" w:hAnsi="Times New Roman" w:cs="Times New Roman"/>
                <w:sz w:val="28"/>
                <w:szCs w:val="28"/>
                <w:lang w:val="ru-RU" w:eastAsia="ru-RU"/>
              </w:rPr>
              <w:t>посів</w:t>
            </w:r>
            <w:r w:rsidR="00215182">
              <w:rPr>
                <w:rFonts w:ascii="Times New Roman" w:hAnsi="Times New Roman" w:cs="Times New Roman"/>
                <w:sz w:val="28"/>
                <w:szCs w:val="28"/>
                <w:lang w:val="ru-RU" w:eastAsia="ru-RU"/>
              </w:rPr>
              <w:t>ів</w:t>
            </w:r>
            <w:r w:rsidR="00ED695D">
              <w:rPr>
                <w:rFonts w:ascii="Times New Roman" w:hAnsi="Times New Roman" w:cs="Times New Roman"/>
                <w:sz w:val="28"/>
                <w:szCs w:val="28"/>
                <w:lang w:val="ru-RU" w:eastAsia="ru-RU"/>
              </w:rPr>
              <w:t xml:space="preserve"> та збору врожаю суб</w:t>
            </w:r>
            <w:r w:rsidR="00215182">
              <w:rPr>
                <w:rFonts w:ascii="Times New Roman" w:hAnsi="Times New Roman" w:cs="Times New Roman"/>
                <w:sz w:val="28"/>
                <w:szCs w:val="28"/>
                <w:lang w:val="ru-RU" w:eastAsia="ru-RU"/>
              </w:rPr>
              <w:t>'</w:t>
            </w:r>
            <w:r w:rsidR="00ED695D">
              <w:rPr>
                <w:rFonts w:ascii="Times New Roman" w:hAnsi="Times New Roman" w:cs="Times New Roman"/>
                <w:sz w:val="28"/>
                <w:szCs w:val="28"/>
                <w:lang w:val="ru-RU" w:eastAsia="ru-RU"/>
              </w:rPr>
              <w:t>єктами господарювання, що проводять діяльність на теритоії громади</w:t>
            </w:r>
          </w:p>
        </w:tc>
        <w:tc>
          <w:tcPr>
            <w:tcW w:w="1698" w:type="dxa"/>
            <w:hideMark/>
          </w:tcPr>
          <w:p w:rsidR="00B94FF1" w:rsidRPr="00795E44" w:rsidRDefault="00B94FF1" w:rsidP="009F00C7">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Постійно</w:t>
            </w:r>
          </w:p>
        </w:tc>
        <w:tc>
          <w:tcPr>
            <w:tcW w:w="2734" w:type="dxa"/>
            <w:hideMark/>
          </w:tcPr>
          <w:p w:rsidR="00B94FF1" w:rsidRDefault="00215182"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Провідний спеціаліст</w:t>
            </w:r>
          </w:p>
          <w:p w:rsidR="003D4A67" w:rsidRPr="00795E44" w:rsidRDefault="003D4A6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Співак О.В.</w:t>
            </w: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B94FF1" w:rsidRPr="00795E44" w:rsidTr="000B0021">
        <w:tc>
          <w:tcPr>
            <w:tcW w:w="568"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14</w:t>
            </w:r>
          </w:p>
        </w:tc>
        <w:tc>
          <w:tcPr>
            <w:tcW w:w="3364" w:type="dxa"/>
            <w:hideMark/>
          </w:tcPr>
          <w:p w:rsidR="00B94FF1" w:rsidRPr="00795E44" w:rsidRDefault="00431CD8" w:rsidP="006C297C">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Участь в </w:t>
            </w:r>
            <w:r w:rsidR="00223A85">
              <w:rPr>
                <w:rFonts w:ascii="Times New Roman" w:hAnsi="Times New Roman" w:cs="Times New Roman"/>
                <w:sz w:val="28"/>
                <w:szCs w:val="28"/>
                <w:lang w:val="ru-RU" w:eastAsia="ru-RU"/>
              </w:rPr>
              <w:t xml:space="preserve">роботі </w:t>
            </w:r>
            <w:r w:rsidR="006C297C">
              <w:rPr>
                <w:rFonts w:ascii="Times New Roman" w:hAnsi="Times New Roman" w:cs="Times New Roman"/>
                <w:sz w:val="28"/>
                <w:szCs w:val="28"/>
                <w:lang w:val="ru-RU" w:eastAsia="ru-RU"/>
              </w:rPr>
              <w:t xml:space="preserve">адміністративній комісії при виконавчому комітеті сільської ради </w:t>
            </w:r>
            <w:r w:rsidR="00CD389C">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 xml:space="preserve"> </w:t>
            </w:r>
          </w:p>
        </w:tc>
        <w:tc>
          <w:tcPr>
            <w:tcW w:w="1698" w:type="dxa"/>
            <w:hideMark/>
          </w:tcPr>
          <w:p w:rsidR="00B94FF1" w:rsidRPr="00795E44" w:rsidRDefault="00B94FF1" w:rsidP="006C297C">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П</w:t>
            </w:r>
            <w:r w:rsidR="006C297C">
              <w:rPr>
                <w:rFonts w:ascii="Times New Roman" w:hAnsi="Times New Roman" w:cs="Times New Roman"/>
                <w:sz w:val="28"/>
                <w:szCs w:val="28"/>
                <w:lang w:val="ru-RU" w:eastAsia="ru-RU"/>
              </w:rPr>
              <w:t>остійно</w:t>
            </w:r>
          </w:p>
        </w:tc>
        <w:tc>
          <w:tcPr>
            <w:tcW w:w="2734" w:type="dxa"/>
            <w:hideMark/>
          </w:tcPr>
          <w:p w:rsidR="00852658"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w:t>
            </w:r>
          </w:p>
          <w:p w:rsidR="00EE51C7" w:rsidRDefault="00EE51C7"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та провідний </w:t>
            </w:r>
            <w:r w:rsidR="00B9657C" w:rsidRPr="00795E44">
              <w:rPr>
                <w:rFonts w:ascii="Times New Roman" w:hAnsi="Times New Roman" w:cs="Times New Roman"/>
                <w:sz w:val="28"/>
                <w:szCs w:val="28"/>
                <w:lang w:val="ru-RU" w:eastAsia="ru-RU"/>
              </w:rPr>
              <w:t>спеціаліст</w:t>
            </w:r>
            <w:r w:rsidR="0024127D">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відділу</w:t>
            </w:r>
          </w:p>
          <w:p w:rsidR="00B94FF1" w:rsidRDefault="00B94FF1" w:rsidP="0024127D">
            <w:pPr>
              <w:pStyle w:val="a3"/>
              <w:jc w:val="center"/>
              <w:rPr>
                <w:rFonts w:ascii="Times New Roman" w:hAnsi="Times New Roman" w:cs="Times New Roman"/>
                <w:sz w:val="28"/>
                <w:szCs w:val="28"/>
                <w:lang w:val="ru-RU" w:eastAsia="ru-RU"/>
              </w:rPr>
            </w:pPr>
          </w:p>
          <w:p w:rsidR="006C297C" w:rsidRPr="00795E44" w:rsidRDefault="006C297C" w:rsidP="0024127D">
            <w:pPr>
              <w:pStyle w:val="a3"/>
              <w:jc w:val="center"/>
              <w:rPr>
                <w:rFonts w:ascii="Times New Roman" w:hAnsi="Times New Roman" w:cs="Times New Roman"/>
                <w:sz w:val="28"/>
                <w:szCs w:val="28"/>
                <w:lang w:val="ru-RU" w:eastAsia="ru-RU"/>
              </w:rPr>
            </w:pPr>
          </w:p>
        </w:tc>
        <w:tc>
          <w:tcPr>
            <w:tcW w:w="1559" w:type="dxa"/>
            <w:hideMark/>
          </w:tcPr>
          <w:p w:rsidR="00B94FF1" w:rsidRPr="00795E44" w:rsidRDefault="00B94FF1" w:rsidP="009F00C7">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2900C9" w:rsidRPr="00795E44" w:rsidTr="000B0021">
        <w:tc>
          <w:tcPr>
            <w:tcW w:w="568" w:type="dxa"/>
            <w:hideMark/>
          </w:tcPr>
          <w:p w:rsidR="002900C9" w:rsidRDefault="002900C9" w:rsidP="009F00C7">
            <w:pPr>
              <w:pStyle w:val="a3"/>
              <w:rPr>
                <w:rFonts w:ascii="Times New Roman" w:hAnsi="Times New Roman" w:cs="Times New Roman"/>
                <w:sz w:val="28"/>
                <w:szCs w:val="28"/>
                <w:lang w:val="ru-RU" w:eastAsia="ru-RU"/>
              </w:rPr>
            </w:pPr>
          </w:p>
          <w:p w:rsidR="002900C9" w:rsidRPr="00795E44" w:rsidRDefault="002900C9"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w:t>
            </w:r>
          </w:p>
        </w:tc>
        <w:tc>
          <w:tcPr>
            <w:tcW w:w="3364" w:type="dxa"/>
            <w:hideMark/>
          </w:tcPr>
          <w:p w:rsidR="002900C9" w:rsidRDefault="00223A85" w:rsidP="006C297C">
            <w:pPr>
              <w:pStyle w:val="a3"/>
              <w:jc w:val="both"/>
              <w:rPr>
                <w:rFonts w:ascii="Times New Roman" w:hAnsi="Times New Roman" w:cs="Times New Roman"/>
                <w:sz w:val="28"/>
                <w:szCs w:val="28"/>
                <w:lang w:val="ru-RU" w:eastAsia="ru-RU"/>
              </w:rPr>
            </w:pPr>
            <w:r>
              <w:rPr>
                <w:rFonts w:ascii="Times New Roman" w:hAnsi="Times New Roman" w:cs="Times New Roman"/>
                <w:sz w:val="28"/>
                <w:szCs w:val="28"/>
              </w:rPr>
              <w:t xml:space="preserve">Участь в роботі </w:t>
            </w:r>
            <w:r w:rsidRPr="00D02B4E">
              <w:rPr>
                <w:rFonts w:ascii="Times New Roman" w:hAnsi="Times New Roman" w:cs="Times New Roman"/>
                <w:sz w:val="28"/>
                <w:szCs w:val="28"/>
              </w:rPr>
              <w:t>комісії з розгляду питань щодо надання компенсації за пошкоджені</w:t>
            </w:r>
            <w:r>
              <w:rPr>
                <w:rFonts w:ascii="Times New Roman" w:hAnsi="Times New Roman" w:cs="Times New Roman"/>
                <w:sz w:val="28"/>
                <w:szCs w:val="28"/>
              </w:rPr>
              <w:t xml:space="preserve"> та знищені</w:t>
            </w:r>
            <w:r w:rsidRPr="00D02B4E">
              <w:rPr>
                <w:rFonts w:ascii="Times New Roman" w:hAnsi="Times New Roman" w:cs="Times New Roman"/>
                <w:sz w:val="28"/>
                <w:szCs w:val="28"/>
              </w:rPr>
              <w:t xml:space="preserve"> об’єкти нерухомого майна внаслідок бойових дій, терористичних актів, диверсій, спричинених збройною агресією </w:t>
            </w:r>
            <w:r w:rsidRPr="00D02B4E">
              <w:rPr>
                <w:rFonts w:ascii="Times New Roman" w:hAnsi="Times New Roman" w:cs="Times New Roman"/>
                <w:sz w:val="28"/>
                <w:szCs w:val="28"/>
              </w:rPr>
              <w:lastRenderedPageBreak/>
              <w:t>російської федерації проти України</w:t>
            </w:r>
          </w:p>
        </w:tc>
        <w:tc>
          <w:tcPr>
            <w:tcW w:w="1698" w:type="dxa"/>
            <w:hideMark/>
          </w:tcPr>
          <w:p w:rsidR="002900C9" w:rsidRPr="00795E44" w:rsidRDefault="007B0A11" w:rsidP="006C297C">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Постійно</w:t>
            </w:r>
          </w:p>
        </w:tc>
        <w:tc>
          <w:tcPr>
            <w:tcW w:w="2734" w:type="dxa"/>
            <w:hideMark/>
          </w:tcPr>
          <w:p w:rsidR="00223A85"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223A85"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p>
          <w:p w:rsidR="002900C9" w:rsidRPr="00795E44" w:rsidRDefault="002900C9" w:rsidP="0024127D">
            <w:pPr>
              <w:pStyle w:val="a3"/>
              <w:jc w:val="center"/>
              <w:rPr>
                <w:rFonts w:ascii="Times New Roman" w:hAnsi="Times New Roman" w:cs="Times New Roman"/>
                <w:sz w:val="28"/>
                <w:szCs w:val="28"/>
                <w:lang w:val="ru-RU" w:eastAsia="ru-RU"/>
              </w:rPr>
            </w:pPr>
          </w:p>
        </w:tc>
        <w:tc>
          <w:tcPr>
            <w:tcW w:w="1559" w:type="dxa"/>
            <w:hideMark/>
          </w:tcPr>
          <w:p w:rsidR="002900C9" w:rsidRPr="00795E44" w:rsidRDefault="002900C9" w:rsidP="009F00C7">
            <w:pPr>
              <w:pStyle w:val="a3"/>
              <w:rPr>
                <w:rFonts w:ascii="Times New Roman" w:hAnsi="Times New Roman" w:cs="Times New Roman"/>
                <w:sz w:val="28"/>
                <w:szCs w:val="28"/>
                <w:lang w:val="ru-RU" w:eastAsia="ru-RU"/>
              </w:rPr>
            </w:pPr>
          </w:p>
        </w:tc>
      </w:tr>
      <w:tr w:rsidR="000E77E6" w:rsidRPr="00795E44" w:rsidTr="000B0021">
        <w:tc>
          <w:tcPr>
            <w:tcW w:w="568" w:type="dxa"/>
          </w:tcPr>
          <w:p w:rsidR="000E77E6" w:rsidRDefault="000E77E6"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16</w:t>
            </w:r>
          </w:p>
        </w:tc>
        <w:tc>
          <w:tcPr>
            <w:tcW w:w="3364" w:type="dxa"/>
          </w:tcPr>
          <w:p w:rsidR="000E77E6" w:rsidRDefault="000E77E6" w:rsidP="006C297C">
            <w:pPr>
              <w:pStyle w:val="a3"/>
              <w:jc w:val="both"/>
              <w:rPr>
                <w:rFonts w:ascii="Times New Roman" w:hAnsi="Times New Roman" w:cs="Times New Roman"/>
                <w:sz w:val="28"/>
                <w:szCs w:val="28"/>
              </w:rPr>
            </w:pPr>
            <w:r>
              <w:rPr>
                <w:rFonts w:ascii="Times New Roman" w:hAnsi="Times New Roman" w:cs="Times New Roman"/>
                <w:sz w:val="28"/>
                <w:szCs w:val="28"/>
              </w:rPr>
              <w:t>Наповнення Єдиного державного реєстру адрес</w:t>
            </w:r>
          </w:p>
        </w:tc>
        <w:tc>
          <w:tcPr>
            <w:tcW w:w="1698" w:type="dxa"/>
          </w:tcPr>
          <w:p w:rsidR="000E77E6" w:rsidRDefault="00B30886" w:rsidP="006C297C">
            <w:pPr>
              <w:pStyle w:val="a3"/>
              <w:jc w:val="center"/>
              <w:rPr>
                <w:rFonts w:ascii="Times New Roman" w:hAnsi="Times New Roman" w:cs="Times New Roman"/>
                <w:sz w:val="28"/>
                <w:szCs w:val="28"/>
                <w:lang w:val="ru-RU" w:eastAsia="ru-RU"/>
              </w:rPr>
            </w:pPr>
            <w:r w:rsidRPr="00FE77BF">
              <w:rPr>
                <w:rFonts w:ascii="Times New Roman" w:hAnsi="Times New Roman" w:cs="Times New Roman"/>
                <w:sz w:val="28"/>
              </w:rPr>
              <w:t>Протягом року</w:t>
            </w:r>
          </w:p>
        </w:tc>
        <w:tc>
          <w:tcPr>
            <w:tcW w:w="2734" w:type="dxa"/>
          </w:tcPr>
          <w:p w:rsidR="000E77E6" w:rsidRDefault="000E77E6"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Провідний спеціаліст</w:t>
            </w:r>
          </w:p>
          <w:p w:rsidR="000E77E6" w:rsidRPr="00795E44" w:rsidRDefault="000E77E6"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Співак О.В.</w:t>
            </w:r>
          </w:p>
        </w:tc>
        <w:tc>
          <w:tcPr>
            <w:tcW w:w="1559" w:type="dxa"/>
          </w:tcPr>
          <w:p w:rsidR="000E77E6" w:rsidRPr="00795E44" w:rsidRDefault="000E77E6"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Pr="00795E44" w:rsidRDefault="00B94FF1" w:rsidP="00C45C6A">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sidR="00C45C6A">
              <w:rPr>
                <w:rFonts w:ascii="Times New Roman" w:hAnsi="Times New Roman" w:cs="Times New Roman"/>
                <w:sz w:val="28"/>
                <w:szCs w:val="28"/>
                <w:lang w:val="ru-RU" w:eastAsia="ru-RU"/>
              </w:rPr>
              <w:t>7</w:t>
            </w:r>
          </w:p>
        </w:tc>
        <w:tc>
          <w:tcPr>
            <w:tcW w:w="3364" w:type="dxa"/>
            <w:vAlign w:val="center"/>
          </w:tcPr>
          <w:p w:rsidR="00B94FF1" w:rsidRPr="00B71F2B" w:rsidRDefault="00431CD8" w:rsidP="009F00C7">
            <w:pPr>
              <w:keepNext/>
              <w:keepLines/>
              <w:jc w:val="both"/>
              <w:rPr>
                <w:rFonts w:ascii="Times New Roman" w:hAnsi="Times New Roman" w:cs="Times New Roman"/>
                <w:sz w:val="28"/>
                <w:szCs w:val="28"/>
              </w:rPr>
            </w:pPr>
            <w:r>
              <w:rPr>
                <w:rFonts w:ascii="Times New Roman" w:hAnsi="Times New Roman" w:cs="Times New Roman"/>
                <w:sz w:val="28"/>
                <w:szCs w:val="28"/>
              </w:rPr>
              <w:t>Проведення реєстрації колективнх договорів</w:t>
            </w:r>
          </w:p>
        </w:tc>
        <w:tc>
          <w:tcPr>
            <w:tcW w:w="1698" w:type="dxa"/>
          </w:tcPr>
          <w:p w:rsidR="00B94FF1" w:rsidRPr="00FE77BF" w:rsidRDefault="00B94FF1" w:rsidP="009F00C7">
            <w:pPr>
              <w:pStyle w:val="a3"/>
              <w:jc w:val="center"/>
              <w:rPr>
                <w:rFonts w:ascii="Times New Roman" w:hAnsi="Times New Roman" w:cs="Times New Roman"/>
                <w:sz w:val="28"/>
                <w:szCs w:val="28"/>
                <w:lang w:val="ru-RU" w:eastAsia="ru-RU"/>
              </w:rPr>
            </w:pPr>
            <w:r w:rsidRPr="00FE77BF">
              <w:rPr>
                <w:rFonts w:ascii="Times New Roman" w:hAnsi="Times New Roman" w:cs="Times New Roman"/>
                <w:sz w:val="28"/>
              </w:rPr>
              <w:t>Протягом року</w:t>
            </w:r>
          </w:p>
        </w:tc>
        <w:tc>
          <w:tcPr>
            <w:tcW w:w="2734" w:type="dxa"/>
          </w:tcPr>
          <w:p w:rsidR="00BF25D5"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B94FF1" w:rsidRPr="00795E44" w:rsidRDefault="00986BF4"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Pr="00795E44" w:rsidRDefault="00B94FF1"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sidR="00C45C6A">
              <w:rPr>
                <w:rFonts w:ascii="Times New Roman" w:hAnsi="Times New Roman" w:cs="Times New Roman"/>
                <w:sz w:val="28"/>
                <w:szCs w:val="28"/>
                <w:lang w:val="ru-RU" w:eastAsia="ru-RU"/>
              </w:rPr>
              <w:t>8</w:t>
            </w:r>
          </w:p>
        </w:tc>
        <w:tc>
          <w:tcPr>
            <w:tcW w:w="3364" w:type="dxa"/>
            <w:vAlign w:val="center"/>
          </w:tcPr>
          <w:p w:rsidR="00B94FF1" w:rsidRPr="00B71F2B" w:rsidRDefault="00431CD8" w:rsidP="009F00C7">
            <w:pPr>
              <w:keepNext/>
              <w:keepLines/>
              <w:jc w:val="both"/>
              <w:rPr>
                <w:rFonts w:ascii="Times New Roman" w:hAnsi="Times New Roman" w:cs="Times New Roman"/>
                <w:sz w:val="28"/>
                <w:szCs w:val="28"/>
              </w:rPr>
            </w:pPr>
            <w:r>
              <w:rPr>
                <w:rFonts w:ascii="Times New Roman" w:hAnsi="Times New Roman" w:cs="Times New Roman"/>
                <w:sz w:val="28"/>
                <w:szCs w:val="28"/>
              </w:rPr>
              <w:t xml:space="preserve">Оновлення реєстру бджолярів </w:t>
            </w:r>
          </w:p>
        </w:tc>
        <w:tc>
          <w:tcPr>
            <w:tcW w:w="1698" w:type="dxa"/>
          </w:tcPr>
          <w:p w:rsidR="00B94FF1" w:rsidRPr="00FE77BF" w:rsidRDefault="00B94FF1" w:rsidP="009F00C7">
            <w:pPr>
              <w:pStyle w:val="a3"/>
              <w:jc w:val="center"/>
              <w:rPr>
                <w:rFonts w:ascii="Times New Roman" w:hAnsi="Times New Roman" w:cs="Times New Roman"/>
                <w:sz w:val="28"/>
                <w:szCs w:val="28"/>
                <w:lang w:val="ru-RU" w:eastAsia="ru-RU"/>
              </w:rPr>
            </w:pPr>
            <w:r w:rsidRPr="00FE77BF">
              <w:rPr>
                <w:rFonts w:ascii="Times New Roman" w:hAnsi="Times New Roman" w:cs="Times New Roman"/>
                <w:sz w:val="28"/>
              </w:rPr>
              <w:t>Протягом року</w:t>
            </w:r>
          </w:p>
        </w:tc>
        <w:tc>
          <w:tcPr>
            <w:tcW w:w="2734" w:type="dxa"/>
          </w:tcPr>
          <w:p w:rsidR="009D4BF9" w:rsidRDefault="009D4BF9"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Провідний спеціаліст</w:t>
            </w:r>
          </w:p>
          <w:p w:rsidR="00B94FF1" w:rsidRPr="00795E44" w:rsidRDefault="009D4BF9"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Співак О.В.</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Default="00B94FF1"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sidR="00C45C6A">
              <w:rPr>
                <w:rFonts w:ascii="Times New Roman" w:hAnsi="Times New Roman" w:cs="Times New Roman"/>
                <w:sz w:val="28"/>
                <w:szCs w:val="28"/>
                <w:lang w:val="ru-RU" w:eastAsia="ru-RU"/>
              </w:rPr>
              <w:t>9</w:t>
            </w:r>
          </w:p>
        </w:tc>
        <w:tc>
          <w:tcPr>
            <w:tcW w:w="3364" w:type="dxa"/>
            <w:vAlign w:val="center"/>
          </w:tcPr>
          <w:p w:rsidR="00B94FF1" w:rsidRDefault="00431CD8" w:rsidP="000C1F1F">
            <w:pPr>
              <w:keepNext/>
              <w:keepLines/>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Наповнення реєстру </w:t>
            </w:r>
            <w:r w:rsidR="000C1F1F">
              <w:rPr>
                <w:rFonts w:ascii="Times New Roman" w:hAnsi="Times New Roman" w:cs="Times New Roman"/>
                <w:sz w:val="28"/>
                <w:szCs w:val="28"/>
                <w:lang w:val="ru-RU" w:eastAsia="ru-RU"/>
              </w:rPr>
              <w:t xml:space="preserve">коммунального майна громади </w:t>
            </w:r>
          </w:p>
        </w:tc>
        <w:tc>
          <w:tcPr>
            <w:tcW w:w="1698" w:type="dxa"/>
          </w:tcPr>
          <w:p w:rsidR="00B94FF1" w:rsidRPr="00FE77BF" w:rsidRDefault="00B94FF1" w:rsidP="009F00C7">
            <w:pPr>
              <w:pStyle w:val="a3"/>
              <w:jc w:val="center"/>
              <w:rPr>
                <w:rFonts w:ascii="Times New Roman" w:hAnsi="Times New Roman" w:cs="Times New Roman"/>
                <w:sz w:val="28"/>
              </w:rPr>
            </w:pPr>
            <w:r w:rsidRPr="00FE77BF">
              <w:rPr>
                <w:rFonts w:ascii="Times New Roman" w:hAnsi="Times New Roman" w:cs="Times New Roman"/>
                <w:sz w:val="28"/>
              </w:rPr>
              <w:t>Протягом року</w:t>
            </w:r>
          </w:p>
        </w:tc>
        <w:tc>
          <w:tcPr>
            <w:tcW w:w="2734" w:type="dxa"/>
          </w:tcPr>
          <w:p w:rsidR="000C1F1F" w:rsidRDefault="000C1F1F"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Провідний спеціаліст</w:t>
            </w:r>
          </w:p>
          <w:p w:rsidR="00B94FF1" w:rsidRDefault="000C1F1F"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Співак О.В.</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Pr="00795E44" w:rsidRDefault="00C45C6A" w:rsidP="00FB0DD3">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w:t>
            </w:r>
          </w:p>
        </w:tc>
        <w:tc>
          <w:tcPr>
            <w:tcW w:w="3364" w:type="dxa"/>
          </w:tcPr>
          <w:p w:rsidR="00B94FF1" w:rsidRPr="00431CD8" w:rsidRDefault="00431CD8" w:rsidP="00863F4C">
            <w:pPr>
              <w:jc w:val="both"/>
              <w:rPr>
                <w:rFonts w:ascii="Times New Roman" w:hAnsi="Times New Roman" w:cs="Times New Roman"/>
                <w:sz w:val="28"/>
              </w:rPr>
            </w:pPr>
            <w:r w:rsidRPr="00863F4C">
              <w:rPr>
                <w:rFonts w:ascii="Times New Roman" w:hAnsi="Times New Roman" w:cs="Times New Roman"/>
                <w:bCs/>
                <w:sz w:val="28"/>
                <w:szCs w:val="28"/>
              </w:rPr>
              <w:t xml:space="preserve">Аналіз реєстру суб’єктів господарювання, що зареєстровані та здійснюють свою діяльність на території громади </w:t>
            </w:r>
          </w:p>
        </w:tc>
        <w:tc>
          <w:tcPr>
            <w:tcW w:w="1698" w:type="dxa"/>
          </w:tcPr>
          <w:p w:rsidR="00B94FF1" w:rsidRPr="00FE77BF" w:rsidRDefault="00B94FF1" w:rsidP="009F00C7">
            <w:pPr>
              <w:pStyle w:val="a3"/>
              <w:jc w:val="center"/>
              <w:rPr>
                <w:rFonts w:ascii="Times New Roman" w:hAnsi="Times New Roman" w:cs="Times New Roman"/>
                <w:sz w:val="28"/>
                <w:szCs w:val="28"/>
                <w:lang w:val="ru-RU" w:eastAsia="ru-RU"/>
              </w:rPr>
            </w:pPr>
            <w:r w:rsidRPr="00FE77BF">
              <w:rPr>
                <w:rFonts w:ascii="Times New Roman" w:hAnsi="Times New Roman" w:cs="Times New Roman"/>
                <w:sz w:val="28"/>
              </w:rPr>
              <w:t>Протягом року</w:t>
            </w:r>
          </w:p>
        </w:tc>
        <w:tc>
          <w:tcPr>
            <w:tcW w:w="2734" w:type="dxa"/>
          </w:tcPr>
          <w:p w:rsidR="00852658" w:rsidRDefault="00FA2526"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00863F4C"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863F4C"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852658">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w:t>
            </w:r>
            <w:r w:rsidR="00FA2526">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Default="00C45C6A" w:rsidP="00FB0DD3">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21</w:t>
            </w:r>
          </w:p>
        </w:tc>
        <w:tc>
          <w:tcPr>
            <w:tcW w:w="3364" w:type="dxa"/>
          </w:tcPr>
          <w:p w:rsidR="00B94FF1" w:rsidRPr="008D5DAF" w:rsidRDefault="00431CD8" w:rsidP="008D5DAF">
            <w:pPr>
              <w:jc w:val="both"/>
              <w:rPr>
                <w:rFonts w:ascii="Times New Roman" w:hAnsi="Times New Roman" w:cs="Times New Roman"/>
                <w:sz w:val="28"/>
                <w:szCs w:val="28"/>
              </w:rPr>
            </w:pPr>
            <w:r w:rsidRPr="008D5DAF">
              <w:rPr>
                <w:rFonts w:ascii="Times New Roman" w:hAnsi="Times New Roman" w:cs="Times New Roman"/>
                <w:sz w:val="28"/>
                <w:szCs w:val="28"/>
              </w:rPr>
              <w:t>Моніторинг діяльності (аналіз показників)  підприємств на території громади</w:t>
            </w:r>
          </w:p>
        </w:tc>
        <w:tc>
          <w:tcPr>
            <w:tcW w:w="1698" w:type="dxa"/>
          </w:tcPr>
          <w:p w:rsidR="00B94FF1" w:rsidRPr="00FE77BF" w:rsidRDefault="00B94FF1" w:rsidP="009F00C7">
            <w:pPr>
              <w:pStyle w:val="a3"/>
              <w:jc w:val="center"/>
              <w:rPr>
                <w:rFonts w:ascii="Times New Roman" w:hAnsi="Times New Roman" w:cs="Times New Roman"/>
                <w:sz w:val="28"/>
                <w:szCs w:val="28"/>
                <w:lang w:val="ru-RU" w:eastAsia="ru-RU"/>
              </w:rPr>
            </w:pPr>
            <w:r w:rsidRPr="00FE77BF">
              <w:rPr>
                <w:rFonts w:ascii="Times New Roman" w:hAnsi="Times New Roman" w:cs="Times New Roman"/>
                <w:sz w:val="28"/>
              </w:rPr>
              <w:t>Протягом року</w:t>
            </w:r>
          </w:p>
        </w:tc>
        <w:tc>
          <w:tcPr>
            <w:tcW w:w="2734" w:type="dxa"/>
          </w:tcPr>
          <w:p w:rsidR="00852658" w:rsidRDefault="00FA2526"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w:t>
            </w:r>
            <w:r w:rsidRPr="00795E44">
              <w:rPr>
                <w:rFonts w:ascii="Times New Roman" w:hAnsi="Times New Roman" w:cs="Times New Roman"/>
                <w:sz w:val="28"/>
                <w:szCs w:val="28"/>
                <w:lang w:val="ru-RU" w:eastAsia="ru-RU"/>
              </w:rPr>
              <w:t>ачальник</w:t>
            </w:r>
            <w:r>
              <w:rPr>
                <w:rFonts w:ascii="Times New Roman" w:hAnsi="Times New Roman" w:cs="Times New Roman"/>
                <w:sz w:val="28"/>
                <w:szCs w:val="28"/>
                <w:lang w:val="ru-RU" w:eastAsia="ru-RU"/>
              </w:rPr>
              <w:t>а</w:t>
            </w:r>
          </w:p>
          <w:p w:rsidR="00B94FF1" w:rsidRPr="00795E44" w:rsidRDefault="00FA2526" w:rsidP="0024127D">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та </w:t>
            </w:r>
            <w:r w:rsidR="00852658">
              <w:rPr>
                <w:rFonts w:ascii="Times New Roman" w:hAnsi="Times New Roman" w:cs="Times New Roman"/>
                <w:sz w:val="28"/>
                <w:szCs w:val="28"/>
                <w:lang w:val="ru-RU" w:eastAsia="ru-RU"/>
              </w:rPr>
              <w:t xml:space="preserve">провідний </w:t>
            </w:r>
            <w:r w:rsidRPr="00795E44">
              <w:rPr>
                <w:rFonts w:ascii="Times New Roman" w:hAnsi="Times New Roman" w:cs="Times New Roman"/>
                <w:sz w:val="28"/>
                <w:szCs w:val="28"/>
                <w:lang w:val="ru-RU" w:eastAsia="ru-RU"/>
              </w:rPr>
              <w:t>спеціаліст</w:t>
            </w:r>
            <w:r>
              <w:rPr>
                <w:rFonts w:ascii="Times New Roman" w:hAnsi="Times New Roman" w:cs="Times New Roman"/>
                <w:sz w:val="28"/>
                <w:szCs w:val="28"/>
                <w:lang w:val="ru-RU" w:eastAsia="ru-RU"/>
              </w:rPr>
              <w:t xml:space="preserve"> </w:t>
            </w:r>
            <w:r w:rsidRPr="00795E44">
              <w:rPr>
                <w:rFonts w:ascii="Times New Roman" w:hAnsi="Times New Roman" w:cs="Times New Roman"/>
                <w:sz w:val="28"/>
                <w:szCs w:val="28"/>
                <w:lang w:val="ru-RU" w:eastAsia="ru-RU"/>
              </w:rPr>
              <w:t>відділу</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Pr="00795E44" w:rsidRDefault="00B94FF1"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sidR="00C45C6A">
              <w:rPr>
                <w:rFonts w:ascii="Times New Roman" w:hAnsi="Times New Roman" w:cs="Times New Roman"/>
                <w:sz w:val="28"/>
                <w:szCs w:val="28"/>
                <w:lang w:val="ru-RU" w:eastAsia="ru-RU"/>
              </w:rPr>
              <w:t>2</w:t>
            </w:r>
          </w:p>
        </w:tc>
        <w:tc>
          <w:tcPr>
            <w:tcW w:w="3364" w:type="dxa"/>
          </w:tcPr>
          <w:p w:rsidR="00B94FF1" w:rsidRPr="00FE77BF" w:rsidRDefault="00B94FF1" w:rsidP="008A31DE">
            <w:pPr>
              <w:pStyle w:val="a3"/>
              <w:jc w:val="both"/>
              <w:rPr>
                <w:rFonts w:ascii="Times New Roman" w:hAnsi="Times New Roman" w:cs="Times New Roman"/>
                <w:sz w:val="28"/>
                <w:szCs w:val="28"/>
                <w:lang w:val="ru-RU" w:eastAsia="ru-RU"/>
              </w:rPr>
            </w:pPr>
            <w:r w:rsidRPr="00FE77BF">
              <w:rPr>
                <w:rFonts w:ascii="Times New Roman" w:hAnsi="Times New Roman" w:cs="Times New Roman"/>
                <w:sz w:val="28"/>
                <w:szCs w:val="28"/>
              </w:rPr>
              <w:t>Проведення прийому громадян</w:t>
            </w:r>
            <w:r>
              <w:rPr>
                <w:rFonts w:ascii="Times New Roman" w:hAnsi="Times New Roman" w:cs="Times New Roman"/>
                <w:sz w:val="28"/>
                <w:szCs w:val="28"/>
              </w:rPr>
              <w:t>.</w:t>
            </w:r>
          </w:p>
        </w:tc>
        <w:tc>
          <w:tcPr>
            <w:tcW w:w="1698" w:type="dxa"/>
          </w:tcPr>
          <w:p w:rsidR="00B94FF1" w:rsidRPr="00795E44" w:rsidRDefault="00B94FF1"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Протягом року</w:t>
            </w:r>
          </w:p>
        </w:tc>
        <w:tc>
          <w:tcPr>
            <w:tcW w:w="2734" w:type="dxa"/>
          </w:tcPr>
          <w:p w:rsidR="00B94FF1"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DA122B" w:rsidRPr="00795E44"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r w:rsidR="00B94FF1" w:rsidRPr="00795E44" w:rsidTr="000B0021">
        <w:tc>
          <w:tcPr>
            <w:tcW w:w="568" w:type="dxa"/>
          </w:tcPr>
          <w:p w:rsidR="00B94FF1" w:rsidRPr="00795E44" w:rsidRDefault="00B94FF1" w:rsidP="009F00C7">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sidR="00C45C6A">
              <w:rPr>
                <w:rFonts w:ascii="Times New Roman" w:hAnsi="Times New Roman" w:cs="Times New Roman"/>
                <w:sz w:val="28"/>
                <w:szCs w:val="28"/>
                <w:lang w:val="ru-RU" w:eastAsia="ru-RU"/>
              </w:rPr>
              <w:t>3</w:t>
            </w:r>
          </w:p>
        </w:tc>
        <w:tc>
          <w:tcPr>
            <w:tcW w:w="3364" w:type="dxa"/>
          </w:tcPr>
          <w:p w:rsidR="00B94FF1" w:rsidRPr="00FE77BF" w:rsidRDefault="008A31DE" w:rsidP="00801F09">
            <w:pPr>
              <w:pStyle w:val="a3"/>
              <w:jc w:val="both"/>
              <w:rPr>
                <w:rFonts w:ascii="Times New Roman" w:hAnsi="Times New Roman" w:cs="Times New Roman"/>
                <w:sz w:val="28"/>
                <w:szCs w:val="28"/>
              </w:rPr>
            </w:pPr>
            <w:r>
              <w:rPr>
                <w:rFonts w:ascii="Times New Roman" w:hAnsi="Times New Roman" w:cs="Times New Roman"/>
                <w:sz w:val="28"/>
                <w:szCs w:val="28"/>
              </w:rPr>
              <w:t xml:space="preserve">Консультування </w:t>
            </w:r>
            <w:r w:rsidR="00801F09">
              <w:rPr>
                <w:rFonts w:ascii="Times New Roman" w:hAnsi="Times New Roman" w:cs="Times New Roman"/>
                <w:sz w:val="28"/>
                <w:szCs w:val="28"/>
              </w:rPr>
              <w:t xml:space="preserve">сільгосптоваровиробників з питань Державної підтримки </w:t>
            </w:r>
          </w:p>
        </w:tc>
        <w:tc>
          <w:tcPr>
            <w:tcW w:w="1698" w:type="dxa"/>
          </w:tcPr>
          <w:p w:rsidR="00B94FF1" w:rsidRDefault="00B94FF1" w:rsidP="009F00C7">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Протягом року</w:t>
            </w:r>
          </w:p>
        </w:tc>
        <w:tc>
          <w:tcPr>
            <w:tcW w:w="2734" w:type="dxa"/>
          </w:tcPr>
          <w:p w:rsidR="00B94FF1"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 начальника відділу</w:t>
            </w:r>
          </w:p>
          <w:p w:rsidR="00565104" w:rsidRDefault="00EB21CC" w:rsidP="0024127D">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Соколовська Г.М</w:t>
            </w:r>
            <w:r w:rsidR="00565104">
              <w:rPr>
                <w:rFonts w:ascii="Times New Roman" w:hAnsi="Times New Roman" w:cs="Times New Roman"/>
                <w:sz w:val="28"/>
                <w:szCs w:val="28"/>
                <w:lang w:val="ru-RU" w:eastAsia="ru-RU"/>
              </w:rPr>
              <w:t>.</w:t>
            </w:r>
          </w:p>
        </w:tc>
        <w:tc>
          <w:tcPr>
            <w:tcW w:w="1559" w:type="dxa"/>
          </w:tcPr>
          <w:p w:rsidR="00B94FF1" w:rsidRPr="00795E44" w:rsidRDefault="00B94FF1" w:rsidP="009F00C7">
            <w:pPr>
              <w:pStyle w:val="a3"/>
              <w:rPr>
                <w:rFonts w:ascii="Times New Roman" w:hAnsi="Times New Roman" w:cs="Times New Roman"/>
                <w:sz w:val="28"/>
                <w:szCs w:val="28"/>
                <w:lang w:val="ru-RU" w:eastAsia="ru-RU"/>
              </w:rPr>
            </w:pPr>
          </w:p>
        </w:tc>
      </w:tr>
    </w:tbl>
    <w:p w:rsidR="00B94FF1" w:rsidRDefault="00B94FF1" w:rsidP="00B94FF1">
      <w:pPr>
        <w:jc w:val="both"/>
        <w:rPr>
          <w:rFonts w:ascii="Times New Roman" w:hAnsi="Times New Roman" w:cs="Times New Roman"/>
          <w:sz w:val="24"/>
          <w:szCs w:val="24"/>
        </w:rPr>
      </w:pPr>
    </w:p>
    <w:p w:rsidR="0090330C" w:rsidRDefault="0090330C" w:rsidP="00B94FF1">
      <w:pPr>
        <w:jc w:val="both"/>
        <w:rPr>
          <w:rFonts w:ascii="Times New Roman" w:hAnsi="Times New Roman" w:cs="Times New Roman"/>
          <w:sz w:val="24"/>
          <w:szCs w:val="24"/>
        </w:rPr>
      </w:pPr>
    </w:p>
    <w:p w:rsidR="00B94FF1" w:rsidRPr="00DB6632" w:rsidRDefault="00EB21CC" w:rsidP="00B94FF1">
      <w:pPr>
        <w:jc w:val="both"/>
        <w:rPr>
          <w:rFonts w:ascii="Times New Roman" w:hAnsi="Times New Roman" w:cs="Times New Roman"/>
          <w:sz w:val="28"/>
          <w:szCs w:val="24"/>
        </w:rPr>
      </w:pPr>
      <w:r>
        <w:rPr>
          <w:rFonts w:ascii="Times New Roman" w:hAnsi="Times New Roman" w:cs="Times New Roman"/>
          <w:sz w:val="28"/>
          <w:szCs w:val="24"/>
        </w:rPr>
        <w:t>В.о. начальника відділу</w:t>
      </w:r>
      <w:r w:rsidR="00B94FF1">
        <w:rPr>
          <w:rFonts w:ascii="Times New Roman" w:hAnsi="Times New Roman" w:cs="Times New Roman"/>
          <w:sz w:val="28"/>
          <w:szCs w:val="24"/>
        </w:rPr>
        <w:t xml:space="preserve"> </w:t>
      </w:r>
      <w:r w:rsidR="00B94FF1">
        <w:rPr>
          <w:rFonts w:ascii="Times New Roman" w:hAnsi="Times New Roman" w:cs="Times New Roman"/>
          <w:sz w:val="28"/>
          <w:szCs w:val="24"/>
        </w:rPr>
        <w:tab/>
      </w:r>
      <w:r w:rsidR="00B94FF1">
        <w:rPr>
          <w:rFonts w:ascii="Times New Roman" w:hAnsi="Times New Roman" w:cs="Times New Roman"/>
          <w:sz w:val="28"/>
          <w:szCs w:val="24"/>
        </w:rPr>
        <w:tab/>
      </w:r>
      <w:r w:rsidR="00B94FF1">
        <w:rPr>
          <w:rFonts w:ascii="Times New Roman" w:hAnsi="Times New Roman" w:cs="Times New Roman"/>
          <w:sz w:val="28"/>
          <w:szCs w:val="24"/>
        </w:rPr>
        <w:tab/>
      </w:r>
      <w:r w:rsidR="00FA2526">
        <w:rPr>
          <w:rFonts w:ascii="Times New Roman" w:hAnsi="Times New Roman" w:cs="Times New Roman"/>
          <w:sz w:val="28"/>
          <w:szCs w:val="24"/>
        </w:rPr>
        <w:t xml:space="preserve">        </w:t>
      </w:r>
      <w:r w:rsidR="0053752E">
        <w:rPr>
          <w:rFonts w:ascii="Times New Roman" w:hAnsi="Times New Roman" w:cs="Times New Roman"/>
          <w:sz w:val="28"/>
          <w:szCs w:val="24"/>
        </w:rPr>
        <w:t xml:space="preserve">               </w:t>
      </w:r>
      <w:r w:rsidR="00FA2526">
        <w:rPr>
          <w:rFonts w:ascii="Times New Roman" w:hAnsi="Times New Roman" w:cs="Times New Roman"/>
          <w:sz w:val="28"/>
          <w:szCs w:val="24"/>
        </w:rPr>
        <w:t>Ганна СОКОЛОВСЬКА</w:t>
      </w:r>
    </w:p>
    <w:p w:rsidR="00870833" w:rsidRPr="00611DC1" w:rsidRDefault="00870833" w:rsidP="00870833">
      <w:pPr>
        <w:shd w:val="clear" w:color="auto" w:fill="FFFFFF"/>
        <w:spacing w:after="0" w:line="240" w:lineRule="auto"/>
        <w:jc w:val="both"/>
        <w:rPr>
          <w:rFonts w:ascii="Times New Roman" w:eastAsia="Times New Roman" w:hAnsi="Times New Roman" w:cs="Times New Roman"/>
          <w:sz w:val="21"/>
          <w:szCs w:val="21"/>
          <w:lang w:val="ru-RU" w:eastAsia="ru-RU"/>
        </w:rPr>
      </w:pPr>
    </w:p>
    <w:p w:rsidR="00870833" w:rsidRPr="00611DC1" w:rsidRDefault="00870833" w:rsidP="00870833">
      <w:pPr>
        <w:jc w:val="both"/>
        <w:rPr>
          <w:rFonts w:ascii="Times New Roman" w:hAnsi="Times New Roman" w:cs="Times New Roman"/>
          <w:sz w:val="28"/>
          <w:lang w:val="ru-RU"/>
        </w:rPr>
      </w:pPr>
    </w:p>
    <w:p w:rsidR="00A85047" w:rsidRPr="008E7FF5" w:rsidRDefault="00A85047" w:rsidP="00870833">
      <w:pPr>
        <w:spacing w:after="0"/>
        <w:jc w:val="center"/>
        <w:rPr>
          <w:rFonts w:ascii="Times New Roman" w:hAnsi="Times New Roman" w:cs="Times New Roman"/>
          <w:sz w:val="28"/>
        </w:rPr>
      </w:pPr>
    </w:p>
    <w:sectPr w:rsidR="00A85047" w:rsidRPr="008E7FF5" w:rsidSect="00EF602B">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ADC"/>
    <w:multiLevelType w:val="hybridMultilevel"/>
    <w:tmpl w:val="F2648F4E"/>
    <w:lvl w:ilvl="0" w:tplc="2EB071B6">
      <w:start w:val="1"/>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15:restartNumberingAfterBreak="0">
    <w:nsid w:val="0F2A6366"/>
    <w:multiLevelType w:val="hybridMultilevel"/>
    <w:tmpl w:val="4AD4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B1E45"/>
    <w:multiLevelType w:val="hybridMultilevel"/>
    <w:tmpl w:val="F550B7D4"/>
    <w:lvl w:ilvl="0" w:tplc="ED1013EA">
      <w:start w:val="1"/>
      <w:numFmt w:val="decimal"/>
      <w:lvlText w:val="%1."/>
      <w:lvlJc w:val="left"/>
      <w:pPr>
        <w:ind w:left="447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648F4"/>
    <w:multiLevelType w:val="hybridMultilevel"/>
    <w:tmpl w:val="74BE2D1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FE4E21"/>
    <w:multiLevelType w:val="hybridMultilevel"/>
    <w:tmpl w:val="336C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778DF"/>
    <w:multiLevelType w:val="hybridMultilevel"/>
    <w:tmpl w:val="53844764"/>
    <w:lvl w:ilvl="0" w:tplc="569E71EE">
      <w:start w:val="7"/>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25782775"/>
    <w:multiLevelType w:val="hybridMultilevel"/>
    <w:tmpl w:val="9E96672A"/>
    <w:lvl w:ilvl="0" w:tplc="330CD1A8">
      <w:start w:val="1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F67FC0"/>
    <w:multiLevelType w:val="hybridMultilevel"/>
    <w:tmpl w:val="512EEAEA"/>
    <w:lvl w:ilvl="0" w:tplc="36327BE4">
      <w:start w:val="20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E09D3"/>
    <w:multiLevelType w:val="multilevel"/>
    <w:tmpl w:val="0EC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97264"/>
    <w:multiLevelType w:val="hybridMultilevel"/>
    <w:tmpl w:val="FB4EAA9E"/>
    <w:lvl w:ilvl="0" w:tplc="9014CA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15:restartNumberingAfterBreak="0">
    <w:nsid w:val="6DC8705A"/>
    <w:multiLevelType w:val="hybridMultilevel"/>
    <w:tmpl w:val="2694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602695"/>
    <w:multiLevelType w:val="hybridMultilevel"/>
    <w:tmpl w:val="B16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4"/>
  </w:num>
  <w:num w:numId="5">
    <w:abstractNumId w:val="7"/>
  </w:num>
  <w:num w:numId="6">
    <w:abstractNumId w:val="0"/>
  </w:num>
  <w:num w:numId="7">
    <w:abstractNumId w:val="11"/>
  </w:num>
  <w:num w:numId="8">
    <w:abstractNumId w:val="13"/>
  </w:num>
  <w:num w:numId="9">
    <w:abstractNumId w:val="1"/>
  </w:num>
  <w:num w:numId="10">
    <w:abstractNumId w:val="5"/>
  </w:num>
  <w:num w:numId="11">
    <w:abstractNumId w:val="4"/>
  </w:num>
  <w:num w:numId="12">
    <w:abstractNumId w:val="6"/>
  </w:num>
  <w:num w:numId="13">
    <w:abstractNumId w:val="15"/>
  </w:num>
  <w:num w:numId="14">
    <w:abstractNumId w:val="8"/>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02730"/>
    <w:rsid w:val="00005621"/>
    <w:rsid w:val="0002193A"/>
    <w:rsid w:val="00027894"/>
    <w:rsid w:val="00031740"/>
    <w:rsid w:val="00040699"/>
    <w:rsid w:val="00041981"/>
    <w:rsid w:val="00045296"/>
    <w:rsid w:val="00045D4B"/>
    <w:rsid w:val="000504C0"/>
    <w:rsid w:val="000801A9"/>
    <w:rsid w:val="00080319"/>
    <w:rsid w:val="00081E20"/>
    <w:rsid w:val="00084B46"/>
    <w:rsid w:val="00086105"/>
    <w:rsid w:val="00091118"/>
    <w:rsid w:val="000B0021"/>
    <w:rsid w:val="000B01AD"/>
    <w:rsid w:val="000C0C37"/>
    <w:rsid w:val="000C1F1F"/>
    <w:rsid w:val="000C2A4E"/>
    <w:rsid w:val="000E07B7"/>
    <w:rsid w:val="000E386B"/>
    <w:rsid w:val="000E77E6"/>
    <w:rsid w:val="000F27DB"/>
    <w:rsid w:val="000F62D9"/>
    <w:rsid w:val="000F6889"/>
    <w:rsid w:val="000F79D5"/>
    <w:rsid w:val="0010230F"/>
    <w:rsid w:val="001149E2"/>
    <w:rsid w:val="0013591F"/>
    <w:rsid w:val="00154E03"/>
    <w:rsid w:val="00181662"/>
    <w:rsid w:val="001859C1"/>
    <w:rsid w:val="00186FE2"/>
    <w:rsid w:val="0018752C"/>
    <w:rsid w:val="00187888"/>
    <w:rsid w:val="001978B8"/>
    <w:rsid w:val="001D2ED3"/>
    <w:rsid w:val="001D5F9B"/>
    <w:rsid w:val="001E2821"/>
    <w:rsid w:val="001F1E32"/>
    <w:rsid w:val="00204D06"/>
    <w:rsid w:val="002076D4"/>
    <w:rsid w:val="00215182"/>
    <w:rsid w:val="0021605C"/>
    <w:rsid w:val="00223A85"/>
    <w:rsid w:val="002364C8"/>
    <w:rsid w:val="0024127D"/>
    <w:rsid w:val="00243D44"/>
    <w:rsid w:val="00251314"/>
    <w:rsid w:val="00256FBE"/>
    <w:rsid w:val="0025727A"/>
    <w:rsid w:val="002633CA"/>
    <w:rsid w:val="00263C93"/>
    <w:rsid w:val="00274D1C"/>
    <w:rsid w:val="002900C9"/>
    <w:rsid w:val="002915FB"/>
    <w:rsid w:val="00293672"/>
    <w:rsid w:val="002972BF"/>
    <w:rsid w:val="002A3AC2"/>
    <w:rsid w:val="002A7FB5"/>
    <w:rsid w:val="002B79C8"/>
    <w:rsid w:val="002B7EBE"/>
    <w:rsid w:val="002D1141"/>
    <w:rsid w:val="002D7495"/>
    <w:rsid w:val="002E0E73"/>
    <w:rsid w:val="002E4C5B"/>
    <w:rsid w:val="002E5082"/>
    <w:rsid w:val="002F2968"/>
    <w:rsid w:val="002F3AFB"/>
    <w:rsid w:val="003073E7"/>
    <w:rsid w:val="00310388"/>
    <w:rsid w:val="003118FB"/>
    <w:rsid w:val="003139DD"/>
    <w:rsid w:val="00321716"/>
    <w:rsid w:val="00343025"/>
    <w:rsid w:val="00344FC5"/>
    <w:rsid w:val="00345CFA"/>
    <w:rsid w:val="00357C75"/>
    <w:rsid w:val="00365B91"/>
    <w:rsid w:val="00380D42"/>
    <w:rsid w:val="00381BA2"/>
    <w:rsid w:val="00386366"/>
    <w:rsid w:val="003927A1"/>
    <w:rsid w:val="003A12A6"/>
    <w:rsid w:val="003C6174"/>
    <w:rsid w:val="003C6BE9"/>
    <w:rsid w:val="003D4A67"/>
    <w:rsid w:val="003D75F7"/>
    <w:rsid w:val="003D7B27"/>
    <w:rsid w:val="003E204A"/>
    <w:rsid w:val="003E4A81"/>
    <w:rsid w:val="003F20CC"/>
    <w:rsid w:val="00401D21"/>
    <w:rsid w:val="004051C1"/>
    <w:rsid w:val="00410AB5"/>
    <w:rsid w:val="004126CF"/>
    <w:rsid w:val="00420EBE"/>
    <w:rsid w:val="00424FF2"/>
    <w:rsid w:val="00431CD8"/>
    <w:rsid w:val="004343C3"/>
    <w:rsid w:val="004350DD"/>
    <w:rsid w:val="0044600F"/>
    <w:rsid w:val="00461FBE"/>
    <w:rsid w:val="00470CA8"/>
    <w:rsid w:val="00493D3D"/>
    <w:rsid w:val="004A3F19"/>
    <w:rsid w:val="004A49B1"/>
    <w:rsid w:val="004A49D3"/>
    <w:rsid w:val="004A5064"/>
    <w:rsid w:val="004B10AA"/>
    <w:rsid w:val="004C1893"/>
    <w:rsid w:val="004C4797"/>
    <w:rsid w:val="004C4AEE"/>
    <w:rsid w:val="004E3C8E"/>
    <w:rsid w:val="004F1FB7"/>
    <w:rsid w:val="00500CBC"/>
    <w:rsid w:val="00507750"/>
    <w:rsid w:val="00514055"/>
    <w:rsid w:val="00525335"/>
    <w:rsid w:val="0053752E"/>
    <w:rsid w:val="005419F1"/>
    <w:rsid w:val="00542C8E"/>
    <w:rsid w:val="005437E5"/>
    <w:rsid w:val="00544CEF"/>
    <w:rsid w:val="0054534E"/>
    <w:rsid w:val="0054564C"/>
    <w:rsid w:val="00553BDA"/>
    <w:rsid w:val="0055483B"/>
    <w:rsid w:val="0056070C"/>
    <w:rsid w:val="005610FA"/>
    <w:rsid w:val="005643AE"/>
    <w:rsid w:val="00565104"/>
    <w:rsid w:val="00571100"/>
    <w:rsid w:val="005773DB"/>
    <w:rsid w:val="00590650"/>
    <w:rsid w:val="00591719"/>
    <w:rsid w:val="00593B20"/>
    <w:rsid w:val="00594B09"/>
    <w:rsid w:val="005B0E0D"/>
    <w:rsid w:val="005B1D3C"/>
    <w:rsid w:val="005B2907"/>
    <w:rsid w:val="005D5015"/>
    <w:rsid w:val="005D597C"/>
    <w:rsid w:val="005E27B7"/>
    <w:rsid w:val="005E3BAF"/>
    <w:rsid w:val="005E4517"/>
    <w:rsid w:val="005E4EA4"/>
    <w:rsid w:val="005F10B2"/>
    <w:rsid w:val="005F2F89"/>
    <w:rsid w:val="005F301F"/>
    <w:rsid w:val="00602E1D"/>
    <w:rsid w:val="006047DC"/>
    <w:rsid w:val="00612728"/>
    <w:rsid w:val="0061789C"/>
    <w:rsid w:val="006242F5"/>
    <w:rsid w:val="00631E60"/>
    <w:rsid w:val="006421EB"/>
    <w:rsid w:val="006454B1"/>
    <w:rsid w:val="00646F1F"/>
    <w:rsid w:val="006515F8"/>
    <w:rsid w:val="00652594"/>
    <w:rsid w:val="006546E1"/>
    <w:rsid w:val="00655E68"/>
    <w:rsid w:val="00661A4A"/>
    <w:rsid w:val="00670E97"/>
    <w:rsid w:val="0067712A"/>
    <w:rsid w:val="0068600E"/>
    <w:rsid w:val="006A354F"/>
    <w:rsid w:val="006B3CAE"/>
    <w:rsid w:val="006B54B5"/>
    <w:rsid w:val="006C297C"/>
    <w:rsid w:val="006C4425"/>
    <w:rsid w:val="006F0181"/>
    <w:rsid w:val="006F1993"/>
    <w:rsid w:val="006F45C9"/>
    <w:rsid w:val="0070604B"/>
    <w:rsid w:val="0071664C"/>
    <w:rsid w:val="00730331"/>
    <w:rsid w:val="0073333E"/>
    <w:rsid w:val="00735A6A"/>
    <w:rsid w:val="00737DB0"/>
    <w:rsid w:val="00740751"/>
    <w:rsid w:val="007420CE"/>
    <w:rsid w:val="00744574"/>
    <w:rsid w:val="00746BA7"/>
    <w:rsid w:val="00751FB5"/>
    <w:rsid w:val="00757FAC"/>
    <w:rsid w:val="00772B45"/>
    <w:rsid w:val="00782A8E"/>
    <w:rsid w:val="00794264"/>
    <w:rsid w:val="007B0A11"/>
    <w:rsid w:val="007C5CA2"/>
    <w:rsid w:val="007C6E6D"/>
    <w:rsid w:val="007C73A8"/>
    <w:rsid w:val="007D65A9"/>
    <w:rsid w:val="007F1905"/>
    <w:rsid w:val="007F64BF"/>
    <w:rsid w:val="00801F09"/>
    <w:rsid w:val="008041B2"/>
    <w:rsid w:val="00812207"/>
    <w:rsid w:val="00812E54"/>
    <w:rsid w:val="00814E76"/>
    <w:rsid w:val="00816CDE"/>
    <w:rsid w:val="0082184D"/>
    <w:rsid w:val="008237BA"/>
    <w:rsid w:val="00826BEC"/>
    <w:rsid w:val="00832C96"/>
    <w:rsid w:val="008408F3"/>
    <w:rsid w:val="008449B1"/>
    <w:rsid w:val="00852658"/>
    <w:rsid w:val="008536BA"/>
    <w:rsid w:val="008614B2"/>
    <w:rsid w:val="00863F4C"/>
    <w:rsid w:val="00865B2B"/>
    <w:rsid w:val="00870833"/>
    <w:rsid w:val="00870E6D"/>
    <w:rsid w:val="00874980"/>
    <w:rsid w:val="008827FB"/>
    <w:rsid w:val="00893F93"/>
    <w:rsid w:val="008959A3"/>
    <w:rsid w:val="00895B8E"/>
    <w:rsid w:val="008A01E4"/>
    <w:rsid w:val="008A31DE"/>
    <w:rsid w:val="008B1C45"/>
    <w:rsid w:val="008B3D24"/>
    <w:rsid w:val="008D1C35"/>
    <w:rsid w:val="008D3FC2"/>
    <w:rsid w:val="008D5DAF"/>
    <w:rsid w:val="008E5C77"/>
    <w:rsid w:val="008E6410"/>
    <w:rsid w:val="008F3459"/>
    <w:rsid w:val="008F4086"/>
    <w:rsid w:val="009010C2"/>
    <w:rsid w:val="0090330C"/>
    <w:rsid w:val="00921597"/>
    <w:rsid w:val="009311A5"/>
    <w:rsid w:val="009376B0"/>
    <w:rsid w:val="00950312"/>
    <w:rsid w:val="00950444"/>
    <w:rsid w:val="00961E52"/>
    <w:rsid w:val="00965CDF"/>
    <w:rsid w:val="009664E1"/>
    <w:rsid w:val="009713E6"/>
    <w:rsid w:val="009804E0"/>
    <w:rsid w:val="00982118"/>
    <w:rsid w:val="00984E50"/>
    <w:rsid w:val="00985BDA"/>
    <w:rsid w:val="00986BF4"/>
    <w:rsid w:val="009A23ED"/>
    <w:rsid w:val="009A2BAA"/>
    <w:rsid w:val="009A4DA7"/>
    <w:rsid w:val="009A608F"/>
    <w:rsid w:val="009B3FC7"/>
    <w:rsid w:val="009B4897"/>
    <w:rsid w:val="009B7995"/>
    <w:rsid w:val="009C36A3"/>
    <w:rsid w:val="009C3C01"/>
    <w:rsid w:val="009C510C"/>
    <w:rsid w:val="009D0B79"/>
    <w:rsid w:val="009D4BF9"/>
    <w:rsid w:val="009D4FE0"/>
    <w:rsid w:val="009E11A2"/>
    <w:rsid w:val="009E2743"/>
    <w:rsid w:val="00A03F24"/>
    <w:rsid w:val="00A1332D"/>
    <w:rsid w:val="00A41FF9"/>
    <w:rsid w:val="00A43F19"/>
    <w:rsid w:val="00A61BB2"/>
    <w:rsid w:val="00A71BD9"/>
    <w:rsid w:val="00A85047"/>
    <w:rsid w:val="00A97894"/>
    <w:rsid w:val="00AA568D"/>
    <w:rsid w:val="00AC3A6D"/>
    <w:rsid w:val="00AD6AE1"/>
    <w:rsid w:val="00AD70A2"/>
    <w:rsid w:val="00AE64DF"/>
    <w:rsid w:val="00AF1D27"/>
    <w:rsid w:val="00B01A97"/>
    <w:rsid w:val="00B03905"/>
    <w:rsid w:val="00B0553B"/>
    <w:rsid w:val="00B11339"/>
    <w:rsid w:val="00B15E69"/>
    <w:rsid w:val="00B30886"/>
    <w:rsid w:val="00B5230E"/>
    <w:rsid w:val="00B64640"/>
    <w:rsid w:val="00B6735B"/>
    <w:rsid w:val="00B714DD"/>
    <w:rsid w:val="00B828FB"/>
    <w:rsid w:val="00B86929"/>
    <w:rsid w:val="00B94FF1"/>
    <w:rsid w:val="00B9657C"/>
    <w:rsid w:val="00BA1ECC"/>
    <w:rsid w:val="00BA2818"/>
    <w:rsid w:val="00BB04C6"/>
    <w:rsid w:val="00BB2004"/>
    <w:rsid w:val="00BC0CAF"/>
    <w:rsid w:val="00BC19FA"/>
    <w:rsid w:val="00BC1B10"/>
    <w:rsid w:val="00BC4641"/>
    <w:rsid w:val="00BD6827"/>
    <w:rsid w:val="00BE236B"/>
    <w:rsid w:val="00BF25D5"/>
    <w:rsid w:val="00BF5DAA"/>
    <w:rsid w:val="00C01CB7"/>
    <w:rsid w:val="00C1394C"/>
    <w:rsid w:val="00C15A7B"/>
    <w:rsid w:val="00C30D7C"/>
    <w:rsid w:val="00C31D02"/>
    <w:rsid w:val="00C37853"/>
    <w:rsid w:val="00C37C32"/>
    <w:rsid w:val="00C431C3"/>
    <w:rsid w:val="00C45C6A"/>
    <w:rsid w:val="00C508F7"/>
    <w:rsid w:val="00C60AF9"/>
    <w:rsid w:val="00C61CAD"/>
    <w:rsid w:val="00C62616"/>
    <w:rsid w:val="00C62D63"/>
    <w:rsid w:val="00C6302A"/>
    <w:rsid w:val="00C65A4D"/>
    <w:rsid w:val="00C715A7"/>
    <w:rsid w:val="00C80487"/>
    <w:rsid w:val="00C83158"/>
    <w:rsid w:val="00C92B9F"/>
    <w:rsid w:val="00C93F53"/>
    <w:rsid w:val="00C9531C"/>
    <w:rsid w:val="00CD389C"/>
    <w:rsid w:val="00CD69A0"/>
    <w:rsid w:val="00CD6EF8"/>
    <w:rsid w:val="00CD77AB"/>
    <w:rsid w:val="00CE0813"/>
    <w:rsid w:val="00CF02BB"/>
    <w:rsid w:val="00CF0340"/>
    <w:rsid w:val="00D02B4E"/>
    <w:rsid w:val="00D06B11"/>
    <w:rsid w:val="00D218E4"/>
    <w:rsid w:val="00D22703"/>
    <w:rsid w:val="00D25757"/>
    <w:rsid w:val="00D259BC"/>
    <w:rsid w:val="00D3577E"/>
    <w:rsid w:val="00D56ADA"/>
    <w:rsid w:val="00D655DD"/>
    <w:rsid w:val="00D736CE"/>
    <w:rsid w:val="00D83BA6"/>
    <w:rsid w:val="00D846E8"/>
    <w:rsid w:val="00D96760"/>
    <w:rsid w:val="00DA122B"/>
    <w:rsid w:val="00DA2625"/>
    <w:rsid w:val="00DA4DED"/>
    <w:rsid w:val="00DA6675"/>
    <w:rsid w:val="00DC0E0B"/>
    <w:rsid w:val="00DC6AB2"/>
    <w:rsid w:val="00DC75A6"/>
    <w:rsid w:val="00DE6C27"/>
    <w:rsid w:val="00E02969"/>
    <w:rsid w:val="00E04920"/>
    <w:rsid w:val="00E04ED5"/>
    <w:rsid w:val="00E113D6"/>
    <w:rsid w:val="00E1390C"/>
    <w:rsid w:val="00E17B34"/>
    <w:rsid w:val="00E4082F"/>
    <w:rsid w:val="00E66CBC"/>
    <w:rsid w:val="00E72138"/>
    <w:rsid w:val="00E739D3"/>
    <w:rsid w:val="00E74B60"/>
    <w:rsid w:val="00E77EAB"/>
    <w:rsid w:val="00E81C25"/>
    <w:rsid w:val="00E84526"/>
    <w:rsid w:val="00E84E05"/>
    <w:rsid w:val="00E85FB7"/>
    <w:rsid w:val="00EA3623"/>
    <w:rsid w:val="00EB21CC"/>
    <w:rsid w:val="00EC0A78"/>
    <w:rsid w:val="00EC76FD"/>
    <w:rsid w:val="00ED1744"/>
    <w:rsid w:val="00ED35F9"/>
    <w:rsid w:val="00ED37E6"/>
    <w:rsid w:val="00ED394A"/>
    <w:rsid w:val="00ED3E86"/>
    <w:rsid w:val="00ED695D"/>
    <w:rsid w:val="00EE007F"/>
    <w:rsid w:val="00EE27B8"/>
    <w:rsid w:val="00EE51C7"/>
    <w:rsid w:val="00EF14AC"/>
    <w:rsid w:val="00EF14DD"/>
    <w:rsid w:val="00EF602B"/>
    <w:rsid w:val="00F01245"/>
    <w:rsid w:val="00F05BD1"/>
    <w:rsid w:val="00F13105"/>
    <w:rsid w:val="00F158D1"/>
    <w:rsid w:val="00F164D6"/>
    <w:rsid w:val="00F170A3"/>
    <w:rsid w:val="00F1791D"/>
    <w:rsid w:val="00F3640D"/>
    <w:rsid w:val="00F46072"/>
    <w:rsid w:val="00F46B1C"/>
    <w:rsid w:val="00F47E64"/>
    <w:rsid w:val="00F5061F"/>
    <w:rsid w:val="00F5178D"/>
    <w:rsid w:val="00F51AD1"/>
    <w:rsid w:val="00F64A82"/>
    <w:rsid w:val="00F66ACD"/>
    <w:rsid w:val="00F71DC9"/>
    <w:rsid w:val="00F72B27"/>
    <w:rsid w:val="00F754EA"/>
    <w:rsid w:val="00F8567F"/>
    <w:rsid w:val="00F93498"/>
    <w:rsid w:val="00FA2526"/>
    <w:rsid w:val="00FA5D41"/>
    <w:rsid w:val="00FB01F4"/>
    <w:rsid w:val="00FB0DD3"/>
    <w:rsid w:val="00FC507C"/>
    <w:rsid w:val="00FE110A"/>
    <w:rsid w:val="00FE209A"/>
    <w:rsid w:val="00FE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9BF6"/>
  <w15:docId w15:val="{CEAFF3E0-643E-49E9-9F9D-360C13BC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4640"/>
    <w:rPr>
      <w:lang w:val="uk-UA"/>
    </w:rPr>
  </w:style>
  <w:style w:type="paragraph" w:styleId="3">
    <w:name w:val="heading 3"/>
    <w:basedOn w:val="a"/>
    <w:next w:val="a"/>
    <w:link w:val="30"/>
    <w:qFormat/>
    <w:rsid w:val="0082184D"/>
    <w:pPr>
      <w:keepNext/>
      <w:spacing w:after="0" w:line="240" w:lineRule="auto"/>
      <w:outlineLvl w:val="2"/>
    </w:pPr>
    <w:rPr>
      <w:rFonts w:ascii="Times New Roman" w:eastAsia="SimSun" w:hAnsi="Times New Roman" w:cs="Times New Roman"/>
      <w:sz w:val="32"/>
      <w:szCs w:val="20"/>
      <w:lang w:eastAsia="ru-RU"/>
    </w:rPr>
  </w:style>
  <w:style w:type="paragraph" w:styleId="4">
    <w:name w:val="heading 4"/>
    <w:basedOn w:val="a"/>
    <w:next w:val="a"/>
    <w:link w:val="40"/>
    <w:uiPriority w:val="9"/>
    <w:unhideWhenUsed/>
    <w:qFormat/>
    <w:rsid w:val="00590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pPr>
      <w:spacing w:after="0" w:line="240" w:lineRule="auto"/>
    </w:pPr>
    <w:rPr>
      <w:lang w:val="uk-UA"/>
    </w:rPr>
  </w:style>
  <w:style w:type="character" w:customStyle="1" w:styleId="40">
    <w:name w:val="Заголовок 4 Знак"/>
    <w:basedOn w:val="a0"/>
    <w:link w:val="4"/>
    <w:uiPriority w:val="9"/>
    <w:rsid w:val="00590650"/>
    <w:rPr>
      <w:rFonts w:asciiTheme="majorHAnsi" w:eastAsiaTheme="majorEastAsia" w:hAnsiTheme="majorHAnsi" w:cstheme="majorBidi"/>
      <w:i/>
      <w:iCs/>
      <w:color w:val="2F5496" w:themeColor="accent1" w:themeShade="BF"/>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character" w:styleId="a9">
    <w:name w:val="Hyperlink"/>
    <w:basedOn w:val="a0"/>
    <w:uiPriority w:val="99"/>
    <w:unhideWhenUsed/>
    <w:rsid w:val="00F01245"/>
    <w:rPr>
      <w:color w:val="0000FF"/>
      <w:u w:val="single"/>
    </w:rPr>
  </w:style>
  <w:style w:type="character" w:customStyle="1" w:styleId="30">
    <w:name w:val="Заголовок 3 Знак"/>
    <w:basedOn w:val="a0"/>
    <w:link w:val="3"/>
    <w:rsid w:val="0082184D"/>
    <w:rPr>
      <w:rFonts w:ascii="Times New Roman" w:eastAsia="SimSun" w:hAnsi="Times New Roman" w:cs="Times New Roman"/>
      <w:sz w:val="32"/>
      <w:szCs w:val="20"/>
      <w:lang w:val="uk-UA" w:eastAsia="ru-RU"/>
    </w:rPr>
  </w:style>
  <w:style w:type="table" w:styleId="aa">
    <w:name w:val="Table Grid"/>
    <w:basedOn w:val="a1"/>
    <w:uiPriority w:val="39"/>
    <w:rsid w:val="00B9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5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7984">
      <w:bodyDiv w:val="1"/>
      <w:marLeft w:val="0"/>
      <w:marRight w:val="0"/>
      <w:marTop w:val="0"/>
      <w:marBottom w:val="0"/>
      <w:divBdr>
        <w:top w:val="none" w:sz="0" w:space="0" w:color="auto"/>
        <w:left w:val="none" w:sz="0" w:space="0" w:color="auto"/>
        <w:bottom w:val="none" w:sz="0" w:space="0" w:color="auto"/>
        <w:right w:val="none" w:sz="0" w:space="0" w:color="auto"/>
      </w:divBdr>
    </w:div>
    <w:div w:id="576326500">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328437602">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F5FB-5DC8-411F-BEA0-64B7964B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61</cp:revision>
  <cp:lastPrinted>2023-01-23T09:26:00Z</cp:lastPrinted>
  <dcterms:created xsi:type="dcterms:W3CDTF">2026-01-14T08:44:00Z</dcterms:created>
  <dcterms:modified xsi:type="dcterms:W3CDTF">2026-03-02T11:41:00Z</dcterms:modified>
</cp:coreProperties>
</file>