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6F" w:rsidRPr="008240A2" w:rsidRDefault="00B67D6F" w:rsidP="001068DA">
      <w:pPr>
        <w:widowControl w:val="0"/>
        <w:jc w:val="center"/>
        <w:rPr>
          <w:b/>
          <w:color w:val="000000"/>
        </w:rPr>
      </w:pPr>
      <w:r w:rsidRPr="008240A2">
        <w:rPr>
          <w:b/>
          <w:noProof/>
          <w:sz w:val="24"/>
          <w:szCs w:val="24"/>
          <w:lang w:eastAsia="uk-UA"/>
        </w:rPr>
        <w:drawing>
          <wp:inline distT="0" distB="0" distL="0" distR="0" wp14:anchorId="33F25EA4" wp14:editId="74259BE2">
            <wp:extent cx="426720" cy="594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594360"/>
                    </a:xfrm>
                    <a:prstGeom prst="rect">
                      <a:avLst/>
                    </a:prstGeom>
                    <a:noFill/>
                    <a:ln>
                      <a:noFill/>
                    </a:ln>
                  </pic:spPr>
                </pic:pic>
              </a:graphicData>
            </a:graphic>
          </wp:inline>
        </w:drawing>
      </w:r>
    </w:p>
    <w:p w:rsidR="00B67D6F" w:rsidRPr="008240A2" w:rsidRDefault="00B67D6F" w:rsidP="00B67D6F">
      <w:pPr>
        <w:widowControl w:val="0"/>
        <w:jc w:val="center"/>
        <w:rPr>
          <w:b/>
          <w:color w:val="000000"/>
        </w:rPr>
      </w:pPr>
      <w:r w:rsidRPr="008240A2">
        <w:rPr>
          <w:b/>
          <w:color w:val="000000"/>
        </w:rPr>
        <w:t>УКРАЇНА</w:t>
      </w:r>
    </w:p>
    <w:p w:rsidR="00B67D6F" w:rsidRPr="008240A2" w:rsidRDefault="00B67D6F" w:rsidP="00B67D6F">
      <w:pPr>
        <w:jc w:val="center"/>
        <w:rPr>
          <w:rFonts w:eastAsia="Calibri"/>
          <w:b/>
          <w:sz w:val="26"/>
          <w:szCs w:val="26"/>
        </w:rPr>
      </w:pPr>
      <w:r w:rsidRPr="008240A2">
        <w:rPr>
          <w:rFonts w:eastAsia="Calibri"/>
          <w:b/>
          <w:sz w:val="26"/>
          <w:szCs w:val="26"/>
        </w:rPr>
        <w:t>КАРОЛІНО-БУГАЗЬКА СІЛЬСЬКА РАДА</w:t>
      </w:r>
    </w:p>
    <w:p w:rsidR="00B67D6F" w:rsidRPr="008240A2" w:rsidRDefault="00B67D6F" w:rsidP="001068DA">
      <w:pPr>
        <w:jc w:val="center"/>
        <w:rPr>
          <w:rFonts w:eastAsia="Calibri"/>
          <w:b/>
          <w:sz w:val="26"/>
          <w:szCs w:val="26"/>
        </w:rPr>
      </w:pPr>
      <w:r w:rsidRPr="008240A2">
        <w:rPr>
          <w:rFonts w:eastAsia="Calibri"/>
          <w:b/>
          <w:sz w:val="26"/>
          <w:szCs w:val="26"/>
        </w:rPr>
        <w:t>БІЛГОРОД-ДНІСТРО</w:t>
      </w:r>
      <w:r w:rsidR="001068DA" w:rsidRPr="008240A2">
        <w:rPr>
          <w:rFonts w:eastAsia="Calibri"/>
          <w:b/>
          <w:sz w:val="26"/>
          <w:szCs w:val="26"/>
        </w:rPr>
        <w:t>ВСЬКОГО РАЙОНУ ОДЕСЬКОЇ ОБЛАСТІ</w:t>
      </w:r>
    </w:p>
    <w:p w:rsidR="001068DA" w:rsidRPr="008240A2" w:rsidRDefault="001068DA" w:rsidP="001068DA">
      <w:pPr>
        <w:jc w:val="center"/>
        <w:rPr>
          <w:rFonts w:eastAsia="Calibri"/>
          <w:b/>
          <w:sz w:val="26"/>
          <w:szCs w:val="26"/>
        </w:rPr>
      </w:pPr>
    </w:p>
    <w:p w:rsidR="00B67D6F" w:rsidRPr="008240A2" w:rsidRDefault="001068DA" w:rsidP="001068DA">
      <w:pPr>
        <w:widowControl w:val="0"/>
        <w:spacing w:after="240"/>
        <w:jc w:val="center"/>
        <w:rPr>
          <w:b/>
          <w:color w:val="000000"/>
          <w:sz w:val="28"/>
          <w:szCs w:val="28"/>
        </w:rPr>
      </w:pPr>
      <w:r w:rsidRPr="008240A2">
        <w:rPr>
          <w:b/>
          <w:color w:val="000000"/>
          <w:sz w:val="28"/>
          <w:szCs w:val="28"/>
        </w:rPr>
        <w:t>ВИКОНАВЧИЙ КОМІТЕТ</w:t>
      </w:r>
    </w:p>
    <w:p w:rsidR="00B67D6F" w:rsidRPr="008240A2" w:rsidRDefault="00B67D6F" w:rsidP="00B67D6F">
      <w:pPr>
        <w:widowControl w:val="0"/>
        <w:jc w:val="center"/>
        <w:rPr>
          <w:b/>
          <w:color w:val="000000"/>
          <w:sz w:val="28"/>
          <w:szCs w:val="28"/>
        </w:rPr>
      </w:pPr>
      <w:r w:rsidRPr="008240A2">
        <w:rPr>
          <w:b/>
          <w:color w:val="000000"/>
          <w:sz w:val="28"/>
          <w:szCs w:val="28"/>
        </w:rPr>
        <w:t xml:space="preserve">Р І Ш Е Н </w:t>
      </w:r>
      <w:proofErr w:type="spellStart"/>
      <w:r w:rsidRPr="008240A2">
        <w:rPr>
          <w:b/>
          <w:color w:val="000000"/>
          <w:sz w:val="28"/>
          <w:szCs w:val="28"/>
        </w:rPr>
        <w:t>Н</w:t>
      </w:r>
      <w:proofErr w:type="spellEnd"/>
      <w:r w:rsidRPr="008240A2">
        <w:rPr>
          <w:b/>
          <w:color w:val="000000"/>
          <w:sz w:val="28"/>
          <w:szCs w:val="28"/>
        </w:rPr>
        <w:t xml:space="preserve"> Я</w:t>
      </w:r>
    </w:p>
    <w:p w:rsidR="00DE7871" w:rsidRPr="008240A2" w:rsidRDefault="00DE7871" w:rsidP="00B67D6F">
      <w:pPr>
        <w:widowControl w:val="0"/>
        <w:rPr>
          <w:b/>
          <w:color w:val="000000"/>
          <w:sz w:val="24"/>
        </w:rPr>
      </w:pPr>
    </w:p>
    <w:p w:rsidR="00DE7871" w:rsidRPr="008240A2" w:rsidRDefault="00DE7871" w:rsidP="001068DA">
      <w:pPr>
        <w:widowControl w:val="0"/>
        <w:rPr>
          <w:b/>
          <w:color w:val="000000"/>
          <w:sz w:val="24"/>
        </w:rPr>
      </w:pPr>
    </w:p>
    <w:tbl>
      <w:tblPr>
        <w:tblW w:w="0" w:type="auto"/>
        <w:tblLook w:val="01E0" w:firstRow="1" w:lastRow="1" w:firstColumn="1" w:lastColumn="1" w:noHBand="0" w:noVBand="0"/>
      </w:tblPr>
      <w:tblGrid>
        <w:gridCol w:w="4907"/>
        <w:gridCol w:w="4908"/>
      </w:tblGrid>
      <w:tr w:rsidR="00DE7871" w:rsidRPr="008240A2" w:rsidTr="00B67D6F">
        <w:tc>
          <w:tcPr>
            <w:tcW w:w="4907" w:type="dxa"/>
            <w:shd w:val="clear" w:color="auto" w:fill="auto"/>
          </w:tcPr>
          <w:p w:rsidR="00DE7871" w:rsidRPr="008240A2" w:rsidRDefault="00C7473A" w:rsidP="00AB12B2">
            <w:pPr>
              <w:rPr>
                <w:b/>
                <w:i/>
                <w:color w:val="000000"/>
                <w:sz w:val="26"/>
                <w:lang w:val="ru-RU"/>
              </w:rPr>
            </w:pPr>
            <w:r w:rsidRPr="008240A2">
              <w:rPr>
                <w:b/>
                <w:i/>
                <w:color w:val="000000"/>
                <w:sz w:val="26"/>
              </w:rPr>
              <w:t>від «</w:t>
            </w:r>
            <w:r w:rsidR="00AB12B2">
              <w:rPr>
                <w:b/>
                <w:i/>
                <w:color w:val="000000"/>
                <w:sz w:val="26"/>
              </w:rPr>
              <w:t xml:space="preserve"> 11 </w:t>
            </w:r>
            <w:r w:rsidR="00DE7871" w:rsidRPr="008240A2">
              <w:rPr>
                <w:b/>
                <w:i/>
                <w:color w:val="000000"/>
                <w:sz w:val="26"/>
              </w:rPr>
              <w:t xml:space="preserve">» </w:t>
            </w:r>
            <w:r w:rsidR="00AB12B2">
              <w:rPr>
                <w:b/>
                <w:i/>
                <w:color w:val="000000"/>
                <w:sz w:val="26"/>
              </w:rPr>
              <w:t xml:space="preserve">серпня </w:t>
            </w:r>
            <w:r w:rsidR="00DE7871" w:rsidRPr="008240A2">
              <w:rPr>
                <w:b/>
                <w:i/>
                <w:color w:val="000000"/>
                <w:sz w:val="26"/>
              </w:rPr>
              <w:t>20</w:t>
            </w:r>
            <w:r w:rsidR="00B67D6F" w:rsidRPr="008240A2">
              <w:rPr>
                <w:b/>
                <w:i/>
                <w:color w:val="000000"/>
                <w:sz w:val="26"/>
                <w:lang w:val="ru-RU"/>
              </w:rPr>
              <w:t>23</w:t>
            </w:r>
            <w:r w:rsidR="00DE7871" w:rsidRPr="008240A2">
              <w:rPr>
                <w:b/>
                <w:i/>
                <w:color w:val="000000"/>
                <w:sz w:val="26"/>
                <w:lang w:val="ru-RU"/>
              </w:rPr>
              <w:t>року</w:t>
            </w:r>
          </w:p>
        </w:tc>
        <w:tc>
          <w:tcPr>
            <w:tcW w:w="4908" w:type="dxa"/>
            <w:shd w:val="clear" w:color="auto" w:fill="auto"/>
          </w:tcPr>
          <w:p w:rsidR="00DE7871" w:rsidRPr="008240A2" w:rsidRDefault="00DE7871" w:rsidP="00DE7871">
            <w:pPr>
              <w:jc w:val="right"/>
              <w:rPr>
                <w:b/>
                <w:i/>
                <w:color w:val="000000"/>
                <w:sz w:val="26"/>
                <w:lang w:val="ru-RU"/>
              </w:rPr>
            </w:pPr>
            <w:r w:rsidRPr="008240A2">
              <w:rPr>
                <w:b/>
                <w:i/>
                <w:color w:val="000000"/>
                <w:sz w:val="26"/>
              </w:rPr>
              <w:t xml:space="preserve"> №</w:t>
            </w:r>
            <w:r w:rsidR="00AB12B2" w:rsidRPr="00AB12B2">
              <w:rPr>
                <w:b/>
                <w:i/>
                <w:sz w:val="26"/>
              </w:rPr>
              <w:t>52</w:t>
            </w:r>
          </w:p>
        </w:tc>
      </w:tr>
    </w:tbl>
    <w:p w:rsidR="002A03D7" w:rsidRPr="008240A2" w:rsidRDefault="002A03D7" w:rsidP="00B37F55">
      <w:pPr>
        <w:jc w:val="both"/>
        <w:rPr>
          <w:rFonts w:eastAsia="Calibri"/>
          <w:b/>
          <w:bCs/>
          <w:sz w:val="24"/>
          <w:szCs w:val="24"/>
          <w:lang w:eastAsia="en-US"/>
        </w:rPr>
      </w:pPr>
    </w:p>
    <w:p w:rsidR="000D186F" w:rsidRDefault="000D186F" w:rsidP="00B37F55">
      <w:pPr>
        <w:jc w:val="both"/>
        <w:rPr>
          <w:rFonts w:eastAsia="Calibri"/>
          <w:b/>
          <w:bCs/>
          <w:sz w:val="24"/>
          <w:szCs w:val="24"/>
          <w:lang w:eastAsia="en-US"/>
        </w:rPr>
      </w:pPr>
    </w:p>
    <w:p w:rsidR="002A03D7" w:rsidRPr="008240A2" w:rsidRDefault="00B37F55" w:rsidP="000D186F">
      <w:pPr>
        <w:ind w:firstLine="708"/>
        <w:jc w:val="both"/>
        <w:rPr>
          <w:rFonts w:eastAsia="Calibri"/>
          <w:b/>
          <w:bCs/>
          <w:sz w:val="24"/>
          <w:szCs w:val="24"/>
          <w:lang w:eastAsia="en-US"/>
        </w:rPr>
      </w:pPr>
      <w:r w:rsidRPr="008240A2">
        <w:rPr>
          <w:rFonts w:eastAsia="Calibri"/>
          <w:b/>
          <w:bCs/>
          <w:sz w:val="24"/>
          <w:szCs w:val="24"/>
          <w:lang w:eastAsia="en-US"/>
        </w:rPr>
        <w:t>Про затвердження плану</w:t>
      </w:r>
      <w:r w:rsidR="00045A00" w:rsidRPr="008240A2">
        <w:rPr>
          <w:rFonts w:eastAsia="Calibri"/>
          <w:b/>
          <w:bCs/>
          <w:sz w:val="24"/>
          <w:szCs w:val="24"/>
          <w:lang w:eastAsia="en-US"/>
        </w:rPr>
        <w:t xml:space="preserve"> </w:t>
      </w:r>
      <w:r w:rsidRPr="008240A2">
        <w:rPr>
          <w:rFonts w:eastAsia="Calibri"/>
          <w:b/>
          <w:bCs/>
          <w:sz w:val="24"/>
          <w:szCs w:val="24"/>
          <w:lang w:eastAsia="en-US"/>
        </w:rPr>
        <w:t>заходів</w:t>
      </w:r>
      <w:r w:rsidR="00B67D6F" w:rsidRPr="008240A2">
        <w:rPr>
          <w:rFonts w:eastAsia="Calibri"/>
          <w:b/>
          <w:bCs/>
          <w:sz w:val="24"/>
          <w:szCs w:val="24"/>
          <w:lang w:eastAsia="en-US"/>
        </w:rPr>
        <w:t xml:space="preserve"> </w:t>
      </w:r>
      <w:r w:rsidR="00045A00" w:rsidRPr="008240A2">
        <w:rPr>
          <w:rFonts w:eastAsia="Calibri"/>
          <w:b/>
          <w:bCs/>
          <w:sz w:val="24"/>
          <w:szCs w:val="24"/>
          <w:lang w:eastAsia="en-US"/>
        </w:rPr>
        <w:t xml:space="preserve">щодо складання </w:t>
      </w:r>
      <w:r w:rsidR="005B615D" w:rsidRPr="008240A2">
        <w:rPr>
          <w:rFonts w:eastAsia="Calibri"/>
          <w:b/>
          <w:bCs/>
          <w:sz w:val="24"/>
          <w:szCs w:val="24"/>
          <w:lang w:eastAsia="en-US"/>
        </w:rPr>
        <w:t>пр</w:t>
      </w:r>
      <w:r w:rsidR="00045A00" w:rsidRPr="008240A2">
        <w:rPr>
          <w:rFonts w:eastAsia="Calibri"/>
          <w:b/>
          <w:bCs/>
          <w:sz w:val="24"/>
          <w:szCs w:val="24"/>
          <w:lang w:eastAsia="en-US"/>
        </w:rPr>
        <w:t>оєкту</w:t>
      </w:r>
      <w:r w:rsidR="00B67D6F" w:rsidRPr="008240A2">
        <w:rPr>
          <w:rFonts w:eastAsia="Calibri"/>
          <w:b/>
          <w:bCs/>
          <w:sz w:val="24"/>
          <w:szCs w:val="24"/>
          <w:lang w:eastAsia="en-US"/>
        </w:rPr>
        <w:t xml:space="preserve"> </w:t>
      </w:r>
      <w:r w:rsidR="00045A00" w:rsidRPr="008240A2">
        <w:rPr>
          <w:rFonts w:eastAsia="Calibri"/>
          <w:b/>
          <w:bCs/>
          <w:sz w:val="24"/>
          <w:szCs w:val="24"/>
          <w:lang w:eastAsia="en-US"/>
        </w:rPr>
        <w:t xml:space="preserve">місцевого бюджету </w:t>
      </w:r>
      <w:r w:rsidR="00B67D6F" w:rsidRPr="008240A2">
        <w:rPr>
          <w:rFonts w:eastAsia="Calibri"/>
          <w:b/>
          <w:bCs/>
          <w:sz w:val="24"/>
          <w:szCs w:val="24"/>
          <w:lang w:eastAsia="en-US"/>
        </w:rPr>
        <w:t>на 2024</w:t>
      </w:r>
      <w:r w:rsidR="00404F74" w:rsidRPr="008240A2">
        <w:rPr>
          <w:rFonts w:eastAsia="Calibri"/>
          <w:b/>
          <w:bCs/>
          <w:sz w:val="24"/>
          <w:szCs w:val="24"/>
          <w:lang w:eastAsia="en-US"/>
        </w:rPr>
        <w:t xml:space="preserve"> </w:t>
      </w:r>
      <w:r w:rsidR="005B615D" w:rsidRPr="008240A2">
        <w:rPr>
          <w:rFonts w:eastAsia="Calibri"/>
          <w:b/>
          <w:bCs/>
          <w:sz w:val="24"/>
          <w:szCs w:val="24"/>
          <w:lang w:eastAsia="en-US"/>
        </w:rPr>
        <w:t>рік,</w:t>
      </w:r>
      <w:r w:rsidR="00B67D6F" w:rsidRPr="008240A2">
        <w:rPr>
          <w:rFonts w:eastAsia="Calibri"/>
          <w:b/>
          <w:bCs/>
          <w:sz w:val="24"/>
          <w:szCs w:val="24"/>
          <w:lang w:eastAsia="en-US"/>
        </w:rPr>
        <w:t xml:space="preserve"> </w:t>
      </w:r>
      <w:r w:rsidR="00045A00" w:rsidRPr="008240A2">
        <w:rPr>
          <w:rFonts w:eastAsia="Calibri"/>
          <w:b/>
          <w:bCs/>
          <w:sz w:val="24"/>
          <w:szCs w:val="24"/>
          <w:lang w:eastAsia="en-US"/>
        </w:rPr>
        <w:t xml:space="preserve">організації </w:t>
      </w:r>
      <w:r w:rsidR="005B615D" w:rsidRPr="008240A2">
        <w:rPr>
          <w:rFonts w:eastAsia="Calibri"/>
          <w:b/>
          <w:bCs/>
          <w:sz w:val="24"/>
          <w:szCs w:val="24"/>
          <w:lang w:eastAsia="en-US"/>
        </w:rPr>
        <w:t>виконання місцевого</w:t>
      </w:r>
      <w:r w:rsidR="00B67D6F" w:rsidRPr="008240A2">
        <w:rPr>
          <w:rFonts w:eastAsia="Calibri"/>
          <w:b/>
          <w:bCs/>
          <w:sz w:val="24"/>
          <w:szCs w:val="24"/>
          <w:lang w:eastAsia="en-US"/>
        </w:rPr>
        <w:t xml:space="preserve"> </w:t>
      </w:r>
      <w:r w:rsidR="00045A00" w:rsidRPr="008240A2">
        <w:rPr>
          <w:rFonts w:eastAsia="Calibri"/>
          <w:b/>
          <w:bCs/>
          <w:sz w:val="24"/>
          <w:szCs w:val="24"/>
          <w:lang w:eastAsia="en-US"/>
        </w:rPr>
        <w:t xml:space="preserve">бюджету </w:t>
      </w:r>
      <w:r w:rsidR="00B67D6F" w:rsidRPr="008240A2">
        <w:rPr>
          <w:rFonts w:eastAsia="Calibri"/>
          <w:b/>
          <w:bCs/>
          <w:sz w:val="24"/>
          <w:szCs w:val="24"/>
          <w:lang w:eastAsia="en-US"/>
        </w:rPr>
        <w:t>на 2024</w:t>
      </w:r>
      <w:r w:rsidR="005B615D" w:rsidRPr="008240A2">
        <w:rPr>
          <w:rFonts w:eastAsia="Calibri"/>
          <w:b/>
          <w:bCs/>
          <w:sz w:val="24"/>
          <w:szCs w:val="24"/>
          <w:lang w:eastAsia="en-US"/>
        </w:rPr>
        <w:t xml:space="preserve"> рік</w:t>
      </w:r>
      <w:r w:rsidR="00404F74" w:rsidRPr="008240A2">
        <w:rPr>
          <w:rFonts w:eastAsia="Calibri"/>
          <w:b/>
          <w:bCs/>
          <w:sz w:val="24"/>
          <w:szCs w:val="24"/>
          <w:lang w:eastAsia="en-US"/>
        </w:rPr>
        <w:t xml:space="preserve"> </w:t>
      </w:r>
      <w:r w:rsidRPr="008240A2">
        <w:rPr>
          <w:rFonts w:eastAsia="Calibri"/>
          <w:b/>
          <w:bCs/>
          <w:sz w:val="24"/>
          <w:szCs w:val="24"/>
          <w:lang w:eastAsia="en-US"/>
        </w:rPr>
        <w:t>та організації</w:t>
      </w:r>
      <w:r w:rsidR="00B67D6F" w:rsidRPr="008240A2">
        <w:rPr>
          <w:rFonts w:eastAsia="Calibri"/>
          <w:b/>
          <w:bCs/>
          <w:sz w:val="24"/>
          <w:szCs w:val="24"/>
          <w:lang w:eastAsia="en-US"/>
        </w:rPr>
        <w:t xml:space="preserve"> </w:t>
      </w:r>
      <w:r w:rsidR="005B615D" w:rsidRPr="008240A2">
        <w:rPr>
          <w:rFonts w:eastAsia="Calibri"/>
          <w:b/>
          <w:bCs/>
          <w:sz w:val="24"/>
          <w:szCs w:val="24"/>
          <w:lang w:eastAsia="en-US"/>
        </w:rPr>
        <w:t>роботи з підг</w:t>
      </w:r>
      <w:r w:rsidRPr="008240A2">
        <w:rPr>
          <w:rFonts w:eastAsia="Calibri"/>
          <w:b/>
          <w:bCs/>
          <w:sz w:val="24"/>
          <w:szCs w:val="24"/>
          <w:lang w:eastAsia="en-US"/>
        </w:rPr>
        <w:t>отовки річної</w:t>
      </w:r>
      <w:r w:rsidR="00B67D6F" w:rsidRPr="008240A2">
        <w:rPr>
          <w:rFonts w:eastAsia="Calibri"/>
          <w:b/>
          <w:bCs/>
          <w:sz w:val="24"/>
          <w:szCs w:val="24"/>
          <w:lang w:eastAsia="en-US"/>
        </w:rPr>
        <w:t xml:space="preserve"> </w:t>
      </w:r>
      <w:r w:rsidR="005B615D" w:rsidRPr="008240A2">
        <w:rPr>
          <w:rFonts w:eastAsia="Calibri"/>
          <w:b/>
          <w:bCs/>
          <w:sz w:val="24"/>
          <w:szCs w:val="24"/>
          <w:lang w:eastAsia="en-US"/>
        </w:rPr>
        <w:t>звітності</w:t>
      </w:r>
      <w:r w:rsidR="00404F74" w:rsidRPr="008240A2">
        <w:rPr>
          <w:rFonts w:eastAsia="Calibri"/>
          <w:b/>
          <w:bCs/>
          <w:sz w:val="24"/>
          <w:szCs w:val="24"/>
          <w:lang w:eastAsia="en-US"/>
        </w:rPr>
        <w:t xml:space="preserve"> </w:t>
      </w:r>
      <w:r w:rsidR="005B615D" w:rsidRPr="008240A2">
        <w:rPr>
          <w:rFonts w:eastAsia="Calibri"/>
          <w:b/>
          <w:bCs/>
          <w:sz w:val="24"/>
          <w:szCs w:val="24"/>
          <w:lang w:eastAsia="en-US"/>
        </w:rPr>
        <w:t>про вик</w:t>
      </w:r>
      <w:r w:rsidRPr="008240A2">
        <w:rPr>
          <w:rFonts w:eastAsia="Calibri"/>
          <w:b/>
          <w:bCs/>
          <w:sz w:val="24"/>
          <w:szCs w:val="24"/>
          <w:lang w:eastAsia="en-US"/>
        </w:rPr>
        <w:t>онання</w:t>
      </w:r>
      <w:r w:rsidR="00B67D6F" w:rsidRPr="008240A2">
        <w:rPr>
          <w:rFonts w:eastAsia="Calibri"/>
          <w:b/>
          <w:bCs/>
          <w:sz w:val="24"/>
          <w:szCs w:val="24"/>
          <w:lang w:eastAsia="en-US"/>
        </w:rPr>
        <w:t xml:space="preserve"> місцевого бюджету за 2023</w:t>
      </w:r>
      <w:r w:rsidR="005B615D" w:rsidRPr="008240A2">
        <w:rPr>
          <w:rFonts w:eastAsia="Calibri"/>
          <w:b/>
          <w:bCs/>
          <w:sz w:val="24"/>
          <w:szCs w:val="24"/>
          <w:lang w:eastAsia="en-US"/>
        </w:rPr>
        <w:t xml:space="preserve"> рік</w:t>
      </w:r>
    </w:p>
    <w:p w:rsidR="000D186F" w:rsidRDefault="005B615D" w:rsidP="00AB12B2">
      <w:pPr>
        <w:ind w:firstLine="709"/>
        <w:jc w:val="both"/>
        <w:rPr>
          <w:rFonts w:eastAsia="Calibri"/>
          <w:bCs/>
          <w:sz w:val="28"/>
          <w:szCs w:val="28"/>
          <w:lang w:eastAsia="en-US"/>
        </w:rPr>
      </w:pPr>
      <w:r w:rsidRPr="008240A2">
        <w:rPr>
          <w:rFonts w:eastAsia="Calibri"/>
          <w:bCs/>
          <w:sz w:val="28"/>
          <w:szCs w:val="28"/>
          <w:lang w:eastAsia="en-US"/>
        </w:rPr>
        <w:t xml:space="preserve"> </w:t>
      </w:r>
    </w:p>
    <w:p w:rsidR="00AB12B2" w:rsidRDefault="00AB12B2" w:rsidP="00AB12B2">
      <w:pPr>
        <w:ind w:firstLine="709"/>
        <w:jc w:val="both"/>
        <w:rPr>
          <w:rFonts w:eastAsia="Calibri"/>
          <w:bCs/>
          <w:sz w:val="28"/>
          <w:szCs w:val="28"/>
          <w:lang w:eastAsia="en-US"/>
        </w:rPr>
      </w:pPr>
    </w:p>
    <w:p w:rsidR="005B615D" w:rsidRPr="008240A2" w:rsidRDefault="00B67D6F" w:rsidP="005552D3">
      <w:pPr>
        <w:spacing w:after="240"/>
        <w:ind w:firstLine="709"/>
        <w:jc w:val="both"/>
        <w:rPr>
          <w:rFonts w:eastAsia="Calibri"/>
          <w:bCs/>
          <w:sz w:val="28"/>
          <w:szCs w:val="28"/>
          <w:lang w:eastAsia="en-US"/>
        </w:rPr>
      </w:pPr>
      <w:r w:rsidRPr="008240A2">
        <w:rPr>
          <w:rFonts w:eastAsia="Calibri"/>
          <w:bCs/>
          <w:sz w:val="28"/>
          <w:szCs w:val="28"/>
          <w:lang w:eastAsia="en-US"/>
        </w:rPr>
        <w:t>Відповідно до статей 75-80, частини першої пункту 22 розділу «Прикінцевих та перехідних положень» Бюджетного кодексу України (із змінами), підпункту 1 пункту «а» статті 28 Закону України «Про місцеве самоврядування в Україні», Указу Президента Укр</w:t>
      </w:r>
      <w:r w:rsidR="005552D3" w:rsidRPr="008240A2">
        <w:rPr>
          <w:rFonts w:eastAsia="Calibri"/>
          <w:bCs/>
          <w:sz w:val="28"/>
          <w:szCs w:val="28"/>
          <w:lang w:eastAsia="en-US"/>
        </w:rPr>
        <w:t xml:space="preserve">аїни «Про введення військового </w:t>
      </w:r>
      <w:r w:rsidRPr="008240A2">
        <w:rPr>
          <w:rFonts w:eastAsia="Calibri"/>
          <w:bCs/>
          <w:sz w:val="28"/>
          <w:szCs w:val="28"/>
          <w:lang w:eastAsia="en-US"/>
        </w:rPr>
        <w:t>стану в Україні» від 24.02.2024 року №64/2022, Методичні рекомендації щодо підготовки та затвердження</w:t>
      </w:r>
      <w:r w:rsidR="005552D3" w:rsidRPr="008240A2">
        <w:rPr>
          <w:rFonts w:eastAsia="Calibri"/>
          <w:bCs/>
          <w:sz w:val="28"/>
          <w:szCs w:val="28"/>
          <w:lang w:eastAsia="en-US"/>
        </w:rPr>
        <w:t xml:space="preserve"> Бюджетного регламенту проходження бюджетного процесу на місцевому рівні, затверджених Наказом</w:t>
      </w:r>
      <w:r w:rsidR="005B615D" w:rsidRPr="008240A2">
        <w:rPr>
          <w:rFonts w:eastAsia="Calibri"/>
          <w:bCs/>
          <w:sz w:val="28"/>
          <w:szCs w:val="28"/>
          <w:lang w:eastAsia="en-US"/>
        </w:rPr>
        <w:t xml:space="preserve"> Міністерства фінансів України</w:t>
      </w:r>
      <w:r w:rsidR="005552D3" w:rsidRPr="008240A2">
        <w:rPr>
          <w:rFonts w:eastAsia="Calibri"/>
          <w:bCs/>
          <w:sz w:val="28"/>
          <w:szCs w:val="28"/>
          <w:lang w:eastAsia="en-US"/>
        </w:rPr>
        <w:t xml:space="preserve"> від 31.05.2019р.</w:t>
      </w:r>
      <w:r w:rsidR="00422BD5" w:rsidRPr="008240A2">
        <w:rPr>
          <w:rFonts w:eastAsia="Calibri"/>
          <w:bCs/>
          <w:sz w:val="28"/>
          <w:szCs w:val="28"/>
          <w:lang w:eastAsia="en-US"/>
        </w:rPr>
        <w:t xml:space="preserve"> </w:t>
      </w:r>
      <w:r w:rsidR="000B2054" w:rsidRPr="008240A2">
        <w:rPr>
          <w:rFonts w:eastAsia="Calibri"/>
          <w:bCs/>
          <w:sz w:val="28"/>
          <w:szCs w:val="28"/>
          <w:lang w:eastAsia="en-US"/>
        </w:rPr>
        <w:t>№228</w:t>
      </w:r>
      <w:r w:rsidR="00422BD5" w:rsidRPr="008240A2">
        <w:rPr>
          <w:rFonts w:eastAsia="Calibri"/>
          <w:bCs/>
          <w:sz w:val="28"/>
          <w:szCs w:val="28"/>
          <w:lang w:eastAsia="en-US"/>
        </w:rPr>
        <w:t xml:space="preserve"> </w:t>
      </w:r>
      <w:r w:rsidR="005552D3" w:rsidRPr="008240A2">
        <w:rPr>
          <w:rFonts w:eastAsia="Calibri"/>
          <w:bCs/>
          <w:sz w:val="28"/>
          <w:szCs w:val="28"/>
          <w:lang w:eastAsia="en-US"/>
        </w:rPr>
        <w:t>та з метою упорядкування процесів формування та використання фінансових ресурсів, для забезпечення завдань і функцій, що здійснюються органом місцевого самоврядування протягом бюджетного періоду та регламентації взаємовідносин між учасниками бюджетного процесу, Виконавчий комітет Кароліно-Бугазької сільської ради</w:t>
      </w:r>
    </w:p>
    <w:p w:rsidR="005552D3" w:rsidRPr="008240A2" w:rsidRDefault="005552D3" w:rsidP="000D186F">
      <w:pPr>
        <w:spacing w:after="240"/>
        <w:jc w:val="both"/>
        <w:rPr>
          <w:rFonts w:eastAsia="Calibri"/>
          <w:bCs/>
          <w:sz w:val="28"/>
          <w:szCs w:val="28"/>
          <w:lang w:eastAsia="en-US"/>
        </w:rPr>
      </w:pPr>
      <w:r w:rsidRPr="008240A2">
        <w:rPr>
          <w:rFonts w:eastAsia="Calibri"/>
          <w:bCs/>
          <w:sz w:val="28"/>
          <w:szCs w:val="28"/>
          <w:lang w:eastAsia="en-US"/>
        </w:rPr>
        <w:t>ВИРІШИВ:</w:t>
      </w:r>
    </w:p>
    <w:p w:rsidR="005B615D" w:rsidRPr="008240A2" w:rsidRDefault="00BB54CE" w:rsidP="000D186F">
      <w:pPr>
        <w:spacing w:after="240"/>
        <w:jc w:val="both"/>
        <w:rPr>
          <w:rFonts w:eastAsia="Calibri"/>
          <w:bCs/>
          <w:sz w:val="28"/>
          <w:szCs w:val="28"/>
          <w:lang w:eastAsia="en-US"/>
        </w:rPr>
      </w:pPr>
      <w:r w:rsidRPr="008240A2">
        <w:rPr>
          <w:rFonts w:eastAsia="Calibri"/>
          <w:bCs/>
          <w:sz w:val="28"/>
          <w:szCs w:val="28"/>
          <w:lang w:eastAsia="en-US"/>
        </w:rPr>
        <w:t>1</w:t>
      </w:r>
      <w:r w:rsidR="00404F74" w:rsidRPr="008240A2">
        <w:rPr>
          <w:rFonts w:eastAsia="Calibri"/>
          <w:bCs/>
          <w:sz w:val="28"/>
          <w:szCs w:val="28"/>
          <w:lang w:eastAsia="en-US"/>
        </w:rPr>
        <w:t xml:space="preserve">. </w:t>
      </w:r>
      <w:r w:rsidR="005B615D" w:rsidRPr="008240A2">
        <w:rPr>
          <w:rFonts w:eastAsia="Calibri"/>
          <w:bCs/>
          <w:sz w:val="28"/>
          <w:szCs w:val="28"/>
          <w:lang w:eastAsia="en-US"/>
        </w:rPr>
        <w:t xml:space="preserve">Затвердити план заходів щодо складання проєкту бюджету </w:t>
      </w:r>
      <w:r w:rsidR="00404F74" w:rsidRPr="008240A2">
        <w:rPr>
          <w:rFonts w:eastAsia="Calibri"/>
          <w:bCs/>
          <w:sz w:val="28"/>
          <w:szCs w:val="28"/>
          <w:lang w:eastAsia="en-US"/>
        </w:rPr>
        <w:t xml:space="preserve">Кароліно-Бугазької сільської </w:t>
      </w:r>
      <w:r w:rsidR="005B615D" w:rsidRPr="008240A2">
        <w:rPr>
          <w:rFonts w:eastAsia="Calibri"/>
          <w:bCs/>
          <w:sz w:val="28"/>
          <w:szCs w:val="28"/>
          <w:lang w:eastAsia="en-US"/>
        </w:rPr>
        <w:t>територіально</w:t>
      </w:r>
      <w:r w:rsidRPr="008240A2">
        <w:rPr>
          <w:rFonts w:eastAsia="Calibri"/>
          <w:bCs/>
          <w:sz w:val="28"/>
          <w:szCs w:val="28"/>
          <w:lang w:eastAsia="en-US"/>
        </w:rPr>
        <w:t>ї громади на 202</w:t>
      </w:r>
      <w:r w:rsidR="005552D3" w:rsidRPr="008240A2">
        <w:rPr>
          <w:rFonts w:eastAsia="Calibri"/>
          <w:bCs/>
          <w:sz w:val="28"/>
          <w:szCs w:val="28"/>
          <w:lang w:eastAsia="en-US"/>
        </w:rPr>
        <w:t>4</w:t>
      </w:r>
      <w:r w:rsidRPr="008240A2">
        <w:rPr>
          <w:rFonts w:eastAsia="Calibri"/>
          <w:bCs/>
          <w:sz w:val="28"/>
          <w:szCs w:val="28"/>
          <w:lang w:eastAsia="en-US"/>
        </w:rPr>
        <w:t xml:space="preserve"> рік (додаток 1</w:t>
      </w:r>
      <w:r w:rsidR="005B615D" w:rsidRPr="008240A2">
        <w:rPr>
          <w:rFonts w:eastAsia="Calibri"/>
          <w:bCs/>
          <w:sz w:val="28"/>
          <w:szCs w:val="28"/>
          <w:lang w:eastAsia="en-US"/>
        </w:rPr>
        <w:t>).</w:t>
      </w:r>
    </w:p>
    <w:p w:rsidR="005B615D" w:rsidRPr="008240A2" w:rsidRDefault="00BB54CE" w:rsidP="000D186F">
      <w:pPr>
        <w:spacing w:after="240"/>
        <w:jc w:val="both"/>
        <w:rPr>
          <w:rFonts w:eastAsia="Calibri"/>
          <w:bCs/>
          <w:sz w:val="28"/>
          <w:szCs w:val="28"/>
          <w:lang w:eastAsia="en-US"/>
        </w:rPr>
      </w:pPr>
      <w:r w:rsidRPr="008240A2">
        <w:rPr>
          <w:rFonts w:eastAsia="Calibri"/>
          <w:bCs/>
          <w:sz w:val="28"/>
          <w:szCs w:val="28"/>
          <w:lang w:eastAsia="en-US"/>
        </w:rPr>
        <w:t>2</w:t>
      </w:r>
      <w:r w:rsidR="00404F74" w:rsidRPr="008240A2">
        <w:rPr>
          <w:rFonts w:eastAsia="Calibri"/>
          <w:bCs/>
          <w:sz w:val="28"/>
          <w:szCs w:val="28"/>
          <w:lang w:eastAsia="en-US"/>
        </w:rPr>
        <w:t xml:space="preserve">. </w:t>
      </w:r>
      <w:r w:rsidR="005B615D" w:rsidRPr="008240A2">
        <w:rPr>
          <w:rFonts w:eastAsia="Calibri"/>
          <w:bCs/>
          <w:sz w:val="28"/>
          <w:szCs w:val="28"/>
          <w:lang w:eastAsia="en-US"/>
        </w:rPr>
        <w:t xml:space="preserve">Затвердити план заходів щодо організації виконання бюджету </w:t>
      </w:r>
      <w:r w:rsidR="00404F74" w:rsidRPr="008240A2">
        <w:rPr>
          <w:rFonts w:eastAsia="Calibri"/>
          <w:bCs/>
          <w:sz w:val="28"/>
          <w:szCs w:val="28"/>
          <w:lang w:eastAsia="en-US"/>
        </w:rPr>
        <w:t>Кароліно-Бугазької сільської</w:t>
      </w:r>
      <w:r w:rsidR="005552D3" w:rsidRPr="008240A2">
        <w:rPr>
          <w:rFonts w:eastAsia="Calibri"/>
          <w:bCs/>
          <w:sz w:val="28"/>
          <w:szCs w:val="28"/>
          <w:lang w:eastAsia="en-US"/>
        </w:rPr>
        <w:t xml:space="preserve"> територіальної громади на 2024</w:t>
      </w:r>
      <w:r w:rsidRPr="008240A2">
        <w:rPr>
          <w:rFonts w:eastAsia="Calibri"/>
          <w:bCs/>
          <w:sz w:val="28"/>
          <w:szCs w:val="28"/>
          <w:lang w:eastAsia="en-US"/>
        </w:rPr>
        <w:t xml:space="preserve"> рік (додаток 2</w:t>
      </w:r>
      <w:r w:rsidR="005B615D" w:rsidRPr="008240A2">
        <w:rPr>
          <w:rFonts w:eastAsia="Calibri"/>
          <w:bCs/>
          <w:sz w:val="28"/>
          <w:szCs w:val="28"/>
          <w:lang w:eastAsia="en-US"/>
        </w:rPr>
        <w:t>).</w:t>
      </w:r>
    </w:p>
    <w:p w:rsidR="005B615D" w:rsidRPr="008240A2" w:rsidRDefault="00BB54CE" w:rsidP="000D186F">
      <w:pPr>
        <w:spacing w:after="240"/>
        <w:jc w:val="both"/>
        <w:rPr>
          <w:rFonts w:eastAsia="Calibri"/>
          <w:bCs/>
          <w:sz w:val="28"/>
          <w:szCs w:val="28"/>
          <w:lang w:eastAsia="en-US"/>
        </w:rPr>
      </w:pPr>
      <w:r w:rsidRPr="008240A2">
        <w:rPr>
          <w:rFonts w:eastAsia="Calibri"/>
          <w:bCs/>
          <w:sz w:val="28"/>
          <w:szCs w:val="28"/>
          <w:lang w:eastAsia="en-US"/>
        </w:rPr>
        <w:t>3</w:t>
      </w:r>
      <w:r w:rsidR="00404F74" w:rsidRPr="008240A2">
        <w:rPr>
          <w:rFonts w:eastAsia="Calibri"/>
          <w:bCs/>
          <w:sz w:val="28"/>
          <w:szCs w:val="28"/>
          <w:lang w:eastAsia="en-US"/>
        </w:rPr>
        <w:t xml:space="preserve">. </w:t>
      </w:r>
      <w:r w:rsidR="005B615D" w:rsidRPr="008240A2">
        <w:rPr>
          <w:rFonts w:eastAsia="Calibri"/>
          <w:bCs/>
          <w:sz w:val="28"/>
          <w:szCs w:val="28"/>
          <w:lang w:eastAsia="en-US"/>
        </w:rPr>
        <w:t xml:space="preserve">Затвердити план заходів щодо організації роботи з підготовки річної звітності про виконання бюджету </w:t>
      </w:r>
      <w:r w:rsidR="00404F74" w:rsidRPr="008240A2">
        <w:rPr>
          <w:rFonts w:eastAsia="Calibri"/>
          <w:bCs/>
          <w:sz w:val="28"/>
          <w:szCs w:val="28"/>
          <w:lang w:eastAsia="en-US"/>
        </w:rPr>
        <w:t>Кароліно-Бугазької сільської</w:t>
      </w:r>
      <w:r w:rsidR="005552D3" w:rsidRPr="008240A2">
        <w:rPr>
          <w:rFonts w:eastAsia="Calibri"/>
          <w:bCs/>
          <w:sz w:val="28"/>
          <w:szCs w:val="28"/>
          <w:lang w:eastAsia="en-US"/>
        </w:rPr>
        <w:t xml:space="preserve"> територіальної громади за 2023</w:t>
      </w:r>
      <w:r w:rsidR="005B615D" w:rsidRPr="008240A2">
        <w:rPr>
          <w:rFonts w:eastAsia="Calibri"/>
          <w:bCs/>
          <w:sz w:val="28"/>
          <w:szCs w:val="28"/>
          <w:lang w:eastAsia="en-US"/>
        </w:rPr>
        <w:t xml:space="preserve"> р</w:t>
      </w:r>
      <w:r w:rsidRPr="008240A2">
        <w:rPr>
          <w:rFonts w:eastAsia="Calibri"/>
          <w:bCs/>
          <w:sz w:val="28"/>
          <w:szCs w:val="28"/>
          <w:lang w:eastAsia="en-US"/>
        </w:rPr>
        <w:t>ік (додаток 3</w:t>
      </w:r>
      <w:r w:rsidR="005B615D" w:rsidRPr="008240A2">
        <w:rPr>
          <w:rFonts w:eastAsia="Calibri"/>
          <w:bCs/>
          <w:sz w:val="28"/>
          <w:szCs w:val="28"/>
          <w:lang w:eastAsia="en-US"/>
        </w:rPr>
        <w:t>).</w:t>
      </w:r>
    </w:p>
    <w:p w:rsidR="005B615D" w:rsidRPr="008240A2" w:rsidRDefault="00BB54CE" w:rsidP="000D186F">
      <w:pPr>
        <w:spacing w:after="240"/>
        <w:jc w:val="both"/>
        <w:rPr>
          <w:rFonts w:eastAsia="Calibri"/>
          <w:bCs/>
          <w:sz w:val="28"/>
          <w:szCs w:val="28"/>
          <w:lang w:eastAsia="en-US"/>
        </w:rPr>
      </w:pPr>
      <w:r w:rsidRPr="008240A2">
        <w:rPr>
          <w:rFonts w:eastAsia="Calibri"/>
          <w:bCs/>
          <w:sz w:val="28"/>
          <w:szCs w:val="28"/>
          <w:lang w:eastAsia="en-US"/>
        </w:rPr>
        <w:t>4</w:t>
      </w:r>
      <w:r w:rsidR="00404F74" w:rsidRPr="008240A2">
        <w:rPr>
          <w:rFonts w:eastAsia="Calibri"/>
          <w:bCs/>
          <w:sz w:val="28"/>
          <w:szCs w:val="28"/>
          <w:lang w:eastAsia="en-US"/>
        </w:rPr>
        <w:t xml:space="preserve">. </w:t>
      </w:r>
      <w:r w:rsidR="005B615D" w:rsidRPr="008240A2">
        <w:rPr>
          <w:rFonts w:eastAsia="Calibri"/>
          <w:bCs/>
          <w:sz w:val="28"/>
          <w:szCs w:val="28"/>
          <w:lang w:eastAsia="en-US"/>
        </w:rPr>
        <w:t xml:space="preserve">Керівникам структурних підрозділів </w:t>
      </w:r>
      <w:r w:rsidR="00404F74" w:rsidRPr="008240A2">
        <w:rPr>
          <w:rFonts w:eastAsia="Calibri"/>
          <w:bCs/>
          <w:sz w:val="28"/>
          <w:szCs w:val="28"/>
          <w:lang w:eastAsia="en-US"/>
        </w:rPr>
        <w:t>сільсь</w:t>
      </w:r>
      <w:r w:rsidR="005B615D" w:rsidRPr="008240A2">
        <w:rPr>
          <w:rFonts w:eastAsia="Calibri"/>
          <w:bCs/>
          <w:sz w:val="28"/>
          <w:szCs w:val="28"/>
          <w:lang w:eastAsia="en-US"/>
        </w:rPr>
        <w:t xml:space="preserve">кої ради та виконавчого комітету </w:t>
      </w:r>
      <w:r w:rsidR="00404F74" w:rsidRPr="008240A2">
        <w:rPr>
          <w:rFonts w:eastAsia="Calibri"/>
          <w:bCs/>
          <w:sz w:val="28"/>
          <w:szCs w:val="28"/>
          <w:lang w:eastAsia="en-US"/>
        </w:rPr>
        <w:t>сільської</w:t>
      </w:r>
      <w:r w:rsidR="005B615D" w:rsidRPr="008240A2">
        <w:rPr>
          <w:rFonts w:eastAsia="Calibri"/>
          <w:bCs/>
          <w:sz w:val="28"/>
          <w:szCs w:val="28"/>
          <w:lang w:eastAsia="en-US"/>
        </w:rPr>
        <w:t xml:space="preserve"> ради, керівникам бюджетних установ, які фінансуються з </w:t>
      </w:r>
      <w:r w:rsidR="00404F74" w:rsidRPr="008240A2">
        <w:rPr>
          <w:rFonts w:eastAsia="Calibri"/>
          <w:bCs/>
          <w:sz w:val="28"/>
          <w:szCs w:val="28"/>
          <w:lang w:eastAsia="en-US"/>
        </w:rPr>
        <w:t>сільськ</w:t>
      </w:r>
      <w:r w:rsidR="005B615D" w:rsidRPr="008240A2">
        <w:rPr>
          <w:rFonts w:eastAsia="Calibri"/>
          <w:bCs/>
          <w:sz w:val="28"/>
          <w:szCs w:val="28"/>
          <w:lang w:eastAsia="en-US"/>
        </w:rPr>
        <w:t xml:space="preserve">ого </w:t>
      </w:r>
      <w:r w:rsidR="005B615D" w:rsidRPr="008240A2">
        <w:rPr>
          <w:rFonts w:eastAsia="Calibri"/>
          <w:bCs/>
          <w:sz w:val="28"/>
          <w:szCs w:val="28"/>
          <w:lang w:eastAsia="en-US"/>
        </w:rPr>
        <w:lastRenderedPageBreak/>
        <w:t>бюджету та за рахунок субвенції з державного бюджету забезпечити виконання планів заходів.</w:t>
      </w:r>
    </w:p>
    <w:p w:rsidR="00404F74" w:rsidRPr="008240A2" w:rsidRDefault="005552D3" w:rsidP="00B550FE">
      <w:pPr>
        <w:spacing w:after="240"/>
        <w:jc w:val="both"/>
        <w:rPr>
          <w:rFonts w:eastAsia="Calibri"/>
          <w:bCs/>
          <w:sz w:val="28"/>
          <w:szCs w:val="28"/>
          <w:lang w:eastAsia="en-US"/>
        </w:rPr>
      </w:pPr>
      <w:r w:rsidRPr="008240A2">
        <w:rPr>
          <w:rFonts w:eastAsia="Calibri"/>
          <w:bCs/>
          <w:sz w:val="28"/>
          <w:szCs w:val="28"/>
          <w:lang w:eastAsia="en-US"/>
        </w:rPr>
        <w:t>5</w:t>
      </w:r>
      <w:r w:rsidR="00404F74" w:rsidRPr="008240A2">
        <w:rPr>
          <w:rFonts w:eastAsia="Calibri"/>
          <w:bCs/>
          <w:sz w:val="28"/>
          <w:szCs w:val="28"/>
          <w:lang w:eastAsia="en-US"/>
        </w:rPr>
        <w:t xml:space="preserve">. </w:t>
      </w:r>
      <w:r w:rsidR="005B615D" w:rsidRPr="008240A2">
        <w:rPr>
          <w:rFonts w:eastAsia="Calibri"/>
          <w:bCs/>
          <w:sz w:val="28"/>
          <w:szCs w:val="28"/>
          <w:lang w:eastAsia="en-US"/>
        </w:rPr>
        <w:t>Контроль за виконанням цього рішення</w:t>
      </w:r>
      <w:r w:rsidRPr="008240A2">
        <w:rPr>
          <w:rFonts w:eastAsia="Calibri"/>
          <w:bCs/>
          <w:sz w:val="28"/>
          <w:szCs w:val="28"/>
          <w:lang w:eastAsia="en-US"/>
        </w:rPr>
        <w:t xml:space="preserve"> покласти на начальника відділу фінансів Кароліно-Бугазької сільської ради Ларису ЛИСЬОНОК.</w:t>
      </w:r>
    </w:p>
    <w:p w:rsidR="00404F74" w:rsidRPr="008240A2" w:rsidRDefault="00404F74" w:rsidP="00B550FE">
      <w:pPr>
        <w:ind w:firstLine="709"/>
        <w:jc w:val="both"/>
        <w:rPr>
          <w:rFonts w:eastAsia="Calibri"/>
          <w:bCs/>
          <w:sz w:val="28"/>
          <w:szCs w:val="28"/>
          <w:lang w:eastAsia="en-US"/>
        </w:rPr>
      </w:pPr>
    </w:p>
    <w:p w:rsidR="00404F74" w:rsidRDefault="00404F74" w:rsidP="00B550FE">
      <w:pPr>
        <w:ind w:firstLine="709"/>
        <w:jc w:val="both"/>
        <w:rPr>
          <w:sz w:val="28"/>
          <w:szCs w:val="28"/>
        </w:rPr>
      </w:pPr>
    </w:p>
    <w:p w:rsidR="000D186F" w:rsidRPr="008240A2" w:rsidRDefault="000D186F" w:rsidP="00B550FE">
      <w:pPr>
        <w:ind w:firstLine="709"/>
        <w:jc w:val="both"/>
        <w:rPr>
          <w:sz w:val="28"/>
          <w:szCs w:val="28"/>
        </w:rPr>
      </w:pPr>
    </w:p>
    <w:p w:rsidR="00B550FE" w:rsidRDefault="00510937" w:rsidP="00B550FE">
      <w:pPr>
        <w:jc w:val="both"/>
        <w:rPr>
          <w:b/>
          <w:sz w:val="28"/>
          <w:szCs w:val="28"/>
        </w:rPr>
      </w:pPr>
      <w:r w:rsidRPr="008240A2">
        <w:rPr>
          <w:b/>
          <w:sz w:val="28"/>
          <w:szCs w:val="28"/>
        </w:rPr>
        <w:t>Сільський голова</w:t>
      </w:r>
      <w:r w:rsidR="00B35916" w:rsidRPr="008240A2">
        <w:rPr>
          <w:b/>
          <w:sz w:val="28"/>
          <w:szCs w:val="28"/>
        </w:rPr>
        <w:tab/>
      </w:r>
      <w:r w:rsidR="00B35916" w:rsidRPr="008240A2">
        <w:rPr>
          <w:b/>
          <w:sz w:val="28"/>
          <w:szCs w:val="28"/>
        </w:rPr>
        <w:tab/>
        <w:t xml:space="preserve">                     </w:t>
      </w:r>
      <w:r w:rsidR="00B35916" w:rsidRPr="008240A2">
        <w:rPr>
          <w:b/>
          <w:sz w:val="28"/>
          <w:szCs w:val="28"/>
        </w:rPr>
        <w:tab/>
      </w:r>
      <w:r w:rsidR="0069068A" w:rsidRPr="008240A2">
        <w:rPr>
          <w:b/>
          <w:sz w:val="28"/>
          <w:szCs w:val="28"/>
        </w:rPr>
        <w:t xml:space="preserve">     </w:t>
      </w:r>
      <w:r w:rsidR="00B550FE" w:rsidRPr="008240A2">
        <w:rPr>
          <w:b/>
          <w:sz w:val="28"/>
          <w:szCs w:val="28"/>
        </w:rPr>
        <w:t>Андрій АПАНАСЕНКО</w:t>
      </w: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0D186F" w:rsidRDefault="000D186F" w:rsidP="00B550FE">
      <w:pPr>
        <w:jc w:val="both"/>
        <w:rPr>
          <w:b/>
          <w:sz w:val="28"/>
          <w:szCs w:val="28"/>
        </w:rPr>
      </w:pPr>
    </w:p>
    <w:p w:rsidR="00AB12B2" w:rsidRDefault="00AB12B2" w:rsidP="00B550FE">
      <w:pPr>
        <w:jc w:val="both"/>
        <w:rPr>
          <w:b/>
          <w:sz w:val="28"/>
          <w:szCs w:val="28"/>
        </w:rPr>
      </w:pPr>
    </w:p>
    <w:p w:rsidR="00B71232" w:rsidRDefault="00B71232" w:rsidP="00B550FE">
      <w:pPr>
        <w:jc w:val="both"/>
        <w:rPr>
          <w:b/>
          <w:sz w:val="28"/>
          <w:szCs w:val="28"/>
        </w:rPr>
      </w:pPr>
    </w:p>
    <w:p w:rsidR="000D186F" w:rsidRDefault="000D186F" w:rsidP="00B550FE">
      <w:pPr>
        <w:jc w:val="both"/>
        <w:rPr>
          <w:b/>
          <w:sz w:val="28"/>
          <w:szCs w:val="28"/>
        </w:rPr>
      </w:pPr>
    </w:p>
    <w:p w:rsidR="00823DD9" w:rsidRDefault="00823DD9" w:rsidP="00B550FE">
      <w:pPr>
        <w:ind w:left="4956" w:firstLine="708"/>
        <w:jc w:val="both"/>
        <w:rPr>
          <w:b/>
          <w:sz w:val="28"/>
          <w:szCs w:val="28"/>
        </w:rPr>
      </w:pPr>
    </w:p>
    <w:p w:rsidR="00680826" w:rsidRPr="008240A2" w:rsidRDefault="00E16C4E" w:rsidP="00B550FE">
      <w:pPr>
        <w:ind w:left="4956" w:firstLine="708"/>
        <w:jc w:val="both"/>
        <w:rPr>
          <w:b/>
          <w:sz w:val="28"/>
          <w:szCs w:val="28"/>
        </w:rPr>
      </w:pPr>
      <w:r w:rsidRPr="008240A2">
        <w:rPr>
          <w:rFonts w:eastAsia="Calibri"/>
          <w:iCs/>
          <w:sz w:val="24"/>
          <w:szCs w:val="24"/>
          <w:lang w:eastAsia="en-US"/>
        </w:rPr>
        <w:lastRenderedPageBreak/>
        <w:t>Додаток №1</w:t>
      </w:r>
    </w:p>
    <w:p w:rsidR="00680826" w:rsidRPr="008240A2" w:rsidRDefault="00B550FE" w:rsidP="00680826">
      <w:pPr>
        <w:spacing w:line="256" w:lineRule="auto"/>
        <w:ind w:left="4956" w:firstLine="708"/>
        <w:rPr>
          <w:rFonts w:eastAsia="Calibri"/>
          <w:iCs/>
          <w:sz w:val="24"/>
          <w:szCs w:val="24"/>
          <w:lang w:eastAsia="en-US"/>
        </w:rPr>
      </w:pPr>
      <w:r w:rsidRPr="008240A2">
        <w:rPr>
          <w:rFonts w:eastAsia="Calibri"/>
          <w:iCs/>
          <w:sz w:val="24"/>
          <w:szCs w:val="24"/>
          <w:lang w:eastAsia="en-US"/>
        </w:rPr>
        <w:t>до рішення Виконавчого комітету</w:t>
      </w:r>
    </w:p>
    <w:p w:rsidR="00B550FE" w:rsidRPr="008240A2" w:rsidRDefault="00B550FE" w:rsidP="00680826">
      <w:pPr>
        <w:spacing w:line="256" w:lineRule="auto"/>
        <w:ind w:left="4956" w:firstLine="708"/>
        <w:rPr>
          <w:rFonts w:eastAsia="Calibri"/>
          <w:iCs/>
          <w:sz w:val="24"/>
          <w:szCs w:val="24"/>
          <w:lang w:eastAsia="en-US"/>
        </w:rPr>
      </w:pPr>
      <w:r w:rsidRPr="008240A2">
        <w:rPr>
          <w:rFonts w:eastAsia="Calibri"/>
          <w:iCs/>
          <w:sz w:val="24"/>
          <w:szCs w:val="24"/>
          <w:lang w:eastAsia="en-US"/>
        </w:rPr>
        <w:t>Кароліно-Бугазької сільської ради</w:t>
      </w:r>
    </w:p>
    <w:p w:rsidR="00680826" w:rsidRPr="000D186F" w:rsidRDefault="00510937" w:rsidP="000D186F">
      <w:pPr>
        <w:spacing w:after="200" w:line="256" w:lineRule="auto"/>
        <w:ind w:left="4956" w:firstLine="708"/>
        <w:rPr>
          <w:rFonts w:eastAsia="Calibri"/>
          <w:iCs/>
          <w:sz w:val="24"/>
          <w:szCs w:val="24"/>
          <w:lang w:eastAsia="en-US"/>
        </w:rPr>
      </w:pPr>
      <w:r w:rsidRPr="008240A2">
        <w:rPr>
          <w:rFonts w:eastAsia="Calibri"/>
          <w:iCs/>
          <w:sz w:val="24"/>
          <w:szCs w:val="24"/>
          <w:lang w:eastAsia="en-US"/>
        </w:rPr>
        <w:t xml:space="preserve">від </w:t>
      </w:r>
      <w:r w:rsidR="00AB12B2">
        <w:rPr>
          <w:rFonts w:eastAsia="Calibri"/>
          <w:iCs/>
          <w:sz w:val="24"/>
          <w:szCs w:val="24"/>
          <w:lang w:eastAsia="en-US"/>
        </w:rPr>
        <w:t>11</w:t>
      </w:r>
      <w:r w:rsidRPr="008240A2">
        <w:rPr>
          <w:rFonts w:eastAsia="Calibri"/>
          <w:iCs/>
          <w:sz w:val="24"/>
          <w:szCs w:val="24"/>
          <w:lang w:eastAsia="en-US"/>
        </w:rPr>
        <w:t xml:space="preserve"> </w:t>
      </w:r>
      <w:r w:rsidR="00B550FE" w:rsidRPr="008240A2">
        <w:rPr>
          <w:rFonts w:eastAsia="Calibri"/>
          <w:iCs/>
          <w:sz w:val="24"/>
          <w:szCs w:val="24"/>
          <w:lang w:eastAsia="en-US"/>
        </w:rPr>
        <w:t xml:space="preserve"> </w:t>
      </w:r>
      <w:r w:rsidR="00AB12B2">
        <w:rPr>
          <w:rFonts w:eastAsia="Calibri"/>
          <w:iCs/>
          <w:sz w:val="24"/>
          <w:szCs w:val="24"/>
          <w:lang w:eastAsia="en-US"/>
        </w:rPr>
        <w:t xml:space="preserve">серпня 2023 </w:t>
      </w:r>
      <w:r w:rsidRPr="008240A2">
        <w:rPr>
          <w:rFonts w:eastAsia="Calibri"/>
          <w:iCs/>
          <w:sz w:val="24"/>
          <w:szCs w:val="24"/>
          <w:lang w:eastAsia="en-US"/>
        </w:rPr>
        <w:t xml:space="preserve">р.  №  </w:t>
      </w:r>
      <w:r w:rsidR="00AB12B2">
        <w:rPr>
          <w:rFonts w:eastAsia="Calibri"/>
          <w:iCs/>
          <w:sz w:val="24"/>
          <w:szCs w:val="24"/>
          <w:lang w:eastAsia="en-US"/>
        </w:rPr>
        <w:t>52</w:t>
      </w:r>
    </w:p>
    <w:p w:rsidR="00680826" w:rsidRPr="008240A2" w:rsidRDefault="00680826" w:rsidP="00680826">
      <w:pPr>
        <w:ind w:left="5670"/>
        <w:rPr>
          <w:rFonts w:eastAsia="Calibri"/>
          <w:sz w:val="24"/>
          <w:szCs w:val="24"/>
          <w:lang w:eastAsia="en-US"/>
        </w:rPr>
      </w:pPr>
    </w:p>
    <w:p w:rsidR="00680826" w:rsidRPr="008240A2" w:rsidRDefault="00680826" w:rsidP="00680826">
      <w:pPr>
        <w:spacing w:line="259" w:lineRule="auto"/>
        <w:jc w:val="center"/>
        <w:rPr>
          <w:rFonts w:eastAsia="Calibri"/>
          <w:b/>
          <w:sz w:val="28"/>
          <w:szCs w:val="28"/>
          <w:lang w:eastAsia="en-US"/>
        </w:rPr>
      </w:pPr>
      <w:r w:rsidRPr="008240A2">
        <w:rPr>
          <w:rFonts w:eastAsia="Calibri"/>
          <w:b/>
          <w:sz w:val="28"/>
          <w:szCs w:val="28"/>
          <w:lang w:eastAsia="en-US"/>
        </w:rPr>
        <w:t xml:space="preserve"> ПЛАН ЗАХОДІВ</w:t>
      </w:r>
    </w:p>
    <w:p w:rsidR="00680826" w:rsidRPr="008240A2" w:rsidRDefault="00680826" w:rsidP="00680826">
      <w:pPr>
        <w:spacing w:line="259" w:lineRule="auto"/>
        <w:jc w:val="center"/>
        <w:rPr>
          <w:rFonts w:eastAsia="Calibri"/>
          <w:sz w:val="28"/>
          <w:szCs w:val="28"/>
          <w:lang w:eastAsia="en-US"/>
        </w:rPr>
      </w:pPr>
      <w:r w:rsidRPr="008240A2">
        <w:rPr>
          <w:rFonts w:eastAsia="Calibri"/>
          <w:sz w:val="28"/>
          <w:szCs w:val="28"/>
          <w:lang w:eastAsia="en-US"/>
        </w:rPr>
        <w:t xml:space="preserve">щодо складання проєкту бюджету </w:t>
      </w:r>
    </w:p>
    <w:p w:rsidR="00680826" w:rsidRPr="008240A2" w:rsidRDefault="00680826" w:rsidP="00680826">
      <w:pPr>
        <w:spacing w:line="259" w:lineRule="auto"/>
        <w:jc w:val="center"/>
        <w:rPr>
          <w:rFonts w:eastAsia="Calibri"/>
          <w:sz w:val="28"/>
          <w:szCs w:val="28"/>
          <w:lang w:eastAsia="en-US"/>
        </w:rPr>
      </w:pPr>
      <w:r w:rsidRPr="008240A2">
        <w:rPr>
          <w:rFonts w:eastAsia="Calibri"/>
          <w:sz w:val="28"/>
          <w:szCs w:val="28"/>
          <w:lang w:eastAsia="en-US"/>
        </w:rPr>
        <w:t>Кароліно-Бугазької сільської територіальної громади</w:t>
      </w:r>
    </w:p>
    <w:p w:rsidR="00680826" w:rsidRPr="008240A2" w:rsidRDefault="003F077A" w:rsidP="000D186F">
      <w:pPr>
        <w:jc w:val="center"/>
        <w:rPr>
          <w:rFonts w:eastAsia="Calibri"/>
          <w:sz w:val="28"/>
          <w:szCs w:val="28"/>
          <w:lang w:eastAsia="en-US"/>
        </w:rPr>
      </w:pPr>
      <w:r w:rsidRPr="008240A2">
        <w:rPr>
          <w:rFonts w:eastAsia="Calibri"/>
          <w:sz w:val="28"/>
          <w:szCs w:val="28"/>
          <w:lang w:eastAsia="en-US"/>
        </w:rPr>
        <w:t>на 2024</w:t>
      </w:r>
      <w:r w:rsidR="00680826" w:rsidRPr="008240A2">
        <w:rPr>
          <w:rFonts w:eastAsia="Calibri"/>
          <w:sz w:val="28"/>
          <w:szCs w:val="28"/>
          <w:lang w:eastAsia="en-US"/>
        </w:rPr>
        <w:t xml:space="preserve"> рік</w:t>
      </w:r>
    </w:p>
    <w:tbl>
      <w:tblPr>
        <w:tblStyle w:val="ac"/>
        <w:tblW w:w="9633" w:type="dxa"/>
        <w:tblInd w:w="-5" w:type="dxa"/>
        <w:tblLook w:val="04A0" w:firstRow="1" w:lastRow="0" w:firstColumn="1" w:lastColumn="0" w:noHBand="0" w:noVBand="1"/>
      </w:tblPr>
      <w:tblGrid>
        <w:gridCol w:w="567"/>
        <w:gridCol w:w="5464"/>
        <w:gridCol w:w="1772"/>
        <w:gridCol w:w="1830"/>
      </w:tblGrid>
      <w:tr w:rsidR="00680826" w:rsidRPr="008240A2" w:rsidTr="00E475F2">
        <w:trPr>
          <w:trHeight w:val="566"/>
        </w:trPr>
        <w:tc>
          <w:tcPr>
            <w:tcW w:w="567" w:type="dxa"/>
          </w:tcPr>
          <w:p w:rsidR="00680826" w:rsidRPr="008240A2" w:rsidRDefault="00680826" w:rsidP="00680826">
            <w:pPr>
              <w:jc w:val="center"/>
              <w:rPr>
                <w:rFonts w:eastAsia="Calibri"/>
                <w:b/>
                <w:sz w:val="24"/>
                <w:szCs w:val="24"/>
                <w:lang w:eastAsia="en-US"/>
              </w:rPr>
            </w:pPr>
            <w:r w:rsidRPr="008240A2">
              <w:rPr>
                <w:rFonts w:eastAsia="Calibri"/>
                <w:b/>
                <w:sz w:val="24"/>
                <w:szCs w:val="24"/>
                <w:lang w:eastAsia="en-US"/>
              </w:rPr>
              <w:t>№ п/</w:t>
            </w:r>
            <w:proofErr w:type="spellStart"/>
            <w:r w:rsidRPr="008240A2">
              <w:rPr>
                <w:rFonts w:eastAsia="Calibri"/>
                <w:b/>
                <w:sz w:val="24"/>
                <w:szCs w:val="24"/>
                <w:lang w:eastAsia="en-US"/>
              </w:rPr>
              <w:t>п</w:t>
            </w:r>
            <w:proofErr w:type="spellEnd"/>
          </w:p>
        </w:tc>
        <w:tc>
          <w:tcPr>
            <w:tcW w:w="5464" w:type="dxa"/>
          </w:tcPr>
          <w:p w:rsidR="00E91929" w:rsidRDefault="00E91929" w:rsidP="00680826">
            <w:pPr>
              <w:jc w:val="center"/>
              <w:rPr>
                <w:rFonts w:eastAsia="Calibri"/>
                <w:b/>
                <w:sz w:val="24"/>
                <w:szCs w:val="24"/>
                <w:lang w:eastAsia="en-US"/>
              </w:rPr>
            </w:pPr>
          </w:p>
          <w:p w:rsidR="00680826" w:rsidRPr="008240A2" w:rsidRDefault="00680826" w:rsidP="00680826">
            <w:pPr>
              <w:jc w:val="center"/>
              <w:rPr>
                <w:rFonts w:eastAsia="Calibri"/>
                <w:b/>
                <w:sz w:val="24"/>
                <w:szCs w:val="24"/>
                <w:lang w:eastAsia="en-US"/>
              </w:rPr>
            </w:pPr>
            <w:r w:rsidRPr="008240A2">
              <w:rPr>
                <w:rFonts w:eastAsia="Calibri"/>
                <w:b/>
                <w:sz w:val="24"/>
                <w:szCs w:val="24"/>
                <w:lang w:eastAsia="en-US"/>
              </w:rPr>
              <w:t>Зміст заходів</w:t>
            </w:r>
          </w:p>
        </w:tc>
        <w:tc>
          <w:tcPr>
            <w:tcW w:w="1772" w:type="dxa"/>
          </w:tcPr>
          <w:p w:rsidR="00680826" w:rsidRPr="008240A2" w:rsidRDefault="00680826" w:rsidP="00680826">
            <w:pPr>
              <w:jc w:val="center"/>
              <w:rPr>
                <w:rFonts w:eastAsia="Calibri"/>
                <w:b/>
                <w:sz w:val="24"/>
                <w:szCs w:val="24"/>
                <w:lang w:eastAsia="en-US"/>
              </w:rPr>
            </w:pPr>
            <w:r w:rsidRPr="008240A2">
              <w:rPr>
                <w:rFonts w:eastAsia="Calibri"/>
                <w:b/>
                <w:sz w:val="24"/>
                <w:szCs w:val="24"/>
                <w:lang w:eastAsia="en-US"/>
              </w:rPr>
              <w:t>Термін виконання</w:t>
            </w:r>
          </w:p>
        </w:tc>
        <w:tc>
          <w:tcPr>
            <w:tcW w:w="1830" w:type="dxa"/>
          </w:tcPr>
          <w:p w:rsidR="00680826" w:rsidRPr="008240A2" w:rsidRDefault="00680826" w:rsidP="00680826">
            <w:pPr>
              <w:jc w:val="center"/>
              <w:rPr>
                <w:rFonts w:eastAsia="Calibri"/>
                <w:b/>
                <w:sz w:val="24"/>
                <w:szCs w:val="24"/>
                <w:lang w:eastAsia="en-US"/>
              </w:rPr>
            </w:pPr>
            <w:r w:rsidRPr="008240A2">
              <w:rPr>
                <w:rFonts w:eastAsia="Calibri"/>
                <w:b/>
                <w:sz w:val="24"/>
                <w:szCs w:val="24"/>
                <w:lang w:eastAsia="en-US"/>
              </w:rPr>
              <w:t>Відповідальні за</w:t>
            </w:r>
          </w:p>
          <w:p w:rsidR="00680826" w:rsidRPr="008240A2" w:rsidRDefault="00680826" w:rsidP="00680826">
            <w:pPr>
              <w:jc w:val="center"/>
              <w:rPr>
                <w:rFonts w:eastAsia="Calibri"/>
                <w:b/>
                <w:sz w:val="24"/>
                <w:szCs w:val="24"/>
                <w:lang w:eastAsia="en-US"/>
              </w:rPr>
            </w:pPr>
            <w:r w:rsidRPr="008240A2">
              <w:rPr>
                <w:rFonts w:eastAsia="Calibri"/>
                <w:b/>
                <w:sz w:val="24"/>
                <w:szCs w:val="24"/>
                <w:lang w:eastAsia="en-US"/>
              </w:rPr>
              <w:t>виконання</w:t>
            </w:r>
          </w:p>
        </w:tc>
      </w:tr>
      <w:tr w:rsidR="00680826" w:rsidRPr="008240A2" w:rsidTr="00E475F2">
        <w:tc>
          <w:tcPr>
            <w:tcW w:w="567" w:type="dxa"/>
          </w:tcPr>
          <w:p w:rsidR="00680826" w:rsidRPr="008240A2" w:rsidRDefault="00680826" w:rsidP="00680826">
            <w:pPr>
              <w:jc w:val="center"/>
              <w:rPr>
                <w:lang w:eastAsia="x-none"/>
              </w:rPr>
            </w:pPr>
            <w:r w:rsidRPr="008240A2">
              <w:rPr>
                <w:lang w:eastAsia="x-none"/>
              </w:rPr>
              <w:t>1</w:t>
            </w:r>
          </w:p>
        </w:tc>
        <w:tc>
          <w:tcPr>
            <w:tcW w:w="5464" w:type="dxa"/>
          </w:tcPr>
          <w:p w:rsidR="00680826" w:rsidRPr="008240A2" w:rsidRDefault="00680826" w:rsidP="00680826">
            <w:pPr>
              <w:jc w:val="center"/>
              <w:rPr>
                <w:lang w:eastAsia="x-none"/>
              </w:rPr>
            </w:pPr>
            <w:r w:rsidRPr="008240A2">
              <w:rPr>
                <w:lang w:eastAsia="x-none"/>
              </w:rPr>
              <w:t>2</w:t>
            </w:r>
          </w:p>
        </w:tc>
        <w:tc>
          <w:tcPr>
            <w:tcW w:w="1772" w:type="dxa"/>
          </w:tcPr>
          <w:p w:rsidR="00680826" w:rsidRPr="008240A2" w:rsidRDefault="00680826" w:rsidP="00680826">
            <w:pPr>
              <w:jc w:val="center"/>
              <w:rPr>
                <w:rFonts w:eastAsia="Calibri"/>
                <w:lang w:eastAsia="en-US"/>
              </w:rPr>
            </w:pPr>
            <w:r w:rsidRPr="008240A2">
              <w:rPr>
                <w:rFonts w:eastAsia="Calibri"/>
                <w:lang w:eastAsia="en-US"/>
              </w:rPr>
              <w:t>3</w:t>
            </w:r>
          </w:p>
        </w:tc>
        <w:tc>
          <w:tcPr>
            <w:tcW w:w="1830" w:type="dxa"/>
          </w:tcPr>
          <w:p w:rsidR="00680826" w:rsidRPr="008240A2" w:rsidRDefault="00680826" w:rsidP="00680826">
            <w:pPr>
              <w:jc w:val="center"/>
              <w:rPr>
                <w:rFonts w:eastAsia="Calibri"/>
                <w:lang w:eastAsia="en-US"/>
              </w:rPr>
            </w:pPr>
            <w:r w:rsidRPr="008240A2">
              <w:rPr>
                <w:rFonts w:eastAsia="Calibri"/>
                <w:lang w:eastAsia="en-US"/>
              </w:rPr>
              <w:t>4</w:t>
            </w:r>
          </w:p>
        </w:tc>
      </w:tr>
      <w:tr w:rsidR="00680826" w:rsidRPr="008240A2" w:rsidTr="00E475F2">
        <w:tc>
          <w:tcPr>
            <w:tcW w:w="567" w:type="dxa"/>
          </w:tcPr>
          <w:p w:rsidR="00680826" w:rsidRPr="008240A2" w:rsidRDefault="00680826" w:rsidP="00680826">
            <w:pPr>
              <w:jc w:val="center"/>
              <w:rPr>
                <w:sz w:val="24"/>
                <w:szCs w:val="24"/>
                <w:lang w:eastAsia="x-none"/>
              </w:rPr>
            </w:pPr>
            <w:r w:rsidRPr="008240A2">
              <w:rPr>
                <w:sz w:val="24"/>
                <w:szCs w:val="24"/>
                <w:lang w:eastAsia="x-none"/>
              </w:rPr>
              <w:t>1</w:t>
            </w:r>
          </w:p>
        </w:tc>
        <w:tc>
          <w:tcPr>
            <w:tcW w:w="5464" w:type="dxa"/>
          </w:tcPr>
          <w:p w:rsidR="00680826" w:rsidRPr="008240A2" w:rsidRDefault="00680826" w:rsidP="00680826">
            <w:pPr>
              <w:jc w:val="both"/>
              <w:rPr>
                <w:rFonts w:eastAsia="Calibri"/>
                <w:sz w:val="24"/>
                <w:szCs w:val="24"/>
                <w:lang w:eastAsia="en-US"/>
              </w:rPr>
            </w:pPr>
            <w:r w:rsidRPr="008240A2">
              <w:rPr>
                <w:sz w:val="24"/>
                <w:szCs w:val="24"/>
                <w:lang w:eastAsia="x-none"/>
              </w:rPr>
              <w:t xml:space="preserve">Доведення до головних розпорядників  </w:t>
            </w:r>
            <w:r w:rsidRPr="008240A2">
              <w:rPr>
                <w:rFonts w:eastAsia="Calibri"/>
                <w:sz w:val="24"/>
                <w:szCs w:val="24"/>
                <w:lang w:eastAsia="en-US"/>
              </w:rPr>
              <w:t xml:space="preserve">бюджетних </w:t>
            </w:r>
            <w:r w:rsidRPr="008240A2">
              <w:rPr>
                <w:sz w:val="24"/>
                <w:szCs w:val="24"/>
                <w:lang w:eastAsia="x-none"/>
              </w:rPr>
              <w:t>коштів особливостей складання розрахунків до проєктів сільських бюджетів та прогнозних обсягів міжбюджетних трансфертів на плановий рік, надісланих Мінфіном</w:t>
            </w:r>
          </w:p>
        </w:tc>
        <w:tc>
          <w:tcPr>
            <w:tcW w:w="1772"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 xml:space="preserve">Після отримання з Мінфіну </w:t>
            </w:r>
          </w:p>
        </w:tc>
        <w:tc>
          <w:tcPr>
            <w:tcW w:w="1830"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 xml:space="preserve">Відділ фінансів </w:t>
            </w:r>
          </w:p>
        </w:tc>
      </w:tr>
      <w:tr w:rsidR="00680826" w:rsidRPr="008240A2" w:rsidTr="00E475F2">
        <w:trPr>
          <w:trHeight w:val="1666"/>
        </w:trPr>
        <w:tc>
          <w:tcPr>
            <w:tcW w:w="567"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2</w:t>
            </w:r>
          </w:p>
        </w:tc>
        <w:tc>
          <w:tcPr>
            <w:tcW w:w="5464" w:type="dxa"/>
          </w:tcPr>
          <w:p w:rsidR="00680826" w:rsidRPr="008240A2" w:rsidRDefault="00680826" w:rsidP="00680826">
            <w:pPr>
              <w:jc w:val="both"/>
              <w:rPr>
                <w:rFonts w:eastAsia="Calibri"/>
                <w:sz w:val="24"/>
                <w:szCs w:val="24"/>
                <w:lang w:eastAsia="en-US"/>
              </w:rPr>
            </w:pPr>
            <w:r w:rsidRPr="008240A2">
              <w:rPr>
                <w:rFonts w:eastAsia="Calibri"/>
                <w:sz w:val="24"/>
                <w:szCs w:val="24"/>
                <w:lang w:eastAsia="en-US"/>
              </w:rPr>
              <w:t>Доведення до головних розпорядників бюджетних коштів:</w:t>
            </w:r>
          </w:p>
          <w:p w:rsidR="00680826" w:rsidRPr="008240A2" w:rsidRDefault="00680826" w:rsidP="00680826">
            <w:pPr>
              <w:jc w:val="both"/>
              <w:rPr>
                <w:rFonts w:eastAsia="Calibri"/>
                <w:sz w:val="24"/>
                <w:szCs w:val="24"/>
                <w:lang w:eastAsia="en-US"/>
              </w:rPr>
            </w:pPr>
            <w:r w:rsidRPr="008240A2">
              <w:rPr>
                <w:rFonts w:eastAsia="Calibri"/>
                <w:sz w:val="24"/>
                <w:szCs w:val="24"/>
                <w:lang w:eastAsia="en-US"/>
              </w:rPr>
              <w:t>- прогнозних обсягів міжбюджетних трансфертів, врахованих у проєкті державного бюджету, схваленого Кабінетом Міністрів України;</w:t>
            </w:r>
          </w:p>
          <w:p w:rsidR="00680826" w:rsidRPr="008240A2" w:rsidRDefault="00680826" w:rsidP="00680826">
            <w:pPr>
              <w:jc w:val="both"/>
              <w:rPr>
                <w:rFonts w:eastAsia="Calibri"/>
                <w:sz w:val="24"/>
                <w:szCs w:val="24"/>
                <w:lang w:eastAsia="en-US"/>
              </w:rPr>
            </w:pPr>
            <w:r w:rsidRPr="008240A2">
              <w:rPr>
                <w:rFonts w:eastAsia="Calibri"/>
                <w:sz w:val="24"/>
                <w:szCs w:val="24"/>
                <w:lang w:eastAsia="en-US"/>
              </w:rPr>
              <w:t>- методики їх визначення</w:t>
            </w:r>
          </w:p>
        </w:tc>
        <w:tc>
          <w:tcPr>
            <w:tcW w:w="1772" w:type="dxa"/>
          </w:tcPr>
          <w:p w:rsidR="00680826" w:rsidRPr="008240A2" w:rsidRDefault="00680826" w:rsidP="002A03D7">
            <w:pPr>
              <w:jc w:val="center"/>
              <w:rPr>
                <w:rFonts w:eastAsia="Calibri"/>
                <w:sz w:val="24"/>
                <w:szCs w:val="24"/>
                <w:lang w:eastAsia="en-US"/>
              </w:rPr>
            </w:pPr>
            <w:r w:rsidRPr="008240A2">
              <w:rPr>
                <w:rFonts w:eastAsia="Calibri"/>
                <w:sz w:val="24"/>
                <w:szCs w:val="24"/>
                <w:lang w:eastAsia="en-US"/>
              </w:rPr>
              <w:t>Після отримання з Д</w:t>
            </w:r>
            <w:r w:rsidR="002A03D7" w:rsidRPr="008240A2">
              <w:rPr>
                <w:rFonts w:eastAsia="Calibri"/>
                <w:sz w:val="24"/>
                <w:szCs w:val="24"/>
                <w:lang w:eastAsia="en-US"/>
              </w:rPr>
              <w:t xml:space="preserve">епартаменту фінансів Одеської </w:t>
            </w:r>
            <w:r w:rsidRPr="008240A2">
              <w:rPr>
                <w:rFonts w:eastAsia="Calibri"/>
                <w:sz w:val="24"/>
                <w:szCs w:val="24"/>
                <w:lang w:eastAsia="en-US"/>
              </w:rPr>
              <w:t>ОДА</w:t>
            </w:r>
          </w:p>
        </w:tc>
        <w:tc>
          <w:tcPr>
            <w:tcW w:w="1830"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Відділ фінансів</w:t>
            </w:r>
          </w:p>
        </w:tc>
      </w:tr>
      <w:tr w:rsidR="00680826" w:rsidRPr="008240A2" w:rsidTr="00E475F2">
        <w:tc>
          <w:tcPr>
            <w:tcW w:w="567"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3</w:t>
            </w:r>
          </w:p>
        </w:tc>
        <w:tc>
          <w:tcPr>
            <w:tcW w:w="5464" w:type="dxa"/>
          </w:tcPr>
          <w:p w:rsidR="00680826" w:rsidRPr="008240A2" w:rsidRDefault="00680826" w:rsidP="00680826">
            <w:pPr>
              <w:jc w:val="both"/>
              <w:rPr>
                <w:rFonts w:eastAsia="Calibri"/>
                <w:sz w:val="24"/>
                <w:szCs w:val="24"/>
                <w:lang w:eastAsia="en-US"/>
              </w:rPr>
            </w:pPr>
            <w:r w:rsidRPr="008240A2">
              <w:rPr>
                <w:rFonts w:eastAsia="Calibri"/>
                <w:sz w:val="24"/>
                <w:szCs w:val="24"/>
                <w:lang w:eastAsia="en-US"/>
              </w:rPr>
              <w:t>Доведення до головних розпорядників бюджетних коштів:</w:t>
            </w:r>
          </w:p>
          <w:p w:rsidR="00680826" w:rsidRPr="008240A2" w:rsidRDefault="00680826" w:rsidP="00680826">
            <w:pPr>
              <w:jc w:val="both"/>
              <w:rPr>
                <w:rFonts w:eastAsia="Calibri"/>
                <w:sz w:val="24"/>
                <w:szCs w:val="24"/>
                <w:lang w:eastAsia="en-US"/>
              </w:rPr>
            </w:pPr>
            <w:r w:rsidRPr="008240A2">
              <w:rPr>
                <w:rFonts w:eastAsia="Calibri"/>
                <w:sz w:val="24"/>
                <w:szCs w:val="24"/>
                <w:lang w:eastAsia="en-US"/>
              </w:rPr>
              <w:t>-  інструкції з підготовки бюджетних запитів;</w:t>
            </w:r>
          </w:p>
          <w:p w:rsidR="00680826" w:rsidRPr="008240A2" w:rsidRDefault="00E475F2" w:rsidP="00680826">
            <w:pPr>
              <w:jc w:val="both"/>
              <w:rPr>
                <w:rFonts w:eastAsia="Calibri"/>
                <w:sz w:val="24"/>
                <w:szCs w:val="24"/>
                <w:lang w:eastAsia="en-US"/>
              </w:rPr>
            </w:pPr>
            <w:r w:rsidRPr="008240A2">
              <w:rPr>
                <w:rFonts w:eastAsia="Calibri"/>
                <w:sz w:val="24"/>
                <w:szCs w:val="24"/>
                <w:lang w:eastAsia="en-US"/>
              </w:rPr>
              <w:t xml:space="preserve">- </w:t>
            </w:r>
            <w:r w:rsidR="00680826" w:rsidRPr="008240A2">
              <w:rPr>
                <w:rFonts w:eastAsia="Calibri"/>
                <w:sz w:val="24"/>
                <w:szCs w:val="24"/>
                <w:lang w:eastAsia="en-US"/>
              </w:rPr>
              <w:t>граничних показників видатків сільського бюджету та надання кредитів з сільського бюджету;</w:t>
            </w:r>
          </w:p>
          <w:p w:rsidR="00680826" w:rsidRPr="008240A2" w:rsidRDefault="00680826" w:rsidP="00E475F2">
            <w:pPr>
              <w:jc w:val="both"/>
              <w:rPr>
                <w:rFonts w:eastAsia="Calibri"/>
                <w:sz w:val="24"/>
                <w:szCs w:val="24"/>
                <w:lang w:eastAsia="en-US"/>
              </w:rPr>
            </w:pPr>
            <w:r w:rsidRPr="008240A2">
              <w:rPr>
                <w:rFonts w:eastAsia="Calibri"/>
                <w:sz w:val="24"/>
                <w:szCs w:val="24"/>
                <w:lang w:eastAsia="en-US"/>
              </w:rPr>
              <w:t xml:space="preserve">- інструктивного листа щодо організаційних та інших вимог, яких зобов’язані дотримуватися всі розпорядники бюджетних коштів </w:t>
            </w:r>
          </w:p>
        </w:tc>
        <w:tc>
          <w:tcPr>
            <w:tcW w:w="1772" w:type="dxa"/>
          </w:tcPr>
          <w:p w:rsidR="00680826" w:rsidRPr="008240A2" w:rsidRDefault="002A03D7" w:rsidP="002A03D7">
            <w:pPr>
              <w:jc w:val="center"/>
              <w:rPr>
                <w:rFonts w:eastAsia="Calibri"/>
                <w:sz w:val="24"/>
                <w:szCs w:val="24"/>
                <w:lang w:eastAsia="en-US"/>
              </w:rPr>
            </w:pPr>
            <w:r w:rsidRPr="008240A2">
              <w:rPr>
                <w:rFonts w:eastAsia="Calibri"/>
                <w:sz w:val="24"/>
                <w:szCs w:val="24"/>
                <w:lang w:eastAsia="en-US"/>
              </w:rPr>
              <w:t xml:space="preserve">Серпень - вересень   2023 </w:t>
            </w:r>
            <w:r w:rsidR="00680826" w:rsidRPr="008240A2">
              <w:rPr>
                <w:rFonts w:eastAsia="Calibri"/>
                <w:sz w:val="24"/>
                <w:szCs w:val="24"/>
                <w:lang w:eastAsia="en-US"/>
              </w:rPr>
              <w:t>р</w:t>
            </w:r>
            <w:r w:rsidRPr="008240A2">
              <w:rPr>
                <w:rFonts w:eastAsia="Calibri"/>
                <w:sz w:val="24"/>
                <w:szCs w:val="24"/>
                <w:lang w:eastAsia="en-US"/>
              </w:rPr>
              <w:t>.</w:t>
            </w:r>
          </w:p>
        </w:tc>
        <w:tc>
          <w:tcPr>
            <w:tcW w:w="1830"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Відділ фінансів</w:t>
            </w:r>
          </w:p>
        </w:tc>
      </w:tr>
      <w:tr w:rsidR="00680826" w:rsidRPr="008240A2" w:rsidTr="00E475F2">
        <w:tc>
          <w:tcPr>
            <w:tcW w:w="567"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4</w:t>
            </w:r>
          </w:p>
        </w:tc>
        <w:tc>
          <w:tcPr>
            <w:tcW w:w="5464" w:type="dxa"/>
          </w:tcPr>
          <w:p w:rsidR="00680826" w:rsidRPr="008240A2" w:rsidRDefault="00680826" w:rsidP="00680826">
            <w:pPr>
              <w:jc w:val="both"/>
              <w:rPr>
                <w:rFonts w:eastAsia="Calibri"/>
                <w:sz w:val="24"/>
                <w:szCs w:val="24"/>
                <w:lang w:eastAsia="en-US"/>
              </w:rPr>
            </w:pPr>
            <w:r w:rsidRPr="008240A2">
              <w:rPr>
                <w:rFonts w:eastAsia="Calibri"/>
                <w:sz w:val="24"/>
                <w:szCs w:val="24"/>
                <w:lang w:eastAsia="en-US"/>
              </w:rPr>
              <w:t>Організація роботи з розробки бюджетних запитів та складання проєктів кошт</w:t>
            </w:r>
            <w:r w:rsidR="002A03D7" w:rsidRPr="008240A2">
              <w:rPr>
                <w:rFonts w:eastAsia="Calibri"/>
                <w:sz w:val="24"/>
                <w:szCs w:val="24"/>
                <w:lang w:eastAsia="en-US"/>
              </w:rPr>
              <w:t>орисів бюджетних установ на 2024</w:t>
            </w:r>
            <w:r w:rsidRPr="008240A2">
              <w:rPr>
                <w:rFonts w:eastAsia="Calibri"/>
                <w:sz w:val="24"/>
                <w:szCs w:val="24"/>
                <w:lang w:eastAsia="en-US"/>
              </w:rPr>
              <w:t xml:space="preserve"> рік.</w:t>
            </w:r>
          </w:p>
        </w:tc>
        <w:tc>
          <w:tcPr>
            <w:tcW w:w="1772"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 xml:space="preserve">Вересень-жовтень </w:t>
            </w:r>
          </w:p>
          <w:p w:rsidR="00680826" w:rsidRPr="008240A2" w:rsidRDefault="002A03D7" w:rsidP="00680826">
            <w:pPr>
              <w:jc w:val="center"/>
              <w:rPr>
                <w:rFonts w:eastAsia="Calibri"/>
                <w:sz w:val="24"/>
                <w:szCs w:val="24"/>
                <w:lang w:eastAsia="en-US"/>
              </w:rPr>
            </w:pPr>
            <w:r w:rsidRPr="008240A2">
              <w:rPr>
                <w:rFonts w:eastAsia="Calibri"/>
                <w:sz w:val="24"/>
                <w:szCs w:val="24"/>
                <w:lang w:eastAsia="en-US"/>
              </w:rPr>
              <w:t xml:space="preserve">2023 </w:t>
            </w:r>
            <w:r w:rsidR="00680826" w:rsidRPr="008240A2">
              <w:rPr>
                <w:rFonts w:eastAsia="Calibri"/>
                <w:sz w:val="24"/>
                <w:szCs w:val="24"/>
                <w:lang w:eastAsia="en-US"/>
              </w:rPr>
              <w:t>р</w:t>
            </w:r>
            <w:r w:rsidRPr="008240A2">
              <w:rPr>
                <w:rFonts w:eastAsia="Calibri"/>
                <w:sz w:val="24"/>
                <w:szCs w:val="24"/>
                <w:lang w:eastAsia="en-US"/>
              </w:rPr>
              <w:t>.</w:t>
            </w:r>
          </w:p>
        </w:tc>
        <w:tc>
          <w:tcPr>
            <w:tcW w:w="1830"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Головні розпорядники бюджетних коштів</w:t>
            </w:r>
          </w:p>
        </w:tc>
      </w:tr>
      <w:tr w:rsidR="00680826" w:rsidRPr="008240A2" w:rsidTr="00E475F2">
        <w:tc>
          <w:tcPr>
            <w:tcW w:w="567"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5</w:t>
            </w:r>
          </w:p>
        </w:tc>
        <w:tc>
          <w:tcPr>
            <w:tcW w:w="5464" w:type="dxa"/>
          </w:tcPr>
          <w:p w:rsidR="00680826" w:rsidRPr="008240A2" w:rsidRDefault="00680826" w:rsidP="00680826">
            <w:pPr>
              <w:jc w:val="both"/>
              <w:rPr>
                <w:rFonts w:eastAsia="Calibri"/>
                <w:sz w:val="24"/>
                <w:szCs w:val="24"/>
                <w:lang w:eastAsia="en-US"/>
              </w:rPr>
            </w:pPr>
            <w:r w:rsidRPr="008240A2">
              <w:rPr>
                <w:rFonts w:eastAsia="Calibri"/>
                <w:sz w:val="24"/>
                <w:szCs w:val="24"/>
                <w:lang w:eastAsia="en-US"/>
              </w:rPr>
              <w:t>Подання бюджетних запитів Відділу фінансів</w:t>
            </w:r>
          </w:p>
        </w:tc>
        <w:tc>
          <w:tcPr>
            <w:tcW w:w="1772" w:type="dxa"/>
          </w:tcPr>
          <w:p w:rsidR="00680826" w:rsidRPr="008240A2" w:rsidRDefault="002A03D7" w:rsidP="00680826">
            <w:pPr>
              <w:jc w:val="center"/>
              <w:rPr>
                <w:rFonts w:eastAsia="Calibri"/>
                <w:sz w:val="24"/>
                <w:szCs w:val="24"/>
                <w:lang w:eastAsia="en-US"/>
              </w:rPr>
            </w:pPr>
            <w:r w:rsidRPr="008240A2">
              <w:rPr>
                <w:rFonts w:eastAsia="Calibri"/>
                <w:sz w:val="24"/>
                <w:szCs w:val="24"/>
                <w:lang w:eastAsia="en-US"/>
              </w:rPr>
              <w:t xml:space="preserve">До 1 листопада 2023 </w:t>
            </w:r>
            <w:r w:rsidR="00680826" w:rsidRPr="008240A2">
              <w:rPr>
                <w:rFonts w:eastAsia="Calibri"/>
                <w:sz w:val="24"/>
                <w:szCs w:val="24"/>
                <w:lang w:eastAsia="en-US"/>
              </w:rPr>
              <w:t>р</w:t>
            </w:r>
            <w:r w:rsidRPr="008240A2">
              <w:rPr>
                <w:rFonts w:eastAsia="Calibri"/>
                <w:sz w:val="24"/>
                <w:szCs w:val="24"/>
                <w:lang w:eastAsia="en-US"/>
              </w:rPr>
              <w:t>.</w:t>
            </w:r>
          </w:p>
        </w:tc>
        <w:tc>
          <w:tcPr>
            <w:tcW w:w="1830"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Головні розпорядники бюджетних коштів</w:t>
            </w:r>
          </w:p>
        </w:tc>
      </w:tr>
      <w:tr w:rsidR="00680826" w:rsidRPr="008240A2" w:rsidTr="00E475F2">
        <w:tc>
          <w:tcPr>
            <w:tcW w:w="567"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6</w:t>
            </w:r>
          </w:p>
        </w:tc>
        <w:tc>
          <w:tcPr>
            <w:tcW w:w="5464" w:type="dxa"/>
          </w:tcPr>
          <w:p w:rsidR="00680826" w:rsidRPr="008240A2" w:rsidRDefault="00680826" w:rsidP="00680826">
            <w:pPr>
              <w:jc w:val="both"/>
              <w:rPr>
                <w:rFonts w:eastAsia="Calibri"/>
                <w:sz w:val="24"/>
                <w:szCs w:val="24"/>
                <w:lang w:eastAsia="en-US"/>
              </w:rPr>
            </w:pPr>
            <w:r w:rsidRPr="008240A2">
              <w:rPr>
                <w:rFonts w:eastAsia="Calibri"/>
                <w:sz w:val="24"/>
                <w:szCs w:val="24"/>
                <w:lang w:eastAsia="en-US"/>
              </w:rPr>
              <w:t>Здійснення аналізу бюджетних запитів, отриманих від головних розпорядників бюджетних коштів, та прийняття рішення щодо включення їх до пропозиції проєкту сільського бюджету</w:t>
            </w:r>
          </w:p>
        </w:tc>
        <w:tc>
          <w:tcPr>
            <w:tcW w:w="1772"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 xml:space="preserve">Жовтень – листопад </w:t>
            </w:r>
          </w:p>
          <w:p w:rsidR="00680826" w:rsidRPr="008240A2" w:rsidRDefault="002A03D7" w:rsidP="00680826">
            <w:pPr>
              <w:jc w:val="center"/>
              <w:rPr>
                <w:rFonts w:eastAsia="Calibri"/>
                <w:sz w:val="24"/>
                <w:szCs w:val="24"/>
                <w:lang w:eastAsia="en-US"/>
              </w:rPr>
            </w:pPr>
            <w:r w:rsidRPr="008240A2">
              <w:rPr>
                <w:rFonts w:eastAsia="Calibri"/>
                <w:sz w:val="24"/>
                <w:szCs w:val="24"/>
                <w:lang w:eastAsia="en-US"/>
              </w:rPr>
              <w:t>2023</w:t>
            </w:r>
            <w:r w:rsidR="00680826" w:rsidRPr="008240A2">
              <w:rPr>
                <w:rFonts w:eastAsia="Calibri"/>
                <w:sz w:val="24"/>
                <w:szCs w:val="24"/>
                <w:lang w:eastAsia="en-US"/>
              </w:rPr>
              <w:t xml:space="preserve"> р</w:t>
            </w:r>
            <w:r w:rsidRPr="008240A2">
              <w:rPr>
                <w:rFonts w:eastAsia="Calibri"/>
                <w:sz w:val="24"/>
                <w:szCs w:val="24"/>
                <w:lang w:eastAsia="en-US"/>
              </w:rPr>
              <w:t>.</w:t>
            </w:r>
          </w:p>
        </w:tc>
        <w:tc>
          <w:tcPr>
            <w:tcW w:w="1830"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Відділ фінансів</w:t>
            </w:r>
          </w:p>
        </w:tc>
      </w:tr>
      <w:tr w:rsidR="00680826" w:rsidRPr="008240A2" w:rsidTr="00E475F2">
        <w:tc>
          <w:tcPr>
            <w:tcW w:w="567"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7</w:t>
            </w:r>
          </w:p>
        </w:tc>
        <w:tc>
          <w:tcPr>
            <w:tcW w:w="5464" w:type="dxa"/>
          </w:tcPr>
          <w:p w:rsidR="00680826" w:rsidRPr="008240A2" w:rsidRDefault="00680826" w:rsidP="002A03D7">
            <w:pPr>
              <w:jc w:val="both"/>
              <w:rPr>
                <w:rFonts w:eastAsia="Calibri"/>
                <w:sz w:val="24"/>
                <w:szCs w:val="24"/>
                <w:lang w:eastAsia="en-US"/>
              </w:rPr>
            </w:pPr>
            <w:r w:rsidRPr="008240A2">
              <w:rPr>
                <w:rFonts w:eastAsia="Calibri"/>
                <w:sz w:val="24"/>
                <w:szCs w:val="24"/>
                <w:lang w:eastAsia="en-US"/>
              </w:rPr>
              <w:t xml:space="preserve">Подання </w:t>
            </w:r>
            <w:r w:rsidR="002A03D7" w:rsidRPr="008240A2">
              <w:rPr>
                <w:rFonts w:eastAsia="Calibri"/>
                <w:sz w:val="24"/>
                <w:szCs w:val="24"/>
                <w:lang w:eastAsia="en-US"/>
              </w:rPr>
              <w:t>бюджетних запитів головними розпорядниками</w:t>
            </w:r>
            <w:r w:rsidRPr="008240A2">
              <w:rPr>
                <w:rFonts w:eastAsia="Calibri"/>
                <w:sz w:val="24"/>
                <w:szCs w:val="24"/>
                <w:lang w:eastAsia="en-US"/>
              </w:rPr>
              <w:t xml:space="preserve"> бюджетних коштів через </w:t>
            </w:r>
            <w:r w:rsidR="000D186F" w:rsidRPr="000D186F">
              <w:rPr>
                <w:rFonts w:eastAsia="Calibri"/>
                <w:sz w:val="24"/>
                <w:szCs w:val="24"/>
                <w:lang w:eastAsia="en-US"/>
              </w:rPr>
              <w:t>IAC «LOGICA»</w:t>
            </w:r>
          </w:p>
        </w:tc>
        <w:tc>
          <w:tcPr>
            <w:tcW w:w="1772" w:type="dxa"/>
          </w:tcPr>
          <w:p w:rsidR="00680826" w:rsidRPr="008240A2" w:rsidRDefault="002A03D7" w:rsidP="00680826">
            <w:pPr>
              <w:jc w:val="center"/>
              <w:rPr>
                <w:rFonts w:eastAsia="Calibri"/>
                <w:sz w:val="24"/>
                <w:szCs w:val="24"/>
                <w:lang w:eastAsia="en-US"/>
              </w:rPr>
            </w:pPr>
            <w:r w:rsidRPr="008240A2">
              <w:rPr>
                <w:rFonts w:eastAsia="Calibri"/>
                <w:sz w:val="24"/>
                <w:szCs w:val="24"/>
                <w:lang w:eastAsia="en-US"/>
              </w:rPr>
              <w:t>До 1 листопада 2023 р.</w:t>
            </w:r>
          </w:p>
        </w:tc>
        <w:tc>
          <w:tcPr>
            <w:tcW w:w="1830" w:type="dxa"/>
          </w:tcPr>
          <w:p w:rsidR="00680826" w:rsidRPr="008240A2" w:rsidRDefault="00680826" w:rsidP="00680826">
            <w:pPr>
              <w:jc w:val="center"/>
              <w:rPr>
                <w:rFonts w:eastAsia="Calibri"/>
                <w:sz w:val="24"/>
                <w:szCs w:val="24"/>
                <w:lang w:eastAsia="en-US"/>
              </w:rPr>
            </w:pPr>
            <w:r w:rsidRPr="008240A2">
              <w:rPr>
                <w:rFonts w:eastAsia="Calibri"/>
                <w:sz w:val="24"/>
                <w:szCs w:val="24"/>
                <w:lang w:eastAsia="en-US"/>
              </w:rPr>
              <w:t>Головні розпорядники бюджетних коштів, Відділ фінансів</w:t>
            </w:r>
          </w:p>
        </w:tc>
      </w:tr>
      <w:tr w:rsidR="000D186F" w:rsidRPr="008240A2" w:rsidTr="00E475F2">
        <w:tc>
          <w:tcPr>
            <w:tcW w:w="567" w:type="dxa"/>
          </w:tcPr>
          <w:p w:rsidR="000D186F" w:rsidRPr="008240A2" w:rsidRDefault="000D186F" w:rsidP="00561B40">
            <w:pPr>
              <w:jc w:val="center"/>
              <w:rPr>
                <w:lang w:eastAsia="x-none"/>
              </w:rPr>
            </w:pPr>
            <w:r w:rsidRPr="008240A2">
              <w:rPr>
                <w:lang w:eastAsia="x-none"/>
              </w:rPr>
              <w:lastRenderedPageBreak/>
              <w:t>1</w:t>
            </w:r>
          </w:p>
        </w:tc>
        <w:tc>
          <w:tcPr>
            <w:tcW w:w="5464" w:type="dxa"/>
          </w:tcPr>
          <w:p w:rsidR="000D186F" w:rsidRPr="008240A2" w:rsidRDefault="000D186F" w:rsidP="00561B40">
            <w:pPr>
              <w:jc w:val="center"/>
              <w:rPr>
                <w:lang w:eastAsia="x-none"/>
              </w:rPr>
            </w:pPr>
            <w:r w:rsidRPr="008240A2">
              <w:rPr>
                <w:lang w:eastAsia="x-none"/>
              </w:rPr>
              <w:t>2</w:t>
            </w:r>
          </w:p>
        </w:tc>
        <w:tc>
          <w:tcPr>
            <w:tcW w:w="1772" w:type="dxa"/>
          </w:tcPr>
          <w:p w:rsidR="000D186F" w:rsidRPr="008240A2" w:rsidRDefault="000D186F" w:rsidP="00561B40">
            <w:pPr>
              <w:jc w:val="center"/>
              <w:rPr>
                <w:rFonts w:eastAsia="Calibri"/>
                <w:lang w:eastAsia="en-US"/>
              </w:rPr>
            </w:pPr>
            <w:r w:rsidRPr="008240A2">
              <w:rPr>
                <w:rFonts w:eastAsia="Calibri"/>
                <w:lang w:eastAsia="en-US"/>
              </w:rPr>
              <w:t>3</w:t>
            </w:r>
          </w:p>
        </w:tc>
        <w:tc>
          <w:tcPr>
            <w:tcW w:w="1830" w:type="dxa"/>
          </w:tcPr>
          <w:p w:rsidR="000D186F" w:rsidRPr="008240A2" w:rsidRDefault="000D186F" w:rsidP="00561B40">
            <w:pPr>
              <w:jc w:val="center"/>
              <w:rPr>
                <w:rFonts w:eastAsia="Calibri"/>
                <w:lang w:eastAsia="en-US"/>
              </w:rPr>
            </w:pPr>
            <w:r w:rsidRPr="008240A2">
              <w:rPr>
                <w:rFonts w:eastAsia="Calibri"/>
                <w:lang w:eastAsia="en-US"/>
              </w:rPr>
              <w:t>4</w:t>
            </w:r>
          </w:p>
        </w:tc>
      </w:tr>
      <w:tr w:rsidR="000D186F" w:rsidRPr="008240A2" w:rsidTr="00E475F2">
        <w:tc>
          <w:tcPr>
            <w:tcW w:w="567"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8</w:t>
            </w:r>
          </w:p>
        </w:tc>
        <w:tc>
          <w:tcPr>
            <w:tcW w:w="5464" w:type="dxa"/>
          </w:tcPr>
          <w:p w:rsidR="000D186F" w:rsidRPr="008240A2" w:rsidRDefault="000D186F" w:rsidP="00680826">
            <w:pPr>
              <w:jc w:val="both"/>
              <w:rPr>
                <w:rFonts w:eastAsia="Calibri"/>
                <w:sz w:val="24"/>
                <w:szCs w:val="24"/>
                <w:lang w:eastAsia="en-US"/>
              </w:rPr>
            </w:pPr>
            <w:r w:rsidRPr="008240A2">
              <w:rPr>
                <w:rFonts w:eastAsia="Calibri"/>
                <w:sz w:val="24"/>
                <w:szCs w:val="24"/>
                <w:lang w:eastAsia="en-US"/>
              </w:rPr>
              <w:t>Доведення до головних розпорядників бюджетних коштів обсягів міжбюджетних трансфертів, врахованих у проєкті державного бюджету, прийнятого Верховною Радою України у другому читанні</w:t>
            </w:r>
          </w:p>
        </w:tc>
        <w:tc>
          <w:tcPr>
            <w:tcW w:w="1772"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Після прийняття проєкту державного бюджету ВР України у другому читанні</w:t>
            </w:r>
          </w:p>
        </w:tc>
        <w:tc>
          <w:tcPr>
            <w:tcW w:w="1830"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Відділ фінансів</w:t>
            </w:r>
          </w:p>
        </w:tc>
      </w:tr>
      <w:tr w:rsidR="000D186F" w:rsidRPr="008240A2" w:rsidTr="00E475F2">
        <w:tc>
          <w:tcPr>
            <w:tcW w:w="567"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9</w:t>
            </w:r>
          </w:p>
        </w:tc>
        <w:tc>
          <w:tcPr>
            <w:tcW w:w="5464" w:type="dxa"/>
          </w:tcPr>
          <w:p w:rsidR="000D186F" w:rsidRPr="008240A2" w:rsidRDefault="000D186F" w:rsidP="00680826">
            <w:pPr>
              <w:jc w:val="both"/>
              <w:rPr>
                <w:rFonts w:eastAsia="Calibri"/>
                <w:sz w:val="24"/>
                <w:szCs w:val="24"/>
                <w:lang w:eastAsia="en-US"/>
              </w:rPr>
            </w:pPr>
            <w:r w:rsidRPr="008240A2">
              <w:rPr>
                <w:rFonts w:eastAsia="Calibri"/>
                <w:sz w:val="24"/>
                <w:szCs w:val="24"/>
                <w:lang w:eastAsia="en-US"/>
              </w:rPr>
              <w:t xml:space="preserve">Вжиття заходів щодо залучення громадськості до формування сільського бюджету в частині громадських проєктів </w:t>
            </w:r>
          </w:p>
        </w:tc>
        <w:tc>
          <w:tcPr>
            <w:tcW w:w="1772"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Листопад</w:t>
            </w:r>
          </w:p>
          <w:p w:rsidR="000D186F" w:rsidRPr="008240A2" w:rsidRDefault="000D186F" w:rsidP="00680826">
            <w:pPr>
              <w:jc w:val="center"/>
              <w:rPr>
                <w:rFonts w:eastAsia="Calibri"/>
                <w:sz w:val="24"/>
                <w:szCs w:val="24"/>
                <w:lang w:eastAsia="en-US"/>
              </w:rPr>
            </w:pPr>
            <w:r w:rsidRPr="008240A2">
              <w:rPr>
                <w:rFonts w:eastAsia="Calibri"/>
                <w:sz w:val="24"/>
                <w:szCs w:val="24"/>
                <w:lang w:eastAsia="en-US"/>
              </w:rPr>
              <w:t xml:space="preserve"> 2023 р</w:t>
            </w:r>
          </w:p>
        </w:tc>
        <w:tc>
          <w:tcPr>
            <w:tcW w:w="1830"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 xml:space="preserve">Виконавчий комітет </w:t>
            </w:r>
          </w:p>
        </w:tc>
      </w:tr>
      <w:tr w:rsidR="000D186F" w:rsidRPr="008240A2" w:rsidTr="00E475F2">
        <w:trPr>
          <w:trHeight w:val="699"/>
        </w:trPr>
        <w:tc>
          <w:tcPr>
            <w:tcW w:w="567" w:type="dxa"/>
          </w:tcPr>
          <w:p w:rsidR="000D186F" w:rsidRPr="008240A2" w:rsidRDefault="000D186F" w:rsidP="00680826">
            <w:pPr>
              <w:spacing w:before="120" w:after="120"/>
              <w:jc w:val="center"/>
              <w:rPr>
                <w:rFonts w:eastAsia="Calibri"/>
                <w:sz w:val="24"/>
                <w:szCs w:val="24"/>
                <w:lang w:eastAsia="en-US"/>
              </w:rPr>
            </w:pPr>
            <w:r w:rsidRPr="008240A2">
              <w:rPr>
                <w:rFonts w:eastAsia="Calibri"/>
                <w:sz w:val="24"/>
                <w:szCs w:val="24"/>
                <w:lang w:eastAsia="en-US"/>
              </w:rPr>
              <w:t>10</w:t>
            </w:r>
          </w:p>
        </w:tc>
        <w:tc>
          <w:tcPr>
            <w:tcW w:w="5464" w:type="dxa"/>
          </w:tcPr>
          <w:p w:rsidR="000D186F" w:rsidRPr="008240A2" w:rsidRDefault="000D186F" w:rsidP="00407277">
            <w:pPr>
              <w:spacing w:after="120"/>
              <w:jc w:val="both"/>
              <w:rPr>
                <w:rFonts w:eastAsia="Calibri"/>
                <w:sz w:val="24"/>
                <w:szCs w:val="24"/>
                <w:lang w:eastAsia="en-US"/>
              </w:rPr>
            </w:pPr>
            <w:r w:rsidRPr="008240A2">
              <w:rPr>
                <w:rFonts w:eastAsia="Calibri"/>
                <w:sz w:val="24"/>
                <w:szCs w:val="24"/>
                <w:lang w:eastAsia="en-US"/>
              </w:rPr>
              <w:t>Підготовка проєкту рішення про сільський бюджет з додатками згідно з типовою формою, затвердженою відповідним наказом Мінфіну, і матеріалів, передбачених статтею 76 Бюджетного кодексу України та його подання Виконавчому комітету</w:t>
            </w:r>
            <w:r w:rsidRPr="008240A2">
              <w:rPr>
                <w:rFonts w:eastAsia="Calibri"/>
                <w:i/>
                <w:sz w:val="24"/>
                <w:szCs w:val="24"/>
                <w:lang w:eastAsia="en-US"/>
              </w:rPr>
              <w:t xml:space="preserve"> </w:t>
            </w:r>
          </w:p>
        </w:tc>
        <w:tc>
          <w:tcPr>
            <w:tcW w:w="1772" w:type="dxa"/>
          </w:tcPr>
          <w:p w:rsidR="000D186F" w:rsidRPr="008240A2" w:rsidRDefault="000D186F" w:rsidP="00680826">
            <w:pPr>
              <w:jc w:val="center"/>
              <w:rPr>
                <w:rFonts w:eastAsia="Calibri"/>
                <w:sz w:val="24"/>
                <w:szCs w:val="24"/>
                <w:lang w:eastAsia="en-US"/>
              </w:rPr>
            </w:pPr>
          </w:p>
          <w:p w:rsidR="000D186F" w:rsidRPr="008240A2" w:rsidRDefault="000D186F" w:rsidP="00680826">
            <w:pPr>
              <w:jc w:val="center"/>
              <w:rPr>
                <w:rFonts w:eastAsia="Calibri"/>
                <w:sz w:val="24"/>
                <w:szCs w:val="24"/>
                <w:lang w:eastAsia="en-US"/>
              </w:rPr>
            </w:pPr>
          </w:p>
          <w:p w:rsidR="000D186F" w:rsidRPr="008240A2" w:rsidRDefault="000D186F" w:rsidP="00680826">
            <w:pPr>
              <w:jc w:val="center"/>
              <w:rPr>
                <w:rFonts w:eastAsia="Calibri"/>
                <w:sz w:val="24"/>
                <w:szCs w:val="24"/>
                <w:lang w:eastAsia="en-US"/>
              </w:rPr>
            </w:pPr>
            <w:r w:rsidRPr="008240A2">
              <w:rPr>
                <w:rFonts w:eastAsia="Calibri"/>
                <w:sz w:val="24"/>
                <w:szCs w:val="24"/>
                <w:lang w:eastAsia="en-US"/>
              </w:rPr>
              <w:t>До 17 листопада 2023р.</w:t>
            </w:r>
          </w:p>
          <w:p w:rsidR="000D186F" w:rsidRPr="008240A2" w:rsidRDefault="000D186F" w:rsidP="00680826">
            <w:pPr>
              <w:jc w:val="center"/>
              <w:rPr>
                <w:rFonts w:eastAsia="Calibri"/>
                <w:sz w:val="24"/>
                <w:szCs w:val="24"/>
                <w:lang w:eastAsia="en-US"/>
              </w:rPr>
            </w:pPr>
            <w:r w:rsidRPr="008240A2">
              <w:rPr>
                <w:rFonts w:eastAsia="Calibri"/>
                <w:sz w:val="24"/>
                <w:szCs w:val="24"/>
                <w:lang w:eastAsia="en-US"/>
              </w:rPr>
              <w:t xml:space="preserve"> </w:t>
            </w:r>
          </w:p>
        </w:tc>
        <w:tc>
          <w:tcPr>
            <w:tcW w:w="1830" w:type="dxa"/>
          </w:tcPr>
          <w:p w:rsidR="000D186F" w:rsidRPr="008240A2" w:rsidRDefault="000D186F" w:rsidP="00680826">
            <w:pPr>
              <w:jc w:val="center"/>
              <w:rPr>
                <w:rFonts w:eastAsia="Calibri"/>
                <w:sz w:val="24"/>
                <w:szCs w:val="24"/>
                <w:lang w:eastAsia="en-US"/>
              </w:rPr>
            </w:pPr>
          </w:p>
          <w:p w:rsidR="000D186F" w:rsidRPr="008240A2" w:rsidRDefault="000D186F" w:rsidP="00680826">
            <w:pPr>
              <w:jc w:val="center"/>
              <w:rPr>
                <w:rFonts w:eastAsia="Calibri"/>
                <w:sz w:val="24"/>
                <w:szCs w:val="24"/>
                <w:lang w:eastAsia="en-US"/>
              </w:rPr>
            </w:pPr>
          </w:p>
          <w:p w:rsidR="000D186F" w:rsidRPr="008240A2" w:rsidRDefault="000D186F" w:rsidP="00680826">
            <w:pPr>
              <w:jc w:val="center"/>
              <w:rPr>
                <w:rFonts w:eastAsia="Calibri"/>
                <w:sz w:val="24"/>
                <w:szCs w:val="24"/>
                <w:lang w:eastAsia="en-US"/>
              </w:rPr>
            </w:pPr>
            <w:r w:rsidRPr="008240A2">
              <w:rPr>
                <w:rFonts w:eastAsia="Calibri"/>
                <w:sz w:val="24"/>
                <w:szCs w:val="24"/>
                <w:lang w:eastAsia="en-US"/>
              </w:rPr>
              <w:t>Відділ фінансів</w:t>
            </w:r>
          </w:p>
        </w:tc>
      </w:tr>
      <w:tr w:rsidR="000D186F" w:rsidRPr="008240A2" w:rsidTr="00E475F2">
        <w:tc>
          <w:tcPr>
            <w:tcW w:w="567" w:type="dxa"/>
          </w:tcPr>
          <w:p w:rsidR="000D186F" w:rsidRPr="008240A2" w:rsidRDefault="000D186F" w:rsidP="00680826">
            <w:pPr>
              <w:jc w:val="center"/>
              <w:rPr>
                <w:sz w:val="24"/>
                <w:szCs w:val="24"/>
                <w:lang w:eastAsia="x-none"/>
              </w:rPr>
            </w:pPr>
            <w:r w:rsidRPr="008240A2">
              <w:rPr>
                <w:sz w:val="24"/>
                <w:szCs w:val="24"/>
                <w:lang w:eastAsia="x-none"/>
              </w:rPr>
              <w:t>11</w:t>
            </w:r>
          </w:p>
        </w:tc>
        <w:tc>
          <w:tcPr>
            <w:tcW w:w="5464" w:type="dxa"/>
          </w:tcPr>
          <w:p w:rsidR="000D186F" w:rsidRPr="008240A2" w:rsidRDefault="000D186F" w:rsidP="00E6669F">
            <w:pPr>
              <w:jc w:val="both"/>
              <w:rPr>
                <w:rFonts w:eastAsia="Calibri"/>
                <w:b/>
                <w:sz w:val="24"/>
                <w:szCs w:val="24"/>
                <w:lang w:eastAsia="en-US"/>
              </w:rPr>
            </w:pPr>
            <w:r w:rsidRPr="008240A2">
              <w:rPr>
                <w:sz w:val="24"/>
                <w:szCs w:val="24"/>
                <w:lang w:eastAsia="x-none"/>
              </w:rPr>
              <w:t xml:space="preserve">Схвалення проєкту </w:t>
            </w:r>
            <w:r w:rsidRPr="008240A2">
              <w:rPr>
                <w:sz w:val="24"/>
                <w:szCs w:val="24"/>
                <w:lang w:eastAsia="uk-UA"/>
              </w:rPr>
              <w:t>рішення  про місцевий бюджет виконавчим комітетом сільської ради</w:t>
            </w:r>
            <w:r w:rsidRPr="008240A2">
              <w:rPr>
                <w:rFonts w:eastAsia="Calibri"/>
                <w:sz w:val="24"/>
                <w:szCs w:val="24"/>
                <w:lang w:eastAsia="en-US"/>
              </w:rPr>
              <w:t xml:space="preserve"> </w:t>
            </w:r>
          </w:p>
        </w:tc>
        <w:tc>
          <w:tcPr>
            <w:tcW w:w="1772"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До 22 листопада 2023р.</w:t>
            </w:r>
          </w:p>
        </w:tc>
        <w:tc>
          <w:tcPr>
            <w:tcW w:w="1830"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 xml:space="preserve">Виконавчий комітет </w:t>
            </w:r>
          </w:p>
        </w:tc>
      </w:tr>
      <w:tr w:rsidR="000D186F" w:rsidRPr="008240A2" w:rsidTr="00E475F2">
        <w:trPr>
          <w:trHeight w:val="792"/>
        </w:trPr>
        <w:tc>
          <w:tcPr>
            <w:tcW w:w="567" w:type="dxa"/>
          </w:tcPr>
          <w:p w:rsidR="000D186F" w:rsidRPr="008240A2" w:rsidRDefault="000D186F" w:rsidP="00680826">
            <w:pPr>
              <w:spacing w:before="120" w:after="120"/>
              <w:jc w:val="center"/>
              <w:rPr>
                <w:rFonts w:eastAsia="Calibri"/>
                <w:sz w:val="24"/>
                <w:szCs w:val="24"/>
                <w:lang w:eastAsia="en-US"/>
              </w:rPr>
            </w:pPr>
            <w:r w:rsidRPr="008240A2">
              <w:rPr>
                <w:rFonts w:eastAsia="Calibri"/>
                <w:sz w:val="24"/>
                <w:szCs w:val="24"/>
                <w:lang w:eastAsia="en-US"/>
              </w:rPr>
              <w:t>12</w:t>
            </w:r>
          </w:p>
        </w:tc>
        <w:tc>
          <w:tcPr>
            <w:tcW w:w="5464" w:type="dxa"/>
          </w:tcPr>
          <w:p w:rsidR="000D186F" w:rsidRPr="008240A2" w:rsidRDefault="000D186F" w:rsidP="00680826">
            <w:pPr>
              <w:jc w:val="both"/>
              <w:rPr>
                <w:rFonts w:eastAsia="Calibri"/>
                <w:sz w:val="24"/>
                <w:szCs w:val="24"/>
                <w:lang w:eastAsia="en-US"/>
              </w:rPr>
            </w:pPr>
            <w:r w:rsidRPr="008240A2">
              <w:rPr>
                <w:rFonts w:eastAsia="Calibri"/>
                <w:sz w:val="24"/>
                <w:szCs w:val="24"/>
                <w:lang w:eastAsia="en-US"/>
              </w:rPr>
              <w:t xml:space="preserve">Подання інформації, що міститься в проєкті рішення про сільський бюджет через </w:t>
            </w:r>
            <w:r w:rsidRPr="000D186F">
              <w:rPr>
                <w:rFonts w:eastAsia="Calibri"/>
                <w:sz w:val="24"/>
                <w:szCs w:val="24"/>
                <w:lang w:eastAsia="en-US"/>
              </w:rPr>
              <w:t>IAC «LOGICA»</w:t>
            </w:r>
          </w:p>
        </w:tc>
        <w:tc>
          <w:tcPr>
            <w:tcW w:w="1772"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 xml:space="preserve">До 31 грудня </w:t>
            </w:r>
          </w:p>
        </w:tc>
        <w:tc>
          <w:tcPr>
            <w:tcW w:w="1830"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Відділ фінансів</w:t>
            </w:r>
          </w:p>
        </w:tc>
      </w:tr>
      <w:tr w:rsidR="000D186F" w:rsidRPr="008240A2" w:rsidTr="00E475F2">
        <w:trPr>
          <w:trHeight w:val="792"/>
        </w:trPr>
        <w:tc>
          <w:tcPr>
            <w:tcW w:w="567" w:type="dxa"/>
          </w:tcPr>
          <w:p w:rsidR="000D186F" w:rsidRPr="008240A2" w:rsidRDefault="000D186F" w:rsidP="00680826">
            <w:pPr>
              <w:spacing w:before="120" w:after="120"/>
              <w:jc w:val="center"/>
              <w:rPr>
                <w:rFonts w:eastAsia="Calibri"/>
                <w:sz w:val="24"/>
                <w:szCs w:val="24"/>
                <w:lang w:eastAsia="en-US"/>
              </w:rPr>
            </w:pPr>
            <w:r w:rsidRPr="008240A2">
              <w:rPr>
                <w:rFonts w:eastAsia="Calibri"/>
                <w:sz w:val="24"/>
                <w:szCs w:val="24"/>
                <w:lang w:eastAsia="en-US"/>
              </w:rPr>
              <w:t>13</w:t>
            </w:r>
          </w:p>
        </w:tc>
        <w:tc>
          <w:tcPr>
            <w:tcW w:w="5464" w:type="dxa"/>
          </w:tcPr>
          <w:p w:rsidR="000D186F" w:rsidRPr="008240A2" w:rsidRDefault="000D186F" w:rsidP="00E6669F">
            <w:pPr>
              <w:jc w:val="both"/>
              <w:rPr>
                <w:sz w:val="24"/>
                <w:szCs w:val="24"/>
                <w:lang w:eastAsia="x-none"/>
              </w:rPr>
            </w:pPr>
            <w:r w:rsidRPr="008240A2">
              <w:rPr>
                <w:rFonts w:eastAsia="Calibri"/>
                <w:sz w:val="24"/>
                <w:szCs w:val="24"/>
                <w:lang w:eastAsia="en-US"/>
              </w:rPr>
              <w:t xml:space="preserve">Направлення схваленого виконавчим комітетом </w:t>
            </w:r>
            <w:r w:rsidRPr="008240A2">
              <w:rPr>
                <w:sz w:val="24"/>
                <w:szCs w:val="24"/>
                <w:lang w:eastAsia="x-none"/>
              </w:rPr>
              <w:t xml:space="preserve">проєкту </w:t>
            </w:r>
            <w:r w:rsidRPr="008240A2">
              <w:rPr>
                <w:sz w:val="24"/>
                <w:szCs w:val="24"/>
                <w:lang w:eastAsia="uk-UA"/>
              </w:rPr>
              <w:t>рішення сільської ради про місцевий бюджет</w:t>
            </w:r>
            <w:r w:rsidRPr="008240A2">
              <w:rPr>
                <w:rFonts w:eastAsia="Calibri"/>
                <w:sz w:val="24"/>
                <w:szCs w:val="24"/>
                <w:lang w:eastAsia="en-US"/>
              </w:rPr>
              <w:t xml:space="preserve"> до сільської ради для розгляду та затвердження</w:t>
            </w:r>
          </w:p>
        </w:tc>
        <w:tc>
          <w:tcPr>
            <w:tcW w:w="1772" w:type="dxa"/>
          </w:tcPr>
          <w:p w:rsidR="000D186F" w:rsidRPr="008240A2" w:rsidRDefault="000D186F" w:rsidP="00680826">
            <w:pPr>
              <w:jc w:val="center"/>
              <w:rPr>
                <w:rFonts w:eastAsia="Calibri"/>
                <w:sz w:val="24"/>
                <w:szCs w:val="24"/>
                <w:lang w:eastAsia="en-US"/>
              </w:rPr>
            </w:pPr>
          </w:p>
          <w:p w:rsidR="000D186F" w:rsidRPr="008240A2" w:rsidRDefault="000D186F" w:rsidP="00680826">
            <w:pPr>
              <w:jc w:val="center"/>
              <w:rPr>
                <w:rFonts w:eastAsia="Calibri"/>
                <w:sz w:val="24"/>
                <w:szCs w:val="24"/>
                <w:lang w:eastAsia="en-US"/>
              </w:rPr>
            </w:pPr>
            <w:r w:rsidRPr="008240A2">
              <w:rPr>
                <w:rFonts w:eastAsia="Calibri"/>
                <w:sz w:val="24"/>
                <w:szCs w:val="24"/>
                <w:lang w:eastAsia="en-US"/>
              </w:rPr>
              <w:t>У 2-х денний термін після схвалення</w:t>
            </w:r>
          </w:p>
        </w:tc>
        <w:tc>
          <w:tcPr>
            <w:tcW w:w="1830" w:type="dxa"/>
            <w:vMerge w:val="restart"/>
          </w:tcPr>
          <w:p w:rsidR="000D186F" w:rsidRPr="008240A2" w:rsidRDefault="000D186F" w:rsidP="00680826">
            <w:pPr>
              <w:jc w:val="center"/>
              <w:rPr>
                <w:rFonts w:eastAsia="Calibri"/>
                <w:sz w:val="24"/>
                <w:szCs w:val="24"/>
                <w:lang w:eastAsia="en-US"/>
              </w:rPr>
            </w:pPr>
          </w:p>
          <w:p w:rsidR="000D186F" w:rsidRPr="008240A2" w:rsidRDefault="000D186F" w:rsidP="00680826">
            <w:pPr>
              <w:jc w:val="center"/>
              <w:rPr>
                <w:rFonts w:eastAsia="Calibri"/>
                <w:sz w:val="24"/>
                <w:szCs w:val="24"/>
                <w:lang w:eastAsia="en-US"/>
              </w:rPr>
            </w:pPr>
            <w:r w:rsidRPr="008240A2">
              <w:rPr>
                <w:rFonts w:eastAsia="Calibri"/>
                <w:sz w:val="24"/>
                <w:szCs w:val="24"/>
                <w:lang w:eastAsia="en-US"/>
              </w:rPr>
              <w:t xml:space="preserve">Виконавчий комітет </w:t>
            </w:r>
          </w:p>
        </w:tc>
      </w:tr>
      <w:tr w:rsidR="000D186F" w:rsidRPr="008240A2" w:rsidTr="00E475F2">
        <w:trPr>
          <w:trHeight w:val="553"/>
        </w:trPr>
        <w:tc>
          <w:tcPr>
            <w:tcW w:w="567"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14</w:t>
            </w:r>
          </w:p>
        </w:tc>
        <w:tc>
          <w:tcPr>
            <w:tcW w:w="5464" w:type="dxa"/>
          </w:tcPr>
          <w:p w:rsidR="000D186F" w:rsidRPr="008240A2" w:rsidRDefault="000D186F" w:rsidP="00680826">
            <w:pPr>
              <w:jc w:val="both"/>
              <w:rPr>
                <w:rFonts w:eastAsia="Calibri"/>
                <w:sz w:val="24"/>
                <w:szCs w:val="24"/>
                <w:lang w:eastAsia="en-US"/>
              </w:rPr>
            </w:pPr>
            <w:r w:rsidRPr="008240A2">
              <w:rPr>
                <w:rFonts w:eastAsia="Calibri"/>
                <w:sz w:val="24"/>
                <w:szCs w:val="24"/>
                <w:lang w:eastAsia="en-US"/>
              </w:rPr>
              <w:t>Оприлюднення проєкту рішення сільської ради про міський бюджет, схваленого виконавчим комітетом</w:t>
            </w:r>
          </w:p>
        </w:tc>
        <w:tc>
          <w:tcPr>
            <w:tcW w:w="1772"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Не пізніше як за 10 робочих днів до дати його розгляду на сесії ради</w:t>
            </w:r>
          </w:p>
        </w:tc>
        <w:tc>
          <w:tcPr>
            <w:tcW w:w="1830" w:type="dxa"/>
            <w:vMerge/>
          </w:tcPr>
          <w:p w:rsidR="000D186F" w:rsidRPr="008240A2" w:rsidRDefault="000D186F" w:rsidP="00680826">
            <w:pPr>
              <w:jc w:val="center"/>
              <w:rPr>
                <w:rFonts w:eastAsia="Calibri"/>
                <w:sz w:val="24"/>
                <w:szCs w:val="24"/>
                <w:lang w:eastAsia="en-US"/>
              </w:rPr>
            </w:pPr>
          </w:p>
        </w:tc>
      </w:tr>
      <w:tr w:rsidR="000D186F" w:rsidRPr="008240A2" w:rsidTr="00E475F2">
        <w:tc>
          <w:tcPr>
            <w:tcW w:w="567"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15</w:t>
            </w:r>
          </w:p>
        </w:tc>
        <w:tc>
          <w:tcPr>
            <w:tcW w:w="5464" w:type="dxa"/>
          </w:tcPr>
          <w:p w:rsidR="000D186F" w:rsidRPr="008240A2" w:rsidRDefault="000D186F" w:rsidP="00680826">
            <w:pPr>
              <w:jc w:val="both"/>
              <w:rPr>
                <w:rFonts w:eastAsia="Calibri"/>
                <w:sz w:val="24"/>
                <w:szCs w:val="24"/>
                <w:lang w:eastAsia="en-US"/>
              </w:rPr>
            </w:pPr>
            <w:r w:rsidRPr="008240A2">
              <w:rPr>
                <w:rFonts w:eastAsia="Calibri"/>
                <w:sz w:val="24"/>
                <w:szCs w:val="24"/>
                <w:lang w:eastAsia="en-US"/>
              </w:rPr>
              <w:t>Розміщення бюджетних запитів на офіційних сайтах або оприлюднення їх в інший спосіб</w:t>
            </w:r>
          </w:p>
        </w:tc>
        <w:tc>
          <w:tcPr>
            <w:tcW w:w="1772" w:type="dxa"/>
          </w:tcPr>
          <w:p w:rsidR="000D186F" w:rsidRPr="000D186F" w:rsidRDefault="000D186F" w:rsidP="000D186F">
            <w:pPr>
              <w:jc w:val="center"/>
              <w:rPr>
                <w:rFonts w:eastAsia="Calibri"/>
                <w:sz w:val="23"/>
                <w:szCs w:val="23"/>
                <w:lang w:eastAsia="en-US"/>
              </w:rPr>
            </w:pPr>
            <w:r w:rsidRPr="000D186F">
              <w:rPr>
                <w:rFonts w:eastAsia="Calibri"/>
                <w:sz w:val="23"/>
                <w:szCs w:val="23"/>
                <w:lang w:eastAsia="en-US"/>
              </w:rPr>
              <w:t>Не пізніше ніж через 3 робочих дні після подання проекту рішення про МБ</w:t>
            </w:r>
          </w:p>
        </w:tc>
        <w:tc>
          <w:tcPr>
            <w:tcW w:w="1830"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Головні розпорядники коштів</w:t>
            </w:r>
          </w:p>
        </w:tc>
      </w:tr>
      <w:tr w:rsidR="000D186F" w:rsidRPr="008240A2" w:rsidTr="00E475F2">
        <w:tc>
          <w:tcPr>
            <w:tcW w:w="567"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16</w:t>
            </w:r>
          </w:p>
        </w:tc>
        <w:tc>
          <w:tcPr>
            <w:tcW w:w="5464" w:type="dxa"/>
          </w:tcPr>
          <w:p w:rsidR="000D186F" w:rsidRPr="008240A2" w:rsidRDefault="000D186F" w:rsidP="00680826">
            <w:pPr>
              <w:jc w:val="both"/>
              <w:rPr>
                <w:rFonts w:eastAsia="Calibri"/>
                <w:sz w:val="24"/>
                <w:szCs w:val="24"/>
                <w:lang w:eastAsia="en-US"/>
              </w:rPr>
            </w:pPr>
            <w:r w:rsidRPr="008240A2">
              <w:rPr>
                <w:rFonts w:eastAsia="Calibri"/>
                <w:sz w:val="24"/>
                <w:szCs w:val="24"/>
                <w:lang w:eastAsia="en-US"/>
              </w:rPr>
              <w:t>Доопрацювання проєкту рішення сільської ради про сільської бюджет з урахуванням показників обсягів міжбюджетних трансфертів, врахованих у проєкті державного бюджету, прийнятому Верховною Радою України у другому читанні</w:t>
            </w:r>
          </w:p>
        </w:tc>
        <w:tc>
          <w:tcPr>
            <w:tcW w:w="1772" w:type="dxa"/>
          </w:tcPr>
          <w:p w:rsidR="000D186F" w:rsidRPr="008240A2" w:rsidRDefault="000D186F" w:rsidP="00680826">
            <w:pPr>
              <w:jc w:val="center"/>
              <w:rPr>
                <w:rFonts w:eastAsia="Calibri"/>
                <w:sz w:val="24"/>
                <w:szCs w:val="24"/>
                <w:shd w:val="clear" w:color="auto" w:fill="FFFFFF"/>
                <w:lang w:eastAsia="en-US"/>
              </w:rPr>
            </w:pPr>
            <w:r w:rsidRPr="008240A2">
              <w:rPr>
                <w:rFonts w:eastAsia="Calibri"/>
                <w:sz w:val="24"/>
                <w:szCs w:val="24"/>
                <w:shd w:val="clear" w:color="auto" w:fill="FFFFFF"/>
                <w:lang w:eastAsia="en-US"/>
              </w:rPr>
              <w:t xml:space="preserve">Грудень </w:t>
            </w:r>
          </w:p>
          <w:p w:rsidR="000D186F" w:rsidRPr="008240A2" w:rsidRDefault="000D186F" w:rsidP="00680826">
            <w:pPr>
              <w:jc w:val="center"/>
              <w:rPr>
                <w:rFonts w:eastAsia="Calibri"/>
                <w:sz w:val="24"/>
                <w:szCs w:val="24"/>
                <w:shd w:val="clear" w:color="auto" w:fill="FFFFFF"/>
                <w:lang w:eastAsia="en-US"/>
              </w:rPr>
            </w:pPr>
            <w:r w:rsidRPr="008240A2">
              <w:rPr>
                <w:rFonts w:eastAsia="Calibri"/>
                <w:sz w:val="24"/>
                <w:szCs w:val="24"/>
                <w:shd w:val="clear" w:color="auto" w:fill="FFFFFF"/>
                <w:lang w:eastAsia="en-US"/>
              </w:rPr>
              <w:t>2023 р.</w:t>
            </w:r>
          </w:p>
        </w:tc>
        <w:tc>
          <w:tcPr>
            <w:tcW w:w="1830"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Відділ фінансів</w:t>
            </w:r>
          </w:p>
        </w:tc>
      </w:tr>
      <w:tr w:rsidR="000D186F" w:rsidRPr="008240A2" w:rsidTr="00E475F2">
        <w:tc>
          <w:tcPr>
            <w:tcW w:w="567"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17</w:t>
            </w:r>
          </w:p>
        </w:tc>
        <w:tc>
          <w:tcPr>
            <w:tcW w:w="5464" w:type="dxa"/>
          </w:tcPr>
          <w:p w:rsidR="000D186F" w:rsidRPr="008240A2" w:rsidRDefault="000D186F" w:rsidP="00680826">
            <w:pPr>
              <w:jc w:val="both"/>
              <w:rPr>
                <w:rFonts w:eastAsia="Calibri"/>
                <w:sz w:val="24"/>
                <w:szCs w:val="24"/>
                <w:lang w:eastAsia="en-US"/>
              </w:rPr>
            </w:pPr>
            <w:r w:rsidRPr="008240A2">
              <w:rPr>
                <w:rFonts w:eastAsia="Calibri"/>
                <w:sz w:val="24"/>
                <w:szCs w:val="24"/>
                <w:lang w:eastAsia="en-US"/>
              </w:rPr>
              <w:t>Супровід розгляду проєкту рішення про бюджет у сільської раді</w:t>
            </w:r>
          </w:p>
        </w:tc>
        <w:tc>
          <w:tcPr>
            <w:tcW w:w="1772" w:type="dxa"/>
          </w:tcPr>
          <w:p w:rsidR="000D186F" w:rsidRPr="008240A2" w:rsidRDefault="000D186F" w:rsidP="00680826">
            <w:pPr>
              <w:jc w:val="center"/>
              <w:rPr>
                <w:rFonts w:eastAsia="Calibri"/>
                <w:sz w:val="24"/>
                <w:szCs w:val="24"/>
                <w:shd w:val="clear" w:color="auto" w:fill="FFFFFF"/>
                <w:lang w:eastAsia="en-US"/>
              </w:rPr>
            </w:pPr>
            <w:r w:rsidRPr="008240A2">
              <w:rPr>
                <w:rFonts w:eastAsia="Calibri"/>
                <w:sz w:val="24"/>
                <w:szCs w:val="24"/>
                <w:shd w:val="clear" w:color="auto" w:fill="FFFFFF"/>
                <w:lang w:eastAsia="en-US"/>
              </w:rPr>
              <w:t xml:space="preserve">Грудень </w:t>
            </w:r>
          </w:p>
          <w:p w:rsidR="000D186F" w:rsidRPr="008240A2" w:rsidRDefault="000D186F" w:rsidP="00680826">
            <w:pPr>
              <w:jc w:val="center"/>
              <w:rPr>
                <w:rFonts w:eastAsia="Calibri"/>
                <w:sz w:val="24"/>
                <w:szCs w:val="24"/>
                <w:shd w:val="clear" w:color="auto" w:fill="FFFFFF"/>
                <w:lang w:eastAsia="en-US"/>
              </w:rPr>
            </w:pPr>
            <w:r w:rsidRPr="008240A2">
              <w:rPr>
                <w:rFonts w:eastAsia="Calibri"/>
                <w:sz w:val="24"/>
                <w:szCs w:val="24"/>
                <w:shd w:val="clear" w:color="auto" w:fill="FFFFFF"/>
                <w:lang w:eastAsia="en-US"/>
              </w:rPr>
              <w:t>2023 р</w:t>
            </w:r>
          </w:p>
        </w:tc>
        <w:tc>
          <w:tcPr>
            <w:tcW w:w="1830"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Виконавчий комітет, Відділ фінансів, головні розпорядники бюджетних коштів</w:t>
            </w:r>
          </w:p>
        </w:tc>
      </w:tr>
      <w:tr w:rsidR="000D186F" w:rsidRPr="008240A2" w:rsidTr="00E475F2">
        <w:tc>
          <w:tcPr>
            <w:tcW w:w="567" w:type="dxa"/>
          </w:tcPr>
          <w:p w:rsidR="000D186F" w:rsidRPr="008240A2" w:rsidRDefault="000D186F" w:rsidP="00561B40">
            <w:pPr>
              <w:jc w:val="center"/>
              <w:rPr>
                <w:lang w:eastAsia="x-none"/>
              </w:rPr>
            </w:pPr>
            <w:r w:rsidRPr="008240A2">
              <w:rPr>
                <w:lang w:eastAsia="x-none"/>
              </w:rPr>
              <w:lastRenderedPageBreak/>
              <w:t>1</w:t>
            </w:r>
          </w:p>
        </w:tc>
        <w:tc>
          <w:tcPr>
            <w:tcW w:w="5464" w:type="dxa"/>
          </w:tcPr>
          <w:p w:rsidR="000D186F" w:rsidRPr="008240A2" w:rsidRDefault="000D186F" w:rsidP="00561B40">
            <w:pPr>
              <w:jc w:val="center"/>
              <w:rPr>
                <w:lang w:eastAsia="x-none"/>
              </w:rPr>
            </w:pPr>
            <w:r w:rsidRPr="008240A2">
              <w:rPr>
                <w:lang w:eastAsia="x-none"/>
              </w:rPr>
              <w:t>2</w:t>
            </w:r>
          </w:p>
        </w:tc>
        <w:tc>
          <w:tcPr>
            <w:tcW w:w="1772" w:type="dxa"/>
          </w:tcPr>
          <w:p w:rsidR="000D186F" w:rsidRPr="008240A2" w:rsidRDefault="000D186F" w:rsidP="00561B40">
            <w:pPr>
              <w:jc w:val="center"/>
              <w:rPr>
                <w:rFonts w:eastAsia="Calibri"/>
                <w:lang w:eastAsia="en-US"/>
              </w:rPr>
            </w:pPr>
            <w:r w:rsidRPr="008240A2">
              <w:rPr>
                <w:rFonts w:eastAsia="Calibri"/>
                <w:lang w:eastAsia="en-US"/>
              </w:rPr>
              <w:t>3</w:t>
            </w:r>
          </w:p>
        </w:tc>
        <w:tc>
          <w:tcPr>
            <w:tcW w:w="1830" w:type="dxa"/>
          </w:tcPr>
          <w:p w:rsidR="000D186F" w:rsidRPr="008240A2" w:rsidRDefault="000D186F" w:rsidP="00561B40">
            <w:pPr>
              <w:jc w:val="center"/>
              <w:rPr>
                <w:rFonts w:eastAsia="Calibri"/>
                <w:lang w:eastAsia="en-US"/>
              </w:rPr>
            </w:pPr>
            <w:r w:rsidRPr="008240A2">
              <w:rPr>
                <w:rFonts w:eastAsia="Calibri"/>
                <w:lang w:eastAsia="en-US"/>
              </w:rPr>
              <w:t>4</w:t>
            </w:r>
          </w:p>
        </w:tc>
      </w:tr>
      <w:tr w:rsidR="000D186F" w:rsidRPr="008240A2" w:rsidTr="00E475F2">
        <w:tc>
          <w:tcPr>
            <w:tcW w:w="567"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18</w:t>
            </w:r>
          </w:p>
        </w:tc>
        <w:tc>
          <w:tcPr>
            <w:tcW w:w="5464" w:type="dxa"/>
          </w:tcPr>
          <w:p w:rsidR="000D186F" w:rsidRPr="008240A2" w:rsidRDefault="000D186F" w:rsidP="00680826">
            <w:pPr>
              <w:jc w:val="both"/>
              <w:rPr>
                <w:rFonts w:eastAsia="Calibri"/>
                <w:sz w:val="24"/>
                <w:szCs w:val="24"/>
                <w:lang w:eastAsia="en-US"/>
              </w:rPr>
            </w:pPr>
            <w:r w:rsidRPr="008240A2">
              <w:rPr>
                <w:rFonts w:eastAsia="Calibri"/>
                <w:sz w:val="24"/>
                <w:szCs w:val="24"/>
                <w:lang w:eastAsia="en-US"/>
              </w:rPr>
              <w:t>Затвердження сільського бюджету Кароліно-Бугазької сільської ТГ</w:t>
            </w:r>
          </w:p>
        </w:tc>
        <w:tc>
          <w:tcPr>
            <w:tcW w:w="1772" w:type="dxa"/>
          </w:tcPr>
          <w:p w:rsidR="000D186F" w:rsidRPr="008240A2" w:rsidRDefault="000D186F" w:rsidP="00680826">
            <w:pPr>
              <w:jc w:val="center"/>
              <w:rPr>
                <w:rFonts w:eastAsia="Calibri"/>
                <w:sz w:val="24"/>
                <w:szCs w:val="24"/>
                <w:shd w:val="clear" w:color="auto" w:fill="FFFFFF"/>
                <w:lang w:eastAsia="en-US"/>
              </w:rPr>
            </w:pPr>
            <w:r w:rsidRPr="00044DD6">
              <w:rPr>
                <w:rFonts w:eastAsia="Calibri"/>
                <w:sz w:val="24"/>
                <w:szCs w:val="24"/>
                <w:shd w:val="clear" w:color="auto" w:fill="FFFFFF"/>
                <w:lang w:eastAsia="en-US"/>
              </w:rPr>
              <w:t>до 25 грудня (включно) року, що передує плановому</w:t>
            </w:r>
          </w:p>
        </w:tc>
        <w:tc>
          <w:tcPr>
            <w:tcW w:w="1830"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Кароліно-Бугазька сільська рада</w:t>
            </w:r>
          </w:p>
        </w:tc>
      </w:tr>
      <w:tr w:rsidR="000D186F" w:rsidRPr="008240A2" w:rsidTr="00E475F2">
        <w:tc>
          <w:tcPr>
            <w:tcW w:w="567"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19</w:t>
            </w:r>
          </w:p>
        </w:tc>
        <w:tc>
          <w:tcPr>
            <w:tcW w:w="5464" w:type="dxa"/>
          </w:tcPr>
          <w:p w:rsidR="000D186F" w:rsidRPr="008240A2" w:rsidRDefault="000D186F" w:rsidP="00680826">
            <w:pPr>
              <w:jc w:val="both"/>
              <w:rPr>
                <w:rFonts w:eastAsia="Calibri"/>
                <w:sz w:val="24"/>
                <w:szCs w:val="24"/>
                <w:lang w:eastAsia="en-US"/>
              </w:rPr>
            </w:pPr>
            <w:r w:rsidRPr="008240A2">
              <w:rPr>
                <w:rFonts w:eastAsia="Calibri"/>
                <w:sz w:val="24"/>
                <w:szCs w:val="24"/>
                <w:lang w:eastAsia="en-US"/>
              </w:rPr>
              <w:t>Інформування щодо затвердження сільської радою ріше</w:t>
            </w:r>
            <w:r w:rsidR="00CF07C4">
              <w:rPr>
                <w:rFonts w:eastAsia="Calibri"/>
                <w:sz w:val="24"/>
                <w:szCs w:val="24"/>
                <w:lang w:eastAsia="en-US"/>
              </w:rPr>
              <w:t>ння про сільський бюджет на 2024</w:t>
            </w:r>
            <w:r w:rsidRPr="008240A2">
              <w:rPr>
                <w:rFonts w:eastAsia="Calibri"/>
                <w:sz w:val="24"/>
                <w:szCs w:val="24"/>
                <w:lang w:eastAsia="en-US"/>
              </w:rPr>
              <w:t xml:space="preserve"> рік через </w:t>
            </w:r>
            <w:r w:rsidRPr="000D186F">
              <w:rPr>
                <w:rFonts w:eastAsia="Calibri"/>
                <w:sz w:val="24"/>
                <w:szCs w:val="24"/>
                <w:lang w:eastAsia="en-US"/>
              </w:rPr>
              <w:t>IAC «LOGICA»</w:t>
            </w:r>
          </w:p>
        </w:tc>
        <w:tc>
          <w:tcPr>
            <w:tcW w:w="1772" w:type="dxa"/>
          </w:tcPr>
          <w:p w:rsidR="000D186F" w:rsidRPr="008240A2" w:rsidRDefault="000D186F" w:rsidP="001068DA">
            <w:pPr>
              <w:jc w:val="center"/>
              <w:rPr>
                <w:rFonts w:eastAsia="Calibri"/>
                <w:sz w:val="24"/>
                <w:szCs w:val="24"/>
                <w:lang w:eastAsia="en-US"/>
              </w:rPr>
            </w:pPr>
            <w:r w:rsidRPr="008240A2">
              <w:rPr>
                <w:rFonts w:eastAsia="Calibri"/>
                <w:sz w:val="24"/>
                <w:szCs w:val="24"/>
                <w:lang w:eastAsia="en-US"/>
              </w:rPr>
              <w:t>В 1 робочий день після схвалення рішення</w:t>
            </w:r>
          </w:p>
        </w:tc>
        <w:tc>
          <w:tcPr>
            <w:tcW w:w="1830"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Відділ фінансів</w:t>
            </w:r>
          </w:p>
        </w:tc>
      </w:tr>
      <w:tr w:rsidR="000D186F" w:rsidRPr="008240A2" w:rsidTr="000D186F">
        <w:trPr>
          <w:trHeight w:val="792"/>
        </w:trPr>
        <w:tc>
          <w:tcPr>
            <w:tcW w:w="567"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20</w:t>
            </w:r>
          </w:p>
        </w:tc>
        <w:tc>
          <w:tcPr>
            <w:tcW w:w="5464" w:type="dxa"/>
          </w:tcPr>
          <w:p w:rsidR="000D186F" w:rsidRPr="008240A2" w:rsidRDefault="000D186F" w:rsidP="000D186F">
            <w:pPr>
              <w:jc w:val="both"/>
              <w:rPr>
                <w:rFonts w:eastAsia="Calibri"/>
                <w:sz w:val="24"/>
                <w:szCs w:val="24"/>
                <w:lang w:eastAsia="en-US"/>
              </w:rPr>
            </w:pPr>
            <w:r w:rsidRPr="008240A2">
              <w:rPr>
                <w:rFonts w:eastAsia="Calibri"/>
                <w:sz w:val="24"/>
                <w:szCs w:val="24"/>
                <w:lang w:eastAsia="en-US"/>
              </w:rPr>
              <w:t xml:space="preserve">Подання інформації, що міститься в затвердженому сільською радою рішенні про сільський бюджет через </w:t>
            </w:r>
            <w:r w:rsidRPr="000D186F">
              <w:rPr>
                <w:rFonts w:eastAsia="Calibri"/>
                <w:sz w:val="24"/>
                <w:szCs w:val="24"/>
                <w:lang w:eastAsia="en-US"/>
              </w:rPr>
              <w:t>IAC «LOGICA»</w:t>
            </w:r>
          </w:p>
        </w:tc>
        <w:tc>
          <w:tcPr>
            <w:tcW w:w="1772"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До 31 грудня 2023 р</w:t>
            </w:r>
          </w:p>
        </w:tc>
        <w:tc>
          <w:tcPr>
            <w:tcW w:w="1830"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Відділ фінансів</w:t>
            </w:r>
          </w:p>
        </w:tc>
      </w:tr>
      <w:tr w:rsidR="000D186F" w:rsidRPr="008240A2" w:rsidTr="00E475F2">
        <w:tc>
          <w:tcPr>
            <w:tcW w:w="567"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21</w:t>
            </w:r>
          </w:p>
        </w:tc>
        <w:tc>
          <w:tcPr>
            <w:tcW w:w="5464" w:type="dxa"/>
          </w:tcPr>
          <w:p w:rsidR="000D186F" w:rsidRPr="008240A2" w:rsidRDefault="000D186F" w:rsidP="00680826">
            <w:pPr>
              <w:jc w:val="both"/>
              <w:rPr>
                <w:rFonts w:eastAsia="Calibri"/>
                <w:sz w:val="24"/>
                <w:szCs w:val="24"/>
                <w:lang w:eastAsia="en-US"/>
              </w:rPr>
            </w:pPr>
            <w:r w:rsidRPr="008240A2">
              <w:rPr>
                <w:rFonts w:eastAsia="Calibri"/>
                <w:sz w:val="24"/>
                <w:szCs w:val="24"/>
                <w:lang w:eastAsia="en-US"/>
              </w:rPr>
              <w:t>Оприлюднення рішення сільської ради про сільський бюджет</w:t>
            </w:r>
            <w:r w:rsidRPr="008240A2">
              <w:rPr>
                <w:rFonts w:eastAsiaTheme="minorHAnsi"/>
                <w:sz w:val="22"/>
                <w:szCs w:val="22"/>
                <w:lang w:eastAsia="en-US"/>
              </w:rPr>
              <w:t xml:space="preserve"> </w:t>
            </w:r>
            <w:r w:rsidRPr="008240A2">
              <w:rPr>
                <w:rFonts w:eastAsia="Calibri"/>
                <w:sz w:val="24"/>
                <w:szCs w:val="24"/>
                <w:lang w:eastAsia="en-US"/>
              </w:rPr>
              <w:t>Каролін</w:t>
            </w:r>
            <w:r w:rsidR="00CF07C4">
              <w:rPr>
                <w:rFonts w:eastAsia="Calibri"/>
                <w:sz w:val="24"/>
                <w:szCs w:val="24"/>
                <w:lang w:eastAsia="en-US"/>
              </w:rPr>
              <w:t>о-Бугазької сільської ТГ на 2024</w:t>
            </w:r>
            <w:r w:rsidRPr="008240A2">
              <w:rPr>
                <w:rFonts w:eastAsia="Calibri"/>
                <w:sz w:val="24"/>
                <w:szCs w:val="24"/>
                <w:lang w:eastAsia="en-US"/>
              </w:rPr>
              <w:t xml:space="preserve"> рік у газеті, що визначена сільською радою</w:t>
            </w:r>
            <w:r w:rsidRPr="00CF07C4">
              <w:rPr>
                <w:rFonts w:eastAsia="Calibri"/>
                <w:b/>
                <w:sz w:val="24"/>
                <w:szCs w:val="24"/>
                <w:lang w:eastAsia="en-US"/>
              </w:rPr>
              <w:t>.</w:t>
            </w:r>
          </w:p>
        </w:tc>
        <w:tc>
          <w:tcPr>
            <w:tcW w:w="1772" w:type="dxa"/>
          </w:tcPr>
          <w:p w:rsidR="000D186F" w:rsidRPr="008240A2" w:rsidRDefault="000D186F" w:rsidP="00680826">
            <w:pPr>
              <w:jc w:val="center"/>
              <w:rPr>
                <w:rFonts w:eastAsia="Calibri"/>
                <w:sz w:val="24"/>
                <w:szCs w:val="24"/>
                <w:lang w:eastAsia="en-US"/>
              </w:rPr>
            </w:pPr>
            <w:r w:rsidRPr="008240A2">
              <w:rPr>
                <w:rFonts w:eastAsia="Calibri"/>
                <w:sz w:val="24"/>
                <w:szCs w:val="24"/>
                <w:lang w:eastAsia="en-US"/>
              </w:rPr>
              <w:t>У 10 денний строк з дня прийняття рішення</w:t>
            </w:r>
          </w:p>
        </w:tc>
        <w:tc>
          <w:tcPr>
            <w:tcW w:w="1830" w:type="dxa"/>
          </w:tcPr>
          <w:p w:rsidR="000D186F" w:rsidRPr="008240A2" w:rsidRDefault="000D186F" w:rsidP="001068DA">
            <w:pPr>
              <w:jc w:val="center"/>
              <w:rPr>
                <w:rFonts w:eastAsia="Calibri"/>
                <w:sz w:val="24"/>
                <w:szCs w:val="24"/>
                <w:lang w:eastAsia="en-US"/>
              </w:rPr>
            </w:pPr>
            <w:r w:rsidRPr="008240A2">
              <w:rPr>
                <w:rFonts w:eastAsia="Calibri"/>
                <w:sz w:val="24"/>
                <w:szCs w:val="24"/>
                <w:lang w:eastAsia="en-US"/>
              </w:rPr>
              <w:t>Відділ фінансів</w:t>
            </w:r>
          </w:p>
        </w:tc>
      </w:tr>
    </w:tbl>
    <w:p w:rsidR="00680826" w:rsidRPr="008240A2" w:rsidRDefault="00680826" w:rsidP="00680826">
      <w:pPr>
        <w:spacing w:after="160" w:line="259" w:lineRule="auto"/>
        <w:jc w:val="both"/>
        <w:rPr>
          <w:rFonts w:eastAsia="Calibri"/>
          <w:sz w:val="22"/>
          <w:szCs w:val="22"/>
          <w:lang w:eastAsia="en-US"/>
        </w:rPr>
      </w:pPr>
    </w:p>
    <w:p w:rsidR="00680826" w:rsidRPr="008240A2" w:rsidRDefault="00680826" w:rsidP="00680826">
      <w:pPr>
        <w:spacing w:after="160" w:line="259" w:lineRule="auto"/>
        <w:jc w:val="both"/>
        <w:rPr>
          <w:rFonts w:eastAsia="Calibri"/>
          <w:sz w:val="28"/>
          <w:szCs w:val="28"/>
          <w:lang w:eastAsia="en-US"/>
        </w:rPr>
      </w:pPr>
    </w:p>
    <w:p w:rsidR="000D186F" w:rsidRDefault="000D186F" w:rsidP="00510937">
      <w:pPr>
        <w:jc w:val="both"/>
        <w:rPr>
          <w:b/>
          <w:sz w:val="28"/>
          <w:szCs w:val="28"/>
        </w:rPr>
      </w:pPr>
    </w:p>
    <w:p w:rsidR="00510937" w:rsidRPr="008240A2" w:rsidRDefault="001068DA" w:rsidP="00510937">
      <w:pPr>
        <w:jc w:val="both"/>
        <w:rPr>
          <w:b/>
          <w:sz w:val="28"/>
          <w:szCs w:val="28"/>
        </w:rPr>
      </w:pPr>
      <w:r w:rsidRPr="008240A2">
        <w:rPr>
          <w:b/>
          <w:sz w:val="28"/>
          <w:szCs w:val="28"/>
        </w:rPr>
        <w:t>Сільський голова</w:t>
      </w:r>
      <w:r w:rsidR="00510937" w:rsidRPr="008240A2">
        <w:rPr>
          <w:b/>
          <w:sz w:val="28"/>
          <w:szCs w:val="28"/>
        </w:rPr>
        <w:tab/>
        <w:t xml:space="preserve">                     </w:t>
      </w:r>
      <w:r w:rsidR="00510937" w:rsidRPr="008240A2">
        <w:rPr>
          <w:b/>
          <w:sz w:val="28"/>
          <w:szCs w:val="28"/>
        </w:rPr>
        <w:tab/>
        <w:t xml:space="preserve">     </w:t>
      </w:r>
      <w:r w:rsidR="00F73BF2" w:rsidRPr="008240A2">
        <w:rPr>
          <w:b/>
          <w:sz w:val="28"/>
          <w:szCs w:val="28"/>
        </w:rPr>
        <w:t xml:space="preserve">     </w:t>
      </w:r>
      <w:r w:rsidRPr="008240A2">
        <w:rPr>
          <w:b/>
          <w:sz w:val="28"/>
          <w:szCs w:val="28"/>
        </w:rPr>
        <w:t xml:space="preserve">       Андрій АПАНАСЕНКО</w:t>
      </w:r>
    </w:p>
    <w:p w:rsidR="00680826" w:rsidRPr="008240A2" w:rsidRDefault="00680826" w:rsidP="00680826">
      <w:pPr>
        <w:spacing w:after="200" w:line="276" w:lineRule="auto"/>
        <w:jc w:val="both"/>
        <w:rPr>
          <w:rFonts w:eastAsia="Calibri"/>
          <w:sz w:val="28"/>
          <w:szCs w:val="26"/>
          <w:lang w:eastAsia="en-US"/>
        </w:rPr>
      </w:pPr>
    </w:p>
    <w:p w:rsidR="00680826" w:rsidRPr="008240A2" w:rsidRDefault="00680826" w:rsidP="00680826">
      <w:pPr>
        <w:spacing w:after="200" w:line="276" w:lineRule="auto"/>
        <w:jc w:val="both"/>
        <w:rPr>
          <w:rFonts w:eastAsia="Calibri"/>
          <w:sz w:val="28"/>
          <w:szCs w:val="26"/>
          <w:lang w:eastAsia="en-US"/>
        </w:rPr>
      </w:pPr>
    </w:p>
    <w:p w:rsidR="00680826" w:rsidRPr="008240A2" w:rsidRDefault="00680826" w:rsidP="00680826">
      <w:pPr>
        <w:spacing w:after="200" w:line="276" w:lineRule="auto"/>
        <w:jc w:val="both"/>
        <w:rPr>
          <w:rFonts w:eastAsiaTheme="minorHAnsi"/>
          <w:sz w:val="22"/>
          <w:szCs w:val="22"/>
          <w:lang w:eastAsia="en-US"/>
        </w:rPr>
      </w:pPr>
    </w:p>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680826" w:rsidRPr="008240A2" w:rsidRDefault="00680826"/>
    <w:p w:rsidR="005D6AC7" w:rsidRDefault="005D6AC7" w:rsidP="00F13E65">
      <w:pPr>
        <w:jc w:val="both"/>
      </w:pPr>
    </w:p>
    <w:p w:rsidR="000D186F" w:rsidRDefault="000D186F" w:rsidP="003F077A">
      <w:pPr>
        <w:ind w:left="4956" w:firstLine="708"/>
        <w:jc w:val="both"/>
        <w:rPr>
          <w:rFonts w:eastAsia="Calibri"/>
          <w:iCs/>
          <w:sz w:val="24"/>
          <w:szCs w:val="24"/>
          <w:lang w:eastAsia="en-US"/>
        </w:rPr>
      </w:pPr>
    </w:p>
    <w:p w:rsidR="003F077A" w:rsidRPr="008240A2" w:rsidRDefault="003F077A" w:rsidP="003F077A">
      <w:pPr>
        <w:ind w:left="4956" w:firstLine="708"/>
        <w:jc w:val="both"/>
        <w:rPr>
          <w:b/>
          <w:sz w:val="28"/>
          <w:szCs w:val="28"/>
        </w:rPr>
      </w:pPr>
      <w:r w:rsidRPr="008240A2">
        <w:rPr>
          <w:rFonts w:eastAsia="Calibri"/>
          <w:iCs/>
          <w:sz w:val="24"/>
          <w:szCs w:val="24"/>
          <w:lang w:eastAsia="en-US"/>
        </w:rPr>
        <w:lastRenderedPageBreak/>
        <w:t>Додаток №2</w:t>
      </w:r>
    </w:p>
    <w:p w:rsidR="003F077A" w:rsidRPr="008240A2" w:rsidRDefault="003F077A" w:rsidP="003F077A">
      <w:pPr>
        <w:spacing w:line="256" w:lineRule="auto"/>
        <w:ind w:left="4956" w:firstLine="708"/>
        <w:rPr>
          <w:rFonts w:eastAsia="Calibri"/>
          <w:iCs/>
          <w:sz w:val="24"/>
          <w:szCs w:val="24"/>
          <w:lang w:eastAsia="en-US"/>
        </w:rPr>
      </w:pPr>
      <w:r w:rsidRPr="008240A2">
        <w:rPr>
          <w:rFonts w:eastAsia="Calibri"/>
          <w:iCs/>
          <w:sz w:val="24"/>
          <w:szCs w:val="24"/>
          <w:lang w:eastAsia="en-US"/>
        </w:rPr>
        <w:t>до рішення Виконавчого комітету</w:t>
      </w:r>
    </w:p>
    <w:p w:rsidR="003F077A" w:rsidRPr="008240A2" w:rsidRDefault="003F077A" w:rsidP="003F077A">
      <w:pPr>
        <w:spacing w:line="256" w:lineRule="auto"/>
        <w:ind w:left="4956" w:firstLine="708"/>
        <w:rPr>
          <w:rFonts w:eastAsia="Calibri"/>
          <w:iCs/>
          <w:sz w:val="24"/>
          <w:szCs w:val="24"/>
          <w:lang w:eastAsia="en-US"/>
        </w:rPr>
      </w:pPr>
      <w:r w:rsidRPr="008240A2">
        <w:rPr>
          <w:rFonts w:eastAsia="Calibri"/>
          <w:iCs/>
          <w:sz w:val="24"/>
          <w:szCs w:val="24"/>
          <w:lang w:eastAsia="en-US"/>
        </w:rPr>
        <w:t>Кароліно-Бугазької сільської ради</w:t>
      </w:r>
    </w:p>
    <w:p w:rsidR="003F077A" w:rsidRPr="008240A2" w:rsidRDefault="003F077A" w:rsidP="003F077A">
      <w:pPr>
        <w:spacing w:after="200" w:line="256" w:lineRule="auto"/>
        <w:ind w:left="4956" w:firstLine="708"/>
        <w:rPr>
          <w:rFonts w:eastAsia="Calibri"/>
          <w:iCs/>
          <w:sz w:val="24"/>
          <w:szCs w:val="24"/>
          <w:lang w:eastAsia="en-US"/>
        </w:rPr>
      </w:pPr>
      <w:r w:rsidRPr="008240A2">
        <w:rPr>
          <w:rFonts w:eastAsia="Calibri"/>
          <w:iCs/>
          <w:sz w:val="24"/>
          <w:szCs w:val="24"/>
          <w:lang w:eastAsia="en-US"/>
        </w:rPr>
        <w:t xml:space="preserve">від </w:t>
      </w:r>
      <w:r w:rsidR="00AB12B2">
        <w:rPr>
          <w:rFonts w:eastAsia="Calibri"/>
          <w:iCs/>
          <w:sz w:val="24"/>
          <w:szCs w:val="24"/>
          <w:lang w:eastAsia="en-US"/>
        </w:rPr>
        <w:t>11</w:t>
      </w:r>
      <w:r w:rsidRPr="008240A2">
        <w:rPr>
          <w:rFonts w:eastAsia="Calibri"/>
          <w:iCs/>
          <w:sz w:val="24"/>
          <w:szCs w:val="24"/>
          <w:lang w:eastAsia="en-US"/>
        </w:rPr>
        <w:t xml:space="preserve">  </w:t>
      </w:r>
      <w:r w:rsidR="00AB12B2">
        <w:rPr>
          <w:rFonts w:eastAsia="Calibri"/>
          <w:iCs/>
          <w:sz w:val="24"/>
          <w:szCs w:val="24"/>
          <w:lang w:eastAsia="en-US"/>
        </w:rPr>
        <w:t xml:space="preserve">серпня 2023 </w:t>
      </w:r>
      <w:r w:rsidRPr="008240A2">
        <w:rPr>
          <w:rFonts w:eastAsia="Calibri"/>
          <w:iCs/>
          <w:sz w:val="24"/>
          <w:szCs w:val="24"/>
          <w:lang w:eastAsia="en-US"/>
        </w:rPr>
        <w:t xml:space="preserve">р.  №  </w:t>
      </w:r>
      <w:r w:rsidR="00AB12B2">
        <w:rPr>
          <w:rFonts w:eastAsia="Calibri"/>
          <w:iCs/>
          <w:sz w:val="24"/>
          <w:szCs w:val="24"/>
          <w:lang w:eastAsia="en-US"/>
        </w:rPr>
        <w:t>52</w:t>
      </w:r>
    </w:p>
    <w:p w:rsidR="00680826" w:rsidRPr="008240A2" w:rsidRDefault="00680826" w:rsidP="00680826">
      <w:pPr>
        <w:ind w:left="5670"/>
        <w:jc w:val="right"/>
        <w:rPr>
          <w:rFonts w:eastAsia="Calibri"/>
          <w:sz w:val="24"/>
          <w:szCs w:val="24"/>
          <w:lang w:eastAsia="en-US"/>
        </w:rPr>
      </w:pPr>
    </w:p>
    <w:p w:rsidR="00680826" w:rsidRPr="008240A2" w:rsidRDefault="00680826" w:rsidP="00680826">
      <w:pPr>
        <w:ind w:left="5670"/>
        <w:rPr>
          <w:rFonts w:eastAsia="Calibri"/>
          <w:sz w:val="24"/>
          <w:szCs w:val="24"/>
          <w:lang w:eastAsia="en-US"/>
        </w:rPr>
      </w:pPr>
    </w:p>
    <w:p w:rsidR="00680826" w:rsidRPr="008240A2" w:rsidRDefault="00680826" w:rsidP="00680826">
      <w:pPr>
        <w:spacing w:line="259" w:lineRule="auto"/>
        <w:jc w:val="center"/>
        <w:rPr>
          <w:rFonts w:eastAsia="Calibri"/>
          <w:b/>
          <w:sz w:val="28"/>
          <w:szCs w:val="28"/>
          <w:lang w:eastAsia="en-US"/>
        </w:rPr>
      </w:pPr>
      <w:r w:rsidRPr="008240A2">
        <w:rPr>
          <w:rFonts w:eastAsia="Calibri"/>
          <w:b/>
          <w:sz w:val="28"/>
          <w:szCs w:val="28"/>
          <w:lang w:eastAsia="en-US"/>
        </w:rPr>
        <w:t xml:space="preserve"> ПЛАН  ЗАХОДІВ</w:t>
      </w:r>
    </w:p>
    <w:p w:rsidR="00680826" w:rsidRPr="008240A2" w:rsidRDefault="00680826" w:rsidP="00680826">
      <w:pPr>
        <w:spacing w:line="259" w:lineRule="auto"/>
        <w:jc w:val="center"/>
        <w:rPr>
          <w:rFonts w:eastAsia="Calibri"/>
          <w:sz w:val="28"/>
          <w:szCs w:val="28"/>
          <w:lang w:eastAsia="en-US"/>
        </w:rPr>
      </w:pPr>
      <w:r w:rsidRPr="008240A2">
        <w:rPr>
          <w:rFonts w:eastAsia="Calibri"/>
          <w:sz w:val="28"/>
          <w:szCs w:val="28"/>
          <w:shd w:val="clear" w:color="auto" w:fill="FFFFFF"/>
          <w:lang w:eastAsia="en-US"/>
        </w:rPr>
        <w:t>щодо організації</w:t>
      </w:r>
      <w:r w:rsidRPr="008240A2">
        <w:rPr>
          <w:rFonts w:eastAsia="Calibri"/>
          <w:sz w:val="28"/>
          <w:szCs w:val="28"/>
          <w:lang w:eastAsia="en-US"/>
        </w:rPr>
        <w:t xml:space="preserve"> виконання бюджету </w:t>
      </w:r>
    </w:p>
    <w:p w:rsidR="00680826" w:rsidRPr="008240A2" w:rsidRDefault="00680826" w:rsidP="00680826">
      <w:pPr>
        <w:spacing w:line="259" w:lineRule="auto"/>
        <w:jc w:val="center"/>
        <w:rPr>
          <w:rFonts w:eastAsia="Calibri"/>
          <w:sz w:val="28"/>
          <w:szCs w:val="28"/>
          <w:lang w:eastAsia="en-US"/>
        </w:rPr>
      </w:pPr>
      <w:r w:rsidRPr="008240A2">
        <w:rPr>
          <w:rFonts w:eastAsia="Calibri"/>
          <w:sz w:val="28"/>
          <w:szCs w:val="28"/>
          <w:lang w:eastAsia="en-US"/>
        </w:rPr>
        <w:t>Кароліно-Бугазької сільської територіальної громади</w:t>
      </w:r>
    </w:p>
    <w:p w:rsidR="00274EAC" w:rsidRPr="008240A2" w:rsidRDefault="003F077A" w:rsidP="00B450CF">
      <w:pPr>
        <w:jc w:val="center"/>
        <w:rPr>
          <w:rFonts w:eastAsia="Calibri"/>
          <w:sz w:val="28"/>
          <w:szCs w:val="28"/>
          <w:lang w:eastAsia="en-US"/>
        </w:rPr>
      </w:pPr>
      <w:r w:rsidRPr="008240A2">
        <w:rPr>
          <w:rFonts w:eastAsia="Calibri"/>
          <w:sz w:val="28"/>
          <w:szCs w:val="28"/>
          <w:lang w:eastAsia="en-US"/>
        </w:rPr>
        <w:t>у 2024 році</w:t>
      </w:r>
    </w:p>
    <w:p w:rsidR="00680826" w:rsidRPr="008240A2" w:rsidRDefault="00680826" w:rsidP="00680826">
      <w:pPr>
        <w:spacing w:line="259" w:lineRule="auto"/>
        <w:jc w:val="center"/>
        <w:rPr>
          <w:rFonts w:eastAsia="Calibri"/>
          <w:b/>
          <w:sz w:val="16"/>
          <w:szCs w:val="16"/>
          <w:lang w:eastAsia="en-US"/>
        </w:rPr>
      </w:pPr>
    </w:p>
    <w:tbl>
      <w:tblPr>
        <w:tblStyle w:val="ac"/>
        <w:tblW w:w="9644" w:type="dxa"/>
        <w:tblLayout w:type="fixed"/>
        <w:tblLook w:val="04A0" w:firstRow="1" w:lastRow="0" w:firstColumn="1" w:lastColumn="0" w:noHBand="0" w:noVBand="1"/>
      </w:tblPr>
      <w:tblGrid>
        <w:gridCol w:w="566"/>
        <w:gridCol w:w="4826"/>
        <w:gridCol w:w="2126"/>
        <w:gridCol w:w="2126"/>
      </w:tblGrid>
      <w:tr w:rsidR="00680826" w:rsidRPr="008240A2" w:rsidTr="007159CA">
        <w:trPr>
          <w:trHeight w:val="886"/>
        </w:trPr>
        <w:tc>
          <w:tcPr>
            <w:tcW w:w="566" w:type="dxa"/>
            <w:tcMar>
              <w:left w:w="0" w:type="dxa"/>
              <w:right w:w="0" w:type="dxa"/>
            </w:tcMar>
            <w:vAlign w:val="center"/>
          </w:tcPr>
          <w:p w:rsidR="00680826" w:rsidRPr="00B450CF" w:rsidRDefault="00680826" w:rsidP="00B450CF">
            <w:pPr>
              <w:jc w:val="center"/>
              <w:rPr>
                <w:rFonts w:eastAsia="Calibri"/>
                <w:b/>
                <w:sz w:val="22"/>
                <w:szCs w:val="22"/>
                <w:lang w:eastAsia="en-US"/>
              </w:rPr>
            </w:pPr>
            <w:r w:rsidRPr="00B450CF">
              <w:rPr>
                <w:rFonts w:eastAsia="Calibri"/>
                <w:b/>
                <w:sz w:val="22"/>
                <w:szCs w:val="22"/>
                <w:lang w:eastAsia="en-US"/>
              </w:rPr>
              <w:t>№ з/п</w:t>
            </w:r>
          </w:p>
        </w:tc>
        <w:tc>
          <w:tcPr>
            <w:tcW w:w="4826" w:type="dxa"/>
            <w:tcMar>
              <w:left w:w="0" w:type="dxa"/>
              <w:right w:w="0" w:type="dxa"/>
            </w:tcMar>
            <w:vAlign w:val="center"/>
          </w:tcPr>
          <w:p w:rsidR="00680826" w:rsidRPr="00B450CF" w:rsidRDefault="00680826" w:rsidP="00B450CF">
            <w:pPr>
              <w:jc w:val="center"/>
              <w:rPr>
                <w:rFonts w:eastAsia="Calibri"/>
                <w:b/>
                <w:sz w:val="22"/>
                <w:szCs w:val="22"/>
                <w:lang w:eastAsia="en-US"/>
              </w:rPr>
            </w:pPr>
            <w:r w:rsidRPr="00B450CF">
              <w:rPr>
                <w:rFonts w:eastAsia="Calibri"/>
                <w:b/>
                <w:sz w:val="22"/>
                <w:szCs w:val="22"/>
                <w:lang w:eastAsia="en-US"/>
              </w:rPr>
              <w:t>Зміст заходів</w:t>
            </w:r>
          </w:p>
        </w:tc>
        <w:tc>
          <w:tcPr>
            <w:tcW w:w="2126" w:type="dxa"/>
            <w:tcMar>
              <w:left w:w="0" w:type="dxa"/>
              <w:right w:w="0" w:type="dxa"/>
            </w:tcMar>
            <w:vAlign w:val="center"/>
          </w:tcPr>
          <w:p w:rsidR="00680826" w:rsidRPr="00B450CF" w:rsidRDefault="00680826" w:rsidP="00B450CF">
            <w:pPr>
              <w:jc w:val="center"/>
              <w:rPr>
                <w:rFonts w:eastAsia="Calibri"/>
                <w:b/>
                <w:sz w:val="22"/>
                <w:szCs w:val="22"/>
                <w:lang w:eastAsia="en-US"/>
              </w:rPr>
            </w:pPr>
            <w:r w:rsidRPr="00B450CF">
              <w:rPr>
                <w:rFonts w:eastAsia="Calibri"/>
                <w:b/>
                <w:sz w:val="22"/>
                <w:szCs w:val="22"/>
                <w:lang w:eastAsia="en-US"/>
              </w:rPr>
              <w:t>Термін виконання</w:t>
            </w:r>
          </w:p>
        </w:tc>
        <w:tc>
          <w:tcPr>
            <w:tcW w:w="2126" w:type="dxa"/>
            <w:tcMar>
              <w:left w:w="0" w:type="dxa"/>
              <w:right w:w="0" w:type="dxa"/>
            </w:tcMar>
            <w:vAlign w:val="center"/>
          </w:tcPr>
          <w:p w:rsidR="00680826" w:rsidRPr="00B450CF" w:rsidRDefault="00680826" w:rsidP="00B450CF">
            <w:pPr>
              <w:jc w:val="center"/>
              <w:rPr>
                <w:rFonts w:eastAsia="Calibri"/>
                <w:b/>
                <w:sz w:val="22"/>
                <w:szCs w:val="22"/>
                <w:lang w:eastAsia="en-US"/>
              </w:rPr>
            </w:pPr>
            <w:r w:rsidRPr="00B450CF">
              <w:rPr>
                <w:rFonts w:eastAsia="Calibri"/>
                <w:b/>
                <w:sz w:val="22"/>
                <w:szCs w:val="22"/>
                <w:lang w:eastAsia="en-US"/>
              </w:rPr>
              <w:t>Відповідальні</w:t>
            </w:r>
          </w:p>
          <w:p w:rsidR="00680826" w:rsidRPr="00B450CF" w:rsidRDefault="00680826" w:rsidP="00B450CF">
            <w:pPr>
              <w:ind w:left="-110"/>
              <w:jc w:val="center"/>
              <w:rPr>
                <w:rFonts w:eastAsia="Calibri"/>
                <w:b/>
                <w:sz w:val="22"/>
                <w:szCs w:val="22"/>
                <w:lang w:eastAsia="en-US"/>
              </w:rPr>
            </w:pPr>
            <w:r w:rsidRPr="00B450CF">
              <w:rPr>
                <w:rFonts w:eastAsia="Calibri"/>
                <w:b/>
                <w:sz w:val="22"/>
                <w:szCs w:val="22"/>
                <w:lang w:eastAsia="en-US"/>
              </w:rPr>
              <w:t xml:space="preserve">за </w:t>
            </w:r>
          </w:p>
          <w:p w:rsidR="00680826" w:rsidRPr="00B450CF" w:rsidRDefault="00E91929" w:rsidP="00B450CF">
            <w:pPr>
              <w:ind w:left="-110"/>
              <w:jc w:val="center"/>
              <w:rPr>
                <w:rFonts w:eastAsia="Calibri"/>
                <w:b/>
                <w:sz w:val="22"/>
                <w:szCs w:val="22"/>
                <w:lang w:eastAsia="en-US"/>
              </w:rPr>
            </w:pPr>
            <w:r w:rsidRPr="00B450CF">
              <w:rPr>
                <w:rFonts w:eastAsia="Calibri"/>
                <w:b/>
                <w:sz w:val="22"/>
                <w:szCs w:val="22"/>
                <w:lang w:eastAsia="en-US"/>
              </w:rPr>
              <w:t>виконання</w:t>
            </w:r>
          </w:p>
        </w:tc>
      </w:tr>
      <w:tr w:rsidR="00680826" w:rsidRPr="008240A2" w:rsidTr="007159CA">
        <w:tc>
          <w:tcPr>
            <w:tcW w:w="566" w:type="dxa"/>
          </w:tcPr>
          <w:p w:rsidR="00680826" w:rsidRPr="008240A2" w:rsidRDefault="00680826" w:rsidP="00B450CF">
            <w:pPr>
              <w:jc w:val="center"/>
              <w:rPr>
                <w:rFonts w:eastAsia="Calibri"/>
                <w:lang w:eastAsia="en-US"/>
              </w:rPr>
            </w:pPr>
            <w:r w:rsidRPr="008240A2">
              <w:rPr>
                <w:rFonts w:eastAsia="Calibri"/>
                <w:lang w:eastAsia="en-US"/>
              </w:rPr>
              <w:t>1</w:t>
            </w:r>
          </w:p>
        </w:tc>
        <w:tc>
          <w:tcPr>
            <w:tcW w:w="4826" w:type="dxa"/>
          </w:tcPr>
          <w:p w:rsidR="00680826" w:rsidRPr="008240A2" w:rsidRDefault="00680826" w:rsidP="00B450CF">
            <w:pPr>
              <w:jc w:val="center"/>
              <w:rPr>
                <w:rFonts w:eastAsia="Calibri"/>
                <w:lang w:eastAsia="en-US"/>
              </w:rPr>
            </w:pPr>
            <w:r w:rsidRPr="008240A2">
              <w:rPr>
                <w:rFonts w:eastAsia="Calibri"/>
                <w:lang w:eastAsia="en-US"/>
              </w:rPr>
              <w:t>2</w:t>
            </w:r>
          </w:p>
        </w:tc>
        <w:tc>
          <w:tcPr>
            <w:tcW w:w="2126" w:type="dxa"/>
          </w:tcPr>
          <w:p w:rsidR="00680826" w:rsidRPr="008240A2" w:rsidRDefault="00680826" w:rsidP="00B450CF">
            <w:pPr>
              <w:jc w:val="center"/>
              <w:rPr>
                <w:rFonts w:eastAsia="Calibri"/>
                <w:lang w:eastAsia="en-US"/>
              </w:rPr>
            </w:pPr>
            <w:r w:rsidRPr="008240A2">
              <w:rPr>
                <w:rFonts w:eastAsia="Calibri"/>
                <w:lang w:eastAsia="en-US"/>
              </w:rPr>
              <w:t>3</w:t>
            </w:r>
          </w:p>
        </w:tc>
        <w:tc>
          <w:tcPr>
            <w:tcW w:w="2126" w:type="dxa"/>
          </w:tcPr>
          <w:p w:rsidR="00680826" w:rsidRPr="008240A2" w:rsidRDefault="00680826" w:rsidP="00B450CF">
            <w:pPr>
              <w:jc w:val="center"/>
              <w:rPr>
                <w:rFonts w:eastAsia="Calibri"/>
                <w:lang w:eastAsia="en-US"/>
              </w:rPr>
            </w:pPr>
            <w:r w:rsidRPr="008240A2">
              <w:rPr>
                <w:rFonts w:eastAsia="Calibri"/>
                <w:lang w:eastAsia="en-US"/>
              </w:rPr>
              <w:t>4</w:t>
            </w:r>
          </w:p>
        </w:tc>
      </w:tr>
      <w:tr w:rsidR="00680826" w:rsidRPr="008240A2" w:rsidTr="007159CA">
        <w:tc>
          <w:tcPr>
            <w:tcW w:w="566" w:type="dxa"/>
          </w:tcPr>
          <w:p w:rsidR="00680826" w:rsidRPr="008240A2" w:rsidRDefault="00680826" w:rsidP="00B450CF">
            <w:pPr>
              <w:numPr>
                <w:ilvl w:val="0"/>
                <w:numId w:val="1"/>
              </w:numPr>
              <w:jc w:val="center"/>
              <w:rPr>
                <w:rFonts w:eastAsia="Calibri"/>
                <w:sz w:val="24"/>
                <w:szCs w:val="24"/>
                <w:lang w:eastAsia="en-US"/>
              </w:rPr>
            </w:pPr>
          </w:p>
          <w:p w:rsidR="00680826" w:rsidRPr="008240A2" w:rsidRDefault="00680826" w:rsidP="00B450CF">
            <w:pPr>
              <w:numPr>
                <w:ilvl w:val="0"/>
                <w:numId w:val="1"/>
              </w:numPr>
              <w:contextualSpacing/>
              <w:rPr>
                <w:rFonts w:eastAsia="Calibri"/>
                <w:sz w:val="24"/>
                <w:szCs w:val="24"/>
                <w:lang w:eastAsia="en-US"/>
              </w:rPr>
            </w:pPr>
            <w:r w:rsidRPr="008240A2">
              <w:rPr>
                <w:rFonts w:eastAsia="Calibri"/>
                <w:sz w:val="24"/>
                <w:szCs w:val="24"/>
                <w:lang w:eastAsia="en-US"/>
              </w:rPr>
              <w:t>1</w:t>
            </w:r>
          </w:p>
          <w:p w:rsidR="00680826" w:rsidRPr="008240A2" w:rsidRDefault="00680826" w:rsidP="00B450CF">
            <w:pPr>
              <w:rPr>
                <w:rFonts w:eastAsiaTheme="minorHAnsi"/>
                <w:sz w:val="22"/>
                <w:szCs w:val="22"/>
                <w:lang w:eastAsia="en-US"/>
              </w:rPr>
            </w:pPr>
          </w:p>
          <w:p w:rsidR="00680826" w:rsidRPr="008240A2" w:rsidRDefault="00680826" w:rsidP="00B450CF">
            <w:pPr>
              <w:rPr>
                <w:rFonts w:eastAsiaTheme="minorHAnsi"/>
                <w:sz w:val="22"/>
                <w:szCs w:val="22"/>
                <w:lang w:eastAsia="en-US"/>
              </w:rPr>
            </w:pPr>
            <w:r w:rsidRPr="008240A2">
              <w:rPr>
                <w:rFonts w:eastAsiaTheme="minorHAnsi"/>
                <w:sz w:val="22"/>
                <w:szCs w:val="22"/>
                <w:lang w:eastAsia="en-US"/>
              </w:rPr>
              <w:t>1</w:t>
            </w:r>
          </w:p>
        </w:tc>
        <w:tc>
          <w:tcPr>
            <w:tcW w:w="4826" w:type="dxa"/>
          </w:tcPr>
          <w:p w:rsidR="00680826" w:rsidRPr="008240A2" w:rsidRDefault="00680826" w:rsidP="00B450CF">
            <w:pPr>
              <w:jc w:val="both"/>
              <w:rPr>
                <w:rFonts w:eastAsia="Calibri"/>
                <w:sz w:val="24"/>
                <w:szCs w:val="24"/>
                <w:lang w:eastAsia="en-US"/>
              </w:rPr>
            </w:pPr>
            <w:r w:rsidRPr="008240A2">
              <w:rPr>
                <w:rFonts w:eastAsia="Calibri"/>
                <w:sz w:val="24"/>
                <w:szCs w:val="24"/>
                <w:lang w:eastAsia="en-US"/>
              </w:rPr>
              <w:t>Складання, затвердження, погодження</w:t>
            </w:r>
            <w:r w:rsidR="00141425">
              <w:rPr>
                <w:rFonts w:eastAsia="Calibri"/>
                <w:sz w:val="24"/>
                <w:szCs w:val="24"/>
                <w:lang w:eastAsia="en-US"/>
              </w:rPr>
              <w:t xml:space="preserve">, подання </w:t>
            </w:r>
            <w:r w:rsidRPr="008240A2">
              <w:rPr>
                <w:rFonts w:eastAsia="Calibri"/>
                <w:sz w:val="24"/>
                <w:szCs w:val="24"/>
                <w:lang w:eastAsia="en-US"/>
              </w:rPr>
              <w:t>мережі розпорядника коштів сільського бюджету (реєстру змін до мережі).</w:t>
            </w:r>
          </w:p>
        </w:tc>
        <w:tc>
          <w:tcPr>
            <w:tcW w:w="2126" w:type="dxa"/>
          </w:tcPr>
          <w:p w:rsidR="00680826" w:rsidRPr="008240A2" w:rsidRDefault="00680826" w:rsidP="00B450CF">
            <w:pPr>
              <w:jc w:val="center"/>
              <w:rPr>
                <w:rFonts w:eastAsia="Calibri"/>
                <w:sz w:val="24"/>
                <w:szCs w:val="24"/>
                <w:lang w:eastAsia="en-US"/>
              </w:rPr>
            </w:pPr>
            <w:r w:rsidRPr="008240A2">
              <w:rPr>
                <w:rFonts w:eastAsia="Calibri"/>
                <w:sz w:val="24"/>
                <w:szCs w:val="24"/>
                <w:lang w:eastAsia="en-US"/>
              </w:rPr>
              <w:t xml:space="preserve">До  </w:t>
            </w:r>
          </w:p>
          <w:p w:rsidR="00680826" w:rsidRDefault="003F077A" w:rsidP="00B450CF">
            <w:pPr>
              <w:jc w:val="center"/>
              <w:rPr>
                <w:rFonts w:eastAsia="Calibri"/>
                <w:sz w:val="24"/>
                <w:szCs w:val="24"/>
                <w:lang w:eastAsia="en-US"/>
              </w:rPr>
            </w:pPr>
            <w:r w:rsidRPr="008240A2">
              <w:rPr>
                <w:rFonts w:eastAsia="Calibri"/>
                <w:sz w:val="24"/>
                <w:szCs w:val="24"/>
                <w:lang w:eastAsia="en-US"/>
              </w:rPr>
              <w:t>15 грудня 202</w:t>
            </w:r>
            <w:r w:rsidR="00BD6BF7" w:rsidRPr="008240A2">
              <w:rPr>
                <w:rFonts w:eastAsia="Calibri"/>
                <w:sz w:val="24"/>
                <w:szCs w:val="24"/>
                <w:lang w:eastAsia="en-US"/>
              </w:rPr>
              <w:t>3</w:t>
            </w:r>
            <w:r w:rsidR="00680826" w:rsidRPr="008240A2">
              <w:rPr>
                <w:rFonts w:eastAsia="Calibri"/>
                <w:sz w:val="24"/>
                <w:szCs w:val="24"/>
                <w:lang w:eastAsia="en-US"/>
              </w:rPr>
              <w:t xml:space="preserve"> р</w:t>
            </w:r>
            <w:r w:rsidR="00141425">
              <w:rPr>
                <w:rFonts w:eastAsia="Calibri"/>
                <w:sz w:val="24"/>
                <w:szCs w:val="24"/>
                <w:lang w:eastAsia="en-US"/>
              </w:rPr>
              <w:t>. та протягом року</w:t>
            </w:r>
          </w:p>
          <w:p w:rsidR="00141425" w:rsidRPr="008240A2" w:rsidRDefault="00141425" w:rsidP="00B450CF">
            <w:pPr>
              <w:jc w:val="center"/>
              <w:rPr>
                <w:rFonts w:eastAsia="Calibri"/>
                <w:sz w:val="24"/>
                <w:szCs w:val="24"/>
                <w:lang w:eastAsia="en-US"/>
              </w:rPr>
            </w:pPr>
          </w:p>
        </w:tc>
        <w:tc>
          <w:tcPr>
            <w:tcW w:w="2126" w:type="dxa"/>
          </w:tcPr>
          <w:p w:rsidR="00B71232" w:rsidRPr="008240A2" w:rsidRDefault="00680826" w:rsidP="00B71232">
            <w:pPr>
              <w:jc w:val="center"/>
              <w:rPr>
                <w:rFonts w:eastAsia="Calibri"/>
                <w:sz w:val="24"/>
                <w:szCs w:val="24"/>
                <w:lang w:eastAsia="en-US"/>
              </w:rPr>
            </w:pPr>
            <w:r w:rsidRPr="008240A2">
              <w:rPr>
                <w:rFonts w:eastAsia="Calibri"/>
                <w:sz w:val="24"/>
                <w:szCs w:val="24"/>
                <w:lang w:eastAsia="en-US"/>
              </w:rPr>
              <w:t>Відділ фінансів, головні розпорядники бюджетних коштів</w:t>
            </w:r>
          </w:p>
        </w:tc>
      </w:tr>
      <w:tr w:rsidR="00680826" w:rsidRPr="008240A2" w:rsidTr="007159CA">
        <w:tc>
          <w:tcPr>
            <w:tcW w:w="566" w:type="dxa"/>
          </w:tcPr>
          <w:p w:rsidR="00680826" w:rsidRPr="008240A2" w:rsidRDefault="00680826" w:rsidP="00B450CF">
            <w:pPr>
              <w:numPr>
                <w:ilvl w:val="0"/>
                <w:numId w:val="1"/>
              </w:numPr>
              <w:jc w:val="center"/>
              <w:rPr>
                <w:rFonts w:eastAsia="Calibri"/>
                <w:sz w:val="24"/>
                <w:szCs w:val="24"/>
                <w:lang w:eastAsia="en-US"/>
              </w:rPr>
            </w:pPr>
          </w:p>
          <w:p w:rsidR="00680826" w:rsidRPr="008240A2" w:rsidRDefault="00BD6BF7" w:rsidP="00B450CF">
            <w:pPr>
              <w:rPr>
                <w:rFonts w:eastAsia="Calibri"/>
                <w:sz w:val="24"/>
                <w:szCs w:val="24"/>
                <w:lang w:eastAsia="en-US"/>
              </w:rPr>
            </w:pPr>
            <w:r w:rsidRPr="008240A2">
              <w:rPr>
                <w:rFonts w:eastAsia="Calibri"/>
                <w:sz w:val="24"/>
                <w:szCs w:val="24"/>
                <w:lang w:eastAsia="en-US"/>
              </w:rPr>
              <w:t>2</w:t>
            </w:r>
          </w:p>
        </w:tc>
        <w:tc>
          <w:tcPr>
            <w:tcW w:w="4826" w:type="dxa"/>
          </w:tcPr>
          <w:p w:rsidR="00680826" w:rsidRPr="008240A2" w:rsidRDefault="00680826" w:rsidP="00B450CF">
            <w:pPr>
              <w:jc w:val="both"/>
              <w:rPr>
                <w:rFonts w:eastAsia="Calibri"/>
                <w:sz w:val="24"/>
                <w:szCs w:val="24"/>
                <w:lang w:eastAsia="en-US"/>
              </w:rPr>
            </w:pPr>
            <w:r w:rsidRPr="008240A2">
              <w:rPr>
                <w:rFonts w:eastAsia="Calibri"/>
                <w:sz w:val="24"/>
                <w:szCs w:val="24"/>
                <w:lang w:eastAsia="en-US"/>
              </w:rPr>
              <w:t>Приведення обсягів міжбюджетних трансфертів у відповідність до закону про державний бюджет (</w:t>
            </w:r>
            <w:r w:rsidRPr="008240A2">
              <w:rPr>
                <w:rFonts w:eastAsia="Calibri"/>
                <w:i/>
                <w:sz w:val="24"/>
                <w:szCs w:val="24"/>
                <w:lang w:eastAsia="en-US"/>
              </w:rPr>
              <w:t>якщо до 1 грудня року, що передує плановому, Верховною Радою України не прийнято закон про державний бюджет)</w:t>
            </w:r>
          </w:p>
        </w:tc>
        <w:tc>
          <w:tcPr>
            <w:tcW w:w="2126" w:type="dxa"/>
          </w:tcPr>
          <w:p w:rsidR="00680826" w:rsidRPr="008240A2" w:rsidRDefault="00680826" w:rsidP="00B450CF">
            <w:pPr>
              <w:ind w:right="-106"/>
              <w:jc w:val="center"/>
              <w:rPr>
                <w:rFonts w:eastAsia="Calibri"/>
                <w:sz w:val="24"/>
                <w:szCs w:val="24"/>
                <w:lang w:eastAsia="en-US"/>
              </w:rPr>
            </w:pPr>
            <w:r w:rsidRPr="008240A2">
              <w:rPr>
                <w:rFonts w:eastAsia="Calibri"/>
                <w:sz w:val="24"/>
                <w:szCs w:val="24"/>
                <w:lang w:eastAsia="en-US"/>
              </w:rPr>
              <w:t>Двотижневий строк з дня офіційного опублікування закону про Державний бюджет України</w:t>
            </w:r>
          </w:p>
        </w:tc>
        <w:tc>
          <w:tcPr>
            <w:tcW w:w="2126" w:type="dxa"/>
          </w:tcPr>
          <w:p w:rsidR="00680826" w:rsidRPr="008240A2" w:rsidRDefault="00680826" w:rsidP="00B450CF">
            <w:pPr>
              <w:ind w:left="-110"/>
              <w:jc w:val="center"/>
              <w:rPr>
                <w:rFonts w:eastAsia="Calibri"/>
                <w:sz w:val="24"/>
                <w:szCs w:val="24"/>
                <w:lang w:eastAsia="en-US"/>
              </w:rPr>
            </w:pPr>
            <w:r w:rsidRPr="008240A2">
              <w:rPr>
                <w:rFonts w:eastAsia="Calibri"/>
                <w:sz w:val="24"/>
                <w:szCs w:val="24"/>
                <w:lang w:eastAsia="en-US"/>
              </w:rPr>
              <w:t xml:space="preserve">Відділ фінансів </w:t>
            </w:r>
          </w:p>
        </w:tc>
      </w:tr>
      <w:tr w:rsidR="00141425" w:rsidRPr="008240A2" w:rsidTr="007159CA">
        <w:trPr>
          <w:trHeight w:val="1613"/>
        </w:trPr>
        <w:tc>
          <w:tcPr>
            <w:tcW w:w="566" w:type="dxa"/>
          </w:tcPr>
          <w:p w:rsidR="00141425" w:rsidRDefault="00141425" w:rsidP="00B450CF">
            <w:pPr>
              <w:numPr>
                <w:ilvl w:val="0"/>
                <w:numId w:val="1"/>
              </w:numPr>
              <w:jc w:val="center"/>
              <w:rPr>
                <w:rFonts w:eastAsia="Calibri"/>
                <w:sz w:val="24"/>
                <w:szCs w:val="24"/>
                <w:lang w:eastAsia="en-US"/>
              </w:rPr>
            </w:pPr>
          </w:p>
          <w:p w:rsidR="00141425" w:rsidRPr="00141425" w:rsidRDefault="00141425" w:rsidP="00B450CF">
            <w:pPr>
              <w:rPr>
                <w:rFonts w:eastAsia="Calibri"/>
                <w:sz w:val="24"/>
                <w:szCs w:val="24"/>
                <w:lang w:eastAsia="en-US"/>
              </w:rPr>
            </w:pPr>
            <w:r>
              <w:rPr>
                <w:rFonts w:eastAsia="Calibri"/>
                <w:sz w:val="24"/>
                <w:szCs w:val="24"/>
                <w:lang w:eastAsia="en-US"/>
              </w:rPr>
              <w:t>3</w:t>
            </w:r>
          </w:p>
        </w:tc>
        <w:tc>
          <w:tcPr>
            <w:tcW w:w="4826" w:type="dxa"/>
          </w:tcPr>
          <w:p w:rsidR="00B450CF" w:rsidRDefault="00141425" w:rsidP="00B450CF">
            <w:pPr>
              <w:jc w:val="both"/>
              <w:rPr>
                <w:rFonts w:eastAsia="Calibri"/>
                <w:sz w:val="24"/>
                <w:szCs w:val="24"/>
                <w:lang w:eastAsia="en-US"/>
              </w:rPr>
            </w:pPr>
            <w:r>
              <w:rPr>
                <w:rFonts w:eastAsia="Calibri"/>
                <w:sz w:val="24"/>
                <w:szCs w:val="24"/>
                <w:lang w:eastAsia="en-US"/>
              </w:rPr>
              <w:t xml:space="preserve">Затвердження та направлення до органу Казначейства </w:t>
            </w:r>
            <w:r w:rsidR="007747A5">
              <w:rPr>
                <w:rFonts w:eastAsia="Calibri"/>
                <w:sz w:val="24"/>
                <w:szCs w:val="24"/>
                <w:lang w:eastAsia="en-US"/>
              </w:rPr>
              <w:t xml:space="preserve">тимчасового розпису (до затвердження розпису бюджету). </w:t>
            </w:r>
          </w:p>
          <w:p w:rsidR="00141425" w:rsidRPr="008240A2" w:rsidRDefault="007747A5" w:rsidP="00B450CF">
            <w:pPr>
              <w:jc w:val="both"/>
              <w:rPr>
                <w:rFonts w:eastAsia="Calibri"/>
                <w:sz w:val="24"/>
                <w:szCs w:val="24"/>
                <w:lang w:eastAsia="en-US"/>
              </w:rPr>
            </w:pPr>
            <w:r>
              <w:rPr>
                <w:rFonts w:eastAsia="Calibri"/>
                <w:sz w:val="24"/>
                <w:szCs w:val="24"/>
                <w:lang w:eastAsia="en-US"/>
              </w:rPr>
              <w:t>Доведення до головних розпорядників коштів витягів з тимчасового розпису</w:t>
            </w:r>
            <w:r w:rsidR="00A86EAA">
              <w:rPr>
                <w:rFonts w:eastAsia="Calibri"/>
                <w:sz w:val="24"/>
                <w:szCs w:val="24"/>
                <w:lang w:eastAsia="en-US"/>
              </w:rPr>
              <w:t xml:space="preserve"> (</w:t>
            </w:r>
            <w:r w:rsidR="00274EAC">
              <w:rPr>
                <w:rFonts w:eastAsia="Calibri"/>
                <w:sz w:val="24"/>
                <w:szCs w:val="24"/>
                <w:lang w:eastAsia="en-US"/>
              </w:rPr>
              <w:t xml:space="preserve">у т.ч. </w:t>
            </w:r>
            <w:r w:rsidR="00A86EAA" w:rsidRPr="00A86EAA">
              <w:rPr>
                <w:rFonts w:eastAsia="Calibri"/>
                <w:i/>
                <w:sz w:val="24"/>
                <w:szCs w:val="24"/>
                <w:lang w:eastAsia="en-US"/>
              </w:rPr>
              <w:t>якщо до 1 грудня року, що передує плановому, Верховною Радою України не прийнято закон про Державний бюджет України</w:t>
            </w:r>
            <w:r w:rsidR="00A86EAA">
              <w:rPr>
                <w:rFonts w:eastAsia="Calibri"/>
                <w:sz w:val="24"/>
                <w:szCs w:val="24"/>
                <w:lang w:eastAsia="en-US"/>
              </w:rPr>
              <w:t>)</w:t>
            </w:r>
          </w:p>
        </w:tc>
        <w:tc>
          <w:tcPr>
            <w:tcW w:w="2126" w:type="dxa"/>
            <w:vAlign w:val="center"/>
          </w:tcPr>
          <w:p w:rsidR="00141425" w:rsidRPr="008240A2" w:rsidRDefault="00A86EAA" w:rsidP="00B450CF">
            <w:pPr>
              <w:jc w:val="center"/>
              <w:rPr>
                <w:rFonts w:eastAsia="Calibri"/>
                <w:bCs/>
                <w:sz w:val="24"/>
                <w:szCs w:val="24"/>
                <w:lang w:eastAsia="uk-UA"/>
              </w:rPr>
            </w:pPr>
            <w:r>
              <w:rPr>
                <w:rFonts w:eastAsia="Calibri"/>
                <w:bCs/>
                <w:sz w:val="24"/>
                <w:szCs w:val="24"/>
                <w:lang w:eastAsia="uk-UA"/>
              </w:rPr>
              <w:t>До 30 грудня 2023 року</w:t>
            </w:r>
          </w:p>
        </w:tc>
        <w:tc>
          <w:tcPr>
            <w:tcW w:w="2126" w:type="dxa"/>
            <w:vAlign w:val="center"/>
          </w:tcPr>
          <w:p w:rsidR="00141425" w:rsidRPr="008240A2" w:rsidRDefault="00A86EAA" w:rsidP="00B450CF">
            <w:pPr>
              <w:rPr>
                <w:rFonts w:eastAsia="Calibri"/>
                <w:sz w:val="24"/>
                <w:szCs w:val="24"/>
                <w:lang w:eastAsia="en-US"/>
              </w:rPr>
            </w:pPr>
            <w:r w:rsidRPr="00A86EAA">
              <w:rPr>
                <w:rFonts w:eastAsia="Calibri"/>
                <w:sz w:val="24"/>
                <w:szCs w:val="24"/>
                <w:lang w:eastAsia="en-US"/>
              </w:rPr>
              <w:t>Відділ фінансів</w:t>
            </w:r>
          </w:p>
        </w:tc>
      </w:tr>
      <w:tr w:rsidR="00680826" w:rsidRPr="008240A2" w:rsidTr="007159CA">
        <w:trPr>
          <w:trHeight w:val="1613"/>
        </w:trPr>
        <w:tc>
          <w:tcPr>
            <w:tcW w:w="566" w:type="dxa"/>
          </w:tcPr>
          <w:p w:rsidR="00680826" w:rsidRPr="008240A2" w:rsidRDefault="00680826" w:rsidP="00B450CF">
            <w:pPr>
              <w:numPr>
                <w:ilvl w:val="0"/>
                <w:numId w:val="1"/>
              </w:numPr>
              <w:jc w:val="center"/>
              <w:rPr>
                <w:rFonts w:eastAsia="Calibri"/>
                <w:sz w:val="24"/>
                <w:szCs w:val="24"/>
                <w:lang w:eastAsia="en-US"/>
              </w:rPr>
            </w:pPr>
          </w:p>
          <w:p w:rsidR="00680826" w:rsidRPr="008240A2" w:rsidRDefault="00141425" w:rsidP="00B450CF">
            <w:pPr>
              <w:rPr>
                <w:rFonts w:eastAsia="Calibri"/>
                <w:sz w:val="24"/>
                <w:szCs w:val="24"/>
                <w:lang w:eastAsia="en-US"/>
              </w:rPr>
            </w:pPr>
            <w:r>
              <w:rPr>
                <w:rFonts w:eastAsia="Calibri"/>
                <w:sz w:val="24"/>
                <w:szCs w:val="24"/>
                <w:lang w:eastAsia="en-US"/>
              </w:rPr>
              <w:t>4</w:t>
            </w:r>
          </w:p>
        </w:tc>
        <w:tc>
          <w:tcPr>
            <w:tcW w:w="4826" w:type="dxa"/>
          </w:tcPr>
          <w:p w:rsidR="00680826" w:rsidRPr="008240A2" w:rsidRDefault="00680826" w:rsidP="00B450CF">
            <w:pPr>
              <w:jc w:val="both"/>
              <w:rPr>
                <w:rFonts w:eastAsia="Calibri"/>
                <w:sz w:val="24"/>
                <w:szCs w:val="24"/>
                <w:lang w:eastAsia="en-US"/>
              </w:rPr>
            </w:pPr>
            <w:r w:rsidRPr="008240A2">
              <w:rPr>
                <w:rFonts w:eastAsia="Calibri"/>
                <w:sz w:val="24"/>
                <w:szCs w:val="24"/>
                <w:lang w:eastAsia="en-US"/>
              </w:rPr>
              <w:t>Складання та доведення до головних розпорядників лімітних довідок про бюджетні асигнування</w:t>
            </w:r>
          </w:p>
        </w:tc>
        <w:tc>
          <w:tcPr>
            <w:tcW w:w="2126" w:type="dxa"/>
            <w:vAlign w:val="center"/>
          </w:tcPr>
          <w:p w:rsidR="00680826" w:rsidRPr="008240A2" w:rsidRDefault="00680826" w:rsidP="00B450CF">
            <w:pPr>
              <w:jc w:val="center"/>
              <w:rPr>
                <w:rFonts w:eastAsia="Calibri"/>
                <w:sz w:val="24"/>
                <w:szCs w:val="24"/>
                <w:lang w:eastAsia="en-US"/>
              </w:rPr>
            </w:pPr>
            <w:r w:rsidRPr="008240A2">
              <w:rPr>
                <w:rFonts w:eastAsia="Calibri"/>
                <w:bCs/>
                <w:sz w:val="24"/>
                <w:szCs w:val="24"/>
                <w:lang w:eastAsia="uk-UA"/>
              </w:rPr>
              <w:t>У двотижневий строк з дня прийняття ріше</w:t>
            </w:r>
            <w:r w:rsidR="00510937" w:rsidRPr="008240A2">
              <w:rPr>
                <w:rFonts w:eastAsia="Calibri"/>
                <w:bCs/>
                <w:sz w:val="24"/>
                <w:szCs w:val="24"/>
                <w:lang w:eastAsia="uk-UA"/>
              </w:rPr>
              <w:t xml:space="preserve">ння про </w:t>
            </w:r>
            <w:r w:rsidR="00F50C64">
              <w:rPr>
                <w:rFonts w:eastAsia="Calibri"/>
                <w:bCs/>
                <w:sz w:val="24"/>
                <w:szCs w:val="24"/>
                <w:lang w:eastAsia="uk-UA"/>
              </w:rPr>
              <w:t>сільський бюджет на 2024</w:t>
            </w:r>
            <w:r w:rsidRPr="008240A2">
              <w:rPr>
                <w:rFonts w:eastAsia="Calibri"/>
                <w:bCs/>
                <w:sz w:val="24"/>
                <w:szCs w:val="24"/>
                <w:lang w:eastAsia="uk-UA"/>
              </w:rPr>
              <w:t xml:space="preserve"> рік</w:t>
            </w:r>
          </w:p>
        </w:tc>
        <w:tc>
          <w:tcPr>
            <w:tcW w:w="2126" w:type="dxa"/>
            <w:vAlign w:val="center"/>
          </w:tcPr>
          <w:p w:rsidR="00680826" w:rsidRPr="008240A2" w:rsidRDefault="00680826" w:rsidP="00B450CF">
            <w:pPr>
              <w:rPr>
                <w:rFonts w:eastAsia="Calibri"/>
                <w:sz w:val="24"/>
                <w:szCs w:val="24"/>
                <w:lang w:eastAsia="en-US"/>
              </w:rPr>
            </w:pPr>
            <w:r w:rsidRPr="008240A2">
              <w:rPr>
                <w:rFonts w:eastAsia="Calibri"/>
                <w:sz w:val="24"/>
                <w:szCs w:val="24"/>
                <w:lang w:eastAsia="en-US"/>
              </w:rPr>
              <w:t>Відділ фінансів</w:t>
            </w:r>
          </w:p>
        </w:tc>
      </w:tr>
      <w:tr w:rsidR="00680826" w:rsidRPr="00680826" w:rsidTr="007159CA">
        <w:tc>
          <w:tcPr>
            <w:tcW w:w="566" w:type="dxa"/>
          </w:tcPr>
          <w:p w:rsidR="00680826" w:rsidRPr="00141425" w:rsidRDefault="00680826" w:rsidP="00B450CF">
            <w:pPr>
              <w:numPr>
                <w:ilvl w:val="0"/>
                <w:numId w:val="1"/>
              </w:numPr>
              <w:jc w:val="center"/>
              <w:rPr>
                <w:rFonts w:eastAsia="Calibri"/>
                <w:sz w:val="24"/>
                <w:szCs w:val="24"/>
                <w:lang w:eastAsia="en-US"/>
              </w:rPr>
            </w:pPr>
          </w:p>
          <w:p w:rsidR="00680826" w:rsidRPr="00141425" w:rsidRDefault="00680826" w:rsidP="00B450CF">
            <w:pPr>
              <w:rPr>
                <w:rFonts w:eastAsia="Calibri"/>
                <w:sz w:val="24"/>
                <w:szCs w:val="24"/>
                <w:lang w:eastAsia="en-US"/>
              </w:rPr>
            </w:pPr>
            <w:r w:rsidRPr="00141425">
              <w:rPr>
                <w:rFonts w:eastAsia="Calibri"/>
                <w:sz w:val="24"/>
                <w:szCs w:val="24"/>
                <w:lang w:eastAsia="en-US"/>
              </w:rPr>
              <w:t>5</w:t>
            </w:r>
          </w:p>
        </w:tc>
        <w:tc>
          <w:tcPr>
            <w:tcW w:w="4826" w:type="dxa"/>
            <w:vAlign w:val="center"/>
          </w:tcPr>
          <w:p w:rsidR="00B71232" w:rsidRPr="00141425" w:rsidRDefault="00680826" w:rsidP="00B71232">
            <w:pPr>
              <w:spacing w:after="240"/>
              <w:jc w:val="both"/>
              <w:rPr>
                <w:rFonts w:eastAsia="Calibri"/>
                <w:sz w:val="24"/>
                <w:szCs w:val="24"/>
                <w:lang w:eastAsia="en-US"/>
              </w:rPr>
            </w:pPr>
            <w:r w:rsidRPr="00141425">
              <w:rPr>
                <w:rFonts w:eastAsia="Calibri"/>
                <w:sz w:val="24"/>
                <w:szCs w:val="24"/>
                <w:lang w:eastAsia="en-US"/>
              </w:rPr>
              <w:t>Подання Відділу фінансів  уточнених проєктів зведених кошторисів та інших бюджетних документів, передбачених  пунктом 30 Порядку складання, розгляду, затвердження та основні вимоги до виконання кошторисів бюджетних установ, затвердженого постановою Уряду від 28.02.2002 № 228</w:t>
            </w:r>
          </w:p>
        </w:tc>
        <w:tc>
          <w:tcPr>
            <w:tcW w:w="2126" w:type="dxa"/>
            <w:vAlign w:val="center"/>
          </w:tcPr>
          <w:p w:rsidR="00680826" w:rsidRPr="00141425" w:rsidRDefault="00141425" w:rsidP="00B450CF">
            <w:pPr>
              <w:jc w:val="center"/>
              <w:rPr>
                <w:rFonts w:eastAsia="Calibri"/>
                <w:sz w:val="24"/>
                <w:szCs w:val="24"/>
                <w:lang w:eastAsia="en-US"/>
              </w:rPr>
            </w:pPr>
            <w:r>
              <w:rPr>
                <w:rFonts w:eastAsia="Calibri"/>
                <w:bCs/>
                <w:sz w:val="24"/>
                <w:szCs w:val="24"/>
                <w:lang w:eastAsia="uk-UA"/>
              </w:rPr>
              <w:t>Після отримання лімітних довідок</w:t>
            </w:r>
          </w:p>
        </w:tc>
        <w:tc>
          <w:tcPr>
            <w:tcW w:w="2126" w:type="dxa"/>
            <w:vAlign w:val="center"/>
          </w:tcPr>
          <w:p w:rsidR="00680826" w:rsidRPr="00141425" w:rsidRDefault="00680826" w:rsidP="00B450CF">
            <w:pPr>
              <w:jc w:val="center"/>
              <w:rPr>
                <w:rFonts w:eastAsia="Calibri"/>
                <w:sz w:val="24"/>
                <w:szCs w:val="24"/>
                <w:lang w:eastAsia="en-US"/>
              </w:rPr>
            </w:pPr>
            <w:r w:rsidRPr="00141425">
              <w:rPr>
                <w:rFonts w:eastAsia="Calibri"/>
                <w:sz w:val="24"/>
                <w:szCs w:val="24"/>
                <w:lang w:eastAsia="en-US"/>
              </w:rPr>
              <w:t>Головні розпорядники бюджетних коштів</w:t>
            </w:r>
          </w:p>
        </w:tc>
      </w:tr>
      <w:tr w:rsidR="00B450CF" w:rsidRPr="00680826" w:rsidTr="00561B40">
        <w:tc>
          <w:tcPr>
            <w:tcW w:w="566" w:type="dxa"/>
          </w:tcPr>
          <w:p w:rsidR="00B450CF" w:rsidRPr="008240A2" w:rsidRDefault="00B450CF" w:rsidP="00B450CF">
            <w:pPr>
              <w:jc w:val="center"/>
              <w:rPr>
                <w:rFonts w:eastAsia="Calibri"/>
                <w:lang w:eastAsia="en-US"/>
              </w:rPr>
            </w:pPr>
            <w:r w:rsidRPr="008240A2">
              <w:rPr>
                <w:rFonts w:eastAsia="Calibri"/>
                <w:lang w:eastAsia="en-US"/>
              </w:rPr>
              <w:lastRenderedPageBreak/>
              <w:t>1</w:t>
            </w:r>
          </w:p>
        </w:tc>
        <w:tc>
          <w:tcPr>
            <w:tcW w:w="4826" w:type="dxa"/>
          </w:tcPr>
          <w:p w:rsidR="00B450CF" w:rsidRPr="008240A2" w:rsidRDefault="00B450CF" w:rsidP="00B450CF">
            <w:pPr>
              <w:jc w:val="center"/>
              <w:rPr>
                <w:rFonts w:eastAsia="Calibri"/>
                <w:lang w:eastAsia="en-US"/>
              </w:rPr>
            </w:pPr>
            <w:r w:rsidRPr="008240A2">
              <w:rPr>
                <w:rFonts w:eastAsia="Calibri"/>
                <w:lang w:eastAsia="en-US"/>
              </w:rPr>
              <w:t>2</w:t>
            </w:r>
          </w:p>
        </w:tc>
        <w:tc>
          <w:tcPr>
            <w:tcW w:w="2126" w:type="dxa"/>
          </w:tcPr>
          <w:p w:rsidR="00B450CF" w:rsidRPr="008240A2" w:rsidRDefault="00B450CF" w:rsidP="00B450CF">
            <w:pPr>
              <w:jc w:val="center"/>
              <w:rPr>
                <w:rFonts w:eastAsia="Calibri"/>
                <w:lang w:eastAsia="en-US"/>
              </w:rPr>
            </w:pPr>
            <w:r w:rsidRPr="008240A2">
              <w:rPr>
                <w:rFonts w:eastAsia="Calibri"/>
                <w:lang w:eastAsia="en-US"/>
              </w:rPr>
              <w:t>3</w:t>
            </w:r>
          </w:p>
        </w:tc>
        <w:tc>
          <w:tcPr>
            <w:tcW w:w="2126" w:type="dxa"/>
          </w:tcPr>
          <w:p w:rsidR="00B450CF" w:rsidRPr="008240A2" w:rsidRDefault="00B450CF" w:rsidP="00B450CF">
            <w:pPr>
              <w:jc w:val="center"/>
              <w:rPr>
                <w:rFonts w:eastAsia="Calibri"/>
                <w:lang w:eastAsia="en-US"/>
              </w:rPr>
            </w:pPr>
            <w:r w:rsidRPr="008240A2">
              <w:rPr>
                <w:rFonts w:eastAsia="Calibri"/>
                <w:lang w:eastAsia="en-US"/>
              </w:rPr>
              <w:t>4</w:t>
            </w:r>
          </w:p>
        </w:tc>
      </w:tr>
      <w:tr w:rsidR="00B450CF" w:rsidRPr="00680826" w:rsidTr="007159CA">
        <w:tc>
          <w:tcPr>
            <w:tcW w:w="566" w:type="dxa"/>
          </w:tcPr>
          <w:p w:rsidR="00B450CF" w:rsidRDefault="00B450CF" w:rsidP="000D186F">
            <w:pPr>
              <w:numPr>
                <w:ilvl w:val="0"/>
                <w:numId w:val="1"/>
              </w:numPr>
              <w:jc w:val="center"/>
              <w:rPr>
                <w:rFonts w:eastAsia="Calibri"/>
                <w:sz w:val="24"/>
                <w:szCs w:val="24"/>
                <w:lang w:eastAsia="en-US"/>
              </w:rPr>
            </w:pPr>
          </w:p>
          <w:p w:rsidR="00B450CF" w:rsidRDefault="00B450CF" w:rsidP="000D186F">
            <w:pPr>
              <w:rPr>
                <w:rFonts w:eastAsia="Calibri"/>
                <w:sz w:val="24"/>
                <w:szCs w:val="24"/>
                <w:lang w:eastAsia="en-US"/>
              </w:rPr>
            </w:pPr>
          </w:p>
          <w:p w:rsidR="00B450CF" w:rsidRPr="00274EAC" w:rsidRDefault="00B450CF" w:rsidP="000D186F">
            <w:pPr>
              <w:rPr>
                <w:rFonts w:eastAsia="Calibri"/>
                <w:sz w:val="24"/>
                <w:szCs w:val="24"/>
                <w:lang w:eastAsia="en-US"/>
              </w:rPr>
            </w:pPr>
            <w:r>
              <w:rPr>
                <w:rFonts w:eastAsia="Calibri"/>
                <w:sz w:val="24"/>
                <w:szCs w:val="24"/>
                <w:lang w:eastAsia="en-US"/>
              </w:rPr>
              <w:t>6</w:t>
            </w:r>
          </w:p>
        </w:tc>
        <w:tc>
          <w:tcPr>
            <w:tcW w:w="4826" w:type="dxa"/>
            <w:vAlign w:val="center"/>
          </w:tcPr>
          <w:p w:rsidR="00B450CF" w:rsidRPr="00274EAC" w:rsidRDefault="00B450CF" w:rsidP="000D186F">
            <w:pPr>
              <w:jc w:val="both"/>
              <w:rPr>
                <w:rFonts w:eastAsia="Calibri"/>
                <w:sz w:val="24"/>
                <w:szCs w:val="24"/>
                <w:lang w:eastAsia="en-US"/>
              </w:rPr>
            </w:pPr>
            <w:r w:rsidRPr="00274EAC">
              <w:rPr>
                <w:rFonts w:eastAsia="Calibri"/>
                <w:sz w:val="24"/>
                <w:szCs w:val="24"/>
                <w:lang w:eastAsia="en-US"/>
              </w:rPr>
              <w:t>Затвердження розпису бюджету.</w:t>
            </w:r>
          </w:p>
          <w:p w:rsidR="00B450CF" w:rsidRPr="00141425" w:rsidRDefault="00B450CF" w:rsidP="000D186F">
            <w:pPr>
              <w:jc w:val="both"/>
              <w:rPr>
                <w:rFonts w:eastAsia="Calibri"/>
                <w:sz w:val="24"/>
                <w:szCs w:val="24"/>
                <w:lang w:eastAsia="en-US"/>
              </w:rPr>
            </w:pPr>
            <w:r w:rsidRPr="00274EAC">
              <w:rPr>
                <w:rFonts w:eastAsia="Calibri"/>
                <w:sz w:val="24"/>
                <w:szCs w:val="24"/>
                <w:lang w:eastAsia="en-US"/>
              </w:rPr>
              <w:t>Подання розпису до територіального органу Казначейства</w:t>
            </w:r>
          </w:p>
        </w:tc>
        <w:tc>
          <w:tcPr>
            <w:tcW w:w="2126" w:type="dxa"/>
            <w:vAlign w:val="center"/>
          </w:tcPr>
          <w:p w:rsidR="00B450CF" w:rsidRDefault="00B450CF" w:rsidP="000D186F">
            <w:pPr>
              <w:jc w:val="center"/>
              <w:rPr>
                <w:rFonts w:eastAsia="Calibri"/>
                <w:bCs/>
                <w:sz w:val="24"/>
                <w:szCs w:val="24"/>
                <w:lang w:eastAsia="uk-UA"/>
              </w:rPr>
            </w:pPr>
            <w:r w:rsidRPr="00274EAC">
              <w:rPr>
                <w:rFonts w:eastAsia="Calibri"/>
                <w:bCs/>
                <w:sz w:val="24"/>
                <w:szCs w:val="24"/>
                <w:lang w:eastAsia="uk-UA"/>
              </w:rPr>
              <w:t>Протягом 30 календарних днів після затвердження розпису місцевого бюджету</w:t>
            </w:r>
          </w:p>
        </w:tc>
        <w:tc>
          <w:tcPr>
            <w:tcW w:w="2126" w:type="dxa"/>
            <w:vAlign w:val="center"/>
          </w:tcPr>
          <w:p w:rsidR="00B450CF" w:rsidRPr="00141425" w:rsidRDefault="00B450CF" w:rsidP="000D186F">
            <w:pPr>
              <w:jc w:val="center"/>
              <w:rPr>
                <w:rFonts w:eastAsia="Calibri"/>
                <w:sz w:val="24"/>
                <w:szCs w:val="24"/>
                <w:lang w:eastAsia="en-US"/>
              </w:rPr>
            </w:pPr>
            <w:r w:rsidRPr="00274EAC">
              <w:rPr>
                <w:rFonts w:eastAsia="Calibri"/>
                <w:sz w:val="24"/>
                <w:szCs w:val="24"/>
                <w:lang w:eastAsia="en-US"/>
              </w:rPr>
              <w:t>Відділ фінансів</w:t>
            </w:r>
          </w:p>
        </w:tc>
      </w:tr>
      <w:tr w:rsidR="00B450CF" w:rsidRPr="00680826" w:rsidTr="007159CA">
        <w:trPr>
          <w:trHeight w:val="1433"/>
        </w:trPr>
        <w:tc>
          <w:tcPr>
            <w:tcW w:w="566" w:type="dxa"/>
          </w:tcPr>
          <w:p w:rsidR="00B450CF" w:rsidRPr="008240A2" w:rsidRDefault="00B450CF" w:rsidP="000D186F">
            <w:pPr>
              <w:numPr>
                <w:ilvl w:val="0"/>
                <w:numId w:val="1"/>
              </w:numPr>
              <w:jc w:val="center"/>
              <w:rPr>
                <w:rFonts w:eastAsia="Calibri"/>
                <w:color w:val="FF0000"/>
                <w:sz w:val="24"/>
                <w:szCs w:val="24"/>
                <w:lang w:eastAsia="en-US"/>
              </w:rPr>
            </w:pPr>
          </w:p>
          <w:p w:rsidR="00B450CF" w:rsidRPr="008240A2" w:rsidRDefault="00B450CF" w:rsidP="000D186F">
            <w:pPr>
              <w:rPr>
                <w:rFonts w:eastAsia="Calibri"/>
                <w:color w:val="FF0000"/>
                <w:sz w:val="24"/>
                <w:szCs w:val="24"/>
                <w:lang w:eastAsia="en-US"/>
              </w:rPr>
            </w:pPr>
          </w:p>
          <w:p w:rsidR="00B450CF" w:rsidRPr="008240A2" w:rsidRDefault="00B450CF" w:rsidP="000D186F">
            <w:pPr>
              <w:rPr>
                <w:rFonts w:eastAsia="Calibri"/>
                <w:color w:val="FF0000"/>
                <w:sz w:val="24"/>
                <w:szCs w:val="24"/>
                <w:lang w:eastAsia="en-US"/>
              </w:rPr>
            </w:pPr>
            <w:r w:rsidRPr="00ED0EBA">
              <w:rPr>
                <w:rFonts w:eastAsia="Calibri"/>
                <w:sz w:val="24"/>
                <w:szCs w:val="24"/>
                <w:lang w:eastAsia="en-US"/>
              </w:rPr>
              <w:t>7</w:t>
            </w:r>
          </w:p>
        </w:tc>
        <w:tc>
          <w:tcPr>
            <w:tcW w:w="4826" w:type="dxa"/>
          </w:tcPr>
          <w:p w:rsidR="00B450CF" w:rsidRDefault="00B450CF" w:rsidP="000D186F">
            <w:pPr>
              <w:shd w:val="clear" w:color="auto" w:fill="FFFFFF"/>
              <w:rPr>
                <w:rFonts w:eastAsia="Calibri"/>
                <w:sz w:val="24"/>
                <w:szCs w:val="24"/>
                <w:lang w:eastAsia="en-US"/>
              </w:rPr>
            </w:pPr>
            <w:r w:rsidRPr="00274EAC">
              <w:rPr>
                <w:rFonts w:eastAsia="Calibri"/>
                <w:sz w:val="24"/>
                <w:szCs w:val="24"/>
                <w:lang w:eastAsia="en-US"/>
              </w:rPr>
              <w:t>Доведення до головних розпорядників коштів  витягів із розпису бюджету</w:t>
            </w:r>
          </w:p>
          <w:p w:rsidR="00B450CF" w:rsidRPr="00274EAC" w:rsidRDefault="00B450CF" w:rsidP="000D186F">
            <w:pPr>
              <w:shd w:val="clear" w:color="auto" w:fill="FFFFFF"/>
              <w:rPr>
                <w:sz w:val="24"/>
                <w:szCs w:val="24"/>
                <w:lang w:eastAsia="uk-UA"/>
              </w:rPr>
            </w:pPr>
          </w:p>
        </w:tc>
        <w:tc>
          <w:tcPr>
            <w:tcW w:w="2126" w:type="dxa"/>
          </w:tcPr>
          <w:p w:rsidR="000D186F" w:rsidRDefault="000D186F" w:rsidP="000D186F">
            <w:pPr>
              <w:jc w:val="center"/>
              <w:rPr>
                <w:rFonts w:eastAsia="Calibri"/>
                <w:sz w:val="24"/>
                <w:szCs w:val="24"/>
                <w:lang w:eastAsia="en-US"/>
              </w:rPr>
            </w:pPr>
          </w:p>
          <w:p w:rsidR="00B450CF" w:rsidRPr="00274EAC" w:rsidRDefault="00B450CF" w:rsidP="000D186F">
            <w:pPr>
              <w:jc w:val="center"/>
              <w:rPr>
                <w:rFonts w:eastAsia="Calibri"/>
                <w:sz w:val="24"/>
                <w:szCs w:val="24"/>
                <w:lang w:eastAsia="en-US"/>
              </w:rPr>
            </w:pPr>
            <w:r w:rsidRPr="00274EAC">
              <w:rPr>
                <w:rFonts w:eastAsia="Calibri"/>
                <w:sz w:val="24"/>
                <w:szCs w:val="24"/>
                <w:lang w:eastAsia="en-US"/>
              </w:rPr>
              <w:t xml:space="preserve">Протягом 3 днів після </w:t>
            </w:r>
            <w:r>
              <w:rPr>
                <w:rFonts w:eastAsia="Calibri"/>
                <w:sz w:val="24"/>
                <w:szCs w:val="24"/>
                <w:lang w:eastAsia="en-US"/>
              </w:rPr>
              <w:t>затвердження розпису, вн</w:t>
            </w:r>
            <w:r w:rsidRPr="00274EAC">
              <w:rPr>
                <w:rFonts w:eastAsia="Calibri"/>
                <w:sz w:val="24"/>
                <w:szCs w:val="24"/>
                <w:lang w:eastAsia="en-US"/>
              </w:rPr>
              <w:t xml:space="preserve">есення відповідних змін до </w:t>
            </w:r>
            <w:r w:rsidR="000D186F">
              <w:rPr>
                <w:rFonts w:eastAsia="Calibri"/>
                <w:sz w:val="24"/>
                <w:szCs w:val="24"/>
                <w:lang w:eastAsia="en-US"/>
              </w:rPr>
              <w:t xml:space="preserve">місцевого </w:t>
            </w:r>
            <w:r w:rsidRPr="00274EAC">
              <w:rPr>
                <w:rFonts w:eastAsia="Calibri"/>
                <w:sz w:val="24"/>
                <w:szCs w:val="24"/>
                <w:lang w:eastAsia="en-US"/>
              </w:rPr>
              <w:t>бюджету</w:t>
            </w:r>
          </w:p>
        </w:tc>
        <w:tc>
          <w:tcPr>
            <w:tcW w:w="2126" w:type="dxa"/>
          </w:tcPr>
          <w:p w:rsidR="00B450CF" w:rsidRPr="00274EAC" w:rsidRDefault="00B450CF" w:rsidP="000D186F">
            <w:pPr>
              <w:jc w:val="center"/>
              <w:rPr>
                <w:rFonts w:eastAsia="Calibri"/>
                <w:sz w:val="24"/>
                <w:szCs w:val="24"/>
                <w:lang w:eastAsia="en-US"/>
              </w:rPr>
            </w:pPr>
            <w:r w:rsidRPr="00274EAC">
              <w:rPr>
                <w:rFonts w:eastAsia="Calibri"/>
                <w:sz w:val="24"/>
                <w:szCs w:val="24"/>
                <w:lang w:eastAsia="en-US"/>
              </w:rPr>
              <w:t>Відділ фінансів</w:t>
            </w:r>
          </w:p>
        </w:tc>
      </w:tr>
      <w:tr w:rsidR="00B450CF" w:rsidRPr="00680826" w:rsidTr="007159CA">
        <w:trPr>
          <w:trHeight w:val="1475"/>
        </w:trPr>
        <w:tc>
          <w:tcPr>
            <w:tcW w:w="566" w:type="dxa"/>
          </w:tcPr>
          <w:p w:rsidR="00B450CF" w:rsidRDefault="00B450CF" w:rsidP="000D186F">
            <w:pPr>
              <w:numPr>
                <w:ilvl w:val="0"/>
                <w:numId w:val="1"/>
              </w:numPr>
              <w:jc w:val="center"/>
              <w:rPr>
                <w:rFonts w:eastAsia="Calibri"/>
                <w:color w:val="FF0000"/>
                <w:sz w:val="24"/>
                <w:szCs w:val="24"/>
                <w:lang w:eastAsia="en-US"/>
              </w:rPr>
            </w:pPr>
          </w:p>
          <w:p w:rsidR="00B450CF" w:rsidRDefault="00B450CF" w:rsidP="000D186F">
            <w:pPr>
              <w:rPr>
                <w:rFonts w:eastAsia="Calibri"/>
                <w:sz w:val="24"/>
                <w:szCs w:val="24"/>
                <w:lang w:eastAsia="en-US"/>
              </w:rPr>
            </w:pPr>
          </w:p>
          <w:p w:rsidR="00B450CF" w:rsidRPr="00ED0EBA" w:rsidRDefault="00B450CF" w:rsidP="000D186F">
            <w:pPr>
              <w:rPr>
                <w:rFonts w:eastAsia="Calibri"/>
                <w:sz w:val="24"/>
                <w:szCs w:val="24"/>
                <w:lang w:eastAsia="en-US"/>
              </w:rPr>
            </w:pPr>
            <w:r>
              <w:rPr>
                <w:rFonts w:eastAsia="Calibri"/>
                <w:sz w:val="24"/>
                <w:szCs w:val="24"/>
                <w:lang w:eastAsia="en-US"/>
              </w:rPr>
              <w:t>8</w:t>
            </w:r>
          </w:p>
        </w:tc>
        <w:tc>
          <w:tcPr>
            <w:tcW w:w="4826" w:type="dxa"/>
          </w:tcPr>
          <w:p w:rsidR="00B450CF" w:rsidRPr="00ED0EBA" w:rsidRDefault="00B450CF" w:rsidP="000D186F">
            <w:pPr>
              <w:ind w:left="90"/>
              <w:rPr>
                <w:sz w:val="24"/>
                <w:szCs w:val="24"/>
              </w:rPr>
            </w:pPr>
            <w:r w:rsidRPr="00ED0EBA">
              <w:rPr>
                <w:sz w:val="24"/>
                <w:szCs w:val="24"/>
              </w:rPr>
              <w:t>Затвердження кошторисів бюджетних установ та помісячних планів місцевого бюджету</w:t>
            </w:r>
          </w:p>
          <w:p w:rsidR="00B450CF" w:rsidRPr="00ED0EBA" w:rsidRDefault="00B450CF" w:rsidP="000D186F">
            <w:pPr>
              <w:ind w:left="90"/>
              <w:rPr>
                <w:sz w:val="24"/>
                <w:szCs w:val="24"/>
              </w:rPr>
            </w:pPr>
            <w:r w:rsidRPr="00ED0EBA">
              <w:rPr>
                <w:sz w:val="24"/>
                <w:szCs w:val="24"/>
              </w:rPr>
              <w:t>Затвердження планів використання бюджетних коштів та помісячних планів використання бюджетних коштів на рік</w:t>
            </w:r>
          </w:p>
        </w:tc>
        <w:tc>
          <w:tcPr>
            <w:tcW w:w="2126" w:type="dxa"/>
          </w:tcPr>
          <w:p w:rsidR="00B450CF" w:rsidRPr="00ED0EBA" w:rsidRDefault="00B450CF" w:rsidP="000D186F">
            <w:pPr>
              <w:jc w:val="center"/>
              <w:rPr>
                <w:rFonts w:eastAsia="Calibri"/>
                <w:bCs/>
                <w:sz w:val="24"/>
                <w:szCs w:val="24"/>
                <w:lang w:eastAsia="en-US"/>
              </w:rPr>
            </w:pPr>
            <w:r w:rsidRPr="00ED0EBA">
              <w:rPr>
                <w:rFonts w:eastAsia="Calibri"/>
                <w:bCs/>
                <w:sz w:val="24"/>
                <w:szCs w:val="24"/>
                <w:lang w:eastAsia="en-US"/>
              </w:rPr>
              <w:t>Протягом 30 календарних днів після затвердження розпису місцевого бюджету</w:t>
            </w:r>
          </w:p>
        </w:tc>
        <w:tc>
          <w:tcPr>
            <w:tcW w:w="2126" w:type="dxa"/>
          </w:tcPr>
          <w:p w:rsidR="00B450CF" w:rsidRPr="00ED0EBA" w:rsidRDefault="00B450CF" w:rsidP="000D186F">
            <w:pPr>
              <w:jc w:val="center"/>
              <w:rPr>
                <w:sz w:val="24"/>
                <w:szCs w:val="24"/>
              </w:rPr>
            </w:pPr>
            <w:r w:rsidRPr="00ED0EBA">
              <w:rPr>
                <w:sz w:val="24"/>
                <w:szCs w:val="24"/>
              </w:rPr>
              <w:t>Головні розпорядники та одержувачі бюджетних коштів</w:t>
            </w:r>
          </w:p>
        </w:tc>
      </w:tr>
      <w:tr w:rsidR="00B450CF" w:rsidRPr="00680826" w:rsidTr="007159CA">
        <w:trPr>
          <w:trHeight w:val="1475"/>
        </w:trPr>
        <w:tc>
          <w:tcPr>
            <w:tcW w:w="566" w:type="dxa"/>
          </w:tcPr>
          <w:p w:rsidR="00B450CF" w:rsidRDefault="00B450CF" w:rsidP="000D186F">
            <w:pPr>
              <w:numPr>
                <w:ilvl w:val="0"/>
                <w:numId w:val="1"/>
              </w:numPr>
              <w:jc w:val="center"/>
              <w:rPr>
                <w:rFonts w:eastAsia="Calibri"/>
                <w:color w:val="FF0000"/>
                <w:sz w:val="24"/>
                <w:szCs w:val="24"/>
                <w:lang w:eastAsia="en-US"/>
              </w:rPr>
            </w:pPr>
          </w:p>
          <w:p w:rsidR="00B450CF" w:rsidRPr="00103047" w:rsidRDefault="00B450CF" w:rsidP="000D186F">
            <w:pPr>
              <w:rPr>
                <w:rFonts w:eastAsia="Calibri"/>
                <w:sz w:val="24"/>
                <w:szCs w:val="24"/>
                <w:lang w:eastAsia="en-US"/>
              </w:rPr>
            </w:pPr>
            <w:r>
              <w:rPr>
                <w:rFonts w:eastAsia="Calibri"/>
                <w:sz w:val="24"/>
                <w:szCs w:val="24"/>
                <w:lang w:eastAsia="en-US"/>
              </w:rPr>
              <w:t>9</w:t>
            </w:r>
          </w:p>
        </w:tc>
        <w:tc>
          <w:tcPr>
            <w:tcW w:w="4826" w:type="dxa"/>
          </w:tcPr>
          <w:p w:rsidR="00B450CF" w:rsidRPr="00103047" w:rsidRDefault="00B450CF" w:rsidP="000D186F">
            <w:pPr>
              <w:shd w:val="clear" w:color="auto" w:fill="FFFFFF"/>
              <w:jc w:val="both"/>
              <w:rPr>
                <w:rFonts w:eastAsia="Calibri"/>
                <w:sz w:val="24"/>
                <w:szCs w:val="24"/>
                <w:lang w:eastAsia="en-US"/>
              </w:rPr>
            </w:pPr>
            <w:r w:rsidRPr="00103047">
              <w:rPr>
                <w:rFonts w:eastAsia="Calibri"/>
                <w:sz w:val="24"/>
                <w:szCs w:val="24"/>
                <w:lang w:eastAsia="en-US"/>
              </w:rPr>
              <w:t xml:space="preserve">Подання </w:t>
            </w:r>
            <w:r>
              <w:rPr>
                <w:rFonts w:eastAsia="Calibri"/>
                <w:sz w:val="24"/>
                <w:szCs w:val="24"/>
                <w:lang w:eastAsia="en-US"/>
              </w:rPr>
              <w:t>розпису</w:t>
            </w:r>
            <w:r w:rsidRPr="00103047">
              <w:rPr>
                <w:rFonts w:eastAsia="Calibri"/>
                <w:sz w:val="24"/>
                <w:szCs w:val="24"/>
                <w:lang w:eastAsia="en-US"/>
              </w:rPr>
              <w:t xml:space="preserve"> місцево</w:t>
            </w:r>
            <w:r>
              <w:rPr>
                <w:rFonts w:eastAsia="Calibri"/>
                <w:sz w:val="24"/>
                <w:szCs w:val="24"/>
                <w:lang w:eastAsia="en-US"/>
              </w:rPr>
              <w:t xml:space="preserve">го бюджету на 2024 р. через </w:t>
            </w:r>
            <w:r>
              <w:rPr>
                <w:rFonts w:eastAsia="Calibri"/>
                <w:sz w:val="24"/>
                <w:szCs w:val="24"/>
                <w:lang w:val="en-US" w:eastAsia="en-US"/>
              </w:rPr>
              <w:t>IAC</w:t>
            </w:r>
            <w:r w:rsidRPr="001E44ED">
              <w:rPr>
                <w:rFonts w:eastAsia="Calibri"/>
                <w:sz w:val="24"/>
                <w:szCs w:val="24"/>
                <w:lang w:val="ru-RU" w:eastAsia="en-US"/>
              </w:rPr>
              <w:t xml:space="preserve"> </w:t>
            </w:r>
            <w:r>
              <w:rPr>
                <w:rFonts w:eastAsia="Calibri"/>
                <w:sz w:val="24"/>
                <w:szCs w:val="24"/>
                <w:lang w:eastAsia="en-US"/>
              </w:rPr>
              <w:t>«LOGICA»</w:t>
            </w:r>
          </w:p>
        </w:tc>
        <w:tc>
          <w:tcPr>
            <w:tcW w:w="2126" w:type="dxa"/>
          </w:tcPr>
          <w:p w:rsidR="00B450CF" w:rsidRPr="00103047" w:rsidRDefault="00B450CF" w:rsidP="000D186F">
            <w:pPr>
              <w:jc w:val="center"/>
              <w:rPr>
                <w:rFonts w:eastAsia="Calibri"/>
                <w:sz w:val="24"/>
                <w:szCs w:val="24"/>
                <w:lang w:eastAsia="en-US"/>
              </w:rPr>
            </w:pPr>
            <w:r w:rsidRPr="00103047">
              <w:rPr>
                <w:rFonts w:eastAsia="Calibri"/>
                <w:sz w:val="24"/>
                <w:szCs w:val="24"/>
                <w:lang w:eastAsia="en-US"/>
              </w:rPr>
              <w:t>На п’ятий робочий день, що настає за днем затвердження розпису</w:t>
            </w:r>
          </w:p>
        </w:tc>
        <w:tc>
          <w:tcPr>
            <w:tcW w:w="2126" w:type="dxa"/>
          </w:tcPr>
          <w:p w:rsidR="00B450CF" w:rsidRPr="00103047" w:rsidRDefault="00B450CF" w:rsidP="000D186F">
            <w:pPr>
              <w:jc w:val="center"/>
              <w:rPr>
                <w:rFonts w:eastAsia="Calibri"/>
                <w:sz w:val="24"/>
                <w:szCs w:val="24"/>
                <w:lang w:eastAsia="en-US"/>
              </w:rPr>
            </w:pPr>
            <w:r w:rsidRPr="00103047">
              <w:rPr>
                <w:rFonts w:eastAsia="Calibri"/>
                <w:sz w:val="24"/>
                <w:szCs w:val="24"/>
                <w:lang w:eastAsia="en-US"/>
              </w:rPr>
              <w:t>Відділ фінансів</w:t>
            </w:r>
          </w:p>
        </w:tc>
      </w:tr>
      <w:tr w:rsidR="00B450CF" w:rsidRPr="00680826" w:rsidTr="007159CA">
        <w:trPr>
          <w:trHeight w:val="1475"/>
        </w:trPr>
        <w:tc>
          <w:tcPr>
            <w:tcW w:w="566" w:type="dxa"/>
          </w:tcPr>
          <w:p w:rsidR="00B450CF" w:rsidRDefault="00B450CF" w:rsidP="000D186F">
            <w:pPr>
              <w:numPr>
                <w:ilvl w:val="0"/>
                <w:numId w:val="1"/>
              </w:numPr>
              <w:jc w:val="center"/>
              <w:rPr>
                <w:rFonts w:eastAsia="Calibri"/>
                <w:color w:val="FF0000"/>
                <w:sz w:val="24"/>
                <w:szCs w:val="24"/>
                <w:lang w:eastAsia="en-US"/>
              </w:rPr>
            </w:pPr>
          </w:p>
          <w:p w:rsidR="00B450CF" w:rsidRDefault="00B450CF" w:rsidP="000D186F">
            <w:pPr>
              <w:rPr>
                <w:rFonts w:eastAsia="Calibri"/>
                <w:sz w:val="24"/>
                <w:szCs w:val="24"/>
                <w:lang w:eastAsia="en-US"/>
              </w:rPr>
            </w:pPr>
          </w:p>
          <w:p w:rsidR="00B450CF" w:rsidRPr="001E44ED" w:rsidRDefault="00B450CF" w:rsidP="000D186F">
            <w:pPr>
              <w:rPr>
                <w:rFonts w:eastAsia="Calibri"/>
                <w:sz w:val="24"/>
                <w:szCs w:val="24"/>
                <w:lang w:eastAsia="en-US"/>
              </w:rPr>
            </w:pPr>
            <w:r>
              <w:rPr>
                <w:rFonts w:eastAsia="Calibri"/>
                <w:sz w:val="24"/>
                <w:szCs w:val="24"/>
                <w:lang w:eastAsia="en-US"/>
              </w:rPr>
              <w:t>10</w:t>
            </w:r>
          </w:p>
        </w:tc>
        <w:tc>
          <w:tcPr>
            <w:tcW w:w="4826" w:type="dxa"/>
          </w:tcPr>
          <w:p w:rsidR="00B450CF" w:rsidRPr="007159CA" w:rsidRDefault="00B450CF" w:rsidP="000D186F">
            <w:pPr>
              <w:shd w:val="clear" w:color="auto" w:fill="FFFFFF"/>
              <w:jc w:val="both"/>
              <w:rPr>
                <w:rFonts w:eastAsia="Calibri"/>
                <w:sz w:val="24"/>
                <w:szCs w:val="24"/>
                <w:lang w:eastAsia="en-US"/>
              </w:rPr>
            </w:pPr>
            <w:r w:rsidRPr="007159CA">
              <w:rPr>
                <w:rFonts w:eastAsia="Calibri"/>
                <w:sz w:val="24"/>
                <w:szCs w:val="24"/>
                <w:lang w:eastAsia="en-US"/>
              </w:rPr>
              <w:t>Подання органам Казначейства :</w:t>
            </w:r>
          </w:p>
          <w:p w:rsidR="00B450CF" w:rsidRPr="007159CA" w:rsidRDefault="00B450CF" w:rsidP="000D186F">
            <w:pPr>
              <w:shd w:val="clear" w:color="auto" w:fill="FFFFFF"/>
              <w:jc w:val="both"/>
              <w:rPr>
                <w:rFonts w:eastAsia="Calibri"/>
                <w:sz w:val="24"/>
                <w:szCs w:val="24"/>
                <w:lang w:eastAsia="en-US"/>
              </w:rPr>
            </w:pPr>
            <w:r w:rsidRPr="007159CA">
              <w:rPr>
                <w:rFonts w:eastAsia="Calibri"/>
                <w:sz w:val="24"/>
                <w:szCs w:val="24"/>
                <w:lang w:eastAsia="en-US"/>
              </w:rPr>
              <w:t>- кошторисів та інших бюджетних документів;</w:t>
            </w:r>
          </w:p>
          <w:p w:rsidR="00B450CF" w:rsidRPr="007159CA" w:rsidRDefault="00B450CF" w:rsidP="000D186F">
            <w:pPr>
              <w:shd w:val="clear" w:color="auto" w:fill="FFFFFF"/>
              <w:jc w:val="both"/>
              <w:rPr>
                <w:rFonts w:eastAsia="Calibri"/>
                <w:sz w:val="24"/>
                <w:szCs w:val="24"/>
                <w:lang w:eastAsia="en-US"/>
              </w:rPr>
            </w:pPr>
            <w:r w:rsidRPr="007159CA">
              <w:rPr>
                <w:rFonts w:eastAsia="Calibri"/>
                <w:sz w:val="24"/>
                <w:szCs w:val="24"/>
                <w:lang w:eastAsia="en-US"/>
              </w:rPr>
              <w:t>- планів використання бюджетних коштів</w:t>
            </w:r>
          </w:p>
        </w:tc>
        <w:tc>
          <w:tcPr>
            <w:tcW w:w="2126" w:type="dxa"/>
          </w:tcPr>
          <w:p w:rsidR="00B450CF" w:rsidRPr="007159CA" w:rsidRDefault="00B450CF" w:rsidP="000D186F">
            <w:pPr>
              <w:jc w:val="center"/>
              <w:rPr>
                <w:rFonts w:eastAsia="Calibri"/>
                <w:sz w:val="24"/>
                <w:szCs w:val="24"/>
                <w:lang w:eastAsia="en-US"/>
              </w:rPr>
            </w:pPr>
            <w:r w:rsidRPr="007159CA">
              <w:rPr>
                <w:rFonts w:eastAsia="Calibri"/>
                <w:sz w:val="24"/>
                <w:szCs w:val="24"/>
                <w:lang w:eastAsia="en-US"/>
              </w:rPr>
              <w:t>Протягом 5 робочих днів після затвердження кошторисів</w:t>
            </w:r>
          </w:p>
        </w:tc>
        <w:tc>
          <w:tcPr>
            <w:tcW w:w="2126" w:type="dxa"/>
          </w:tcPr>
          <w:p w:rsidR="00B450CF" w:rsidRPr="007159CA" w:rsidRDefault="00B450CF" w:rsidP="000D186F">
            <w:pPr>
              <w:jc w:val="center"/>
              <w:rPr>
                <w:rFonts w:eastAsia="Calibri"/>
                <w:sz w:val="24"/>
                <w:szCs w:val="24"/>
                <w:lang w:eastAsia="en-US"/>
              </w:rPr>
            </w:pPr>
            <w:r w:rsidRPr="007159CA">
              <w:rPr>
                <w:rFonts w:eastAsia="Calibri"/>
                <w:sz w:val="24"/>
                <w:szCs w:val="24"/>
                <w:lang w:eastAsia="en-US"/>
              </w:rPr>
              <w:t>Головні розпорядники та одержувачі бюджетних коштів</w:t>
            </w:r>
          </w:p>
        </w:tc>
      </w:tr>
      <w:tr w:rsidR="00B450CF" w:rsidRPr="00680826" w:rsidTr="007159CA">
        <w:trPr>
          <w:trHeight w:val="1475"/>
        </w:trPr>
        <w:tc>
          <w:tcPr>
            <w:tcW w:w="566" w:type="dxa"/>
          </w:tcPr>
          <w:p w:rsidR="00B450CF" w:rsidRPr="008240A2" w:rsidRDefault="00B450CF" w:rsidP="000D186F">
            <w:pPr>
              <w:numPr>
                <w:ilvl w:val="0"/>
                <w:numId w:val="1"/>
              </w:numPr>
              <w:jc w:val="center"/>
              <w:rPr>
                <w:rFonts w:eastAsia="Calibri"/>
                <w:color w:val="FF0000"/>
                <w:sz w:val="24"/>
                <w:szCs w:val="24"/>
                <w:lang w:eastAsia="en-US"/>
              </w:rPr>
            </w:pPr>
          </w:p>
          <w:p w:rsidR="00B450CF" w:rsidRPr="008240A2" w:rsidRDefault="00B450CF" w:rsidP="000D186F">
            <w:pPr>
              <w:rPr>
                <w:rFonts w:eastAsia="Calibri"/>
                <w:color w:val="FF0000"/>
                <w:sz w:val="24"/>
                <w:szCs w:val="24"/>
                <w:lang w:eastAsia="en-US"/>
              </w:rPr>
            </w:pPr>
          </w:p>
          <w:p w:rsidR="00B450CF" w:rsidRPr="008240A2" w:rsidRDefault="00B450CF" w:rsidP="000D186F">
            <w:pPr>
              <w:rPr>
                <w:rFonts w:eastAsia="Calibri"/>
                <w:color w:val="FF0000"/>
                <w:sz w:val="24"/>
                <w:szCs w:val="24"/>
                <w:lang w:eastAsia="en-US"/>
              </w:rPr>
            </w:pPr>
            <w:r w:rsidRPr="001E44ED">
              <w:rPr>
                <w:rFonts w:eastAsia="Calibri"/>
                <w:sz w:val="24"/>
                <w:szCs w:val="24"/>
                <w:lang w:eastAsia="en-US"/>
              </w:rPr>
              <w:t>11</w:t>
            </w:r>
          </w:p>
        </w:tc>
        <w:tc>
          <w:tcPr>
            <w:tcW w:w="4826" w:type="dxa"/>
          </w:tcPr>
          <w:p w:rsidR="00B450CF" w:rsidRPr="003343CF" w:rsidRDefault="00B450CF" w:rsidP="000D186F">
            <w:pPr>
              <w:shd w:val="clear" w:color="auto" w:fill="FFFFFF"/>
              <w:rPr>
                <w:rFonts w:eastAsia="Calibri"/>
                <w:sz w:val="24"/>
                <w:szCs w:val="24"/>
                <w:lang w:eastAsia="en-US"/>
              </w:rPr>
            </w:pPr>
            <w:r w:rsidRPr="003343CF">
              <w:rPr>
                <w:rFonts w:eastAsia="Calibri"/>
                <w:sz w:val="24"/>
                <w:szCs w:val="24"/>
                <w:lang w:eastAsia="en-US"/>
              </w:rPr>
              <w:t>Подання органу Казначейства розподілу показників зведених кошторисів та інших бюджетних документів у розрізі розпорядників нижчого рівня та одержувачів бюджетних коштів згідно до мережі</w:t>
            </w:r>
          </w:p>
        </w:tc>
        <w:tc>
          <w:tcPr>
            <w:tcW w:w="2126" w:type="dxa"/>
          </w:tcPr>
          <w:p w:rsidR="00B450CF" w:rsidRPr="003343CF" w:rsidRDefault="00B450CF" w:rsidP="000D186F">
            <w:pPr>
              <w:jc w:val="center"/>
              <w:rPr>
                <w:rFonts w:eastAsia="Calibri"/>
                <w:sz w:val="24"/>
                <w:szCs w:val="24"/>
                <w:lang w:eastAsia="en-US"/>
              </w:rPr>
            </w:pPr>
            <w:r>
              <w:rPr>
                <w:rFonts w:eastAsia="Calibri"/>
                <w:sz w:val="24"/>
                <w:szCs w:val="24"/>
                <w:lang w:eastAsia="en-US"/>
              </w:rPr>
              <w:t>Протягом 3</w:t>
            </w:r>
            <w:r w:rsidRPr="003343CF">
              <w:rPr>
                <w:rFonts w:eastAsia="Calibri"/>
                <w:sz w:val="24"/>
                <w:szCs w:val="24"/>
                <w:lang w:eastAsia="en-US"/>
              </w:rPr>
              <w:t xml:space="preserve"> робочих днів після отримання витягу з розпису бюджету</w:t>
            </w:r>
          </w:p>
        </w:tc>
        <w:tc>
          <w:tcPr>
            <w:tcW w:w="2126" w:type="dxa"/>
          </w:tcPr>
          <w:p w:rsidR="00B450CF" w:rsidRDefault="00B450CF" w:rsidP="000D186F">
            <w:pPr>
              <w:jc w:val="center"/>
              <w:rPr>
                <w:rFonts w:eastAsia="Calibri"/>
                <w:sz w:val="24"/>
                <w:szCs w:val="24"/>
                <w:lang w:eastAsia="en-US"/>
              </w:rPr>
            </w:pPr>
            <w:r w:rsidRPr="003343CF">
              <w:rPr>
                <w:rFonts w:eastAsia="Calibri"/>
                <w:sz w:val="24"/>
                <w:szCs w:val="24"/>
                <w:lang w:eastAsia="en-US"/>
              </w:rPr>
              <w:t>Головні розпорядники бюджетних коштів, одержувачі бюджетних коштів, розпорядники,</w:t>
            </w:r>
          </w:p>
          <w:p w:rsidR="00B450CF" w:rsidRPr="003343CF" w:rsidRDefault="00B450CF" w:rsidP="000D186F">
            <w:pPr>
              <w:jc w:val="center"/>
              <w:rPr>
                <w:rFonts w:eastAsia="Calibri"/>
                <w:sz w:val="24"/>
                <w:szCs w:val="24"/>
                <w:lang w:eastAsia="en-US"/>
              </w:rPr>
            </w:pPr>
            <w:r w:rsidRPr="003343CF">
              <w:rPr>
                <w:rFonts w:eastAsia="Calibri"/>
                <w:sz w:val="24"/>
                <w:szCs w:val="24"/>
                <w:lang w:eastAsia="en-US"/>
              </w:rPr>
              <w:t xml:space="preserve"> які мають власну мережу </w:t>
            </w:r>
          </w:p>
        </w:tc>
      </w:tr>
      <w:tr w:rsidR="00B450CF" w:rsidRPr="00680826" w:rsidTr="00561B40">
        <w:trPr>
          <w:trHeight w:val="1475"/>
        </w:trPr>
        <w:tc>
          <w:tcPr>
            <w:tcW w:w="566" w:type="dxa"/>
          </w:tcPr>
          <w:p w:rsidR="00B450CF" w:rsidRDefault="00B450CF" w:rsidP="000D186F">
            <w:pPr>
              <w:numPr>
                <w:ilvl w:val="0"/>
                <w:numId w:val="1"/>
              </w:numPr>
              <w:jc w:val="center"/>
              <w:rPr>
                <w:rFonts w:eastAsia="Calibri"/>
                <w:color w:val="FF0000"/>
                <w:sz w:val="24"/>
                <w:szCs w:val="24"/>
                <w:lang w:eastAsia="en-US"/>
              </w:rPr>
            </w:pPr>
          </w:p>
          <w:p w:rsidR="00B450CF" w:rsidRPr="001E44ED" w:rsidRDefault="00B450CF" w:rsidP="000D186F">
            <w:pPr>
              <w:rPr>
                <w:rFonts w:eastAsia="Calibri"/>
                <w:sz w:val="24"/>
                <w:szCs w:val="24"/>
                <w:lang w:eastAsia="en-US"/>
              </w:rPr>
            </w:pPr>
            <w:r>
              <w:rPr>
                <w:rFonts w:eastAsia="Calibri"/>
                <w:sz w:val="24"/>
                <w:szCs w:val="24"/>
                <w:lang w:eastAsia="en-US"/>
              </w:rPr>
              <w:t>12</w:t>
            </w:r>
          </w:p>
        </w:tc>
        <w:tc>
          <w:tcPr>
            <w:tcW w:w="4826" w:type="dxa"/>
          </w:tcPr>
          <w:p w:rsidR="00B450CF" w:rsidRPr="003343CF" w:rsidRDefault="00B450CF" w:rsidP="000D186F">
            <w:pPr>
              <w:shd w:val="clear" w:color="auto" w:fill="FFFFFF"/>
              <w:jc w:val="both"/>
              <w:rPr>
                <w:rFonts w:eastAsia="Calibri"/>
                <w:sz w:val="24"/>
                <w:szCs w:val="24"/>
                <w:lang w:eastAsia="en-US"/>
              </w:rPr>
            </w:pPr>
            <w:r w:rsidRPr="003343CF">
              <w:rPr>
                <w:rFonts w:eastAsia="Calibri"/>
                <w:sz w:val="24"/>
                <w:szCs w:val="24"/>
                <w:lang w:eastAsia="en-US"/>
              </w:rPr>
              <w:t xml:space="preserve">Затвердження за погодженням з </w:t>
            </w:r>
            <w:r w:rsidRPr="001E44ED">
              <w:rPr>
                <w:rFonts w:eastAsia="Calibri"/>
                <w:sz w:val="24"/>
                <w:szCs w:val="24"/>
                <w:lang w:eastAsia="en-US"/>
              </w:rPr>
              <w:t>Відділ</w:t>
            </w:r>
            <w:r>
              <w:rPr>
                <w:rFonts w:eastAsia="Calibri"/>
                <w:sz w:val="24"/>
                <w:szCs w:val="24"/>
                <w:lang w:eastAsia="en-US"/>
              </w:rPr>
              <w:t>ом</w:t>
            </w:r>
            <w:r w:rsidRPr="001E44ED">
              <w:rPr>
                <w:rFonts w:eastAsia="Calibri"/>
                <w:sz w:val="24"/>
                <w:szCs w:val="24"/>
                <w:lang w:eastAsia="en-US"/>
              </w:rPr>
              <w:t xml:space="preserve"> </w:t>
            </w:r>
            <w:r w:rsidRPr="00B450CF">
              <w:rPr>
                <w:rFonts w:eastAsia="Calibri"/>
                <w:color w:val="000000" w:themeColor="text1"/>
                <w:sz w:val="24"/>
                <w:szCs w:val="24"/>
                <w:lang w:eastAsia="en-US"/>
              </w:rPr>
              <w:t>фінансів паспортів бюджетних програм головних розпорядників бюджетних коштів на 2024 рік, через IAC «LOGICA»</w:t>
            </w:r>
          </w:p>
        </w:tc>
        <w:tc>
          <w:tcPr>
            <w:tcW w:w="2126" w:type="dxa"/>
            <w:vAlign w:val="center"/>
          </w:tcPr>
          <w:p w:rsidR="00B450CF" w:rsidRPr="003343CF" w:rsidRDefault="00B450CF" w:rsidP="000D186F">
            <w:pPr>
              <w:jc w:val="center"/>
              <w:rPr>
                <w:rFonts w:eastAsia="Calibri"/>
                <w:sz w:val="24"/>
                <w:szCs w:val="24"/>
                <w:lang w:eastAsia="en-US"/>
              </w:rPr>
            </w:pPr>
            <w:r w:rsidRPr="003343CF">
              <w:rPr>
                <w:rFonts w:eastAsia="Calibri"/>
                <w:sz w:val="24"/>
                <w:szCs w:val="24"/>
                <w:lang w:eastAsia="en-US"/>
              </w:rPr>
              <w:t>Протягом 45 днів після набрання чинності рішення про місцевий бюджет</w:t>
            </w:r>
          </w:p>
        </w:tc>
        <w:tc>
          <w:tcPr>
            <w:tcW w:w="2126" w:type="dxa"/>
          </w:tcPr>
          <w:p w:rsidR="00B450CF" w:rsidRPr="003343CF" w:rsidRDefault="00B450CF" w:rsidP="000D186F">
            <w:pPr>
              <w:jc w:val="center"/>
              <w:rPr>
                <w:rFonts w:eastAsia="Calibri"/>
                <w:sz w:val="24"/>
                <w:szCs w:val="24"/>
                <w:lang w:eastAsia="uk-UA"/>
              </w:rPr>
            </w:pPr>
            <w:r w:rsidRPr="003343CF">
              <w:rPr>
                <w:rFonts w:eastAsia="Calibri"/>
                <w:sz w:val="24"/>
                <w:szCs w:val="24"/>
                <w:lang w:eastAsia="en-US"/>
              </w:rPr>
              <w:t>Відділ фінансів, головні розпорядники бюджетних коштів</w:t>
            </w:r>
          </w:p>
        </w:tc>
      </w:tr>
      <w:tr w:rsidR="00B450CF" w:rsidRPr="00680826" w:rsidTr="00561B40">
        <w:trPr>
          <w:trHeight w:val="1475"/>
        </w:trPr>
        <w:tc>
          <w:tcPr>
            <w:tcW w:w="566" w:type="dxa"/>
          </w:tcPr>
          <w:p w:rsidR="00B450CF" w:rsidRDefault="00B450CF" w:rsidP="000D186F">
            <w:pPr>
              <w:numPr>
                <w:ilvl w:val="0"/>
                <w:numId w:val="1"/>
              </w:numPr>
              <w:jc w:val="center"/>
              <w:rPr>
                <w:rFonts w:eastAsia="Calibri"/>
                <w:color w:val="FF0000"/>
                <w:sz w:val="24"/>
                <w:szCs w:val="24"/>
                <w:lang w:eastAsia="en-US"/>
              </w:rPr>
            </w:pPr>
          </w:p>
          <w:p w:rsidR="00B450CF" w:rsidRPr="001E44ED" w:rsidRDefault="00B450CF" w:rsidP="000D186F">
            <w:pPr>
              <w:rPr>
                <w:rFonts w:eastAsia="Calibri"/>
                <w:sz w:val="24"/>
                <w:szCs w:val="24"/>
                <w:lang w:eastAsia="en-US"/>
              </w:rPr>
            </w:pPr>
            <w:r>
              <w:rPr>
                <w:rFonts w:eastAsia="Calibri"/>
                <w:sz w:val="24"/>
                <w:szCs w:val="24"/>
                <w:lang w:eastAsia="en-US"/>
              </w:rPr>
              <w:t>13</w:t>
            </w:r>
          </w:p>
        </w:tc>
        <w:tc>
          <w:tcPr>
            <w:tcW w:w="4826" w:type="dxa"/>
          </w:tcPr>
          <w:p w:rsidR="00B450CF" w:rsidRPr="003343CF" w:rsidRDefault="00B450CF" w:rsidP="000D186F">
            <w:pPr>
              <w:ind w:left="90"/>
              <w:rPr>
                <w:sz w:val="24"/>
                <w:szCs w:val="24"/>
              </w:rPr>
            </w:pPr>
            <w:r w:rsidRPr="003343CF">
              <w:rPr>
                <w:sz w:val="24"/>
                <w:szCs w:val="24"/>
              </w:rPr>
              <w:t>Перевірка правильності складання і затвердження кошторисів та планів використання коштів установами і організаціями, які фінансуються з місцевого бюджету</w:t>
            </w:r>
          </w:p>
        </w:tc>
        <w:tc>
          <w:tcPr>
            <w:tcW w:w="2126" w:type="dxa"/>
          </w:tcPr>
          <w:p w:rsidR="00B450CF" w:rsidRPr="003343CF" w:rsidRDefault="00B450CF" w:rsidP="000D186F">
            <w:pPr>
              <w:jc w:val="center"/>
              <w:rPr>
                <w:sz w:val="24"/>
                <w:szCs w:val="24"/>
              </w:rPr>
            </w:pPr>
            <w:r w:rsidRPr="003343CF">
              <w:rPr>
                <w:rFonts w:eastAsia="Calibri"/>
                <w:bCs/>
                <w:sz w:val="24"/>
                <w:szCs w:val="24"/>
                <w:lang w:eastAsia="en-US"/>
              </w:rPr>
              <w:t xml:space="preserve">Протягом </w:t>
            </w:r>
            <w:r>
              <w:rPr>
                <w:rFonts w:eastAsia="Calibri"/>
                <w:bCs/>
                <w:sz w:val="24"/>
                <w:szCs w:val="24"/>
                <w:lang w:eastAsia="en-US"/>
              </w:rPr>
              <w:t>бюджетного періоду</w:t>
            </w:r>
          </w:p>
        </w:tc>
        <w:tc>
          <w:tcPr>
            <w:tcW w:w="2126" w:type="dxa"/>
          </w:tcPr>
          <w:p w:rsidR="00B450CF" w:rsidRPr="003343CF" w:rsidRDefault="00B450CF" w:rsidP="000D186F">
            <w:pPr>
              <w:rPr>
                <w:sz w:val="24"/>
                <w:szCs w:val="24"/>
                <w:lang w:val="ru-RU"/>
              </w:rPr>
            </w:pPr>
            <w:r w:rsidRPr="003343CF">
              <w:rPr>
                <w:sz w:val="24"/>
                <w:szCs w:val="24"/>
                <w:lang w:val="ru-RU"/>
              </w:rPr>
              <w:t>Відділ</w:t>
            </w:r>
            <w:r w:rsidRPr="003343CF">
              <w:rPr>
                <w:sz w:val="24"/>
                <w:szCs w:val="24"/>
              </w:rPr>
              <w:t xml:space="preserve"> </w:t>
            </w:r>
            <w:r w:rsidRPr="003343CF">
              <w:rPr>
                <w:sz w:val="24"/>
                <w:szCs w:val="24"/>
                <w:lang w:val="ru-RU"/>
              </w:rPr>
              <w:t>фінансів</w:t>
            </w:r>
          </w:p>
        </w:tc>
      </w:tr>
      <w:tr w:rsidR="00B450CF" w:rsidRPr="00680826" w:rsidTr="00B450CF">
        <w:trPr>
          <w:trHeight w:val="276"/>
        </w:trPr>
        <w:tc>
          <w:tcPr>
            <w:tcW w:w="566" w:type="dxa"/>
          </w:tcPr>
          <w:p w:rsidR="00B450CF" w:rsidRPr="008240A2" w:rsidRDefault="00B450CF" w:rsidP="000D186F">
            <w:pPr>
              <w:jc w:val="center"/>
              <w:rPr>
                <w:rFonts w:eastAsia="Calibri"/>
                <w:lang w:eastAsia="en-US"/>
              </w:rPr>
            </w:pPr>
            <w:r w:rsidRPr="008240A2">
              <w:rPr>
                <w:rFonts w:eastAsia="Calibri"/>
                <w:lang w:eastAsia="en-US"/>
              </w:rPr>
              <w:lastRenderedPageBreak/>
              <w:t>1</w:t>
            </w:r>
          </w:p>
        </w:tc>
        <w:tc>
          <w:tcPr>
            <w:tcW w:w="4826" w:type="dxa"/>
          </w:tcPr>
          <w:p w:rsidR="00B450CF" w:rsidRPr="008240A2" w:rsidRDefault="00B450CF" w:rsidP="000D186F">
            <w:pPr>
              <w:jc w:val="center"/>
              <w:rPr>
                <w:rFonts w:eastAsia="Calibri"/>
                <w:lang w:eastAsia="en-US"/>
              </w:rPr>
            </w:pPr>
            <w:r w:rsidRPr="008240A2">
              <w:rPr>
                <w:rFonts w:eastAsia="Calibri"/>
                <w:lang w:eastAsia="en-US"/>
              </w:rPr>
              <w:t>2</w:t>
            </w:r>
          </w:p>
        </w:tc>
        <w:tc>
          <w:tcPr>
            <w:tcW w:w="2126" w:type="dxa"/>
          </w:tcPr>
          <w:p w:rsidR="00B450CF" w:rsidRPr="008240A2" w:rsidRDefault="00B450CF" w:rsidP="000D186F">
            <w:pPr>
              <w:jc w:val="center"/>
              <w:rPr>
                <w:rFonts w:eastAsia="Calibri"/>
                <w:lang w:eastAsia="en-US"/>
              </w:rPr>
            </w:pPr>
            <w:r w:rsidRPr="008240A2">
              <w:rPr>
                <w:rFonts w:eastAsia="Calibri"/>
                <w:lang w:eastAsia="en-US"/>
              </w:rPr>
              <w:t>3</w:t>
            </w:r>
          </w:p>
        </w:tc>
        <w:tc>
          <w:tcPr>
            <w:tcW w:w="2126" w:type="dxa"/>
          </w:tcPr>
          <w:p w:rsidR="00B450CF" w:rsidRPr="008240A2" w:rsidRDefault="00B450CF" w:rsidP="000D186F">
            <w:pPr>
              <w:jc w:val="center"/>
              <w:rPr>
                <w:rFonts w:eastAsia="Calibri"/>
                <w:lang w:eastAsia="en-US"/>
              </w:rPr>
            </w:pPr>
            <w:r w:rsidRPr="008240A2">
              <w:rPr>
                <w:rFonts w:eastAsia="Calibri"/>
                <w:lang w:eastAsia="en-US"/>
              </w:rPr>
              <w:t>4</w:t>
            </w:r>
          </w:p>
        </w:tc>
      </w:tr>
      <w:tr w:rsidR="00B450CF" w:rsidRPr="00680826" w:rsidTr="003343CF">
        <w:trPr>
          <w:trHeight w:val="1190"/>
        </w:trPr>
        <w:tc>
          <w:tcPr>
            <w:tcW w:w="566" w:type="dxa"/>
          </w:tcPr>
          <w:p w:rsidR="00B450CF" w:rsidRPr="008240A2" w:rsidRDefault="00B450CF" w:rsidP="000D186F">
            <w:pPr>
              <w:numPr>
                <w:ilvl w:val="0"/>
                <w:numId w:val="1"/>
              </w:numPr>
              <w:jc w:val="center"/>
              <w:rPr>
                <w:rFonts w:eastAsia="Calibri"/>
                <w:color w:val="FF0000"/>
                <w:sz w:val="24"/>
                <w:szCs w:val="24"/>
                <w:lang w:eastAsia="en-US"/>
              </w:rPr>
            </w:pPr>
          </w:p>
          <w:p w:rsidR="00B450CF" w:rsidRPr="008240A2" w:rsidRDefault="00B450CF" w:rsidP="000D186F">
            <w:pPr>
              <w:rPr>
                <w:rFonts w:eastAsia="Calibri"/>
                <w:color w:val="FF0000"/>
                <w:sz w:val="24"/>
                <w:szCs w:val="24"/>
                <w:lang w:eastAsia="en-US"/>
              </w:rPr>
            </w:pPr>
          </w:p>
          <w:p w:rsidR="00B450CF" w:rsidRPr="008240A2" w:rsidRDefault="00B450CF" w:rsidP="000D186F">
            <w:pPr>
              <w:rPr>
                <w:rFonts w:eastAsia="Calibri"/>
                <w:color w:val="FF0000"/>
                <w:sz w:val="24"/>
                <w:szCs w:val="24"/>
                <w:lang w:eastAsia="en-US"/>
              </w:rPr>
            </w:pPr>
            <w:r>
              <w:rPr>
                <w:rFonts w:eastAsia="Calibri"/>
                <w:color w:val="000000" w:themeColor="text1"/>
                <w:sz w:val="24"/>
                <w:szCs w:val="24"/>
                <w:lang w:eastAsia="en-US"/>
              </w:rPr>
              <w:t>14</w:t>
            </w:r>
          </w:p>
        </w:tc>
        <w:tc>
          <w:tcPr>
            <w:tcW w:w="4826" w:type="dxa"/>
            <w:shd w:val="clear" w:color="auto" w:fill="FFFFFF" w:themeFill="background1"/>
          </w:tcPr>
          <w:p w:rsidR="00B450CF" w:rsidRPr="003343CF" w:rsidRDefault="00B450CF" w:rsidP="000D186F">
            <w:pPr>
              <w:shd w:val="clear" w:color="auto" w:fill="FFFFFF"/>
              <w:jc w:val="both"/>
              <w:rPr>
                <w:sz w:val="24"/>
                <w:szCs w:val="24"/>
                <w:lang w:eastAsia="uk-UA"/>
              </w:rPr>
            </w:pPr>
            <w:r w:rsidRPr="003343CF">
              <w:rPr>
                <w:sz w:val="24"/>
                <w:szCs w:val="24"/>
                <w:lang w:eastAsia="uk-UA"/>
              </w:rPr>
              <w:t>Зведення планових показників сільського бюджету у грошовому виразі та планів по мережі, штатах і контингентах бюджетних установ</w:t>
            </w:r>
          </w:p>
        </w:tc>
        <w:tc>
          <w:tcPr>
            <w:tcW w:w="2126" w:type="dxa"/>
            <w:shd w:val="clear" w:color="auto" w:fill="FFFFFF" w:themeFill="background1"/>
          </w:tcPr>
          <w:p w:rsidR="00B450CF" w:rsidRPr="003343CF" w:rsidRDefault="00B450CF" w:rsidP="000D186F">
            <w:pPr>
              <w:jc w:val="center"/>
              <w:rPr>
                <w:rFonts w:eastAsia="Calibri"/>
                <w:sz w:val="24"/>
                <w:szCs w:val="24"/>
                <w:lang w:eastAsia="en-US"/>
              </w:rPr>
            </w:pPr>
            <w:r w:rsidRPr="003343CF">
              <w:rPr>
                <w:rFonts w:eastAsia="Calibri"/>
                <w:sz w:val="24"/>
                <w:szCs w:val="24"/>
                <w:lang w:eastAsia="en-US"/>
              </w:rPr>
              <w:t xml:space="preserve">Січень-лютий </w:t>
            </w:r>
          </w:p>
        </w:tc>
        <w:tc>
          <w:tcPr>
            <w:tcW w:w="2126" w:type="dxa"/>
            <w:shd w:val="clear" w:color="auto" w:fill="FFFFFF" w:themeFill="background1"/>
          </w:tcPr>
          <w:p w:rsidR="00B450CF" w:rsidRPr="003343CF" w:rsidRDefault="00B450CF" w:rsidP="000D186F">
            <w:pPr>
              <w:jc w:val="center"/>
              <w:rPr>
                <w:rFonts w:eastAsia="Calibri"/>
                <w:sz w:val="24"/>
                <w:szCs w:val="24"/>
                <w:lang w:eastAsia="en-US"/>
              </w:rPr>
            </w:pPr>
            <w:r w:rsidRPr="003343CF">
              <w:rPr>
                <w:rFonts w:eastAsia="Calibri"/>
                <w:sz w:val="24"/>
                <w:szCs w:val="24"/>
                <w:lang w:eastAsia="en-US"/>
              </w:rPr>
              <w:t>Відділ фінансів</w:t>
            </w:r>
          </w:p>
        </w:tc>
      </w:tr>
      <w:tr w:rsidR="00B450CF" w:rsidRPr="00680826" w:rsidTr="00561B40">
        <w:trPr>
          <w:trHeight w:val="1190"/>
        </w:trPr>
        <w:tc>
          <w:tcPr>
            <w:tcW w:w="566" w:type="dxa"/>
          </w:tcPr>
          <w:p w:rsidR="00B450CF" w:rsidRDefault="00B450CF" w:rsidP="000D186F">
            <w:pPr>
              <w:numPr>
                <w:ilvl w:val="0"/>
                <w:numId w:val="1"/>
              </w:numPr>
              <w:jc w:val="center"/>
              <w:rPr>
                <w:rFonts w:eastAsia="Calibri"/>
                <w:color w:val="FF0000"/>
                <w:sz w:val="24"/>
                <w:szCs w:val="24"/>
                <w:lang w:eastAsia="en-US"/>
              </w:rPr>
            </w:pPr>
          </w:p>
          <w:p w:rsidR="00B450CF" w:rsidRPr="00AE7D5F" w:rsidRDefault="00B450CF" w:rsidP="000D186F">
            <w:pPr>
              <w:rPr>
                <w:rFonts w:eastAsia="Calibri"/>
                <w:sz w:val="24"/>
                <w:szCs w:val="24"/>
                <w:lang w:eastAsia="en-US"/>
              </w:rPr>
            </w:pPr>
            <w:r>
              <w:rPr>
                <w:rFonts w:eastAsia="Calibri"/>
                <w:sz w:val="24"/>
                <w:szCs w:val="24"/>
                <w:lang w:eastAsia="en-US"/>
              </w:rPr>
              <w:t>15</w:t>
            </w:r>
          </w:p>
        </w:tc>
        <w:tc>
          <w:tcPr>
            <w:tcW w:w="4826" w:type="dxa"/>
            <w:shd w:val="clear" w:color="auto" w:fill="FFFFFF" w:themeFill="background1"/>
          </w:tcPr>
          <w:p w:rsidR="00561B40" w:rsidRDefault="00561B40" w:rsidP="000D186F">
            <w:pPr>
              <w:shd w:val="clear" w:color="auto" w:fill="FFFFFF"/>
              <w:rPr>
                <w:sz w:val="24"/>
                <w:szCs w:val="24"/>
                <w:lang w:eastAsia="uk-UA"/>
              </w:rPr>
            </w:pPr>
          </w:p>
          <w:p w:rsidR="00B450CF" w:rsidRPr="007E45C6" w:rsidRDefault="00B450CF" w:rsidP="000D186F">
            <w:pPr>
              <w:shd w:val="clear" w:color="auto" w:fill="FFFFFF"/>
              <w:rPr>
                <w:sz w:val="24"/>
                <w:szCs w:val="24"/>
                <w:lang w:eastAsia="uk-UA"/>
              </w:rPr>
            </w:pPr>
            <w:r w:rsidRPr="007E45C6">
              <w:rPr>
                <w:sz w:val="24"/>
                <w:szCs w:val="24"/>
                <w:lang w:eastAsia="uk-UA"/>
              </w:rPr>
              <w:t>Подання головними розпорядниками бюджетних коштів заявок на виділення коштів відповідно до зареєстрованих бюджетних зобов’язань</w:t>
            </w:r>
          </w:p>
        </w:tc>
        <w:tc>
          <w:tcPr>
            <w:tcW w:w="2126" w:type="dxa"/>
            <w:vMerge w:val="restart"/>
            <w:shd w:val="clear" w:color="auto" w:fill="FFFFFF" w:themeFill="background1"/>
          </w:tcPr>
          <w:p w:rsidR="00B450CF" w:rsidRDefault="00B450CF" w:rsidP="000D186F">
            <w:pPr>
              <w:jc w:val="center"/>
              <w:rPr>
                <w:rFonts w:eastAsia="Calibri"/>
                <w:sz w:val="24"/>
                <w:szCs w:val="24"/>
                <w:lang w:eastAsia="en-US"/>
              </w:rPr>
            </w:pPr>
          </w:p>
          <w:p w:rsidR="00B450CF" w:rsidRDefault="00B450CF" w:rsidP="000D186F">
            <w:pPr>
              <w:jc w:val="center"/>
              <w:rPr>
                <w:rFonts w:eastAsia="Calibri"/>
                <w:sz w:val="24"/>
                <w:szCs w:val="24"/>
                <w:lang w:eastAsia="en-US"/>
              </w:rPr>
            </w:pPr>
          </w:p>
          <w:p w:rsidR="00B450CF" w:rsidRDefault="00B450CF" w:rsidP="000D186F">
            <w:pPr>
              <w:jc w:val="center"/>
              <w:rPr>
                <w:rFonts w:eastAsia="Calibri"/>
                <w:sz w:val="24"/>
                <w:szCs w:val="24"/>
                <w:lang w:eastAsia="en-US"/>
              </w:rPr>
            </w:pPr>
          </w:p>
          <w:p w:rsidR="00B450CF" w:rsidRDefault="00B450CF" w:rsidP="000D186F">
            <w:pPr>
              <w:jc w:val="center"/>
              <w:rPr>
                <w:rFonts w:eastAsia="Calibri"/>
                <w:sz w:val="24"/>
                <w:szCs w:val="24"/>
                <w:lang w:eastAsia="en-US"/>
              </w:rPr>
            </w:pPr>
          </w:p>
          <w:p w:rsidR="00B450CF" w:rsidRDefault="00B450CF" w:rsidP="000D186F">
            <w:pPr>
              <w:jc w:val="center"/>
              <w:rPr>
                <w:rFonts w:eastAsia="Calibri"/>
                <w:sz w:val="24"/>
                <w:szCs w:val="24"/>
                <w:lang w:eastAsia="en-US"/>
              </w:rPr>
            </w:pPr>
          </w:p>
          <w:p w:rsidR="00B450CF" w:rsidRDefault="00B450CF" w:rsidP="000D186F">
            <w:pPr>
              <w:jc w:val="center"/>
              <w:rPr>
                <w:rFonts w:eastAsia="Calibri"/>
                <w:sz w:val="24"/>
                <w:szCs w:val="24"/>
                <w:lang w:eastAsia="en-US"/>
              </w:rPr>
            </w:pPr>
          </w:p>
          <w:p w:rsidR="00B450CF" w:rsidRPr="007E45C6" w:rsidRDefault="00B450CF" w:rsidP="000D186F">
            <w:pPr>
              <w:jc w:val="center"/>
              <w:rPr>
                <w:rFonts w:eastAsia="Calibri"/>
                <w:sz w:val="24"/>
                <w:szCs w:val="24"/>
                <w:lang w:eastAsia="en-US"/>
              </w:rPr>
            </w:pPr>
            <w:r w:rsidRPr="007E45C6">
              <w:rPr>
                <w:rFonts w:eastAsia="Calibri"/>
                <w:sz w:val="24"/>
                <w:szCs w:val="24"/>
                <w:lang w:eastAsia="en-US"/>
              </w:rPr>
              <w:t>Протягом бюджетного періоду</w:t>
            </w:r>
          </w:p>
        </w:tc>
        <w:tc>
          <w:tcPr>
            <w:tcW w:w="2126" w:type="dxa"/>
            <w:shd w:val="clear" w:color="auto" w:fill="FFFFFF" w:themeFill="background1"/>
            <w:vAlign w:val="center"/>
          </w:tcPr>
          <w:p w:rsidR="00B450CF" w:rsidRPr="007E45C6" w:rsidRDefault="00B450CF" w:rsidP="000D186F">
            <w:pPr>
              <w:jc w:val="center"/>
              <w:rPr>
                <w:rFonts w:eastAsia="Calibri"/>
                <w:sz w:val="24"/>
                <w:szCs w:val="24"/>
                <w:lang w:eastAsia="en-US"/>
              </w:rPr>
            </w:pPr>
            <w:r w:rsidRPr="007E45C6">
              <w:rPr>
                <w:rFonts w:eastAsia="Calibri"/>
                <w:sz w:val="24"/>
                <w:szCs w:val="24"/>
                <w:lang w:eastAsia="en-US"/>
              </w:rPr>
              <w:t>Відділ фінансів</w:t>
            </w:r>
          </w:p>
        </w:tc>
      </w:tr>
      <w:tr w:rsidR="00B450CF" w:rsidRPr="00680826" w:rsidTr="007E45C6">
        <w:trPr>
          <w:trHeight w:val="926"/>
        </w:trPr>
        <w:tc>
          <w:tcPr>
            <w:tcW w:w="566" w:type="dxa"/>
          </w:tcPr>
          <w:p w:rsidR="00B450CF" w:rsidRDefault="00B450CF" w:rsidP="000D186F">
            <w:pPr>
              <w:numPr>
                <w:ilvl w:val="0"/>
                <w:numId w:val="1"/>
              </w:numPr>
              <w:jc w:val="center"/>
              <w:rPr>
                <w:rFonts w:eastAsia="Calibri"/>
                <w:color w:val="FF0000"/>
                <w:sz w:val="24"/>
                <w:szCs w:val="24"/>
                <w:lang w:eastAsia="en-US"/>
              </w:rPr>
            </w:pPr>
          </w:p>
          <w:p w:rsidR="00B450CF" w:rsidRPr="00AE7D5F" w:rsidRDefault="00B450CF" w:rsidP="000D186F">
            <w:pPr>
              <w:rPr>
                <w:rFonts w:eastAsia="Calibri"/>
                <w:sz w:val="24"/>
                <w:szCs w:val="24"/>
                <w:lang w:eastAsia="en-US"/>
              </w:rPr>
            </w:pPr>
            <w:r>
              <w:rPr>
                <w:rFonts w:eastAsia="Calibri"/>
                <w:sz w:val="24"/>
                <w:szCs w:val="24"/>
                <w:lang w:eastAsia="en-US"/>
              </w:rPr>
              <w:t>16</w:t>
            </w:r>
          </w:p>
        </w:tc>
        <w:tc>
          <w:tcPr>
            <w:tcW w:w="4826" w:type="dxa"/>
            <w:shd w:val="clear" w:color="auto" w:fill="FFFFFF" w:themeFill="background1"/>
          </w:tcPr>
          <w:p w:rsidR="00561B40" w:rsidRDefault="00561B40" w:rsidP="000D186F">
            <w:pPr>
              <w:shd w:val="clear" w:color="auto" w:fill="FFFFFF"/>
              <w:rPr>
                <w:sz w:val="24"/>
                <w:szCs w:val="24"/>
                <w:lang w:eastAsia="uk-UA"/>
              </w:rPr>
            </w:pPr>
          </w:p>
          <w:p w:rsidR="00B450CF" w:rsidRPr="007E45C6" w:rsidRDefault="00B450CF" w:rsidP="000D186F">
            <w:pPr>
              <w:shd w:val="clear" w:color="auto" w:fill="FFFFFF"/>
              <w:rPr>
                <w:sz w:val="24"/>
                <w:szCs w:val="24"/>
                <w:lang w:eastAsia="uk-UA"/>
              </w:rPr>
            </w:pPr>
            <w:r w:rsidRPr="007E45C6">
              <w:rPr>
                <w:sz w:val="24"/>
                <w:szCs w:val="24"/>
                <w:lang w:eastAsia="uk-UA"/>
              </w:rPr>
              <w:t>Підготовка розпоряджень про виділення коштів загального/спеціального фонду сільського бюджету</w:t>
            </w:r>
          </w:p>
        </w:tc>
        <w:tc>
          <w:tcPr>
            <w:tcW w:w="2126" w:type="dxa"/>
            <w:vMerge/>
            <w:shd w:val="clear" w:color="auto" w:fill="FFFFFF" w:themeFill="background1"/>
          </w:tcPr>
          <w:p w:rsidR="00B450CF" w:rsidRPr="007E45C6" w:rsidRDefault="00B450CF" w:rsidP="000D186F">
            <w:pPr>
              <w:jc w:val="center"/>
              <w:rPr>
                <w:rFonts w:eastAsia="Calibri"/>
                <w:sz w:val="24"/>
                <w:szCs w:val="24"/>
                <w:lang w:eastAsia="en-US"/>
              </w:rPr>
            </w:pPr>
          </w:p>
        </w:tc>
        <w:tc>
          <w:tcPr>
            <w:tcW w:w="2126" w:type="dxa"/>
            <w:shd w:val="clear" w:color="auto" w:fill="FFFFFF" w:themeFill="background1"/>
            <w:vAlign w:val="center"/>
          </w:tcPr>
          <w:p w:rsidR="00B450CF" w:rsidRPr="007E45C6" w:rsidRDefault="00B450CF" w:rsidP="000D186F">
            <w:pPr>
              <w:jc w:val="center"/>
              <w:rPr>
                <w:rFonts w:eastAsia="Calibri"/>
                <w:sz w:val="24"/>
                <w:szCs w:val="24"/>
                <w:lang w:eastAsia="en-US"/>
              </w:rPr>
            </w:pPr>
            <w:r w:rsidRPr="007E45C6">
              <w:rPr>
                <w:rFonts w:eastAsia="Calibri"/>
                <w:sz w:val="24"/>
                <w:szCs w:val="24"/>
                <w:lang w:eastAsia="en-US"/>
              </w:rPr>
              <w:t>головні розпорядники бюджетних коштів</w:t>
            </w:r>
          </w:p>
        </w:tc>
      </w:tr>
      <w:tr w:rsidR="00B450CF" w:rsidRPr="00680826" w:rsidTr="007E45C6">
        <w:trPr>
          <w:trHeight w:val="926"/>
        </w:trPr>
        <w:tc>
          <w:tcPr>
            <w:tcW w:w="566" w:type="dxa"/>
          </w:tcPr>
          <w:p w:rsidR="00B450CF" w:rsidRDefault="00B450CF" w:rsidP="000D186F">
            <w:pPr>
              <w:numPr>
                <w:ilvl w:val="0"/>
                <w:numId w:val="1"/>
              </w:numPr>
              <w:jc w:val="center"/>
              <w:rPr>
                <w:rFonts w:eastAsia="Calibri"/>
                <w:color w:val="FF0000"/>
                <w:sz w:val="24"/>
                <w:szCs w:val="24"/>
                <w:lang w:eastAsia="en-US"/>
              </w:rPr>
            </w:pPr>
          </w:p>
          <w:p w:rsidR="00B450CF" w:rsidRPr="00AE7D5F" w:rsidRDefault="00B450CF" w:rsidP="000D186F">
            <w:pPr>
              <w:rPr>
                <w:rFonts w:eastAsia="Calibri"/>
                <w:sz w:val="24"/>
                <w:szCs w:val="24"/>
                <w:lang w:eastAsia="en-US"/>
              </w:rPr>
            </w:pPr>
            <w:r>
              <w:rPr>
                <w:rFonts w:eastAsia="Calibri"/>
                <w:sz w:val="24"/>
                <w:szCs w:val="24"/>
                <w:lang w:eastAsia="en-US"/>
              </w:rPr>
              <w:t>17</w:t>
            </w:r>
          </w:p>
        </w:tc>
        <w:tc>
          <w:tcPr>
            <w:tcW w:w="4826" w:type="dxa"/>
            <w:shd w:val="clear" w:color="auto" w:fill="FFFFFF" w:themeFill="background1"/>
          </w:tcPr>
          <w:p w:rsidR="00561B40" w:rsidRDefault="00561B40" w:rsidP="000D186F">
            <w:pPr>
              <w:shd w:val="clear" w:color="auto" w:fill="FFFFFF"/>
              <w:rPr>
                <w:sz w:val="24"/>
                <w:szCs w:val="24"/>
                <w:lang w:eastAsia="uk-UA"/>
              </w:rPr>
            </w:pPr>
          </w:p>
          <w:p w:rsidR="00B450CF" w:rsidRPr="007E45C6" w:rsidRDefault="00B450CF" w:rsidP="000D186F">
            <w:pPr>
              <w:shd w:val="clear" w:color="auto" w:fill="FFFFFF"/>
              <w:rPr>
                <w:sz w:val="24"/>
                <w:szCs w:val="24"/>
                <w:lang w:eastAsia="uk-UA"/>
              </w:rPr>
            </w:pPr>
            <w:r w:rsidRPr="0045796A">
              <w:rPr>
                <w:sz w:val="24"/>
                <w:szCs w:val="24"/>
                <w:lang w:eastAsia="uk-UA"/>
              </w:rPr>
              <w:t>Внесення змін до рішення сільської ради про сільський бюджет (з урахуванням вимог статті 78 Бюджетного кодексу України)</w:t>
            </w:r>
          </w:p>
        </w:tc>
        <w:tc>
          <w:tcPr>
            <w:tcW w:w="2126" w:type="dxa"/>
            <w:vMerge/>
            <w:shd w:val="clear" w:color="auto" w:fill="FFFFFF" w:themeFill="background1"/>
          </w:tcPr>
          <w:p w:rsidR="00B450CF" w:rsidRPr="007E45C6" w:rsidRDefault="00B450CF" w:rsidP="000D186F">
            <w:pPr>
              <w:jc w:val="center"/>
              <w:rPr>
                <w:rFonts w:eastAsia="Calibri"/>
                <w:sz w:val="24"/>
                <w:szCs w:val="24"/>
                <w:lang w:eastAsia="en-US"/>
              </w:rPr>
            </w:pPr>
          </w:p>
        </w:tc>
        <w:tc>
          <w:tcPr>
            <w:tcW w:w="2126" w:type="dxa"/>
            <w:shd w:val="clear" w:color="auto" w:fill="FFFFFF" w:themeFill="background1"/>
            <w:vAlign w:val="center"/>
          </w:tcPr>
          <w:p w:rsidR="00B450CF" w:rsidRPr="007E45C6" w:rsidRDefault="00B450CF" w:rsidP="000D186F">
            <w:pPr>
              <w:jc w:val="center"/>
              <w:rPr>
                <w:rFonts w:eastAsia="Calibri"/>
                <w:sz w:val="24"/>
                <w:szCs w:val="24"/>
                <w:lang w:eastAsia="en-US"/>
              </w:rPr>
            </w:pPr>
            <w:r w:rsidRPr="0045796A">
              <w:rPr>
                <w:rFonts w:eastAsia="Calibri"/>
                <w:sz w:val="24"/>
                <w:szCs w:val="24"/>
                <w:lang w:eastAsia="en-US"/>
              </w:rPr>
              <w:t>Відділ фінансів</w:t>
            </w:r>
          </w:p>
        </w:tc>
      </w:tr>
      <w:tr w:rsidR="00B450CF" w:rsidRPr="00680826" w:rsidTr="00561B40">
        <w:trPr>
          <w:trHeight w:val="495"/>
        </w:trPr>
        <w:tc>
          <w:tcPr>
            <w:tcW w:w="566" w:type="dxa"/>
          </w:tcPr>
          <w:p w:rsidR="00B450CF" w:rsidRDefault="00B450CF" w:rsidP="00561B40">
            <w:pPr>
              <w:numPr>
                <w:ilvl w:val="0"/>
                <w:numId w:val="1"/>
              </w:numPr>
              <w:jc w:val="center"/>
              <w:rPr>
                <w:rFonts w:eastAsia="Calibri"/>
                <w:color w:val="FF0000"/>
                <w:sz w:val="24"/>
                <w:szCs w:val="24"/>
                <w:lang w:eastAsia="en-US"/>
              </w:rPr>
            </w:pPr>
          </w:p>
          <w:p w:rsidR="00B450CF" w:rsidRPr="00AE7D5F" w:rsidRDefault="00B450CF" w:rsidP="00561B40">
            <w:pPr>
              <w:rPr>
                <w:rFonts w:eastAsia="Calibri"/>
                <w:sz w:val="24"/>
                <w:szCs w:val="24"/>
                <w:lang w:eastAsia="en-US"/>
              </w:rPr>
            </w:pPr>
            <w:r>
              <w:rPr>
                <w:rFonts w:eastAsia="Calibri"/>
                <w:sz w:val="24"/>
                <w:szCs w:val="24"/>
                <w:lang w:eastAsia="en-US"/>
              </w:rPr>
              <w:t>18</w:t>
            </w:r>
          </w:p>
        </w:tc>
        <w:tc>
          <w:tcPr>
            <w:tcW w:w="4826" w:type="dxa"/>
            <w:shd w:val="clear" w:color="auto" w:fill="FFFFFF" w:themeFill="background1"/>
          </w:tcPr>
          <w:p w:rsidR="00561B40" w:rsidRDefault="00561B40" w:rsidP="00561B40">
            <w:pPr>
              <w:shd w:val="clear" w:color="auto" w:fill="FFFFFF"/>
              <w:rPr>
                <w:sz w:val="24"/>
                <w:szCs w:val="24"/>
                <w:lang w:eastAsia="uk-UA"/>
              </w:rPr>
            </w:pPr>
          </w:p>
          <w:p w:rsidR="00B450CF" w:rsidRPr="0045796A" w:rsidRDefault="00B450CF" w:rsidP="00561B40">
            <w:pPr>
              <w:shd w:val="clear" w:color="auto" w:fill="FFFFFF"/>
              <w:rPr>
                <w:sz w:val="24"/>
                <w:szCs w:val="24"/>
                <w:lang w:eastAsia="uk-UA"/>
              </w:rPr>
            </w:pPr>
            <w:r w:rsidRPr="0045796A">
              <w:rPr>
                <w:sz w:val="24"/>
                <w:szCs w:val="24"/>
                <w:lang w:eastAsia="uk-UA"/>
              </w:rPr>
              <w:t xml:space="preserve">Внесення змін до розпису </w:t>
            </w:r>
            <w:r w:rsidR="00561B40">
              <w:rPr>
                <w:sz w:val="24"/>
                <w:szCs w:val="24"/>
                <w:lang w:eastAsia="uk-UA"/>
              </w:rPr>
              <w:t xml:space="preserve">місцевого </w:t>
            </w:r>
            <w:r w:rsidRPr="0045796A">
              <w:rPr>
                <w:sz w:val="24"/>
                <w:szCs w:val="24"/>
                <w:lang w:eastAsia="uk-UA"/>
              </w:rPr>
              <w:t>бюджету</w:t>
            </w:r>
          </w:p>
        </w:tc>
        <w:tc>
          <w:tcPr>
            <w:tcW w:w="2126" w:type="dxa"/>
            <w:vMerge/>
            <w:shd w:val="clear" w:color="auto" w:fill="FFFFFF" w:themeFill="background1"/>
          </w:tcPr>
          <w:p w:rsidR="00B450CF" w:rsidRPr="007E45C6" w:rsidRDefault="00B450CF" w:rsidP="00561B40">
            <w:pPr>
              <w:jc w:val="center"/>
              <w:rPr>
                <w:rFonts w:eastAsia="Calibri"/>
                <w:sz w:val="24"/>
                <w:szCs w:val="24"/>
                <w:lang w:eastAsia="en-US"/>
              </w:rPr>
            </w:pPr>
          </w:p>
        </w:tc>
        <w:tc>
          <w:tcPr>
            <w:tcW w:w="2126" w:type="dxa"/>
            <w:shd w:val="clear" w:color="auto" w:fill="FFFFFF" w:themeFill="background1"/>
            <w:vAlign w:val="center"/>
          </w:tcPr>
          <w:p w:rsidR="00B450CF" w:rsidRPr="0045796A" w:rsidRDefault="00B450CF" w:rsidP="00561B40">
            <w:pPr>
              <w:jc w:val="center"/>
              <w:rPr>
                <w:rFonts w:eastAsia="Calibri"/>
                <w:sz w:val="24"/>
                <w:szCs w:val="24"/>
                <w:lang w:eastAsia="en-US"/>
              </w:rPr>
            </w:pPr>
            <w:r w:rsidRPr="0045796A">
              <w:rPr>
                <w:rFonts w:eastAsia="Calibri"/>
                <w:sz w:val="24"/>
                <w:szCs w:val="24"/>
                <w:lang w:eastAsia="en-US"/>
              </w:rPr>
              <w:t>Відділ фінансів</w:t>
            </w:r>
          </w:p>
        </w:tc>
      </w:tr>
      <w:tr w:rsidR="00B450CF" w:rsidRPr="00680826" w:rsidTr="00561B40">
        <w:trPr>
          <w:trHeight w:val="926"/>
        </w:trPr>
        <w:tc>
          <w:tcPr>
            <w:tcW w:w="566" w:type="dxa"/>
          </w:tcPr>
          <w:p w:rsidR="00B450CF" w:rsidRDefault="00B450CF" w:rsidP="000D186F">
            <w:pPr>
              <w:numPr>
                <w:ilvl w:val="0"/>
                <w:numId w:val="1"/>
              </w:numPr>
              <w:jc w:val="center"/>
              <w:rPr>
                <w:rFonts w:eastAsia="Calibri"/>
                <w:color w:val="000000" w:themeColor="text1"/>
                <w:sz w:val="24"/>
                <w:szCs w:val="24"/>
                <w:lang w:eastAsia="en-US"/>
              </w:rPr>
            </w:pPr>
          </w:p>
          <w:p w:rsidR="00B450CF" w:rsidRPr="00F50C64" w:rsidRDefault="00B450CF" w:rsidP="000D186F">
            <w:pPr>
              <w:rPr>
                <w:rFonts w:eastAsia="Calibri"/>
                <w:sz w:val="24"/>
                <w:szCs w:val="24"/>
                <w:lang w:eastAsia="en-US"/>
              </w:rPr>
            </w:pPr>
          </w:p>
          <w:p w:rsidR="00B450CF" w:rsidRDefault="00B450CF" w:rsidP="000D186F">
            <w:pPr>
              <w:rPr>
                <w:rFonts w:eastAsia="Calibri"/>
                <w:sz w:val="24"/>
                <w:szCs w:val="24"/>
                <w:lang w:eastAsia="en-US"/>
              </w:rPr>
            </w:pPr>
          </w:p>
          <w:p w:rsidR="00B450CF" w:rsidRPr="00F50C64" w:rsidRDefault="00B450CF" w:rsidP="000D186F">
            <w:pPr>
              <w:rPr>
                <w:rFonts w:eastAsia="Calibri"/>
                <w:sz w:val="24"/>
                <w:szCs w:val="24"/>
                <w:lang w:eastAsia="en-US"/>
              </w:rPr>
            </w:pPr>
            <w:r>
              <w:rPr>
                <w:rFonts w:eastAsia="Calibri"/>
                <w:sz w:val="24"/>
                <w:szCs w:val="24"/>
                <w:lang w:eastAsia="en-US"/>
              </w:rPr>
              <w:t>19</w:t>
            </w:r>
          </w:p>
        </w:tc>
        <w:tc>
          <w:tcPr>
            <w:tcW w:w="4826" w:type="dxa"/>
            <w:shd w:val="clear" w:color="auto" w:fill="FFFFFF" w:themeFill="background1"/>
            <w:vAlign w:val="center"/>
          </w:tcPr>
          <w:p w:rsidR="00561B40" w:rsidRDefault="00561B40" w:rsidP="000D186F">
            <w:pPr>
              <w:shd w:val="clear" w:color="auto" w:fill="FFFFFF"/>
              <w:jc w:val="both"/>
              <w:rPr>
                <w:rFonts w:eastAsia="Calibri"/>
                <w:color w:val="000000" w:themeColor="text1"/>
                <w:sz w:val="24"/>
                <w:szCs w:val="24"/>
                <w:lang w:eastAsia="en-US"/>
              </w:rPr>
            </w:pPr>
          </w:p>
          <w:p w:rsidR="00B450CF" w:rsidRPr="00F50C64" w:rsidRDefault="00B450CF" w:rsidP="000D186F">
            <w:pPr>
              <w:shd w:val="clear" w:color="auto" w:fill="FFFFFF"/>
              <w:jc w:val="both"/>
              <w:rPr>
                <w:rFonts w:eastAsia="Calibri"/>
                <w:color w:val="000000" w:themeColor="text1"/>
                <w:sz w:val="24"/>
                <w:szCs w:val="24"/>
                <w:lang w:eastAsia="en-US"/>
              </w:rPr>
            </w:pPr>
            <w:r w:rsidRPr="00F50C64">
              <w:rPr>
                <w:rFonts w:eastAsia="Calibri"/>
                <w:color w:val="000000" w:themeColor="text1"/>
                <w:sz w:val="24"/>
                <w:szCs w:val="24"/>
                <w:lang w:eastAsia="en-US"/>
              </w:rPr>
              <w:t xml:space="preserve">Надання </w:t>
            </w:r>
            <w:r>
              <w:rPr>
                <w:rFonts w:eastAsia="Calibri"/>
                <w:color w:val="000000" w:themeColor="text1"/>
                <w:sz w:val="24"/>
                <w:szCs w:val="24"/>
                <w:lang w:eastAsia="en-US"/>
              </w:rPr>
              <w:t>рішень</w:t>
            </w:r>
            <w:r w:rsidRPr="00F50C64">
              <w:rPr>
                <w:rFonts w:eastAsia="Calibri"/>
                <w:color w:val="000000" w:themeColor="text1"/>
                <w:sz w:val="24"/>
                <w:szCs w:val="24"/>
                <w:lang w:eastAsia="en-US"/>
              </w:rPr>
              <w:t xml:space="preserve"> про внесення змін до міс</w:t>
            </w:r>
            <w:r>
              <w:rPr>
                <w:rFonts w:eastAsia="Calibri"/>
                <w:color w:val="000000" w:themeColor="text1"/>
                <w:sz w:val="24"/>
                <w:szCs w:val="24"/>
                <w:lang w:eastAsia="en-US"/>
              </w:rPr>
              <w:t>цевого бюджету, змін</w:t>
            </w:r>
            <w:r w:rsidRPr="00F50C64">
              <w:rPr>
                <w:rFonts w:eastAsia="Calibri"/>
                <w:color w:val="000000" w:themeColor="text1"/>
                <w:sz w:val="24"/>
                <w:szCs w:val="24"/>
                <w:lang w:eastAsia="en-US"/>
              </w:rPr>
              <w:t xml:space="preserve"> до розписів місцевого бюджету та паспортів бюджетних програм</w:t>
            </w:r>
            <w:r>
              <w:rPr>
                <w:rFonts w:eastAsia="Calibri"/>
                <w:color w:val="000000" w:themeColor="text1"/>
                <w:sz w:val="24"/>
                <w:szCs w:val="24"/>
                <w:lang w:eastAsia="en-US"/>
              </w:rPr>
              <w:t xml:space="preserve"> (у новій редакції)</w:t>
            </w:r>
            <w:r w:rsidRPr="00F50C64">
              <w:rPr>
                <w:rFonts w:eastAsia="Calibri"/>
                <w:color w:val="000000" w:themeColor="text1"/>
                <w:sz w:val="24"/>
                <w:szCs w:val="24"/>
                <w:lang w:eastAsia="en-US"/>
              </w:rPr>
              <w:t xml:space="preserve"> </w:t>
            </w:r>
            <w:r>
              <w:rPr>
                <w:rFonts w:eastAsia="Calibri"/>
                <w:color w:val="000000" w:themeColor="text1"/>
                <w:sz w:val="24"/>
                <w:szCs w:val="24"/>
                <w:lang w:eastAsia="en-US"/>
              </w:rPr>
              <w:t xml:space="preserve">місцевого бюджету через </w:t>
            </w:r>
            <w:r>
              <w:rPr>
                <w:rFonts w:eastAsia="Calibri"/>
                <w:color w:val="000000" w:themeColor="text1"/>
                <w:sz w:val="24"/>
                <w:szCs w:val="24"/>
                <w:lang w:val="en-US" w:eastAsia="en-US"/>
              </w:rPr>
              <w:t>IAC</w:t>
            </w:r>
            <w:r w:rsidRPr="00F50C64">
              <w:rPr>
                <w:rFonts w:eastAsia="Calibri"/>
                <w:color w:val="000000" w:themeColor="text1"/>
                <w:sz w:val="24"/>
                <w:szCs w:val="24"/>
                <w:lang w:eastAsia="en-US"/>
              </w:rPr>
              <w:t xml:space="preserve"> </w:t>
            </w:r>
            <w:r>
              <w:rPr>
                <w:rFonts w:eastAsia="Calibri"/>
                <w:color w:val="000000" w:themeColor="text1"/>
                <w:sz w:val="24"/>
                <w:szCs w:val="24"/>
                <w:lang w:eastAsia="en-US"/>
              </w:rPr>
              <w:t>«LOGICA»</w:t>
            </w:r>
          </w:p>
        </w:tc>
        <w:tc>
          <w:tcPr>
            <w:tcW w:w="2126" w:type="dxa"/>
            <w:shd w:val="clear" w:color="auto" w:fill="FFFFFF" w:themeFill="background1"/>
            <w:vAlign w:val="center"/>
          </w:tcPr>
          <w:p w:rsidR="00B450CF" w:rsidRPr="00F50C64" w:rsidRDefault="00B450CF" w:rsidP="000D186F">
            <w:pPr>
              <w:jc w:val="center"/>
              <w:rPr>
                <w:rFonts w:eastAsia="Calibri"/>
                <w:color w:val="000000" w:themeColor="text1"/>
                <w:sz w:val="24"/>
                <w:szCs w:val="24"/>
                <w:lang w:eastAsia="en-US"/>
              </w:rPr>
            </w:pPr>
            <w:r w:rsidRPr="00F50C64">
              <w:rPr>
                <w:rFonts w:eastAsia="Calibri"/>
                <w:color w:val="000000" w:themeColor="text1"/>
                <w:sz w:val="24"/>
                <w:szCs w:val="24"/>
                <w:lang w:eastAsia="en-US"/>
              </w:rPr>
              <w:t>Протягом бюджетного періоду</w:t>
            </w:r>
          </w:p>
        </w:tc>
        <w:tc>
          <w:tcPr>
            <w:tcW w:w="2126" w:type="dxa"/>
            <w:shd w:val="clear" w:color="auto" w:fill="FFFFFF" w:themeFill="background1"/>
            <w:vAlign w:val="center"/>
          </w:tcPr>
          <w:p w:rsidR="00B450CF" w:rsidRPr="00F50C64" w:rsidRDefault="00B450CF" w:rsidP="000D186F">
            <w:pPr>
              <w:jc w:val="center"/>
              <w:rPr>
                <w:rFonts w:eastAsia="Calibri"/>
                <w:color w:val="000000" w:themeColor="text1"/>
                <w:sz w:val="24"/>
                <w:szCs w:val="24"/>
                <w:lang w:eastAsia="en-US"/>
              </w:rPr>
            </w:pPr>
            <w:r w:rsidRPr="00F50C64">
              <w:rPr>
                <w:rFonts w:eastAsia="Calibri"/>
                <w:color w:val="000000" w:themeColor="text1"/>
                <w:sz w:val="24"/>
                <w:szCs w:val="24"/>
                <w:lang w:eastAsia="en-US"/>
              </w:rPr>
              <w:t>Відділ фінансів Головні розпорядники бюджетних коштів</w:t>
            </w:r>
          </w:p>
        </w:tc>
      </w:tr>
      <w:tr w:rsidR="00B450CF" w:rsidRPr="00680826" w:rsidTr="007159CA">
        <w:trPr>
          <w:trHeight w:val="1674"/>
        </w:trPr>
        <w:tc>
          <w:tcPr>
            <w:tcW w:w="566" w:type="dxa"/>
          </w:tcPr>
          <w:p w:rsidR="00B450CF" w:rsidRPr="00B450CF" w:rsidRDefault="00B450CF" w:rsidP="000D186F">
            <w:pPr>
              <w:numPr>
                <w:ilvl w:val="0"/>
                <w:numId w:val="1"/>
              </w:numPr>
              <w:jc w:val="center"/>
              <w:rPr>
                <w:rFonts w:eastAsia="Calibri"/>
                <w:color w:val="000000" w:themeColor="text1"/>
                <w:sz w:val="24"/>
                <w:szCs w:val="24"/>
                <w:lang w:eastAsia="en-US"/>
              </w:rPr>
            </w:pPr>
          </w:p>
          <w:p w:rsidR="00B450CF" w:rsidRPr="00B450CF" w:rsidRDefault="00B450CF" w:rsidP="000D186F">
            <w:pPr>
              <w:rPr>
                <w:rFonts w:eastAsia="Calibri"/>
                <w:color w:val="000000" w:themeColor="text1"/>
                <w:sz w:val="24"/>
                <w:szCs w:val="24"/>
                <w:lang w:eastAsia="en-US"/>
              </w:rPr>
            </w:pPr>
          </w:p>
          <w:p w:rsidR="00B450CF" w:rsidRPr="00B450CF" w:rsidRDefault="00B450CF" w:rsidP="000D186F">
            <w:pPr>
              <w:rPr>
                <w:rFonts w:eastAsia="Calibri"/>
                <w:color w:val="000000" w:themeColor="text1"/>
                <w:sz w:val="24"/>
                <w:szCs w:val="24"/>
                <w:lang w:eastAsia="en-US"/>
              </w:rPr>
            </w:pPr>
          </w:p>
          <w:p w:rsidR="00B450CF" w:rsidRPr="00B450CF" w:rsidRDefault="00B450CF" w:rsidP="000D186F">
            <w:pPr>
              <w:rPr>
                <w:rFonts w:eastAsia="Calibri"/>
                <w:color w:val="000000" w:themeColor="text1"/>
                <w:sz w:val="24"/>
                <w:szCs w:val="24"/>
                <w:lang w:eastAsia="en-US"/>
              </w:rPr>
            </w:pPr>
            <w:r w:rsidRPr="00B450CF">
              <w:rPr>
                <w:rFonts w:eastAsia="Calibri"/>
                <w:color w:val="000000" w:themeColor="text1"/>
                <w:sz w:val="24"/>
                <w:szCs w:val="24"/>
                <w:lang w:eastAsia="en-US"/>
              </w:rPr>
              <w:t>20</w:t>
            </w:r>
          </w:p>
        </w:tc>
        <w:tc>
          <w:tcPr>
            <w:tcW w:w="4826" w:type="dxa"/>
          </w:tcPr>
          <w:p w:rsidR="00561B40" w:rsidRDefault="00561B40" w:rsidP="000D186F">
            <w:pPr>
              <w:shd w:val="clear" w:color="auto" w:fill="FFFFFF"/>
              <w:jc w:val="both"/>
              <w:rPr>
                <w:rFonts w:eastAsia="Calibri"/>
                <w:color w:val="000000" w:themeColor="text1"/>
                <w:sz w:val="24"/>
                <w:szCs w:val="24"/>
                <w:lang w:eastAsia="en-US"/>
              </w:rPr>
            </w:pPr>
          </w:p>
          <w:p w:rsidR="00B450CF" w:rsidRPr="00B450CF" w:rsidRDefault="00B450CF" w:rsidP="000D186F">
            <w:pPr>
              <w:shd w:val="clear" w:color="auto" w:fill="FFFFFF"/>
              <w:jc w:val="both"/>
              <w:rPr>
                <w:rFonts w:eastAsia="Calibri"/>
                <w:color w:val="000000" w:themeColor="text1"/>
                <w:sz w:val="24"/>
                <w:szCs w:val="24"/>
                <w:lang w:eastAsia="en-US"/>
              </w:rPr>
            </w:pPr>
            <w:r w:rsidRPr="00B450CF">
              <w:rPr>
                <w:rFonts w:eastAsia="Calibri"/>
                <w:color w:val="000000" w:themeColor="text1"/>
                <w:sz w:val="24"/>
                <w:szCs w:val="24"/>
                <w:lang w:eastAsia="en-US"/>
              </w:rPr>
              <w:t xml:space="preserve">Подання квартальних звітів про виконання  місцевого бюджету до  сільської ради </w:t>
            </w:r>
          </w:p>
        </w:tc>
        <w:tc>
          <w:tcPr>
            <w:tcW w:w="2126" w:type="dxa"/>
          </w:tcPr>
          <w:p w:rsidR="00B450CF" w:rsidRPr="00B450CF" w:rsidRDefault="00B450CF" w:rsidP="000D186F">
            <w:pPr>
              <w:jc w:val="center"/>
              <w:rPr>
                <w:rFonts w:eastAsia="Calibri"/>
                <w:color w:val="000000" w:themeColor="text1"/>
                <w:sz w:val="24"/>
                <w:szCs w:val="24"/>
                <w:lang w:eastAsia="en-US"/>
              </w:rPr>
            </w:pPr>
            <w:r w:rsidRPr="00B450CF">
              <w:rPr>
                <w:rFonts w:eastAsia="Calibri"/>
                <w:color w:val="000000" w:themeColor="text1"/>
                <w:sz w:val="24"/>
                <w:szCs w:val="24"/>
                <w:lang w:eastAsia="en-US"/>
              </w:rPr>
              <w:t>У двомісячний строк після закінчення відповідного бюджетного періоду</w:t>
            </w:r>
          </w:p>
        </w:tc>
        <w:tc>
          <w:tcPr>
            <w:tcW w:w="2126" w:type="dxa"/>
            <w:vAlign w:val="center"/>
          </w:tcPr>
          <w:p w:rsidR="00B450CF" w:rsidRPr="00B450CF" w:rsidRDefault="00B450CF" w:rsidP="000D186F">
            <w:pPr>
              <w:ind w:left="-110"/>
              <w:jc w:val="center"/>
              <w:rPr>
                <w:rFonts w:eastAsia="Calibri"/>
                <w:color w:val="000000" w:themeColor="text1"/>
                <w:sz w:val="24"/>
                <w:szCs w:val="24"/>
                <w:lang w:eastAsia="en-US"/>
              </w:rPr>
            </w:pPr>
            <w:r w:rsidRPr="00B450CF">
              <w:rPr>
                <w:rFonts w:eastAsia="Calibri"/>
                <w:color w:val="000000" w:themeColor="text1"/>
                <w:sz w:val="24"/>
                <w:szCs w:val="24"/>
                <w:lang w:eastAsia="en-US"/>
              </w:rPr>
              <w:t>Відділ фінансів</w:t>
            </w:r>
          </w:p>
        </w:tc>
      </w:tr>
      <w:tr w:rsidR="00B450CF" w:rsidRPr="00680826" w:rsidTr="007159CA">
        <w:trPr>
          <w:trHeight w:val="799"/>
        </w:trPr>
        <w:tc>
          <w:tcPr>
            <w:tcW w:w="566" w:type="dxa"/>
          </w:tcPr>
          <w:p w:rsidR="00B450CF" w:rsidRPr="00B450CF" w:rsidRDefault="00B450CF" w:rsidP="000D186F">
            <w:pPr>
              <w:numPr>
                <w:ilvl w:val="0"/>
                <w:numId w:val="1"/>
              </w:numPr>
              <w:jc w:val="center"/>
              <w:rPr>
                <w:rFonts w:eastAsia="Calibri"/>
                <w:color w:val="000000" w:themeColor="text1"/>
                <w:sz w:val="24"/>
                <w:szCs w:val="24"/>
                <w:lang w:eastAsia="en-US"/>
              </w:rPr>
            </w:pPr>
          </w:p>
          <w:p w:rsidR="00B450CF" w:rsidRPr="00B450CF" w:rsidRDefault="00B450CF" w:rsidP="000D186F">
            <w:pPr>
              <w:rPr>
                <w:rFonts w:eastAsia="Calibri"/>
                <w:color w:val="000000" w:themeColor="text1"/>
                <w:sz w:val="24"/>
                <w:szCs w:val="24"/>
                <w:lang w:eastAsia="en-US"/>
              </w:rPr>
            </w:pPr>
            <w:r w:rsidRPr="00B450CF">
              <w:rPr>
                <w:rFonts w:eastAsia="Calibri"/>
                <w:color w:val="000000" w:themeColor="text1"/>
                <w:sz w:val="24"/>
                <w:szCs w:val="24"/>
                <w:lang w:eastAsia="en-US"/>
              </w:rPr>
              <w:t>21</w:t>
            </w:r>
          </w:p>
        </w:tc>
        <w:tc>
          <w:tcPr>
            <w:tcW w:w="4826" w:type="dxa"/>
            <w:vAlign w:val="center"/>
          </w:tcPr>
          <w:p w:rsidR="00561B40" w:rsidRDefault="00561B40" w:rsidP="000D186F">
            <w:pPr>
              <w:ind w:right="-30"/>
              <w:contextualSpacing/>
              <w:jc w:val="both"/>
              <w:rPr>
                <w:rFonts w:eastAsia="Calibri"/>
                <w:color w:val="000000" w:themeColor="text1"/>
                <w:sz w:val="24"/>
                <w:szCs w:val="24"/>
                <w:lang w:eastAsia="en-US"/>
              </w:rPr>
            </w:pPr>
          </w:p>
          <w:p w:rsidR="00B450CF" w:rsidRPr="00B450CF" w:rsidRDefault="00B450CF" w:rsidP="000D186F">
            <w:pPr>
              <w:ind w:right="-30"/>
              <w:contextualSpacing/>
              <w:jc w:val="both"/>
              <w:rPr>
                <w:rFonts w:eastAsia="Calibri"/>
                <w:color w:val="000000" w:themeColor="text1"/>
                <w:sz w:val="24"/>
                <w:szCs w:val="24"/>
                <w:lang w:eastAsia="en-US"/>
              </w:rPr>
            </w:pPr>
            <w:r w:rsidRPr="00B450CF">
              <w:rPr>
                <w:rFonts w:eastAsia="Calibri"/>
                <w:color w:val="000000" w:themeColor="text1"/>
                <w:sz w:val="24"/>
                <w:szCs w:val="24"/>
                <w:lang w:eastAsia="en-US"/>
              </w:rPr>
              <w:t>Надання інформації щодо виконання місцевого бюджету у 2024 р через IAC «LOGICA» (оперативна інформація)</w:t>
            </w:r>
          </w:p>
        </w:tc>
        <w:tc>
          <w:tcPr>
            <w:tcW w:w="2126" w:type="dxa"/>
            <w:vAlign w:val="center"/>
          </w:tcPr>
          <w:p w:rsidR="00B450CF" w:rsidRPr="00B450CF" w:rsidRDefault="00B450CF" w:rsidP="000D186F">
            <w:pPr>
              <w:jc w:val="center"/>
              <w:rPr>
                <w:rFonts w:eastAsia="Calibri"/>
                <w:color w:val="000000" w:themeColor="text1"/>
                <w:sz w:val="24"/>
                <w:szCs w:val="24"/>
                <w:lang w:eastAsia="en-US"/>
              </w:rPr>
            </w:pPr>
            <w:r w:rsidRPr="00B450CF">
              <w:rPr>
                <w:rFonts w:eastAsia="Calibri"/>
                <w:color w:val="000000" w:themeColor="text1"/>
                <w:sz w:val="24"/>
                <w:szCs w:val="24"/>
                <w:lang w:eastAsia="en-US"/>
              </w:rPr>
              <w:t>постійно</w:t>
            </w:r>
          </w:p>
        </w:tc>
        <w:tc>
          <w:tcPr>
            <w:tcW w:w="2126" w:type="dxa"/>
          </w:tcPr>
          <w:p w:rsidR="00B450CF" w:rsidRPr="00B450CF" w:rsidRDefault="00B450CF" w:rsidP="000D186F">
            <w:pPr>
              <w:jc w:val="center"/>
              <w:rPr>
                <w:rFonts w:eastAsia="Calibri"/>
                <w:color w:val="000000" w:themeColor="text1"/>
                <w:sz w:val="24"/>
                <w:szCs w:val="24"/>
                <w:lang w:eastAsia="en-US"/>
              </w:rPr>
            </w:pPr>
            <w:r w:rsidRPr="00B450CF">
              <w:rPr>
                <w:rFonts w:eastAsia="Calibri"/>
                <w:color w:val="000000" w:themeColor="text1"/>
                <w:sz w:val="24"/>
                <w:szCs w:val="24"/>
                <w:lang w:eastAsia="en-US"/>
              </w:rPr>
              <w:t>Відділ фінансів</w:t>
            </w:r>
          </w:p>
        </w:tc>
      </w:tr>
      <w:tr w:rsidR="00B450CF" w:rsidRPr="00680826" w:rsidTr="007159CA">
        <w:trPr>
          <w:trHeight w:val="2133"/>
        </w:trPr>
        <w:tc>
          <w:tcPr>
            <w:tcW w:w="566" w:type="dxa"/>
          </w:tcPr>
          <w:p w:rsidR="00B450CF" w:rsidRPr="00B450CF" w:rsidRDefault="00B450CF" w:rsidP="000D186F">
            <w:pPr>
              <w:numPr>
                <w:ilvl w:val="0"/>
                <w:numId w:val="1"/>
              </w:numPr>
              <w:jc w:val="center"/>
              <w:rPr>
                <w:rFonts w:eastAsia="Calibri"/>
                <w:color w:val="000000" w:themeColor="text1"/>
                <w:sz w:val="24"/>
                <w:szCs w:val="24"/>
                <w:lang w:eastAsia="en-US"/>
              </w:rPr>
            </w:pPr>
          </w:p>
          <w:p w:rsidR="00B450CF" w:rsidRPr="00B450CF" w:rsidRDefault="00B450CF" w:rsidP="000D186F">
            <w:pPr>
              <w:rPr>
                <w:rFonts w:eastAsia="Calibri"/>
                <w:color w:val="000000" w:themeColor="text1"/>
                <w:sz w:val="24"/>
                <w:szCs w:val="24"/>
                <w:lang w:eastAsia="en-US"/>
              </w:rPr>
            </w:pPr>
          </w:p>
          <w:p w:rsidR="00B450CF" w:rsidRPr="00B450CF" w:rsidRDefault="00B450CF" w:rsidP="000D186F">
            <w:pPr>
              <w:rPr>
                <w:rFonts w:eastAsia="Calibri"/>
                <w:color w:val="000000" w:themeColor="text1"/>
                <w:sz w:val="24"/>
                <w:szCs w:val="24"/>
                <w:lang w:eastAsia="en-US"/>
              </w:rPr>
            </w:pPr>
            <w:r w:rsidRPr="00B450CF">
              <w:rPr>
                <w:rFonts w:eastAsia="Calibri"/>
                <w:color w:val="000000" w:themeColor="text1"/>
                <w:sz w:val="24"/>
                <w:szCs w:val="24"/>
                <w:lang w:eastAsia="en-US"/>
              </w:rPr>
              <w:t>22</w:t>
            </w:r>
          </w:p>
        </w:tc>
        <w:tc>
          <w:tcPr>
            <w:tcW w:w="4826" w:type="dxa"/>
            <w:vAlign w:val="center"/>
          </w:tcPr>
          <w:p w:rsidR="00561B40" w:rsidRDefault="00561B40" w:rsidP="000D186F">
            <w:pPr>
              <w:spacing w:before="240" w:after="240"/>
              <w:ind w:right="-30"/>
              <w:contextualSpacing/>
              <w:jc w:val="both"/>
              <w:rPr>
                <w:rFonts w:eastAsia="Calibri"/>
                <w:color w:val="000000" w:themeColor="text1"/>
                <w:sz w:val="24"/>
                <w:szCs w:val="24"/>
                <w:lang w:eastAsia="en-US"/>
              </w:rPr>
            </w:pPr>
          </w:p>
          <w:p w:rsidR="000D186F" w:rsidRDefault="00B450CF" w:rsidP="000D186F">
            <w:pPr>
              <w:spacing w:before="240" w:after="240"/>
              <w:ind w:right="-30"/>
              <w:contextualSpacing/>
              <w:jc w:val="both"/>
              <w:rPr>
                <w:rFonts w:eastAsia="Calibri"/>
                <w:color w:val="000000" w:themeColor="text1"/>
                <w:sz w:val="24"/>
                <w:szCs w:val="24"/>
                <w:lang w:eastAsia="en-US"/>
              </w:rPr>
            </w:pPr>
            <w:r w:rsidRPr="00B450CF">
              <w:rPr>
                <w:rFonts w:eastAsia="Calibri"/>
                <w:color w:val="000000" w:themeColor="text1"/>
                <w:sz w:val="24"/>
                <w:szCs w:val="24"/>
                <w:lang w:eastAsia="en-US"/>
              </w:rPr>
              <w:t>Оприлюднення інформації, визначеної статтею 28 Бюджетного кодексу України, з додержанням вимог законів України «Про доступ до публічної інформації» та «Про відкритість використання публічних коштів», зокрема:</w:t>
            </w:r>
          </w:p>
          <w:p w:rsidR="00561B40" w:rsidRPr="00B450CF" w:rsidRDefault="00561B40" w:rsidP="000D186F">
            <w:pPr>
              <w:spacing w:before="240" w:after="240"/>
              <w:ind w:right="-30"/>
              <w:contextualSpacing/>
              <w:jc w:val="both"/>
              <w:rPr>
                <w:rFonts w:eastAsia="Calibri"/>
                <w:color w:val="000000" w:themeColor="text1"/>
                <w:sz w:val="24"/>
                <w:szCs w:val="24"/>
                <w:lang w:eastAsia="en-US"/>
              </w:rPr>
            </w:pPr>
          </w:p>
          <w:p w:rsidR="00B450CF" w:rsidRDefault="00B450CF" w:rsidP="000D186F">
            <w:pPr>
              <w:numPr>
                <w:ilvl w:val="0"/>
                <w:numId w:val="2"/>
              </w:numPr>
              <w:ind w:right="-30"/>
              <w:contextualSpacing/>
              <w:jc w:val="both"/>
              <w:rPr>
                <w:rFonts w:eastAsia="Calibri"/>
                <w:color w:val="000000" w:themeColor="text1"/>
                <w:sz w:val="24"/>
                <w:szCs w:val="24"/>
                <w:lang w:eastAsia="en-US"/>
              </w:rPr>
            </w:pPr>
            <w:r w:rsidRPr="00B450CF">
              <w:rPr>
                <w:rFonts w:eastAsia="Calibri"/>
                <w:color w:val="000000" w:themeColor="text1"/>
                <w:sz w:val="24"/>
                <w:szCs w:val="24"/>
                <w:lang w:eastAsia="en-US"/>
              </w:rPr>
              <w:t>рішення сільської ради про внесення змін до рішення про сільський бюджет;</w:t>
            </w:r>
          </w:p>
          <w:p w:rsidR="00561B40" w:rsidRPr="00B450CF" w:rsidRDefault="00561B40" w:rsidP="00561B40">
            <w:pPr>
              <w:ind w:left="360" w:right="-30"/>
              <w:contextualSpacing/>
              <w:jc w:val="both"/>
              <w:rPr>
                <w:rFonts w:eastAsia="Calibri"/>
                <w:color w:val="000000" w:themeColor="text1"/>
                <w:sz w:val="24"/>
                <w:szCs w:val="24"/>
                <w:lang w:eastAsia="en-US"/>
              </w:rPr>
            </w:pPr>
          </w:p>
          <w:p w:rsidR="00B450CF" w:rsidRPr="00B450CF" w:rsidRDefault="00B450CF" w:rsidP="000D186F">
            <w:pPr>
              <w:numPr>
                <w:ilvl w:val="0"/>
                <w:numId w:val="2"/>
              </w:numPr>
              <w:ind w:right="-30"/>
              <w:contextualSpacing/>
              <w:jc w:val="both"/>
              <w:rPr>
                <w:rFonts w:eastAsia="Calibri"/>
                <w:color w:val="000000" w:themeColor="text1"/>
                <w:sz w:val="24"/>
                <w:szCs w:val="24"/>
                <w:lang w:eastAsia="en-US"/>
              </w:rPr>
            </w:pPr>
            <w:r w:rsidRPr="00B450CF">
              <w:rPr>
                <w:rFonts w:eastAsia="Calibri"/>
                <w:color w:val="000000" w:themeColor="text1"/>
                <w:sz w:val="24"/>
                <w:szCs w:val="24"/>
                <w:lang w:eastAsia="en-US"/>
              </w:rPr>
              <w:t>інформації про виконання сільського  бюджету</w:t>
            </w:r>
          </w:p>
        </w:tc>
        <w:tc>
          <w:tcPr>
            <w:tcW w:w="2126" w:type="dxa"/>
            <w:vAlign w:val="center"/>
          </w:tcPr>
          <w:p w:rsidR="00B450CF" w:rsidRPr="008240A2" w:rsidRDefault="00B450CF" w:rsidP="000D186F">
            <w:pPr>
              <w:jc w:val="center"/>
              <w:rPr>
                <w:rFonts w:eastAsia="Calibri"/>
                <w:color w:val="FF0000"/>
                <w:sz w:val="24"/>
                <w:szCs w:val="24"/>
                <w:lang w:eastAsia="en-US"/>
              </w:rPr>
            </w:pPr>
          </w:p>
          <w:p w:rsidR="00B450CF" w:rsidRPr="00B450CF" w:rsidRDefault="00B450CF" w:rsidP="000D186F">
            <w:pPr>
              <w:jc w:val="center"/>
              <w:rPr>
                <w:rFonts w:eastAsia="Calibri"/>
                <w:color w:val="000000" w:themeColor="text1"/>
                <w:sz w:val="24"/>
                <w:szCs w:val="24"/>
                <w:lang w:eastAsia="en-US"/>
              </w:rPr>
            </w:pPr>
            <w:r w:rsidRPr="00B450CF">
              <w:rPr>
                <w:rFonts w:eastAsia="Calibri"/>
                <w:color w:val="000000" w:themeColor="text1"/>
                <w:sz w:val="24"/>
                <w:szCs w:val="24"/>
                <w:lang w:eastAsia="en-US"/>
              </w:rPr>
              <w:t>Протягом бюджетного періоду</w:t>
            </w:r>
          </w:p>
          <w:p w:rsidR="00B450CF" w:rsidRPr="008240A2" w:rsidRDefault="00B450CF" w:rsidP="000D186F">
            <w:pPr>
              <w:jc w:val="center"/>
              <w:rPr>
                <w:rFonts w:eastAsia="Calibri"/>
                <w:color w:val="FF0000"/>
                <w:sz w:val="24"/>
                <w:szCs w:val="24"/>
                <w:lang w:eastAsia="en-US"/>
              </w:rPr>
            </w:pPr>
          </w:p>
        </w:tc>
        <w:tc>
          <w:tcPr>
            <w:tcW w:w="2126" w:type="dxa"/>
          </w:tcPr>
          <w:p w:rsidR="00B450CF" w:rsidRPr="008240A2" w:rsidRDefault="00B450CF" w:rsidP="000D186F">
            <w:pPr>
              <w:jc w:val="center"/>
              <w:rPr>
                <w:rFonts w:eastAsia="Calibri"/>
                <w:color w:val="FF0000"/>
                <w:sz w:val="24"/>
                <w:szCs w:val="24"/>
                <w:lang w:eastAsia="uk-UA"/>
              </w:rPr>
            </w:pPr>
            <w:r w:rsidRPr="00B450CF">
              <w:rPr>
                <w:rFonts w:eastAsia="Calibri"/>
                <w:color w:val="000000" w:themeColor="text1"/>
                <w:sz w:val="24"/>
                <w:szCs w:val="24"/>
                <w:lang w:eastAsia="en-US"/>
              </w:rPr>
              <w:t>Сільська рада, Відділ фінансів, головні розпорядники бюджетних коштів</w:t>
            </w:r>
          </w:p>
        </w:tc>
      </w:tr>
      <w:tr w:rsidR="00561B40" w:rsidRPr="00680826" w:rsidTr="00561B40">
        <w:trPr>
          <w:trHeight w:val="286"/>
        </w:trPr>
        <w:tc>
          <w:tcPr>
            <w:tcW w:w="566" w:type="dxa"/>
          </w:tcPr>
          <w:p w:rsidR="00561B40" w:rsidRPr="008240A2" w:rsidRDefault="00561B40" w:rsidP="00561B40">
            <w:pPr>
              <w:jc w:val="center"/>
              <w:rPr>
                <w:rFonts w:eastAsia="Calibri"/>
                <w:lang w:eastAsia="en-US"/>
              </w:rPr>
            </w:pPr>
            <w:r w:rsidRPr="008240A2">
              <w:rPr>
                <w:rFonts w:eastAsia="Calibri"/>
                <w:lang w:eastAsia="en-US"/>
              </w:rPr>
              <w:lastRenderedPageBreak/>
              <w:t>1</w:t>
            </w:r>
          </w:p>
        </w:tc>
        <w:tc>
          <w:tcPr>
            <w:tcW w:w="4826" w:type="dxa"/>
          </w:tcPr>
          <w:p w:rsidR="00561B40" w:rsidRPr="008240A2" w:rsidRDefault="00561B40" w:rsidP="00561B40">
            <w:pPr>
              <w:jc w:val="center"/>
              <w:rPr>
                <w:rFonts w:eastAsia="Calibri"/>
                <w:lang w:eastAsia="en-US"/>
              </w:rPr>
            </w:pPr>
            <w:r w:rsidRPr="008240A2">
              <w:rPr>
                <w:rFonts w:eastAsia="Calibri"/>
                <w:lang w:eastAsia="en-US"/>
              </w:rPr>
              <w:t>2</w:t>
            </w:r>
          </w:p>
        </w:tc>
        <w:tc>
          <w:tcPr>
            <w:tcW w:w="2126" w:type="dxa"/>
          </w:tcPr>
          <w:p w:rsidR="00561B40" w:rsidRPr="008240A2" w:rsidRDefault="00561B40" w:rsidP="00561B40">
            <w:pPr>
              <w:jc w:val="center"/>
              <w:rPr>
                <w:rFonts w:eastAsia="Calibri"/>
                <w:lang w:eastAsia="en-US"/>
              </w:rPr>
            </w:pPr>
            <w:r w:rsidRPr="008240A2">
              <w:rPr>
                <w:rFonts w:eastAsia="Calibri"/>
                <w:lang w:eastAsia="en-US"/>
              </w:rPr>
              <w:t>3</w:t>
            </w:r>
          </w:p>
        </w:tc>
        <w:tc>
          <w:tcPr>
            <w:tcW w:w="2126" w:type="dxa"/>
          </w:tcPr>
          <w:p w:rsidR="00561B40" w:rsidRPr="008240A2" w:rsidRDefault="00561B40" w:rsidP="00561B40">
            <w:pPr>
              <w:jc w:val="center"/>
              <w:rPr>
                <w:rFonts w:eastAsia="Calibri"/>
                <w:lang w:eastAsia="en-US"/>
              </w:rPr>
            </w:pPr>
            <w:r w:rsidRPr="008240A2">
              <w:rPr>
                <w:rFonts w:eastAsia="Calibri"/>
                <w:lang w:eastAsia="en-US"/>
              </w:rPr>
              <w:t>4</w:t>
            </w:r>
          </w:p>
        </w:tc>
      </w:tr>
      <w:tr w:rsidR="00561B40" w:rsidRPr="00680826" w:rsidTr="007159CA">
        <w:tc>
          <w:tcPr>
            <w:tcW w:w="566" w:type="dxa"/>
          </w:tcPr>
          <w:p w:rsidR="00561B40" w:rsidRPr="00B450CF" w:rsidRDefault="00561B40" w:rsidP="000D186F">
            <w:pPr>
              <w:numPr>
                <w:ilvl w:val="0"/>
                <w:numId w:val="1"/>
              </w:numPr>
              <w:jc w:val="center"/>
              <w:rPr>
                <w:rFonts w:eastAsia="Calibri"/>
                <w:color w:val="000000" w:themeColor="text1"/>
                <w:sz w:val="24"/>
                <w:szCs w:val="24"/>
                <w:lang w:eastAsia="en-US"/>
              </w:rPr>
            </w:pPr>
          </w:p>
          <w:p w:rsidR="00561B40" w:rsidRPr="00B450CF" w:rsidRDefault="00561B40" w:rsidP="000D186F">
            <w:pPr>
              <w:rPr>
                <w:rFonts w:eastAsia="Calibri"/>
                <w:color w:val="000000" w:themeColor="text1"/>
                <w:sz w:val="24"/>
                <w:szCs w:val="24"/>
                <w:lang w:eastAsia="en-US"/>
              </w:rPr>
            </w:pPr>
          </w:p>
          <w:p w:rsidR="00561B40" w:rsidRPr="00B450CF" w:rsidRDefault="00561B40" w:rsidP="000D186F">
            <w:pPr>
              <w:rPr>
                <w:rFonts w:eastAsia="Calibri"/>
                <w:color w:val="000000" w:themeColor="text1"/>
                <w:sz w:val="24"/>
                <w:szCs w:val="24"/>
                <w:lang w:eastAsia="en-US"/>
              </w:rPr>
            </w:pPr>
          </w:p>
          <w:p w:rsidR="00561B40" w:rsidRPr="00B450CF" w:rsidRDefault="00561B40" w:rsidP="000D186F">
            <w:pPr>
              <w:rPr>
                <w:rFonts w:eastAsia="Calibri"/>
                <w:color w:val="000000" w:themeColor="text1"/>
                <w:sz w:val="24"/>
                <w:szCs w:val="24"/>
                <w:lang w:eastAsia="en-US"/>
              </w:rPr>
            </w:pPr>
            <w:r w:rsidRPr="00B450CF">
              <w:rPr>
                <w:rFonts w:eastAsia="Calibri"/>
                <w:color w:val="000000" w:themeColor="text1"/>
                <w:sz w:val="24"/>
                <w:szCs w:val="24"/>
                <w:lang w:eastAsia="en-US"/>
              </w:rPr>
              <w:t>23</w:t>
            </w:r>
          </w:p>
        </w:tc>
        <w:tc>
          <w:tcPr>
            <w:tcW w:w="4826" w:type="dxa"/>
            <w:vAlign w:val="center"/>
          </w:tcPr>
          <w:p w:rsidR="00561B40" w:rsidRPr="00B450CF" w:rsidRDefault="00561B40" w:rsidP="000D186F">
            <w:pPr>
              <w:ind w:left="35"/>
              <w:contextualSpacing/>
              <w:jc w:val="both"/>
              <w:rPr>
                <w:rFonts w:eastAsia="Calibri"/>
                <w:color w:val="000000" w:themeColor="text1"/>
                <w:sz w:val="24"/>
                <w:szCs w:val="24"/>
                <w:lang w:eastAsia="en-US"/>
              </w:rPr>
            </w:pPr>
            <w:r w:rsidRPr="00B450CF">
              <w:rPr>
                <w:rFonts w:eastAsia="Calibri"/>
                <w:color w:val="000000" w:themeColor="text1"/>
                <w:sz w:val="24"/>
                <w:szCs w:val="24"/>
                <w:lang w:eastAsia="en-US"/>
              </w:rPr>
              <w:t xml:space="preserve">Інформування громадськості з питань використання коштів </w:t>
            </w:r>
            <w:r>
              <w:rPr>
                <w:rFonts w:eastAsia="Calibri"/>
                <w:color w:val="000000" w:themeColor="text1"/>
                <w:sz w:val="24"/>
                <w:szCs w:val="24"/>
                <w:lang w:eastAsia="en-US"/>
              </w:rPr>
              <w:t>місцевого</w:t>
            </w:r>
            <w:r w:rsidRPr="00B450CF">
              <w:rPr>
                <w:rFonts w:eastAsia="Calibri"/>
                <w:color w:val="000000" w:themeColor="text1"/>
                <w:sz w:val="24"/>
                <w:szCs w:val="24"/>
                <w:lang w:eastAsia="en-US"/>
              </w:rPr>
              <w:t xml:space="preserve"> бюджету та її участь у бюджетному процесі із застосуванням відповідних механізмів (проведення засідань громадських рад, проведення громадських слухань, консультацій з громадськістю, форумів, конференцій, брифінгів, дискусій, вивчення громадських думок)</w:t>
            </w:r>
          </w:p>
        </w:tc>
        <w:tc>
          <w:tcPr>
            <w:tcW w:w="2126" w:type="dxa"/>
            <w:vAlign w:val="center"/>
          </w:tcPr>
          <w:p w:rsidR="00561B40" w:rsidRPr="00B450CF" w:rsidRDefault="00561B40" w:rsidP="00561B40">
            <w:pPr>
              <w:jc w:val="center"/>
              <w:rPr>
                <w:rFonts w:eastAsia="Calibri"/>
                <w:color w:val="000000" w:themeColor="text1"/>
                <w:sz w:val="24"/>
                <w:szCs w:val="24"/>
                <w:lang w:eastAsia="en-US"/>
              </w:rPr>
            </w:pPr>
            <w:r w:rsidRPr="00B450CF">
              <w:rPr>
                <w:rFonts w:eastAsia="Calibri"/>
                <w:color w:val="000000" w:themeColor="text1"/>
                <w:sz w:val="24"/>
                <w:szCs w:val="24"/>
                <w:lang w:eastAsia="en-US"/>
              </w:rPr>
              <w:t>Протягом бюджетного періоду</w:t>
            </w:r>
          </w:p>
          <w:p w:rsidR="00561B40" w:rsidRPr="00B450CF" w:rsidRDefault="00561B40" w:rsidP="000D186F">
            <w:pPr>
              <w:jc w:val="center"/>
              <w:rPr>
                <w:rFonts w:eastAsia="Calibri"/>
                <w:color w:val="000000" w:themeColor="text1"/>
                <w:sz w:val="24"/>
                <w:szCs w:val="24"/>
                <w:lang w:eastAsia="en-US"/>
              </w:rPr>
            </w:pPr>
          </w:p>
        </w:tc>
        <w:tc>
          <w:tcPr>
            <w:tcW w:w="2126" w:type="dxa"/>
          </w:tcPr>
          <w:p w:rsidR="00561B40" w:rsidRPr="00B450CF" w:rsidRDefault="00561B40" w:rsidP="000D186F">
            <w:pPr>
              <w:jc w:val="center"/>
              <w:rPr>
                <w:rFonts w:eastAsia="Calibri"/>
                <w:color w:val="000000" w:themeColor="text1"/>
                <w:sz w:val="24"/>
                <w:szCs w:val="24"/>
                <w:lang w:eastAsia="uk-UA"/>
              </w:rPr>
            </w:pPr>
            <w:r w:rsidRPr="00B450CF">
              <w:rPr>
                <w:rFonts w:eastAsia="Calibri"/>
                <w:color w:val="000000" w:themeColor="text1"/>
                <w:sz w:val="24"/>
                <w:szCs w:val="24"/>
                <w:lang w:eastAsia="en-US"/>
              </w:rPr>
              <w:t>Відділ фінансів, головні розпорядники бюджетних коштів</w:t>
            </w:r>
          </w:p>
        </w:tc>
      </w:tr>
    </w:tbl>
    <w:p w:rsidR="00680826" w:rsidRPr="00680826" w:rsidRDefault="00680826" w:rsidP="00680826">
      <w:pPr>
        <w:rPr>
          <w:rFonts w:ascii="Calibri" w:eastAsia="Calibri" w:hAnsi="Calibri"/>
          <w:sz w:val="22"/>
          <w:szCs w:val="22"/>
          <w:lang w:val="ru-RU" w:eastAsia="en-US"/>
        </w:rPr>
      </w:pPr>
    </w:p>
    <w:p w:rsidR="00680826" w:rsidRPr="00680826" w:rsidRDefault="00680826" w:rsidP="00680826">
      <w:pPr>
        <w:rPr>
          <w:rFonts w:ascii="Calibri" w:eastAsia="Calibri" w:hAnsi="Calibri"/>
          <w:sz w:val="22"/>
          <w:szCs w:val="22"/>
          <w:lang w:val="ru-RU" w:eastAsia="en-US"/>
        </w:rPr>
      </w:pPr>
    </w:p>
    <w:p w:rsidR="00ED0EBA" w:rsidRDefault="00ED0EBA" w:rsidP="00680826">
      <w:pPr>
        <w:spacing w:after="160" w:line="259" w:lineRule="auto"/>
        <w:rPr>
          <w:sz w:val="28"/>
          <w:szCs w:val="28"/>
        </w:rPr>
      </w:pPr>
    </w:p>
    <w:p w:rsidR="00680826" w:rsidRPr="00ED0EBA" w:rsidRDefault="00ED0EBA" w:rsidP="00680826">
      <w:pPr>
        <w:spacing w:after="160" w:line="259" w:lineRule="auto"/>
        <w:rPr>
          <w:rFonts w:eastAsia="Calibri"/>
          <w:sz w:val="28"/>
          <w:szCs w:val="26"/>
          <w:lang w:eastAsia="en-US"/>
        </w:rPr>
      </w:pPr>
      <w:r w:rsidRPr="00ED0EBA">
        <w:rPr>
          <w:sz w:val="28"/>
          <w:szCs w:val="28"/>
        </w:rPr>
        <w:t>Сільський голова</w:t>
      </w:r>
      <w:r w:rsidR="00774446" w:rsidRPr="00ED0EBA">
        <w:rPr>
          <w:sz w:val="28"/>
          <w:szCs w:val="28"/>
        </w:rPr>
        <w:tab/>
        <w:t xml:space="preserve">                     </w:t>
      </w:r>
      <w:r w:rsidR="00774446" w:rsidRPr="00ED0EBA">
        <w:rPr>
          <w:sz w:val="28"/>
          <w:szCs w:val="28"/>
        </w:rPr>
        <w:tab/>
        <w:t xml:space="preserve">          </w:t>
      </w:r>
      <w:r w:rsidRPr="00ED0EBA">
        <w:rPr>
          <w:sz w:val="28"/>
          <w:szCs w:val="28"/>
        </w:rPr>
        <w:tab/>
      </w:r>
      <w:r w:rsidRPr="00ED0EBA">
        <w:rPr>
          <w:sz w:val="28"/>
          <w:szCs w:val="28"/>
        </w:rPr>
        <w:tab/>
      </w:r>
      <w:r>
        <w:rPr>
          <w:sz w:val="28"/>
          <w:szCs w:val="28"/>
        </w:rPr>
        <w:tab/>
      </w:r>
      <w:r w:rsidRPr="00ED0EBA">
        <w:rPr>
          <w:sz w:val="28"/>
          <w:szCs w:val="28"/>
        </w:rPr>
        <w:t>Андрій АПАНАСЕНКО</w:t>
      </w:r>
    </w:p>
    <w:p w:rsidR="00680826" w:rsidRPr="00680826" w:rsidRDefault="00680826" w:rsidP="00680826">
      <w:pPr>
        <w:spacing w:after="160" w:line="259" w:lineRule="auto"/>
        <w:rPr>
          <w:rFonts w:eastAsia="Calibri"/>
          <w:sz w:val="28"/>
          <w:szCs w:val="26"/>
          <w:lang w:eastAsia="en-US"/>
        </w:rPr>
      </w:pPr>
    </w:p>
    <w:p w:rsidR="00680826" w:rsidRPr="00680826" w:rsidRDefault="00680826" w:rsidP="00680826">
      <w:pPr>
        <w:spacing w:after="160" w:line="259" w:lineRule="auto"/>
        <w:rPr>
          <w:rFonts w:eastAsia="Calibri"/>
          <w:sz w:val="28"/>
          <w:szCs w:val="26"/>
          <w:lang w:eastAsia="en-US"/>
        </w:rPr>
      </w:pPr>
    </w:p>
    <w:p w:rsidR="00680826" w:rsidRPr="00680826" w:rsidRDefault="00680826" w:rsidP="00680826">
      <w:pPr>
        <w:spacing w:after="160" w:line="259" w:lineRule="auto"/>
        <w:rPr>
          <w:rFonts w:eastAsia="Calibri"/>
          <w:sz w:val="28"/>
          <w:szCs w:val="26"/>
          <w:lang w:eastAsia="en-US"/>
        </w:rPr>
      </w:pPr>
      <w:r w:rsidRPr="00680826">
        <w:rPr>
          <w:rFonts w:eastAsia="Calibri"/>
          <w:sz w:val="28"/>
          <w:szCs w:val="26"/>
          <w:lang w:eastAsia="en-US"/>
        </w:rPr>
        <w:tab/>
      </w:r>
    </w:p>
    <w:p w:rsidR="00680826" w:rsidRPr="00680826" w:rsidRDefault="00680826" w:rsidP="00680826">
      <w:pPr>
        <w:rPr>
          <w:rFonts w:ascii="Calibri" w:eastAsia="Calibri" w:hAnsi="Calibri"/>
          <w:sz w:val="22"/>
          <w:szCs w:val="22"/>
          <w:lang w:eastAsia="en-US"/>
        </w:rPr>
      </w:pPr>
    </w:p>
    <w:p w:rsidR="00680826" w:rsidRPr="00680826" w:rsidRDefault="00680826" w:rsidP="00680826">
      <w:pPr>
        <w:spacing w:after="200" w:line="276" w:lineRule="auto"/>
        <w:rPr>
          <w:rFonts w:asciiTheme="minorHAnsi" w:eastAsiaTheme="minorHAnsi" w:hAnsiTheme="minorHAnsi" w:cstheme="minorBidi"/>
          <w:sz w:val="22"/>
          <w:szCs w:val="22"/>
          <w:lang w:eastAsia="en-US"/>
        </w:rPr>
      </w:pPr>
    </w:p>
    <w:p w:rsidR="00680826" w:rsidRPr="00680826" w:rsidRDefault="00680826"/>
    <w:p w:rsidR="00680826" w:rsidRPr="00680826" w:rsidRDefault="00680826"/>
    <w:p w:rsidR="00680826" w:rsidRPr="00680826" w:rsidRDefault="00680826"/>
    <w:p w:rsidR="00680826" w:rsidRPr="00680826" w:rsidRDefault="00680826"/>
    <w:p w:rsidR="00680826" w:rsidRPr="00680826" w:rsidRDefault="00680826"/>
    <w:p w:rsidR="00680826" w:rsidRPr="00680826" w:rsidRDefault="00680826"/>
    <w:p w:rsidR="00680826" w:rsidRPr="00680826" w:rsidRDefault="00680826"/>
    <w:p w:rsidR="00680826" w:rsidRPr="00680826" w:rsidRDefault="00680826"/>
    <w:p w:rsidR="00680826" w:rsidRPr="00680826" w:rsidRDefault="00680826"/>
    <w:p w:rsidR="00680826" w:rsidRPr="00680826" w:rsidRDefault="00680826"/>
    <w:p w:rsidR="00680826" w:rsidRPr="00680826" w:rsidRDefault="00680826"/>
    <w:p w:rsidR="00680826" w:rsidRPr="00680826" w:rsidRDefault="00680826"/>
    <w:p w:rsidR="00680826" w:rsidRPr="00680826" w:rsidRDefault="00680826"/>
    <w:p w:rsidR="00680826" w:rsidRPr="00680826" w:rsidRDefault="00680826"/>
    <w:p w:rsidR="00680826" w:rsidRDefault="00680826"/>
    <w:p w:rsidR="00774446" w:rsidRDefault="00774446"/>
    <w:p w:rsidR="00774446" w:rsidRPr="00680826" w:rsidRDefault="00774446"/>
    <w:p w:rsidR="00680826" w:rsidRPr="00680826" w:rsidRDefault="00680826"/>
    <w:p w:rsidR="00680826" w:rsidRPr="00680826" w:rsidRDefault="00680826"/>
    <w:p w:rsidR="00680826" w:rsidRPr="00680826" w:rsidRDefault="00680826"/>
    <w:p w:rsidR="00680826" w:rsidRDefault="00680826"/>
    <w:p w:rsidR="00E16C4E" w:rsidRPr="00680826" w:rsidRDefault="00E16C4E"/>
    <w:p w:rsidR="00680826" w:rsidRDefault="00680826"/>
    <w:p w:rsidR="00561B40" w:rsidRDefault="00561B40"/>
    <w:p w:rsidR="00561B40" w:rsidRDefault="00561B40"/>
    <w:p w:rsidR="00561B40" w:rsidRDefault="00561B40"/>
    <w:p w:rsidR="00561B40" w:rsidRDefault="00561B40"/>
    <w:p w:rsidR="00561B40" w:rsidRDefault="00561B40"/>
    <w:p w:rsidR="00561B40" w:rsidRDefault="00561B40"/>
    <w:p w:rsidR="00561B40" w:rsidRDefault="00561B40"/>
    <w:p w:rsidR="00561B40" w:rsidRDefault="00561B40"/>
    <w:p w:rsidR="00561B40" w:rsidRDefault="00561B40"/>
    <w:p w:rsidR="00561B40" w:rsidRDefault="00561B40"/>
    <w:p w:rsidR="00561B40" w:rsidRPr="00680826" w:rsidRDefault="00561B40"/>
    <w:p w:rsidR="00561B40" w:rsidRPr="008240A2" w:rsidRDefault="00561B40" w:rsidP="00561B40">
      <w:pPr>
        <w:ind w:left="4956" w:firstLine="708"/>
        <w:jc w:val="both"/>
        <w:rPr>
          <w:b/>
          <w:sz w:val="28"/>
          <w:szCs w:val="28"/>
        </w:rPr>
      </w:pPr>
      <w:r>
        <w:rPr>
          <w:rFonts w:eastAsia="Calibri"/>
          <w:iCs/>
          <w:sz w:val="24"/>
          <w:szCs w:val="24"/>
          <w:lang w:eastAsia="en-US"/>
        </w:rPr>
        <w:lastRenderedPageBreak/>
        <w:t>Додаток №3</w:t>
      </w:r>
    </w:p>
    <w:p w:rsidR="00561B40" w:rsidRPr="008240A2" w:rsidRDefault="00561B40" w:rsidP="00561B40">
      <w:pPr>
        <w:spacing w:line="256" w:lineRule="auto"/>
        <w:ind w:left="4956" w:firstLine="708"/>
        <w:rPr>
          <w:rFonts w:eastAsia="Calibri"/>
          <w:iCs/>
          <w:sz w:val="24"/>
          <w:szCs w:val="24"/>
          <w:lang w:eastAsia="en-US"/>
        </w:rPr>
      </w:pPr>
      <w:r w:rsidRPr="008240A2">
        <w:rPr>
          <w:rFonts w:eastAsia="Calibri"/>
          <w:iCs/>
          <w:sz w:val="24"/>
          <w:szCs w:val="24"/>
          <w:lang w:eastAsia="en-US"/>
        </w:rPr>
        <w:t>до рішення Виконавчого комітету</w:t>
      </w:r>
    </w:p>
    <w:p w:rsidR="00561B40" w:rsidRPr="008240A2" w:rsidRDefault="00561B40" w:rsidP="00561B40">
      <w:pPr>
        <w:spacing w:line="256" w:lineRule="auto"/>
        <w:ind w:left="4956" w:firstLine="708"/>
        <w:rPr>
          <w:rFonts w:eastAsia="Calibri"/>
          <w:iCs/>
          <w:sz w:val="24"/>
          <w:szCs w:val="24"/>
          <w:lang w:eastAsia="en-US"/>
        </w:rPr>
      </w:pPr>
      <w:r w:rsidRPr="008240A2">
        <w:rPr>
          <w:rFonts w:eastAsia="Calibri"/>
          <w:iCs/>
          <w:sz w:val="24"/>
          <w:szCs w:val="24"/>
          <w:lang w:eastAsia="en-US"/>
        </w:rPr>
        <w:t>Кароліно-Бугазької сільської ради</w:t>
      </w:r>
    </w:p>
    <w:p w:rsidR="00561B40" w:rsidRPr="008240A2" w:rsidRDefault="00561B40" w:rsidP="00561B40">
      <w:pPr>
        <w:spacing w:after="200" w:line="256" w:lineRule="auto"/>
        <w:ind w:left="4956" w:firstLine="708"/>
        <w:rPr>
          <w:rFonts w:eastAsia="Calibri"/>
          <w:iCs/>
          <w:sz w:val="24"/>
          <w:szCs w:val="24"/>
          <w:lang w:eastAsia="en-US"/>
        </w:rPr>
      </w:pPr>
      <w:r w:rsidRPr="008240A2">
        <w:rPr>
          <w:rFonts w:eastAsia="Calibri"/>
          <w:iCs/>
          <w:sz w:val="24"/>
          <w:szCs w:val="24"/>
          <w:lang w:eastAsia="en-US"/>
        </w:rPr>
        <w:t xml:space="preserve">від </w:t>
      </w:r>
      <w:r w:rsidR="00AB12B2">
        <w:rPr>
          <w:rFonts w:eastAsia="Calibri"/>
          <w:iCs/>
          <w:sz w:val="24"/>
          <w:szCs w:val="24"/>
          <w:lang w:eastAsia="en-US"/>
        </w:rPr>
        <w:t>11</w:t>
      </w:r>
      <w:r w:rsidRPr="008240A2">
        <w:rPr>
          <w:rFonts w:eastAsia="Calibri"/>
          <w:iCs/>
          <w:sz w:val="24"/>
          <w:szCs w:val="24"/>
          <w:lang w:eastAsia="en-US"/>
        </w:rPr>
        <w:t xml:space="preserve">  </w:t>
      </w:r>
      <w:r w:rsidR="00AB12B2">
        <w:rPr>
          <w:rFonts w:eastAsia="Calibri"/>
          <w:iCs/>
          <w:sz w:val="24"/>
          <w:szCs w:val="24"/>
          <w:lang w:eastAsia="en-US"/>
        </w:rPr>
        <w:t>серпня 2023р.  № 52</w:t>
      </w:r>
      <w:bookmarkStart w:id="0" w:name="_GoBack"/>
      <w:bookmarkEnd w:id="0"/>
    </w:p>
    <w:p w:rsidR="00680826" w:rsidRPr="00680826" w:rsidRDefault="00680826" w:rsidP="008C4385">
      <w:pPr>
        <w:rPr>
          <w:rFonts w:eastAsia="Calibri"/>
          <w:sz w:val="24"/>
          <w:szCs w:val="24"/>
          <w:lang w:eastAsia="en-US"/>
        </w:rPr>
      </w:pPr>
    </w:p>
    <w:p w:rsidR="00680826" w:rsidRPr="00680826" w:rsidRDefault="00680826" w:rsidP="00680826">
      <w:pPr>
        <w:spacing w:line="259" w:lineRule="auto"/>
        <w:jc w:val="center"/>
        <w:rPr>
          <w:rFonts w:eastAsia="Calibri"/>
          <w:sz w:val="16"/>
          <w:szCs w:val="16"/>
          <w:shd w:val="clear" w:color="auto" w:fill="FFFFFF"/>
          <w:lang w:eastAsia="en-US"/>
        </w:rPr>
      </w:pPr>
    </w:p>
    <w:p w:rsidR="00680826" w:rsidRPr="00680826" w:rsidRDefault="00680826" w:rsidP="00680826">
      <w:pPr>
        <w:spacing w:line="259" w:lineRule="auto"/>
        <w:jc w:val="center"/>
        <w:rPr>
          <w:rFonts w:eastAsia="Calibri"/>
          <w:b/>
          <w:sz w:val="28"/>
          <w:szCs w:val="28"/>
          <w:lang w:eastAsia="en-US"/>
        </w:rPr>
      </w:pPr>
      <w:r w:rsidRPr="00680826">
        <w:rPr>
          <w:rFonts w:eastAsia="Calibri"/>
          <w:b/>
          <w:sz w:val="28"/>
          <w:szCs w:val="28"/>
          <w:lang w:eastAsia="en-US"/>
        </w:rPr>
        <w:t>ПЛАН ЗАХОДІВ</w:t>
      </w:r>
    </w:p>
    <w:p w:rsidR="00680826" w:rsidRPr="00561B40" w:rsidRDefault="00680826" w:rsidP="00B71232">
      <w:pPr>
        <w:spacing w:line="259" w:lineRule="auto"/>
        <w:jc w:val="center"/>
        <w:rPr>
          <w:rFonts w:eastAsia="Calibri"/>
          <w:sz w:val="28"/>
          <w:szCs w:val="28"/>
          <w:lang w:eastAsia="en-US"/>
        </w:rPr>
      </w:pPr>
      <w:r w:rsidRPr="00680826">
        <w:rPr>
          <w:rFonts w:eastAsia="Calibri"/>
          <w:sz w:val="28"/>
          <w:szCs w:val="28"/>
          <w:lang w:eastAsia="en-US"/>
        </w:rPr>
        <w:t>щодо організації роботи з підготовки річної звітності про ви</w:t>
      </w:r>
      <w:r w:rsidR="00561B40">
        <w:rPr>
          <w:rFonts w:eastAsia="Calibri"/>
          <w:sz w:val="28"/>
          <w:szCs w:val="28"/>
          <w:lang w:eastAsia="en-US"/>
        </w:rPr>
        <w:t>конання міського бюджету за 2023</w:t>
      </w:r>
      <w:r w:rsidRPr="00680826">
        <w:rPr>
          <w:rFonts w:eastAsia="Calibri"/>
          <w:sz w:val="28"/>
          <w:szCs w:val="28"/>
          <w:lang w:eastAsia="en-US"/>
        </w:rPr>
        <w:t xml:space="preserve"> рік</w:t>
      </w:r>
    </w:p>
    <w:tbl>
      <w:tblPr>
        <w:tblStyle w:val="ac"/>
        <w:tblW w:w="9870" w:type="dxa"/>
        <w:tblLayout w:type="fixed"/>
        <w:tblLook w:val="04A0" w:firstRow="1" w:lastRow="0" w:firstColumn="1" w:lastColumn="0" w:noHBand="0" w:noVBand="1"/>
      </w:tblPr>
      <w:tblGrid>
        <w:gridCol w:w="675"/>
        <w:gridCol w:w="5298"/>
        <w:gridCol w:w="1790"/>
        <w:gridCol w:w="2107"/>
      </w:tblGrid>
      <w:tr w:rsidR="00680826" w:rsidRPr="00680826" w:rsidTr="00324723">
        <w:tc>
          <w:tcPr>
            <w:tcW w:w="675" w:type="dxa"/>
            <w:vAlign w:val="center"/>
          </w:tcPr>
          <w:p w:rsidR="00680826" w:rsidRPr="00680826" w:rsidRDefault="00680826" w:rsidP="00680826">
            <w:pPr>
              <w:jc w:val="center"/>
              <w:rPr>
                <w:rFonts w:eastAsia="Calibri"/>
                <w:b/>
                <w:sz w:val="24"/>
                <w:szCs w:val="24"/>
                <w:lang w:eastAsia="en-US"/>
              </w:rPr>
            </w:pPr>
            <w:r w:rsidRPr="00680826">
              <w:rPr>
                <w:rFonts w:eastAsia="Calibri"/>
                <w:b/>
                <w:sz w:val="24"/>
                <w:szCs w:val="24"/>
                <w:lang w:eastAsia="en-US"/>
              </w:rPr>
              <w:t xml:space="preserve">№ </w:t>
            </w:r>
          </w:p>
          <w:p w:rsidR="00680826" w:rsidRPr="00680826" w:rsidRDefault="00680826" w:rsidP="00680826">
            <w:pPr>
              <w:jc w:val="center"/>
              <w:rPr>
                <w:rFonts w:eastAsia="Calibri"/>
                <w:b/>
                <w:sz w:val="24"/>
                <w:szCs w:val="24"/>
                <w:lang w:eastAsia="en-US"/>
              </w:rPr>
            </w:pPr>
            <w:r w:rsidRPr="00680826">
              <w:rPr>
                <w:rFonts w:eastAsia="Calibri"/>
                <w:b/>
                <w:sz w:val="24"/>
                <w:szCs w:val="24"/>
                <w:lang w:eastAsia="en-US"/>
              </w:rPr>
              <w:t>з/п</w:t>
            </w:r>
          </w:p>
        </w:tc>
        <w:tc>
          <w:tcPr>
            <w:tcW w:w="5298" w:type="dxa"/>
            <w:vAlign w:val="center"/>
          </w:tcPr>
          <w:p w:rsidR="00680826" w:rsidRPr="00680826" w:rsidRDefault="00680826" w:rsidP="00680826">
            <w:pPr>
              <w:jc w:val="center"/>
              <w:rPr>
                <w:rFonts w:eastAsia="Calibri"/>
                <w:b/>
                <w:sz w:val="24"/>
                <w:szCs w:val="24"/>
                <w:lang w:eastAsia="en-US"/>
              </w:rPr>
            </w:pPr>
            <w:r w:rsidRPr="00680826">
              <w:rPr>
                <w:rFonts w:eastAsia="Calibri"/>
                <w:b/>
                <w:sz w:val="24"/>
                <w:szCs w:val="24"/>
                <w:lang w:eastAsia="en-US"/>
              </w:rPr>
              <w:t>Зміст заходів</w:t>
            </w:r>
          </w:p>
        </w:tc>
        <w:tc>
          <w:tcPr>
            <w:tcW w:w="1790" w:type="dxa"/>
            <w:vAlign w:val="center"/>
          </w:tcPr>
          <w:p w:rsidR="00680826" w:rsidRPr="00680826" w:rsidRDefault="00680826" w:rsidP="00680826">
            <w:pPr>
              <w:jc w:val="center"/>
              <w:rPr>
                <w:rFonts w:eastAsia="Calibri"/>
                <w:b/>
                <w:sz w:val="24"/>
                <w:szCs w:val="24"/>
                <w:lang w:eastAsia="en-US"/>
              </w:rPr>
            </w:pPr>
            <w:r w:rsidRPr="00680826">
              <w:rPr>
                <w:rFonts w:eastAsia="Calibri"/>
                <w:b/>
                <w:sz w:val="24"/>
                <w:szCs w:val="24"/>
                <w:lang w:eastAsia="en-US"/>
              </w:rPr>
              <w:t>Термін виконання</w:t>
            </w:r>
          </w:p>
        </w:tc>
        <w:tc>
          <w:tcPr>
            <w:tcW w:w="2107" w:type="dxa"/>
            <w:vAlign w:val="center"/>
          </w:tcPr>
          <w:p w:rsidR="00680826" w:rsidRPr="00680826" w:rsidRDefault="00680826" w:rsidP="00680826">
            <w:pPr>
              <w:jc w:val="center"/>
              <w:rPr>
                <w:rFonts w:eastAsia="Calibri"/>
                <w:b/>
                <w:sz w:val="24"/>
                <w:szCs w:val="24"/>
                <w:lang w:eastAsia="en-US"/>
              </w:rPr>
            </w:pPr>
          </w:p>
          <w:p w:rsidR="00680826" w:rsidRPr="00680826" w:rsidRDefault="00680826" w:rsidP="00680826">
            <w:pPr>
              <w:jc w:val="center"/>
              <w:rPr>
                <w:rFonts w:eastAsia="Calibri"/>
                <w:b/>
                <w:sz w:val="24"/>
                <w:szCs w:val="24"/>
                <w:lang w:eastAsia="en-US"/>
              </w:rPr>
            </w:pPr>
            <w:r w:rsidRPr="00680826">
              <w:rPr>
                <w:rFonts w:eastAsia="Calibri"/>
                <w:b/>
                <w:sz w:val="24"/>
                <w:szCs w:val="24"/>
                <w:lang w:eastAsia="en-US"/>
              </w:rPr>
              <w:t>Відповідальні за виконання</w:t>
            </w:r>
          </w:p>
          <w:p w:rsidR="00680826" w:rsidRPr="00680826" w:rsidRDefault="00680826" w:rsidP="00680826">
            <w:pPr>
              <w:jc w:val="center"/>
              <w:rPr>
                <w:rFonts w:eastAsia="Calibri"/>
                <w:b/>
                <w:sz w:val="24"/>
                <w:szCs w:val="24"/>
                <w:lang w:eastAsia="en-US"/>
              </w:rPr>
            </w:pPr>
          </w:p>
        </w:tc>
      </w:tr>
      <w:tr w:rsidR="00680826" w:rsidRPr="00680826" w:rsidTr="00324723">
        <w:tc>
          <w:tcPr>
            <w:tcW w:w="675" w:type="dxa"/>
            <w:vAlign w:val="center"/>
          </w:tcPr>
          <w:p w:rsidR="00680826" w:rsidRPr="00680826" w:rsidRDefault="00680826" w:rsidP="00680826">
            <w:pPr>
              <w:jc w:val="center"/>
              <w:rPr>
                <w:rFonts w:eastAsia="Calibri"/>
                <w:lang w:eastAsia="en-US"/>
              </w:rPr>
            </w:pPr>
            <w:r w:rsidRPr="00680826">
              <w:rPr>
                <w:rFonts w:eastAsia="Calibri"/>
                <w:lang w:eastAsia="en-US"/>
              </w:rPr>
              <w:t>1</w:t>
            </w:r>
          </w:p>
        </w:tc>
        <w:tc>
          <w:tcPr>
            <w:tcW w:w="5298" w:type="dxa"/>
            <w:vAlign w:val="center"/>
          </w:tcPr>
          <w:p w:rsidR="00680826" w:rsidRPr="00680826" w:rsidRDefault="00680826" w:rsidP="00680826">
            <w:pPr>
              <w:jc w:val="center"/>
              <w:rPr>
                <w:rFonts w:eastAsia="Calibri"/>
                <w:lang w:eastAsia="en-US"/>
              </w:rPr>
            </w:pPr>
            <w:r w:rsidRPr="00680826">
              <w:rPr>
                <w:rFonts w:eastAsia="Calibri"/>
                <w:lang w:eastAsia="en-US"/>
              </w:rPr>
              <w:t>2</w:t>
            </w:r>
          </w:p>
        </w:tc>
        <w:tc>
          <w:tcPr>
            <w:tcW w:w="1790" w:type="dxa"/>
            <w:vAlign w:val="center"/>
          </w:tcPr>
          <w:p w:rsidR="00680826" w:rsidRPr="00680826" w:rsidRDefault="00680826" w:rsidP="00680826">
            <w:pPr>
              <w:jc w:val="center"/>
              <w:rPr>
                <w:rFonts w:eastAsia="Calibri"/>
                <w:lang w:eastAsia="en-US"/>
              </w:rPr>
            </w:pPr>
            <w:r w:rsidRPr="00680826">
              <w:rPr>
                <w:rFonts w:eastAsia="Calibri"/>
                <w:lang w:eastAsia="en-US"/>
              </w:rPr>
              <w:t>3</w:t>
            </w:r>
          </w:p>
        </w:tc>
        <w:tc>
          <w:tcPr>
            <w:tcW w:w="2107" w:type="dxa"/>
            <w:vAlign w:val="center"/>
          </w:tcPr>
          <w:p w:rsidR="00680826" w:rsidRPr="00680826" w:rsidRDefault="00680826" w:rsidP="00680826">
            <w:pPr>
              <w:jc w:val="center"/>
              <w:rPr>
                <w:rFonts w:eastAsia="Calibri"/>
                <w:lang w:eastAsia="en-US"/>
              </w:rPr>
            </w:pPr>
            <w:r w:rsidRPr="00680826">
              <w:rPr>
                <w:rFonts w:eastAsia="Calibri"/>
                <w:lang w:eastAsia="en-US"/>
              </w:rPr>
              <w:t>4</w:t>
            </w:r>
          </w:p>
        </w:tc>
      </w:tr>
      <w:tr w:rsidR="006921D9" w:rsidRPr="00680826" w:rsidTr="00324723">
        <w:trPr>
          <w:trHeight w:val="625"/>
        </w:trPr>
        <w:tc>
          <w:tcPr>
            <w:tcW w:w="675" w:type="dxa"/>
          </w:tcPr>
          <w:p w:rsidR="006921D9" w:rsidRDefault="006921D9" w:rsidP="006921D9">
            <w:pPr>
              <w:jc w:val="center"/>
              <w:rPr>
                <w:rFonts w:eastAsia="Calibri"/>
                <w:sz w:val="24"/>
                <w:szCs w:val="24"/>
                <w:lang w:eastAsia="en-US"/>
              </w:rPr>
            </w:pPr>
            <w:r>
              <w:rPr>
                <w:rFonts w:eastAsia="Calibri"/>
                <w:sz w:val="24"/>
                <w:szCs w:val="24"/>
                <w:lang w:eastAsia="en-US"/>
              </w:rPr>
              <w:t>1</w:t>
            </w:r>
          </w:p>
        </w:tc>
        <w:tc>
          <w:tcPr>
            <w:tcW w:w="5298" w:type="dxa"/>
          </w:tcPr>
          <w:p w:rsidR="006921D9" w:rsidRPr="00680826" w:rsidRDefault="006921D9" w:rsidP="006921D9">
            <w:pPr>
              <w:shd w:val="clear" w:color="auto" w:fill="FFFFFF"/>
              <w:jc w:val="both"/>
              <w:rPr>
                <w:rFonts w:eastAsia="Calibri"/>
                <w:sz w:val="24"/>
                <w:szCs w:val="24"/>
                <w:lang w:eastAsia="en-US"/>
              </w:rPr>
            </w:pPr>
            <w:r>
              <w:rPr>
                <w:rFonts w:eastAsia="Calibri"/>
                <w:sz w:val="24"/>
                <w:szCs w:val="24"/>
                <w:lang w:eastAsia="en-US"/>
              </w:rPr>
              <w:t>Визначення та доведення до головних розпорядників коштів місцевого бюджету графіків подання зведеної річної звітності та консолідованої фінансової звітності</w:t>
            </w:r>
          </w:p>
        </w:tc>
        <w:tc>
          <w:tcPr>
            <w:tcW w:w="1790" w:type="dxa"/>
          </w:tcPr>
          <w:p w:rsidR="006921D9" w:rsidRPr="00680826" w:rsidRDefault="006921D9" w:rsidP="006921D9">
            <w:pPr>
              <w:jc w:val="center"/>
              <w:rPr>
                <w:rFonts w:eastAsia="Calibri"/>
                <w:sz w:val="24"/>
                <w:szCs w:val="24"/>
                <w:lang w:eastAsia="en-US"/>
              </w:rPr>
            </w:pPr>
            <w:r>
              <w:rPr>
                <w:rFonts w:eastAsia="Calibri"/>
                <w:sz w:val="24"/>
                <w:szCs w:val="24"/>
                <w:lang w:eastAsia="en-US"/>
              </w:rPr>
              <w:t>У термін визначений органом Казначейства</w:t>
            </w:r>
          </w:p>
        </w:tc>
        <w:tc>
          <w:tcPr>
            <w:tcW w:w="2107" w:type="dxa"/>
          </w:tcPr>
          <w:p w:rsidR="006921D9" w:rsidRPr="00680826" w:rsidRDefault="006921D9" w:rsidP="006921D9">
            <w:pPr>
              <w:jc w:val="center"/>
              <w:rPr>
                <w:rFonts w:eastAsia="Calibri"/>
                <w:sz w:val="24"/>
                <w:szCs w:val="24"/>
                <w:lang w:eastAsia="uk-UA"/>
              </w:rPr>
            </w:pPr>
            <w:r>
              <w:rPr>
                <w:rFonts w:eastAsia="Calibri"/>
                <w:sz w:val="24"/>
                <w:szCs w:val="24"/>
                <w:lang w:eastAsia="uk-UA"/>
              </w:rPr>
              <w:t xml:space="preserve">Орган </w:t>
            </w:r>
            <w:r w:rsidRPr="006921D9">
              <w:rPr>
                <w:rFonts w:eastAsia="Calibri"/>
                <w:sz w:val="24"/>
                <w:szCs w:val="24"/>
                <w:lang w:eastAsia="uk-UA"/>
              </w:rPr>
              <w:t>Казначейства</w:t>
            </w:r>
          </w:p>
        </w:tc>
      </w:tr>
      <w:tr w:rsidR="006921D9" w:rsidRPr="00680826" w:rsidTr="00324723">
        <w:trPr>
          <w:trHeight w:val="625"/>
        </w:trPr>
        <w:tc>
          <w:tcPr>
            <w:tcW w:w="675" w:type="dxa"/>
          </w:tcPr>
          <w:p w:rsidR="006921D9" w:rsidRDefault="006921D9" w:rsidP="006921D9">
            <w:pPr>
              <w:jc w:val="center"/>
              <w:rPr>
                <w:rFonts w:eastAsia="Calibri"/>
                <w:sz w:val="24"/>
                <w:szCs w:val="24"/>
                <w:lang w:eastAsia="en-US"/>
              </w:rPr>
            </w:pPr>
            <w:r>
              <w:rPr>
                <w:rFonts w:eastAsia="Calibri"/>
                <w:sz w:val="24"/>
                <w:szCs w:val="24"/>
                <w:lang w:eastAsia="en-US"/>
              </w:rPr>
              <w:t>2</w:t>
            </w:r>
          </w:p>
        </w:tc>
        <w:tc>
          <w:tcPr>
            <w:tcW w:w="5298" w:type="dxa"/>
          </w:tcPr>
          <w:p w:rsidR="006921D9" w:rsidRPr="00680826" w:rsidRDefault="006921D9" w:rsidP="006921D9">
            <w:pPr>
              <w:shd w:val="clear" w:color="auto" w:fill="FFFFFF"/>
              <w:jc w:val="both"/>
              <w:rPr>
                <w:rFonts w:eastAsia="Calibri"/>
                <w:sz w:val="24"/>
                <w:szCs w:val="24"/>
                <w:lang w:eastAsia="en-US"/>
              </w:rPr>
            </w:pPr>
            <w:r>
              <w:rPr>
                <w:rFonts w:eastAsia="Calibri"/>
                <w:sz w:val="24"/>
                <w:szCs w:val="24"/>
                <w:lang w:eastAsia="en-US"/>
              </w:rPr>
              <w:t>Доведення до Відділу фінансів графіка надання річної звітності про виконання місцевого бюджету</w:t>
            </w:r>
          </w:p>
        </w:tc>
        <w:tc>
          <w:tcPr>
            <w:tcW w:w="1790" w:type="dxa"/>
          </w:tcPr>
          <w:p w:rsidR="006921D9" w:rsidRPr="00680826" w:rsidRDefault="006921D9" w:rsidP="006921D9">
            <w:pPr>
              <w:jc w:val="center"/>
              <w:rPr>
                <w:rFonts w:eastAsia="Calibri"/>
                <w:sz w:val="24"/>
                <w:szCs w:val="24"/>
                <w:lang w:eastAsia="en-US"/>
              </w:rPr>
            </w:pPr>
            <w:r w:rsidRPr="006921D9">
              <w:rPr>
                <w:rFonts w:eastAsia="Calibri"/>
                <w:sz w:val="24"/>
                <w:szCs w:val="24"/>
                <w:lang w:eastAsia="en-US"/>
              </w:rPr>
              <w:t>У термін визначений органом Казначейства</w:t>
            </w:r>
            <w:r>
              <w:rPr>
                <w:rFonts w:eastAsia="Calibri"/>
                <w:sz w:val="24"/>
                <w:szCs w:val="24"/>
                <w:lang w:eastAsia="en-US"/>
              </w:rPr>
              <w:t xml:space="preserve"> та Департамент фінансів</w:t>
            </w:r>
          </w:p>
        </w:tc>
        <w:tc>
          <w:tcPr>
            <w:tcW w:w="2107" w:type="dxa"/>
          </w:tcPr>
          <w:p w:rsidR="006921D9" w:rsidRDefault="006921D9" w:rsidP="006921D9">
            <w:pPr>
              <w:jc w:val="center"/>
              <w:rPr>
                <w:rFonts w:eastAsia="Calibri"/>
                <w:sz w:val="24"/>
                <w:szCs w:val="24"/>
                <w:lang w:eastAsia="uk-UA"/>
              </w:rPr>
            </w:pPr>
            <w:r w:rsidRPr="006921D9">
              <w:rPr>
                <w:rFonts w:eastAsia="Calibri"/>
                <w:sz w:val="24"/>
                <w:szCs w:val="24"/>
                <w:lang w:eastAsia="uk-UA"/>
              </w:rPr>
              <w:t>Орган Казначейства</w:t>
            </w:r>
            <w:r>
              <w:rPr>
                <w:rFonts w:eastAsia="Calibri"/>
                <w:sz w:val="24"/>
                <w:szCs w:val="24"/>
                <w:lang w:eastAsia="uk-UA"/>
              </w:rPr>
              <w:t xml:space="preserve">, </w:t>
            </w:r>
          </w:p>
          <w:p w:rsidR="006921D9" w:rsidRPr="00680826" w:rsidRDefault="006921D9" w:rsidP="006921D9">
            <w:pPr>
              <w:jc w:val="center"/>
              <w:rPr>
                <w:rFonts w:eastAsia="Calibri"/>
                <w:sz w:val="24"/>
                <w:szCs w:val="24"/>
                <w:lang w:eastAsia="uk-UA"/>
              </w:rPr>
            </w:pPr>
            <w:r>
              <w:rPr>
                <w:rFonts w:eastAsia="Calibri"/>
                <w:sz w:val="24"/>
                <w:szCs w:val="24"/>
                <w:lang w:eastAsia="en-US"/>
              </w:rPr>
              <w:t>Департамент фінансів</w:t>
            </w:r>
          </w:p>
        </w:tc>
      </w:tr>
      <w:tr w:rsidR="00680826" w:rsidRPr="00680826" w:rsidTr="00324723">
        <w:trPr>
          <w:trHeight w:val="625"/>
        </w:trPr>
        <w:tc>
          <w:tcPr>
            <w:tcW w:w="675" w:type="dxa"/>
          </w:tcPr>
          <w:p w:rsidR="00680826" w:rsidRPr="00680826" w:rsidRDefault="006921D9" w:rsidP="006921D9">
            <w:pPr>
              <w:jc w:val="center"/>
              <w:rPr>
                <w:rFonts w:eastAsia="Calibri"/>
                <w:sz w:val="24"/>
                <w:szCs w:val="24"/>
                <w:lang w:eastAsia="en-US"/>
              </w:rPr>
            </w:pPr>
            <w:r>
              <w:rPr>
                <w:rFonts w:eastAsia="Calibri"/>
                <w:sz w:val="24"/>
                <w:szCs w:val="24"/>
                <w:lang w:eastAsia="en-US"/>
              </w:rPr>
              <w:t>3</w:t>
            </w:r>
          </w:p>
        </w:tc>
        <w:tc>
          <w:tcPr>
            <w:tcW w:w="5298" w:type="dxa"/>
          </w:tcPr>
          <w:p w:rsidR="00680826" w:rsidRPr="00680826" w:rsidRDefault="006921D9" w:rsidP="006921D9">
            <w:pPr>
              <w:shd w:val="clear" w:color="auto" w:fill="FFFFFF"/>
              <w:jc w:val="both"/>
              <w:rPr>
                <w:rFonts w:eastAsia="Calibri"/>
                <w:sz w:val="24"/>
                <w:szCs w:val="24"/>
                <w:lang w:eastAsia="en-US"/>
              </w:rPr>
            </w:pPr>
            <w:r>
              <w:rPr>
                <w:rFonts w:eastAsia="Calibri"/>
                <w:sz w:val="24"/>
                <w:szCs w:val="24"/>
                <w:lang w:eastAsia="en-US"/>
              </w:rPr>
              <w:t>Підготовка та по</w:t>
            </w:r>
            <w:r w:rsidR="00680826" w:rsidRPr="00680826">
              <w:rPr>
                <w:rFonts w:eastAsia="Calibri"/>
                <w:sz w:val="24"/>
                <w:szCs w:val="24"/>
                <w:lang w:eastAsia="en-US"/>
              </w:rPr>
              <w:t>дання до Відділу фінансів річної бюджетної звітності</w:t>
            </w:r>
            <w:r>
              <w:rPr>
                <w:rFonts w:eastAsia="Calibri"/>
                <w:sz w:val="24"/>
                <w:szCs w:val="24"/>
                <w:lang w:eastAsia="en-US"/>
              </w:rPr>
              <w:t xml:space="preserve"> про виконання місцевого бюджету</w:t>
            </w:r>
          </w:p>
        </w:tc>
        <w:tc>
          <w:tcPr>
            <w:tcW w:w="1790" w:type="dxa"/>
          </w:tcPr>
          <w:p w:rsidR="00680826" w:rsidRPr="00680826" w:rsidRDefault="00680826" w:rsidP="006921D9">
            <w:pPr>
              <w:jc w:val="center"/>
              <w:rPr>
                <w:rFonts w:eastAsia="Calibri"/>
                <w:sz w:val="24"/>
                <w:szCs w:val="24"/>
                <w:lang w:eastAsia="en-US"/>
              </w:rPr>
            </w:pPr>
          </w:p>
          <w:p w:rsidR="00680826" w:rsidRPr="00680826" w:rsidRDefault="00561B40" w:rsidP="006921D9">
            <w:pPr>
              <w:jc w:val="center"/>
              <w:rPr>
                <w:rFonts w:eastAsia="Calibri"/>
                <w:sz w:val="24"/>
                <w:szCs w:val="24"/>
                <w:lang w:eastAsia="en-US"/>
              </w:rPr>
            </w:pPr>
            <w:r>
              <w:rPr>
                <w:rFonts w:eastAsia="Calibri"/>
                <w:sz w:val="24"/>
                <w:szCs w:val="24"/>
                <w:lang w:eastAsia="en-US"/>
              </w:rPr>
              <w:t>До 25 січня 2024</w:t>
            </w:r>
            <w:r w:rsidR="00680826" w:rsidRPr="00680826">
              <w:rPr>
                <w:rFonts w:eastAsia="Calibri"/>
                <w:sz w:val="24"/>
                <w:szCs w:val="24"/>
                <w:lang w:eastAsia="en-US"/>
              </w:rPr>
              <w:t xml:space="preserve"> р</w:t>
            </w:r>
            <w:r w:rsidR="006921D9">
              <w:rPr>
                <w:rFonts w:eastAsia="Calibri"/>
                <w:sz w:val="24"/>
                <w:szCs w:val="24"/>
                <w:lang w:eastAsia="en-US"/>
              </w:rPr>
              <w:t>.</w:t>
            </w:r>
          </w:p>
        </w:tc>
        <w:tc>
          <w:tcPr>
            <w:tcW w:w="2107" w:type="dxa"/>
          </w:tcPr>
          <w:p w:rsidR="00680826" w:rsidRPr="00680826" w:rsidRDefault="006921D9" w:rsidP="006921D9">
            <w:pPr>
              <w:jc w:val="center"/>
              <w:rPr>
                <w:rFonts w:eastAsia="Calibri"/>
                <w:sz w:val="24"/>
                <w:szCs w:val="24"/>
                <w:lang w:eastAsia="uk-UA"/>
              </w:rPr>
            </w:pPr>
            <w:r w:rsidRPr="006921D9">
              <w:rPr>
                <w:rFonts w:eastAsia="Calibri"/>
                <w:sz w:val="24"/>
                <w:szCs w:val="24"/>
                <w:lang w:eastAsia="uk-UA"/>
              </w:rPr>
              <w:t>Орган Казначейства</w:t>
            </w:r>
          </w:p>
        </w:tc>
      </w:tr>
      <w:tr w:rsidR="00680826" w:rsidRPr="00680826" w:rsidTr="00324723">
        <w:tc>
          <w:tcPr>
            <w:tcW w:w="675" w:type="dxa"/>
          </w:tcPr>
          <w:p w:rsidR="00680826" w:rsidRPr="00680826" w:rsidRDefault="00324723" w:rsidP="006921D9">
            <w:pPr>
              <w:jc w:val="center"/>
              <w:rPr>
                <w:rFonts w:eastAsia="Calibri"/>
                <w:sz w:val="24"/>
                <w:szCs w:val="24"/>
                <w:lang w:eastAsia="en-US"/>
              </w:rPr>
            </w:pPr>
            <w:r>
              <w:rPr>
                <w:rFonts w:eastAsia="Calibri"/>
                <w:sz w:val="24"/>
                <w:szCs w:val="24"/>
                <w:lang w:eastAsia="en-US"/>
              </w:rPr>
              <w:t>4</w:t>
            </w:r>
          </w:p>
        </w:tc>
        <w:tc>
          <w:tcPr>
            <w:tcW w:w="5298" w:type="dxa"/>
          </w:tcPr>
          <w:p w:rsidR="00680826" w:rsidRPr="00680826" w:rsidRDefault="006921D9" w:rsidP="00324723">
            <w:pPr>
              <w:jc w:val="both"/>
              <w:rPr>
                <w:rFonts w:eastAsia="Calibri"/>
                <w:sz w:val="24"/>
                <w:szCs w:val="24"/>
                <w:lang w:eastAsia="en-US"/>
              </w:rPr>
            </w:pPr>
            <w:r>
              <w:rPr>
                <w:rFonts w:eastAsia="Calibri"/>
                <w:sz w:val="24"/>
                <w:szCs w:val="24"/>
                <w:lang w:eastAsia="en-US"/>
              </w:rPr>
              <w:t xml:space="preserve">Подання </w:t>
            </w:r>
            <w:r w:rsidR="00680826" w:rsidRPr="00680826">
              <w:rPr>
                <w:rFonts w:eastAsia="Calibri"/>
                <w:sz w:val="24"/>
                <w:szCs w:val="24"/>
                <w:lang w:eastAsia="en-US"/>
              </w:rPr>
              <w:t>звітів про виконання пас</w:t>
            </w:r>
            <w:r w:rsidR="00561B40">
              <w:rPr>
                <w:rFonts w:eastAsia="Calibri"/>
                <w:sz w:val="24"/>
                <w:szCs w:val="24"/>
                <w:lang w:eastAsia="en-US"/>
              </w:rPr>
              <w:t xml:space="preserve">портів бюджетних програм </w:t>
            </w:r>
            <w:r w:rsidR="00324723">
              <w:rPr>
                <w:rFonts w:eastAsia="Calibri"/>
                <w:sz w:val="24"/>
                <w:szCs w:val="24"/>
                <w:lang w:eastAsia="en-US"/>
              </w:rPr>
              <w:t xml:space="preserve">місцевого бюджету головними розпорядниками бюджетних коштів за 2023р. </w:t>
            </w:r>
            <w:r w:rsidR="00324723" w:rsidRPr="00324723">
              <w:rPr>
                <w:rFonts w:eastAsia="Calibri"/>
                <w:sz w:val="24"/>
                <w:szCs w:val="24"/>
                <w:lang w:eastAsia="en-US"/>
              </w:rPr>
              <w:t>через IAC «LOGICA»</w:t>
            </w:r>
          </w:p>
        </w:tc>
        <w:tc>
          <w:tcPr>
            <w:tcW w:w="1790" w:type="dxa"/>
            <w:vAlign w:val="center"/>
          </w:tcPr>
          <w:p w:rsidR="00680826" w:rsidRPr="00680826" w:rsidRDefault="00324723" w:rsidP="00324723">
            <w:pPr>
              <w:jc w:val="center"/>
              <w:rPr>
                <w:rFonts w:eastAsia="Calibri"/>
                <w:sz w:val="24"/>
                <w:szCs w:val="24"/>
                <w:lang w:eastAsia="en-US"/>
              </w:rPr>
            </w:pPr>
            <w:r>
              <w:rPr>
                <w:rFonts w:eastAsia="Calibri"/>
                <w:sz w:val="24"/>
                <w:szCs w:val="24"/>
                <w:lang w:eastAsia="en-US"/>
              </w:rPr>
              <w:t>3 робочих дні після 1 березня</w:t>
            </w:r>
          </w:p>
        </w:tc>
        <w:tc>
          <w:tcPr>
            <w:tcW w:w="2107" w:type="dxa"/>
          </w:tcPr>
          <w:p w:rsidR="006921D9" w:rsidRPr="006921D9" w:rsidRDefault="006921D9" w:rsidP="006921D9">
            <w:pPr>
              <w:jc w:val="center"/>
              <w:rPr>
                <w:rFonts w:eastAsia="Calibri"/>
                <w:sz w:val="24"/>
                <w:szCs w:val="24"/>
                <w:lang w:eastAsia="uk-UA"/>
              </w:rPr>
            </w:pPr>
          </w:p>
          <w:p w:rsidR="00680826" w:rsidRPr="00680826" w:rsidRDefault="006921D9" w:rsidP="006921D9">
            <w:pPr>
              <w:jc w:val="center"/>
              <w:rPr>
                <w:rFonts w:eastAsia="Calibri"/>
                <w:sz w:val="24"/>
                <w:szCs w:val="24"/>
                <w:lang w:eastAsia="uk-UA"/>
              </w:rPr>
            </w:pPr>
            <w:r w:rsidRPr="006921D9">
              <w:rPr>
                <w:rFonts w:eastAsia="Calibri"/>
                <w:sz w:val="24"/>
                <w:szCs w:val="24"/>
                <w:lang w:eastAsia="uk-UA"/>
              </w:rPr>
              <w:t>Головні розпорядники коштів</w:t>
            </w:r>
          </w:p>
        </w:tc>
      </w:tr>
      <w:tr w:rsidR="00680826" w:rsidRPr="00680826" w:rsidTr="00324723">
        <w:tc>
          <w:tcPr>
            <w:tcW w:w="675" w:type="dxa"/>
          </w:tcPr>
          <w:p w:rsidR="00680826" w:rsidRPr="00680826" w:rsidRDefault="00561B40" w:rsidP="006921D9">
            <w:pPr>
              <w:jc w:val="center"/>
              <w:rPr>
                <w:rFonts w:eastAsia="Calibri"/>
                <w:sz w:val="24"/>
                <w:szCs w:val="24"/>
                <w:lang w:eastAsia="en-US"/>
              </w:rPr>
            </w:pPr>
            <w:r>
              <w:rPr>
                <w:rFonts w:eastAsia="Calibri"/>
                <w:sz w:val="24"/>
                <w:szCs w:val="24"/>
                <w:lang w:eastAsia="en-US"/>
              </w:rPr>
              <w:t>5</w:t>
            </w:r>
          </w:p>
        </w:tc>
        <w:tc>
          <w:tcPr>
            <w:tcW w:w="5298" w:type="dxa"/>
          </w:tcPr>
          <w:p w:rsidR="00680826" w:rsidRPr="00680826" w:rsidRDefault="00680826" w:rsidP="00324723">
            <w:pPr>
              <w:shd w:val="clear" w:color="auto" w:fill="FFFFFF"/>
              <w:jc w:val="both"/>
              <w:rPr>
                <w:rFonts w:eastAsia="Calibri"/>
                <w:sz w:val="24"/>
                <w:szCs w:val="24"/>
                <w:lang w:eastAsia="en-US"/>
              </w:rPr>
            </w:pPr>
            <w:r w:rsidRPr="00680826">
              <w:rPr>
                <w:rFonts w:eastAsia="Calibri"/>
                <w:sz w:val="24"/>
                <w:szCs w:val="24"/>
                <w:lang w:eastAsia="en-US"/>
              </w:rPr>
              <w:t xml:space="preserve">Підготовка пояснювальної записки та інших матеріалів до річного звіту про виконання </w:t>
            </w:r>
            <w:r w:rsidR="00324723">
              <w:rPr>
                <w:rFonts w:eastAsia="Calibri"/>
                <w:sz w:val="24"/>
                <w:szCs w:val="24"/>
                <w:lang w:eastAsia="en-US"/>
              </w:rPr>
              <w:t>місцевого</w:t>
            </w:r>
            <w:r w:rsidRPr="00680826">
              <w:rPr>
                <w:rFonts w:eastAsia="Calibri"/>
                <w:sz w:val="24"/>
                <w:szCs w:val="24"/>
                <w:lang w:eastAsia="en-US"/>
              </w:rPr>
              <w:t xml:space="preserve"> бюджету</w:t>
            </w:r>
          </w:p>
        </w:tc>
        <w:tc>
          <w:tcPr>
            <w:tcW w:w="1790" w:type="dxa"/>
            <w:vMerge w:val="restart"/>
          </w:tcPr>
          <w:p w:rsidR="00887458" w:rsidRDefault="00887458" w:rsidP="006921D9">
            <w:pPr>
              <w:jc w:val="center"/>
              <w:rPr>
                <w:rFonts w:eastAsia="Calibri"/>
                <w:sz w:val="23"/>
                <w:szCs w:val="23"/>
                <w:lang w:eastAsia="en-US"/>
              </w:rPr>
            </w:pPr>
          </w:p>
          <w:p w:rsidR="00680826" w:rsidRPr="00324723" w:rsidRDefault="00E16C4E" w:rsidP="00887458">
            <w:pPr>
              <w:jc w:val="center"/>
              <w:rPr>
                <w:rFonts w:eastAsia="Calibri"/>
                <w:sz w:val="23"/>
                <w:szCs w:val="23"/>
                <w:lang w:eastAsia="en-US"/>
              </w:rPr>
            </w:pPr>
            <w:r w:rsidRPr="00324723">
              <w:rPr>
                <w:rFonts w:eastAsia="Calibri"/>
                <w:sz w:val="23"/>
                <w:szCs w:val="23"/>
                <w:lang w:eastAsia="en-US"/>
              </w:rPr>
              <w:t>Січень-лютий 202</w:t>
            </w:r>
            <w:r w:rsidR="00324723" w:rsidRPr="00324723">
              <w:rPr>
                <w:rFonts w:eastAsia="Calibri"/>
                <w:sz w:val="23"/>
                <w:szCs w:val="23"/>
                <w:lang w:eastAsia="en-US"/>
              </w:rPr>
              <w:t>4 р</w:t>
            </w:r>
            <w:r w:rsidR="00887458">
              <w:rPr>
                <w:rFonts w:eastAsia="Calibri"/>
                <w:sz w:val="23"/>
                <w:szCs w:val="23"/>
                <w:lang w:eastAsia="en-US"/>
              </w:rPr>
              <w:t>.</w:t>
            </w:r>
            <w:r w:rsidR="00324723" w:rsidRPr="00324723">
              <w:rPr>
                <w:rFonts w:eastAsia="Calibri"/>
                <w:sz w:val="23"/>
                <w:szCs w:val="23"/>
                <w:lang w:eastAsia="en-US"/>
              </w:rPr>
              <w:t xml:space="preserve"> ( термін визначається Департаментом фінансів</w:t>
            </w:r>
            <w:r w:rsidR="00680826" w:rsidRPr="00324723">
              <w:rPr>
                <w:rFonts w:eastAsia="Calibri"/>
                <w:sz w:val="23"/>
                <w:szCs w:val="23"/>
                <w:lang w:eastAsia="en-US"/>
              </w:rPr>
              <w:t>)</w:t>
            </w:r>
          </w:p>
        </w:tc>
        <w:tc>
          <w:tcPr>
            <w:tcW w:w="2107" w:type="dxa"/>
            <w:vMerge w:val="restart"/>
            <w:vAlign w:val="center"/>
          </w:tcPr>
          <w:p w:rsidR="00680826" w:rsidRPr="00680826" w:rsidRDefault="00680826" w:rsidP="006921D9">
            <w:pPr>
              <w:jc w:val="center"/>
              <w:rPr>
                <w:rFonts w:eastAsia="Calibri"/>
                <w:sz w:val="24"/>
                <w:szCs w:val="24"/>
                <w:lang w:eastAsia="uk-UA"/>
              </w:rPr>
            </w:pPr>
            <w:r w:rsidRPr="00680826">
              <w:rPr>
                <w:rFonts w:eastAsia="Calibri"/>
                <w:sz w:val="24"/>
                <w:szCs w:val="24"/>
                <w:lang w:eastAsia="en-US"/>
              </w:rPr>
              <w:t xml:space="preserve">Відділ фінансів Кароліно-Бугазької сільської ради </w:t>
            </w:r>
          </w:p>
        </w:tc>
      </w:tr>
      <w:tr w:rsidR="00680826" w:rsidRPr="00680826" w:rsidTr="00324723">
        <w:tc>
          <w:tcPr>
            <w:tcW w:w="675" w:type="dxa"/>
          </w:tcPr>
          <w:p w:rsidR="00680826" w:rsidRPr="00680826" w:rsidRDefault="00561B40" w:rsidP="006921D9">
            <w:pPr>
              <w:jc w:val="center"/>
              <w:rPr>
                <w:rFonts w:eastAsia="Calibri"/>
                <w:sz w:val="24"/>
                <w:szCs w:val="24"/>
                <w:lang w:eastAsia="en-US"/>
              </w:rPr>
            </w:pPr>
            <w:r>
              <w:rPr>
                <w:rFonts w:eastAsia="Calibri"/>
                <w:sz w:val="24"/>
                <w:szCs w:val="24"/>
                <w:lang w:eastAsia="en-US"/>
              </w:rPr>
              <w:t>6</w:t>
            </w:r>
          </w:p>
        </w:tc>
        <w:tc>
          <w:tcPr>
            <w:tcW w:w="5298" w:type="dxa"/>
          </w:tcPr>
          <w:p w:rsidR="00680826" w:rsidRPr="00680826" w:rsidRDefault="00680826" w:rsidP="006921D9">
            <w:pPr>
              <w:shd w:val="clear" w:color="auto" w:fill="FFFFFF"/>
              <w:jc w:val="both"/>
              <w:rPr>
                <w:sz w:val="24"/>
                <w:szCs w:val="24"/>
                <w:lang w:eastAsia="uk-UA"/>
              </w:rPr>
            </w:pPr>
            <w:r w:rsidRPr="00680826">
              <w:rPr>
                <w:rFonts w:eastAsia="Calibri"/>
                <w:sz w:val="24"/>
                <w:szCs w:val="24"/>
                <w:lang w:eastAsia="en-US"/>
              </w:rPr>
              <w:t xml:space="preserve">Підготовка та зведення річного звіту </w:t>
            </w:r>
            <w:r w:rsidR="00887458">
              <w:rPr>
                <w:rFonts w:eastAsia="Calibri"/>
                <w:sz w:val="24"/>
                <w:szCs w:val="24"/>
                <w:lang w:eastAsia="en-US"/>
              </w:rPr>
              <w:t xml:space="preserve">щодо фактичних показників </w:t>
            </w:r>
            <w:r w:rsidRPr="00680826">
              <w:rPr>
                <w:rFonts w:eastAsia="Calibri"/>
                <w:sz w:val="24"/>
                <w:szCs w:val="24"/>
                <w:lang w:eastAsia="en-US"/>
              </w:rPr>
              <w:t xml:space="preserve">по мережі, штатах і контингентах </w:t>
            </w:r>
          </w:p>
        </w:tc>
        <w:tc>
          <w:tcPr>
            <w:tcW w:w="1790" w:type="dxa"/>
            <w:vMerge/>
          </w:tcPr>
          <w:p w:rsidR="00680826" w:rsidRPr="00680826" w:rsidRDefault="00680826" w:rsidP="006921D9">
            <w:pPr>
              <w:jc w:val="center"/>
              <w:rPr>
                <w:rFonts w:eastAsia="Calibri"/>
                <w:sz w:val="24"/>
                <w:szCs w:val="24"/>
                <w:lang w:eastAsia="en-US"/>
              </w:rPr>
            </w:pPr>
          </w:p>
        </w:tc>
        <w:tc>
          <w:tcPr>
            <w:tcW w:w="2107" w:type="dxa"/>
            <w:vMerge/>
          </w:tcPr>
          <w:p w:rsidR="00680826" w:rsidRPr="00680826" w:rsidRDefault="00680826" w:rsidP="006921D9">
            <w:pPr>
              <w:jc w:val="center"/>
              <w:rPr>
                <w:rFonts w:eastAsia="Calibri"/>
                <w:sz w:val="24"/>
                <w:szCs w:val="24"/>
                <w:lang w:eastAsia="uk-UA"/>
              </w:rPr>
            </w:pPr>
          </w:p>
        </w:tc>
      </w:tr>
      <w:tr w:rsidR="00680826" w:rsidRPr="00680826" w:rsidTr="00324723">
        <w:tc>
          <w:tcPr>
            <w:tcW w:w="675" w:type="dxa"/>
          </w:tcPr>
          <w:p w:rsidR="00680826" w:rsidRPr="00680826" w:rsidRDefault="00561B40" w:rsidP="006921D9">
            <w:pPr>
              <w:jc w:val="center"/>
              <w:rPr>
                <w:rFonts w:eastAsia="Calibri"/>
                <w:sz w:val="24"/>
                <w:szCs w:val="24"/>
                <w:lang w:eastAsia="en-US"/>
              </w:rPr>
            </w:pPr>
            <w:r>
              <w:rPr>
                <w:rFonts w:eastAsia="Calibri"/>
                <w:sz w:val="24"/>
                <w:szCs w:val="24"/>
                <w:lang w:eastAsia="en-US"/>
              </w:rPr>
              <w:t>7</w:t>
            </w:r>
          </w:p>
        </w:tc>
        <w:tc>
          <w:tcPr>
            <w:tcW w:w="5298" w:type="dxa"/>
          </w:tcPr>
          <w:p w:rsidR="00680826" w:rsidRPr="00680826" w:rsidRDefault="00680826" w:rsidP="00887458">
            <w:pPr>
              <w:shd w:val="clear" w:color="auto" w:fill="FFFFFF"/>
              <w:jc w:val="both"/>
              <w:rPr>
                <w:rFonts w:eastAsia="Calibri"/>
                <w:sz w:val="24"/>
                <w:szCs w:val="24"/>
                <w:lang w:eastAsia="en-US"/>
              </w:rPr>
            </w:pPr>
            <w:r w:rsidRPr="00680826">
              <w:rPr>
                <w:rFonts w:eastAsia="Calibri"/>
                <w:sz w:val="24"/>
                <w:szCs w:val="24"/>
                <w:lang w:eastAsia="en-US"/>
              </w:rPr>
              <w:t>Подання річного звіту про виконання міс</w:t>
            </w:r>
            <w:r w:rsidR="00887458">
              <w:rPr>
                <w:rFonts w:eastAsia="Calibri"/>
                <w:sz w:val="24"/>
                <w:szCs w:val="24"/>
                <w:lang w:eastAsia="en-US"/>
              </w:rPr>
              <w:t>цевого</w:t>
            </w:r>
            <w:r w:rsidRPr="00680826">
              <w:rPr>
                <w:rFonts w:eastAsia="Calibri"/>
                <w:sz w:val="24"/>
                <w:szCs w:val="24"/>
                <w:lang w:eastAsia="en-US"/>
              </w:rPr>
              <w:t xml:space="preserve"> бюджету</w:t>
            </w:r>
            <w:r w:rsidR="00887458">
              <w:rPr>
                <w:rFonts w:eastAsia="Calibri"/>
                <w:sz w:val="24"/>
                <w:szCs w:val="24"/>
                <w:lang w:eastAsia="en-US"/>
              </w:rPr>
              <w:t xml:space="preserve">, звіту щодо фактичних показників по мережі, штатах і контингентах та пояснювальної записки до них </w:t>
            </w:r>
            <w:r w:rsidRPr="00680826">
              <w:rPr>
                <w:rFonts w:eastAsia="Calibri"/>
                <w:sz w:val="24"/>
                <w:szCs w:val="24"/>
                <w:lang w:eastAsia="en-US"/>
              </w:rPr>
              <w:t xml:space="preserve"> </w:t>
            </w:r>
            <w:r w:rsidR="00887458">
              <w:rPr>
                <w:rFonts w:eastAsia="Calibri"/>
                <w:sz w:val="24"/>
                <w:szCs w:val="24"/>
                <w:lang w:eastAsia="en-US"/>
              </w:rPr>
              <w:t>Департаменту фінансів</w:t>
            </w:r>
            <w:r w:rsidRPr="00680826">
              <w:rPr>
                <w:rFonts w:eastAsia="Calibri"/>
                <w:sz w:val="24"/>
                <w:szCs w:val="24"/>
                <w:lang w:eastAsia="en-US"/>
              </w:rPr>
              <w:t xml:space="preserve"> </w:t>
            </w:r>
          </w:p>
        </w:tc>
        <w:tc>
          <w:tcPr>
            <w:tcW w:w="1790" w:type="dxa"/>
          </w:tcPr>
          <w:p w:rsidR="00680826" w:rsidRPr="00680826" w:rsidRDefault="00680826" w:rsidP="006921D9">
            <w:pPr>
              <w:jc w:val="center"/>
              <w:rPr>
                <w:rFonts w:eastAsia="Calibri"/>
                <w:sz w:val="24"/>
                <w:szCs w:val="24"/>
                <w:lang w:eastAsia="en-US"/>
              </w:rPr>
            </w:pPr>
          </w:p>
          <w:p w:rsidR="00680826" w:rsidRPr="008C4385" w:rsidRDefault="008C4385" w:rsidP="008C4385">
            <w:pPr>
              <w:jc w:val="center"/>
              <w:rPr>
                <w:rFonts w:eastAsia="Calibri"/>
                <w:sz w:val="23"/>
                <w:szCs w:val="23"/>
                <w:lang w:eastAsia="en-US"/>
              </w:rPr>
            </w:pPr>
            <w:r w:rsidRPr="008C4385">
              <w:rPr>
                <w:rFonts w:eastAsia="Calibri"/>
                <w:sz w:val="23"/>
                <w:szCs w:val="23"/>
                <w:lang w:eastAsia="en-US"/>
              </w:rPr>
              <w:t>У термін визначений Департаментом фінансів</w:t>
            </w:r>
          </w:p>
        </w:tc>
        <w:tc>
          <w:tcPr>
            <w:tcW w:w="2107" w:type="dxa"/>
            <w:vAlign w:val="center"/>
          </w:tcPr>
          <w:p w:rsidR="00680826" w:rsidRPr="00680826" w:rsidRDefault="00680826" w:rsidP="006921D9">
            <w:pPr>
              <w:ind w:left="-110"/>
              <w:jc w:val="center"/>
              <w:rPr>
                <w:rFonts w:eastAsia="Calibri"/>
                <w:sz w:val="24"/>
                <w:szCs w:val="24"/>
                <w:lang w:eastAsia="en-US"/>
              </w:rPr>
            </w:pPr>
            <w:r w:rsidRPr="00680826">
              <w:rPr>
                <w:rFonts w:eastAsia="Calibri"/>
                <w:sz w:val="24"/>
                <w:szCs w:val="24"/>
                <w:lang w:eastAsia="en-US"/>
              </w:rPr>
              <w:t xml:space="preserve">Відділ фінансів </w:t>
            </w:r>
          </w:p>
        </w:tc>
      </w:tr>
      <w:tr w:rsidR="00680826" w:rsidRPr="00680826" w:rsidTr="00324723">
        <w:tc>
          <w:tcPr>
            <w:tcW w:w="675" w:type="dxa"/>
          </w:tcPr>
          <w:p w:rsidR="00680826" w:rsidRPr="00680826" w:rsidRDefault="00561B40" w:rsidP="006921D9">
            <w:pPr>
              <w:jc w:val="center"/>
              <w:rPr>
                <w:rFonts w:eastAsia="Calibri"/>
                <w:sz w:val="24"/>
                <w:szCs w:val="24"/>
                <w:lang w:eastAsia="en-US"/>
              </w:rPr>
            </w:pPr>
            <w:r>
              <w:rPr>
                <w:rFonts w:eastAsia="Calibri"/>
                <w:sz w:val="24"/>
                <w:szCs w:val="24"/>
                <w:lang w:eastAsia="en-US"/>
              </w:rPr>
              <w:t>8</w:t>
            </w:r>
          </w:p>
        </w:tc>
        <w:tc>
          <w:tcPr>
            <w:tcW w:w="5298" w:type="dxa"/>
          </w:tcPr>
          <w:p w:rsidR="00680826" w:rsidRPr="00680826" w:rsidRDefault="00680826" w:rsidP="008C4385">
            <w:pPr>
              <w:shd w:val="clear" w:color="auto" w:fill="FFFFFF"/>
              <w:jc w:val="both"/>
              <w:rPr>
                <w:rFonts w:eastAsia="Calibri"/>
                <w:sz w:val="24"/>
                <w:szCs w:val="24"/>
                <w:lang w:eastAsia="en-US"/>
              </w:rPr>
            </w:pPr>
            <w:r w:rsidRPr="00680826">
              <w:rPr>
                <w:sz w:val="24"/>
                <w:szCs w:val="24"/>
                <w:lang w:eastAsia="uk-UA"/>
              </w:rPr>
              <w:t xml:space="preserve">Подання річного звіту про виконання </w:t>
            </w:r>
            <w:r w:rsidR="008C4385">
              <w:rPr>
                <w:sz w:val="24"/>
                <w:szCs w:val="24"/>
                <w:lang w:eastAsia="uk-UA"/>
              </w:rPr>
              <w:t>місцевого</w:t>
            </w:r>
            <w:r w:rsidRPr="00680826">
              <w:rPr>
                <w:sz w:val="24"/>
                <w:szCs w:val="24"/>
                <w:lang w:eastAsia="uk-UA"/>
              </w:rPr>
              <w:t xml:space="preserve"> бюджету до </w:t>
            </w:r>
            <w:r w:rsidR="008C4385">
              <w:rPr>
                <w:sz w:val="24"/>
                <w:szCs w:val="24"/>
                <w:lang w:eastAsia="uk-UA"/>
              </w:rPr>
              <w:t xml:space="preserve">Виконавчого комітету </w:t>
            </w:r>
            <w:r w:rsidRPr="00680826">
              <w:rPr>
                <w:sz w:val="24"/>
                <w:szCs w:val="24"/>
                <w:lang w:eastAsia="uk-UA"/>
              </w:rPr>
              <w:t>сільської ради</w:t>
            </w:r>
          </w:p>
        </w:tc>
        <w:tc>
          <w:tcPr>
            <w:tcW w:w="1790" w:type="dxa"/>
          </w:tcPr>
          <w:p w:rsidR="00680826" w:rsidRPr="00680826" w:rsidRDefault="008C4385" w:rsidP="006921D9">
            <w:pPr>
              <w:jc w:val="center"/>
              <w:rPr>
                <w:rFonts w:eastAsia="Calibri"/>
                <w:sz w:val="24"/>
                <w:szCs w:val="24"/>
                <w:lang w:eastAsia="en-US"/>
              </w:rPr>
            </w:pPr>
            <w:r>
              <w:rPr>
                <w:rFonts w:eastAsia="Calibri"/>
                <w:sz w:val="24"/>
                <w:szCs w:val="24"/>
                <w:lang w:eastAsia="en-US"/>
              </w:rPr>
              <w:t>Лютий 2024р.</w:t>
            </w:r>
          </w:p>
          <w:p w:rsidR="00680826" w:rsidRPr="00680826" w:rsidRDefault="00680826" w:rsidP="006921D9">
            <w:pPr>
              <w:jc w:val="center"/>
              <w:rPr>
                <w:rFonts w:eastAsia="Calibri"/>
                <w:sz w:val="24"/>
                <w:szCs w:val="24"/>
                <w:lang w:eastAsia="en-US"/>
              </w:rPr>
            </w:pPr>
          </w:p>
        </w:tc>
        <w:tc>
          <w:tcPr>
            <w:tcW w:w="2107" w:type="dxa"/>
          </w:tcPr>
          <w:p w:rsidR="00680826" w:rsidRPr="00680826" w:rsidRDefault="00680826" w:rsidP="006921D9">
            <w:pPr>
              <w:jc w:val="center"/>
              <w:rPr>
                <w:rFonts w:eastAsia="Calibri"/>
                <w:sz w:val="24"/>
                <w:szCs w:val="24"/>
                <w:lang w:eastAsia="uk-UA"/>
              </w:rPr>
            </w:pPr>
            <w:r w:rsidRPr="00680826">
              <w:rPr>
                <w:rFonts w:eastAsia="Calibri"/>
                <w:sz w:val="24"/>
                <w:szCs w:val="24"/>
                <w:lang w:eastAsia="en-US"/>
              </w:rPr>
              <w:t xml:space="preserve">Відділ фінансів </w:t>
            </w:r>
          </w:p>
        </w:tc>
      </w:tr>
      <w:tr w:rsidR="00680826" w:rsidRPr="00680826" w:rsidTr="00324723">
        <w:tc>
          <w:tcPr>
            <w:tcW w:w="675" w:type="dxa"/>
          </w:tcPr>
          <w:p w:rsidR="00680826" w:rsidRPr="00680826" w:rsidRDefault="00680826" w:rsidP="006921D9">
            <w:pPr>
              <w:jc w:val="center"/>
              <w:rPr>
                <w:rFonts w:eastAsia="Calibri"/>
                <w:sz w:val="24"/>
                <w:szCs w:val="24"/>
                <w:lang w:eastAsia="en-US"/>
              </w:rPr>
            </w:pPr>
            <w:r w:rsidRPr="00680826">
              <w:rPr>
                <w:rFonts w:eastAsia="Calibri"/>
                <w:sz w:val="24"/>
                <w:szCs w:val="24"/>
                <w:lang w:eastAsia="en-US"/>
              </w:rPr>
              <w:t>9</w:t>
            </w:r>
          </w:p>
        </w:tc>
        <w:tc>
          <w:tcPr>
            <w:tcW w:w="5298" w:type="dxa"/>
          </w:tcPr>
          <w:p w:rsidR="00680826" w:rsidRPr="00680826" w:rsidRDefault="00994AE8" w:rsidP="00994AE8">
            <w:pPr>
              <w:shd w:val="clear" w:color="auto" w:fill="FFFFFF"/>
              <w:jc w:val="both"/>
              <w:rPr>
                <w:i/>
                <w:sz w:val="24"/>
                <w:szCs w:val="24"/>
                <w:lang w:eastAsia="uk-UA"/>
              </w:rPr>
            </w:pPr>
            <w:r>
              <w:rPr>
                <w:sz w:val="24"/>
                <w:szCs w:val="24"/>
                <w:lang w:eastAsia="uk-UA"/>
              </w:rPr>
              <w:t>Подання</w:t>
            </w:r>
            <w:r w:rsidR="00680826" w:rsidRPr="00680826">
              <w:rPr>
                <w:sz w:val="24"/>
                <w:szCs w:val="24"/>
                <w:lang w:eastAsia="uk-UA"/>
              </w:rPr>
              <w:t xml:space="preserve"> </w:t>
            </w:r>
            <w:r w:rsidR="008C4385">
              <w:rPr>
                <w:sz w:val="24"/>
                <w:szCs w:val="24"/>
                <w:lang w:eastAsia="uk-UA"/>
              </w:rPr>
              <w:t xml:space="preserve">річного звіту </w:t>
            </w:r>
            <w:r w:rsidR="00680826" w:rsidRPr="00680826">
              <w:rPr>
                <w:sz w:val="24"/>
                <w:szCs w:val="24"/>
                <w:lang w:eastAsia="uk-UA"/>
              </w:rPr>
              <w:t xml:space="preserve">про виконання </w:t>
            </w:r>
            <w:r>
              <w:rPr>
                <w:sz w:val="24"/>
                <w:szCs w:val="24"/>
                <w:lang w:eastAsia="uk-UA"/>
              </w:rPr>
              <w:t xml:space="preserve">місцевого бюджету </w:t>
            </w:r>
            <w:r w:rsidR="00680826" w:rsidRPr="00680826">
              <w:rPr>
                <w:sz w:val="24"/>
                <w:szCs w:val="24"/>
                <w:lang w:eastAsia="uk-UA"/>
              </w:rPr>
              <w:t xml:space="preserve"> </w:t>
            </w:r>
            <w:r>
              <w:rPr>
                <w:sz w:val="24"/>
                <w:szCs w:val="24"/>
                <w:lang w:eastAsia="uk-UA"/>
              </w:rPr>
              <w:t>до сільської ради на затвердження</w:t>
            </w:r>
          </w:p>
        </w:tc>
        <w:tc>
          <w:tcPr>
            <w:tcW w:w="1790" w:type="dxa"/>
          </w:tcPr>
          <w:p w:rsidR="00680826" w:rsidRPr="00680826" w:rsidRDefault="00B71232" w:rsidP="006921D9">
            <w:pPr>
              <w:jc w:val="center"/>
              <w:rPr>
                <w:rFonts w:eastAsia="Calibri"/>
                <w:sz w:val="24"/>
                <w:szCs w:val="24"/>
                <w:lang w:eastAsia="en-US"/>
              </w:rPr>
            </w:pPr>
            <w:r>
              <w:rPr>
                <w:rFonts w:eastAsia="Calibri"/>
                <w:sz w:val="24"/>
                <w:szCs w:val="24"/>
                <w:lang w:eastAsia="en-US"/>
              </w:rPr>
              <w:t>У двомісячний строк після завершення звітного періоду</w:t>
            </w:r>
          </w:p>
        </w:tc>
        <w:tc>
          <w:tcPr>
            <w:tcW w:w="2107" w:type="dxa"/>
          </w:tcPr>
          <w:p w:rsidR="00680826" w:rsidRPr="00680826" w:rsidRDefault="00680826" w:rsidP="006921D9">
            <w:pPr>
              <w:jc w:val="center"/>
              <w:rPr>
                <w:rFonts w:eastAsia="Calibri"/>
                <w:sz w:val="24"/>
                <w:szCs w:val="24"/>
                <w:lang w:eastAsia="en-US"/>
              </w:rPr>
            </w:pPr>
          </w:p>
          <w:p w:rsidR="00680826" w:rsidRPr="00680826" w:rsidRDefault="00994AE8" w:rsidP="006921D9">
            <w:pPr>
              <w:jc w:val="center"/>
              <w:rPr>
                <w:rFonts w:eastAsia="Calibri"/>
                <w:sz w:val="24"/>
                <w:szCs w:val="24"/>
                <w:lang w:eastAsia="en-US"/>
              </w:rPr>
            </w:pPr>
            <w:r>
              <w:rPr>
                <w:rFonts w:eastAsia="Calibri"/>
                <w:sz w:val="24"/>
                <w:szCs w:val="24"/>
                <w:lang w:eastAsia="en-US"/>
              </w:rPr>
              <w:t>Виконавчий комітет, Відділ фінансів</w:t>
            </w:r>
          </w:p>
        </w:tc>
      </w:tr>
      <w:tr w:rsidR="00B71232" w:rsidRPr="00680826" w:rsidTr="002F1BAB">
        <w:tc>
          <w:tcPr>
            <w:tcW w:w="675" w:type="dxa"/>
            <w:vAlign w:val="center"/>
          </w:tcPr>
          <w:p w:rsidR="00B71232" w:rsidRPr="00680826" w:rsidRDefault="00B71232" w:rsidP="007C608E">
            <w:pPr>
              <w:jc w:val="center"/>
              <w:rPr>
                <w:rFonts w:eastAsia="Calibri"/>
                <w:lang w:eastAsia="en-US"/>
              </w:rPr>
            </w:pPr>
            <w:r w:rsidRPr="00680826">
              <w:rPr>
                <w:rFonts w:eastAsia="Calibri"/>
                <w:lang w:eastAsia="en-US"/>
              </w:rPr>
              <w:lastRenderedPageBreak/>
              <w:t>1</w:t>
            </w:r>
          </w:p>
        </w:tc>
        <w:tc>
          <w:tcPr>
            <w:tcW w:w="5298" w:type="dxa"/>
            <w:vAlign w:val="center"/>
          </w:tcPr>
          <w:p w:rsidR="00B71232" w:rsidRPr="00680826" w:rsidRDefault="00B71232" w:rsidP="007C608E">
            <w:pPr>
              <w:jc w:val="center"/>
              <w:rPr>
                <w:rFonts w:eastAsia="Calibri"/>
                <w:lang w:eastAsia="en-US"/>
              </w:rPr>
            </w:pPr>
            <w:r w:rsidRPr="00680826">
              <w:rPr>
                <w:rFonts w:eastAsia="Calibri"/>
                <w:lang w:eastAsia="en-US"/>
              </w:rPr>
              <w:t>2</w:t>
            </w:r>
          </w:p>
        </w:tc>
        <w:tc>
          <w:tcPr>
            <w:tcW w:w="1790" w:type="dxa"/>
            <w:vAlign w:val="center"/>
          </w:tcPr>
          <w:p w:rsidR="00B71232" w:rsidRPr="00680826" w:rsidRDefault="00B71232" w:rsidP="007C608E">
            <w:pPr>
              <w:jc w:val="center"/>
              <w:rPr>
                <w:rFonts w:eastAsia="Calibri"/>
                <w:lang w:eastAsia="en-US"/>
              </w:rPr>
            </w:pPr>
            <w:r w:rsidRPr="00680826">
              <w:rPr>
                <w:rFonts w:eastAsia="Calibri"/>
                <w:lang w:eastAsia="en-US"/>
              </w:rPr>
              <w:t>3</w:t>
            </w:r>
          </w:p>
        </w:tc>
        <w:tc>
          <w:tcPr>
            <w:tcW w:w="2107" w:type="dxa"/>
            <w:vAlign w:val="center"/>
          </w:tcPr>
          <w:p w:rsidR="00B71232" w:rsidRPr="00680826" w:rsidRDefault="00B71232" w:rsidP="007C608E">
            <w:pPr>
              <w:jc w:val="center"/>
              <w:rPr>
                <w:rFonts w:eastAsia="Calibri"/>
                <w:lang w:eastAsia="en-US"/>
              </w:rPr>
            </w:pPr>
            <w:r w:rsidRPr="00680826">
              <w:rPr>
                <w:rFonts w:eastAsia="Calibri"/>
                <w:lang w:eastAsia="en-US"/>
              </w:rPr>
              <w:t>4</w:t>
            </w:r>
          </w:p>
        </w:tc>
      </w:tr>
      <w:tr w:rsidR="00B71232" w:rsidRPr="00680826" w:rsidTr="00324723">
        <w:tc>
          <w:tcPr>
            <w:tcW w:w="675" w:type="dxa"/>
          </w:tcPr>
          <w:p w:rsidR="00B71232" w:rsidRPr="00680826" w:rsidRDefault="00B71232" w:rsidP="006921D9">
            <w:pPr>
              <w:jc w:val="center"/>
              <w:rPr>
                <w:rFonts w:eastAsia="Calibri"/>
                <w:sz w:val="24"/>
                <w:szCs w:val="24"/>
                <w:lang w:eastAsia="en-US"/>
              </w:rPr>
            </w:pPr>
            <w:r w:rsidRPr="00680826">
              <w:rPr>
                <w:rFonts w:eastAsia="Calibri"/>
                <w:sz w:val="24"/>
                <w:szCs w:val="24"/>
                <w:lang w:eastAsia="en-US"/>
              </w:rPr>
              <w:t>10</w:t>
            </w:r>
          </w:p>
        </w:tc>
        <w:tc>
          <w:tcPr>
            <w:tcW w:w="5298" w:type="dxa"/>
          </w:tcPr>
          <w:p w:rsidR="00B71232" w:rsidRPr="00680826" w:rsidRDefault="00B71232" w:rsidP="006921D9">
            <w:pPr>
              <w:shd w:val="clear" w:color="auto" w:fill="FFFFFF"/>
              <w:jc w:val="both"/>
              <w:rPr>
                <w:sz w:val="24"/>
                <w:szCs w:val="24"/>
                <w:lang w:eastAsia="uk-UA"/>
              </w:rPr>
            </w:pPr>
            <w:r w:rsidRPr="00680826">
              <w:rPr>
                <w:sz w:val="24"/>
                <w:szCs w:val="24"/>
                <w:lang w:eastAsia="uk-UA"/>
              </w:rPr>
              <w:t>Опублікування інформації про:</w:t>
            </w:r>
          </w:p>
          <w:p w:rsidR="00B71232" w:rsidRPr="00680826" w:rsidRDefault="00B71232" w:rsidP="006921D9">
            <w:pPr>
              <w:shd w:val="clear" w:color="auto" w:fill="FFFFFF"/>
              <w:jc w:val="both"/>
              <w:rPr>
                <w:sz w:val="24"/>
                <w:szCs w:val="24"/>
                <w:lang w:eastAsia="uk-UA"/>
              </w:rPr>
            </w:pPr>
            <w:r w:rsidRPr="00680826">
              <w:rPr>
                <w:sz w:val="24"/>
                <w:szCs w:val="24"/>
                <w:lang w:eastAsia="uk-UA"/>
              </w:rPr>
              <w:t>- виконання міського бюджету за підсумками року;</w:t>
            </w:r>
          </w:p>
          <w:p w:rsidR="00B71232" w:rsidRPr="00680826" w:rsidRDefault="00B71232" w:rsidP="006921D9">
            <w:pPr>
              <w:shd w:val="clear" w:color="auto" w:fill="FFFFFF"/>
              <w:jc w:val="both"/>
              <w:rPr>
                <w:sz w:val="24"/>
                <w:szCs w:val="24"/>
                <w:lang w:eastAsia="uk-UA"/>
              </w:rPr>
            </w:pPr>
            <w:r w:rsidRPr="00680826">
              <w:rPr>
                <w:sz w:val="24"/>
                <w:szCs w:val="24"/>
                <w:lang w:eastAsia="uk-UA"/>
              </w:rPr>
              <w:t>- час і місце публічного представлення такої інформації</w:t>
            </w:r>
          </w:p>
        </w:tc>
        <w:tc>
          <w:tcPr>
            <w:tcW w:w="1790" w:type="dxa"/>
          </w:tcPr>
          <w:p w:rsidR="00B71232" w:rsidRPr="00680826" w:rsidRDefault="00B71232" w:rsidP="006921D9">
            <w:pPr>
              <w:jc w:val="center"/>
              <w:rPr>
                <w:rFonts w:eastAsia="Calibri"/>
                <w:sz w:val="24"/>
                <w:szCs w:val="24"/>
                <w:lang w:eastAsia="en-US"/>
              </w:rPr>
            </w:pPr>
            <w:r>
              <w:rPr>
                <w:rFonts w:eastAsia="Calibri"/>
                <w:sz w:val="24"/>
                <w:szCs w:val="24"/>
                <w:lang w:eastAsia="en-US"/>
              </w:rPr>
              <w:t>До 1 березня 2024</w:t>
            </w:r>
            <w:r w:rsidRPr="00994AE8">
              <w:rPr>
                <w:rFonts w:eastAsia="Calibri"/>
                <w:sz w:val="24"/>
                <w:szCs w:val="24"/>
                <w:lang w:eastAsia="en-US"/>
              </w:rPr>
              <w:t xml:space="preserve"> року</w:t>
            </w:r>
          </w:p>
        </w:tc>
        <w:tc>
          <w:tcPr>
            <w:tcW w:w="2107" w:type="dxa"/>
          </w:tcPr>
          <w:p w:rsidR="00B71232" w:rsidRPr="00680826" w:rsidRDefault="00B71232" w:rsidP="006921D9">
            <w:pPr>
              <w:jc w:val="center"/>
              <w:rPr>
                <w:rFonts w:eastAsia="Calibri"/>
                <w:sz w:val="24"/>
                <w:szCs w:val="24"/>
                <w:lang w:eastAsia="en-US"/>
              </w:rPr>
            </w:pPr>
            <w:r w:rsidRPr="00680826">
              <w:rPr>
                <w:rFonts w:eastAsia="Calibri"/>
                <w:sz w:val="24"/>
                <w:szCs w:val="24"/>
                <w:lang w:eastAsia="en-US"/>
              </w:rPr>
              <w:t xml:space="preserve">Виконавчий комітет </w:t>
            </w:r>
          </w:p>
        </w:tc>
      </w:tr>
      <w:tr w:rsidR="00B71232" w:rsidRPr="00680826" w:rsidTr="00324723">
        <w:tc>
          <w:tcPr>
            <w:tcW w:w="675" w:type="dxa"/>
          </w:tcPr>
          <w:p w:rsidR="00B71232" w:rsidRPr="00680826" w:rsidRDefault="00B71232" w:rsidP="006921D9">
            <w:pPr>
              <w:jc w:val="center"/>
              <w:rPr>
                <w:rFonts w:eastAsia="Calibri"/>
                <w:sz w:val="24"/>
                <w:szCs w:val="24"/>
                <w:lang w:eastAsia="en-US"/>
              </w:rPr>
            </w:pPr>
            <w:r w:rsidRPr="00680826">
              <w:rPr>
                <w:rFonts w:eastAsia="Calibri"/>
                <w:sz w:val="24"/>
                <w:szCs w:val="24"/>
                <w:lang w:eastAsia="en-US"/>
              </w:rPr>
              <w:t>11</w:t>
            </w:r>
          </w:p>
        </w:tc>
        <w:tc>
          <w:tcPr>
            <w:tcW w:w="5298" w:type="dxa"/>
          </w:tcPr>
          <w:p w:rsidR="00B71232" w:rsidRPr="00680826" w:rsidRDefault="00B71232" w:rsidP="006921D9">
            <w:pPr>
              <w:shd w:val="clear" w:color="auto" w:fill="FFFFFF"/>
              <w:jc w:val="both"/>
              <w:rPr>
                <w:sz w:val="24"/>
                <w:szCs w:val="24"/>
                <w:lang w:eastAsia="uk-UA"/>
              </w:rPr>
            </w:pPr>
            <w:r w:rsidRPr="00680826">
              <w:rPr>
                <w:sz w:val="24"/>
                <w:szCs w:val="24"/>
                <w:lang w:eastAsia="uk-UA"/>
              </w:rPr>
              <w:t>Оприлюднення рішення сільської ради щодо річного звіту про виконання міського бюджету</w:t>
            </w:r>
          </w:p>
        </w:tc>
        <w:tc>
          <w:tcPr>
            <w:tcW w:w="1790" w:type="dxa"/>
          </w:tcPr>
          <w:p w:rsidR="00B71232" w:rsidRPr="00680826" w:rsidRDefault="00B71232" w:rsidP="006921D9">
            <w:pPr>
              <w:jc w:val="center"/>
              <w:rPr>
                <w:rFonts w:eastAsia="Calibri"/>
                <w:sz w:val="24"/>
                <w:szCs w:val="24"/>
                <w:lang w:eastAsia="en-US"/>
              </w:rPr>
            </w:pPr>
            <w:r>
              <w:rPr>
                <w:rFonts w:eastAsia="Calibri"/>
                <w:sz w:val="24"/>
                <w:szCs w:val="24"/>
                <w:lang w:eastAsia="en-US"/>
              </w:rPr>
              <w:t>У двотижневий строк після завершення відповідного періоду</w:t>
            </w:r>
          </w:p>
        </w:tc>
        <w:tc>
          <w:tcPr>
            <w:tcW w:w="2107" w:type="dxa"/>
          </w:tcPr>
          <w:p w:rsidR="00B71232" w:rsidRPr="00680826" w:rsidRDefault="00B71232" w:rsidP="006921D9">
            <w:pPr>
              <w:jc w:val="center"/>
              <w:rPr>
                <w:rFonts w:eastAsia="Calibri"/>
                <w:sz w:val="24"/>
                <w:szCs w:val="24"/>
                <w:lang w:eastAsia="en-US"/>
              </w:rPr>
            </w:pPr>
            <w:r w:rsidRPr="00680826">
              <w:rPr>
                <w:rFonts w:eastAsia="Calibri"/>
                <w:sz w:val="24"/>
                <w:szCs w:val="24"/>
                <w:lang w:eastAsia="en-US"/>
              </w:rPr>
              <w:t xml:space="preserve">Виконавчий комітет </w:t>
            </w:r>
          </w:p>
        </w:tc>
      </w:tr>
      <w:tr w:rsidR="00B71232" w:rsidRPr="00680826" w:rsidTr="00324723">
        <w:tc>
          <w:tcPr>
            <w:tcW w:w="675" w:type="dxa"/>
          </w:tcPr>
          <w:p w:rsidR="00B71232" w:rsidRPr="00680826" w:rsidRDefault="00B71232" w:rsidP="006921D9">
            <w:pPr>
              <w:jc w:val="center"/>
              <w:rPr>
                <w:rFonts w:eastAsia="Calibri"/>
                <w:sz w:val="24"/>
                <w:szCs w:val="24"/>
                <w:lang w:eastAsia="en-US"/>
              </w:rPr>
            </w:pPr>
            <w:r>
              <w:rPr>
                <w:rFonts w:eastAsia="Calibri"/>
                <w:sz w:val="24"/>
                <w:szCs w:val="24"/>
                <w:lang w:eastAsia="en-US"/>
              </w:rPr>
              <w:t>12</w:t>
            </w:r>
          </w:p>
        </w:tc>
        <w:tc>
          <w:tcPr>
            <w:tcW w:w="5298" w:type="dxa"/>
          </w:tcPr>
          <w:p w:rsidR="00B71232" w:rsidRPr="00680826" w:rsidRDefault="00B71232" w:rsidP="006921D9">
            <w:pPr>
              <w:shd w:val="clear" w:color="auto" w:fill="FFFFFF"/>
              <w:jc w:val="both"/>
              <w:rPr>
                <w:sz w:val="24"/>
                <w:szCs w:val="24"/>
                <w:lang w:eastAsia="uk-UA"/>
              </w:rPr>
            </w:pPr>
            <w:r w:rsidRPr="00680826">
              <w:rPr>
                <w:sz w:val="24"/>
                <w:szCs w:val="24"/>
                <w:lang w:eastAsia="uk-UA"/>
              </w:rPr>
              <w:t>Публічне представлення інформації про виконання міського бюджету за підсумками року</w:t>
            </w:r>
          </w:p>
        </w:tc>
        <w:tc>
          <w:tcPr>
            <w:tcW w:w="1790" w:type="dxa"/>
          </w:tcPr>
          <w:p w:rsidR="00B71232" w:rsidRPr="00680826" w:rsidRDefault="00B71232" w:rsidP="006921D9">
            <w:pPr>
              <w:jc w:val="center"/>
              <w:rPr>
                <w:rFonts w:eastAsia="Calibri"/>
                <w:sz w:val="24"/>
                <w:szCs w:val="24"/>
                <w:lang w:eastAsia="en-US"/>
              </w:rPr>
            </w:pPr>
            <w:r>
              <w:rPr>
                <w:rFonts w:eastAsia="Calibri"/>
                <w:sz w:val="24"/>
                <w:szCs w:val="24"/>
                <w:lang w:eastAsia="en-US"/>
              </w:rPr>
              <w:t>До 20 березня 2024</w:t>
            </w:r>
            <w:r w:rsidRPr="00680826">
              <w:rPr>
                <w:rFonts w:eastAsia="Calibri"/>
                <w:sz w:val="24"/>
                <w:szCs w:val="24"/>
                <w:lang w:eastAsia="en-US"/>
              </w:rPr>
              <w:t>року</w:t>
            </w:r>
          </w:p>
        </w:tc>
        <w:tc>
          <w:tcPr>
            <w:tcW w:w="2107" w:type="dxa"/>
          </w:tcPr>
          <w:p w:rsidR="00B71232" w:rsidRPr="00680826" w:rsidRDefault="00B71232" w:rsidP="006921D9">
            <w:pPr>
              <w:jc w:val="center"/>
              <w:rPr>
                <w:rFonts w:eastAsia="Calibri"/>
                <w:sz w:val="24"/>
                <w:szCs w:val="24"/>
                <w:lang w:eastAsia="uk-UA"/>
              </w:rPr>
            </w:pPr>
            <w:r w:rsidRPr="00680826">
              <w:rPr>
                <w:rFonts w:eastAsia="Calibri"/>
                <w:sz w:val="24"/>
                <w:szCs w:val="24"/>
                <w:lang w:eastAsia="en-US"/>
              </w:rPr>
              <w:t xml:space="preserve">Виконавчий комітет </w:t>
            </w:r>
          </w:p>
        </w:tc>
      </w:tr>
    </w:tbl>
    <w:p w:rsidR="00680826" w:rsidRDefault="00680826" w:rsidP="006921D9">
      <w:pPr>
        <w:rPr>
          <w:rFonts w:ascii="Calibri" w:eastAsia="Calibri" w:hAnsi="Calibri"/>
          <w:sz w:val="22"/>
          <w:szCs w:val="22"/>
          <w:lang w:eastAsia="en-US"/>
        </w:rPr>
      </w:pPr>
    </w:p>
    <w:p w:rsidR="00B71232" w:rsidRPr="00680826" w:rsidRDefault="00B71232" w:rsidP="006921D9">
      <w:pPr>
        <w:rPr>
          <w:rFonts w:ascii="Calibri" w:eastAsia="Calibri" w:hAnsi="Calibri"/>
          <w:sz w:val="22"/>
          <w:szCs w:val="22"/>
          <w:lang w:eastAsia="en-US"/>
        </w:rPr>
      </w:pPr>
    </w:p>
    <w:p w:rsidR="00680826" w:rsidRPr="00680826" w:rsidRDefault="00680826" w:rsidP="006921D9">
      <w:pPr>
        <w:rPr>
          <w:rFonts w:ascii="Calibri" w:eastAsia="Calibri" w:hAnsi="Calibri"/>
          <w:sz w:val="22"/>
          <w:szCs w:val="22"/>
          <w:lang w:eastAsia="en-US"/>
        </w:rPr>
      </w:pPr>
    </w:p>
    <w:p w:rsidR="00561B40" w:rsidRDefault="00561B40" w:rsidP="006921D9">
      <w:pPr>
        <w:jc w:val="both"/>
        <w:rPr>
          <w:b/>
          <w:sz w:val="28"/>
          <w:szCs w:val="28"/>
        </w:rPr>
      </w:pPr>
    </w:p>
    <w:p w:rsidR="00680826" w:rsidRPr="00680826" w:rsidRDefault="00561B40" w:rsidP="006921D9">
      <w:pPr>
        <w:jc w:val="both"/>
        <w:rPr>
          <w:rFonts w:eastAsia="Calibri"/>
          <w:color w:val="000000"/>
          <w:sz w:val="28"/>
          <w:szCs w:val="26"/>
          <w:lang w:eastAsia="en-US"/>
        </w:rPr>
      </w:pPr>
      <w:r w:rsidRPr="00561B40">
        <w:rPr>
          <w:b/>
          <w:sz w:val="28"/>
          <w:szCs w:val="28"/>
        </w:rPr>
        <w:t>Сільський голова</w:t>
      </w:r>
      <w:r w:rsidRPr="00561B40">
        <w:rPr>
          <w:b/>
          <w:sz w:val="28"/>
          <w:szCs w:val="28"/>
        </w:rPr>
        <w:tab/>
        <w:t xml:space="preserve">   </w:t>
      </w:r>
      <w:r>
        <w:rPr>
          <w:b/>
          <w:sz w:val="28"/>
          <w:szCs w:val="28"/>
        </w:rPr>
        <w:t xml:space="preserve">                  </w:t>
      </w:r>
      <w:r>
        <w:rPr>
          <w:b/>
          <w:sz w:val="28"/>
          <w:szCs w:val="28"/>
        </w:rPr>
        <w:tab/>
        <w:t xml:space="preserve">          </w:t>
      </w:r>
      <w:r>
        <w:rPr>
          <w:b/>
          <w:sz w:val="28"/>
          <w:szCs w:val="28"/>
        </w:rPr>
        <w:tab/>
      </w:r>
      <w:r>
        <w:rPr>
          <w:b/>
          <w:sz w:val="28"/>
          <w:szCs w:val="28"/>
        </w:rPr>
        <w:tab/>
      </w:r>
      <w:r w:rsidRPr="00561B40">
        <w:rPr>
          <w:b/>
          <w:sz w:val="28"/>
          <w:szCs w:val="28"/>
        </w:rPr>
        <w:t>Андрій АПАНАСЕНКО</w:t>
      </w:r>
    </w:p>
    <w:p w:rsidR="00680826" w:rsidRPr="00680826" w:rsidRDefault="00680826" w:rsidP="006921D9">
      <w:pPr>
        <w:jc w:val="both"/>
        <w:rPr>
          <w:rFonts w:eastAsia="Calibri"/>
          <w:color w:val="000000"/>
          <w:sz w:val="28"/>
          <w:szCs w:val="26"/>
          <w:lang w:eastAsia="en-US"/>
        </w:rPr>
      </w:pPr>
    </w:p>
    <w:p w:rsidR="00680826" w:rsidRPr="00680826" w:rsidRDefault="00680826" w:rsidP="006921D9">
      <w:pPr>
        <w:jc w:val="both"/>
        <w:rPr>
          <w:rFonts w:asciiTheme="minorHAnsi" w:eastAsiaTheme="minorHAnsi" w:hAnsiTheme="minorHAnsi" w:cstheme="minorBidi"/>
          <w:sz w:val="22"/>
          <w:szCs w:val="22"/>
          <w:lang w:eastAsia="en-US"/>
        </w:rPr>
      </w:pPr>
    </w:p>
    <w:p w:rsidR="00680826" w:rsidRDefault="00680826" w:rsidP="006921D9"/>
    <w:p w:rsidR="00680826" w:rsidRDefault="00680826" w:rsidP="006921D9"/>
    <w:p w:rsidR="00680826" w:rsidRDefault="00680826" w:rsidP="006921D9"/>
    <w:p w:rsidR="00680826" w:rsidRDefault="00680826" w:rsidP="006921D9"/>
    <w:p w:rsidR="00680826" w:rsidRDefault="00680826" w:rsidP="006921D9"/>
    <w:p w:rsidR="00680826" w:rsidRDefault="00680826" w:rsidP="006921D9"/>
    <w:p w:rsidR="00680826" w:rsidRDefault="00680826" w:rsidP="006921D9"/>
    <w:sectPr w:rsidR="00680826" w:rsidSect="00B450CF">
      <w:headerReference w:type="even" r:id="rId9"/>
      <w:footerReference w:type="default" r:id="rId1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218" w:rsidRDefault="006C2218" w:rsidP="0094743D">
      <w:r>
        <w:separator/>
      </w:r>
    </w:p>
  </w:endnote>
  <w:endnote w:type="continuationSeparator" w:id="0">
    <w:p w:rsidR="006C2218" w:rsidRDefault="006C2218" w:rsidP="0094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40" w:rsidRDefault="00561B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218" w:rsidRDefault="006C2218" w:rsidP="0094743D">
      <w:r>
        <w:separator/>
      </w:r>
    </w:p>
  </w:footnote>
  <w:footnote w:type="continuationSeparator" w:id="0">
    <w:p w:rsidR="006C2218" w:rsidRDefault="006C2218" w:rsidP="0094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40" w:rsidRDefault="00561B4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561B40" w:rsidRDefault="00561B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502C"/>
    <w:multiLevelType w:val="hybridMultilevel"/>
    <w:tmpl w:val="AFC23D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A39C1"/>
    <w:multiLevelType w:val="hybridMultilevel"/>
    <w:tmpl w:val="606A4406"/>
    <w:lvl w:ilvl="0" w:tplc="631476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873AAA"/>
    <w:multiLevelType w:val="hybridMultilevel"/>
    <w:tmpl w:val="A73AC5BE"/>
    <w:lvl w:ilvl="0" w:tplc="6ED454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F4"/>
    <w:rsid w:val="00015A30"/>
    <w:rsid w:val="00044DD6"/>
    <w:rsid w:val="00045A00"/>
    <w:rsid w:val="00081F36"/>
    <w:rsid w:val="000B2054"/>
    <w:rsid w:val="000D186F"/>
    <w:rsid w:val="00103047"/>
    <w:rsid w:val="001068DA"/>
    <w:rsid w:val="00135828"/>
    <w:rsid w:val="00141425"/>
    <w:rsid w:val="0018359D"/>
    <w:rsid w:val="001A3346"/>
    <w:rsid w:val="001C1B9B"/>
    <w:rsid w:val="001E44ED"/>
    <w:rsid w:val="00274EAC"/>
    <w:rsid w:val="002A03D7"/>
    <w:rsid w:val="002D1809"/>
    <w:rsid w:val="00322B43"/>
    <w:rsid w:val="00324723"/>
    <w:rsid w:val="003343CF"/>
    <w:rsid w:val="00351C45"/>
    <w:rsid w:val="003B302A"/>
    <w:rsid w:val="003F077A"/>
    <w:rsid w:val="00404F74"/>
    <w:rsid w:val="00407277"/>
    <w:rsid w:val="00422BD5"/>
    <w:rsid w:val="0045796A"/>
    <w:rsid w:val="00497CC9"/>
    <w:rsid w:val="004D729A"/>
    <w:rsid w:val="004E461B"/>
    <w:rsid w:val="00510937"/>
    <w:rsid w:val="005357D6"/>
    <w:rsid w:val="005552D3"/>
    <w:rsid w:val="00561B40"/>
    <w:rsid w:val="00595C20"/>
    <w:rsid w:val="005B615D"/>
    <w:rsid w:val="005D6AC7"/>
    <w:rsid w:val="00604D35"/>
    <w:rsid w:val="00626E5D"/>
    <w:rsid w:val="00646FB0"/>
    <w:rsid w:val="006608B7"/>
    <w:rsid w:val="006717A8"/>
    <w:rsid w:val="00680826"/>
    <w:rsid w:val="0069068A"/>
    <w:rsid w:val="006921D9"/>
    <w:rsid w:val="006B259D"/>
    <w:rsid w:val="006C2218"/>
    <w:rsid w:val="006C4A0E"/>
    <w:rsid w:val="006D1AED"/>
    <w:rsid w:val="006F05F4"/>
    <w:rsid w:val="007159CA"/>
    <w:rsid w:val="00716357"/>
    <w:rsid w:val="00752A05"/>
    <w:rsid w:val="007716A2"/>
    <w:rsid w:val="00774446"/>
    <w:rsid w:val="007747A5"/>
    <w:rsid w:val="00790C40"/>
    <w:rsid w:val="007C2756"/>
    <w:rsid w:val="007C3123"/>
    <w:rsid w:val="007E45C6"/>
    <w:rsid w:val="00823DD9"/>
    <w:rsid w:val="008240A2"/>
    <w:rsid w:val="00887458"/>
    <w:rsid w:val="008967AC"/>
    <w:rsid w:val="008C4385"/>
    <w:rsid w:val="0092235B"/>
    <w:rsid w:val="00937EC3"/>
    <w:rsid w:val="0094743D"/>
    <w:rsid w:val="00951A14"/>
    <w:rsid w:val="00980C61"/>
    <w:rsid w:val="00994AE8"/>
    <w:rsid w:val="00A04867"/>
    <w:rsid w:val="00A353C9"/>
    <w:rsid w:val="00A86EAA"/>
    <w:rsid w:val="00AA5109"/>
    <w:rsid w:val="00AB12B2"/>
    <w:rsid w:val="00AE757F"/>
    <w:rsid w:val="00AE7D5F"/>
    <w:rsid w:val="00B35916"/>
    <w:rsid w:val="00B37F55"/>
    <w:rsid w:val="00B450CF"/>
    <w:rsid w:val="00B4681E"/>
    <w:rsid w:val="00B550FE"/>
    <w:rsid w:val="00B67D6F"/>
    <w:rsid w:val="00B71232"/>
    <w:rsid w:val="00BB54CE"/>
    <w:rsid w:val="00BD6BF7"/>
    <w:rsid w:val="00C716ED"/>
    <w:rsid w:val="00C7473A"/>
    <w:rsid w:val="00C820E2"/>
    <w:rsid w:val="00CF07C4"/>
    <w:rsid w:val="00CF2577"/>
    <w:rsid w:val="00D52B92"/>
    <w:rsid w:val="00D66AF2"/>
    <w:rsid w:val="00D915DE"/>
    <w:rsid w:val="00DE7871"/>
    <w:rsid w:val="00E01F52"/>
    <w:rsid w:val="00E079EC"/>
    <w:rsid w:val="00E16C4E"/>
    <w:rsid w:val="00E475F2"/>
    <w:rsid w:val="00E5741B"/>
    <w:rsid w:val="00E6669F"/>
    <w:rsid w:val="00E91929"/>
    <w:rsid w:val="00E962C2"/>
    <w:rsid w:val="00EB64C4"/>
    <w:rsid w:val="00ED0EBA"/>
    <w:rsid w:val="00EF0E1C"/>
    <w:rsid w:val="00F13E65"/>
    <w:rsid w:val="00F50C64"/>
    <w:rsid w:val="00F73BF2"/>
    <w:rsid w:val="00F83DCF"/>
    <w:rsid w:val="00FF3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3D"/>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94743D"/>
    <w:rPr>
      <w:rFonts w:cs="Times New Roman"/>
      <w:color w:val="0000FF"/>
      <w:u w:val="single"/>
    </w:rPr>
  </w:style>
  <w:style w:type="paragraph" w:styleId="a4">
    <w:name w:val="Block Text"/>
    <w:basedOn w:val="a"/>
    <w:rsid w:val="0094743D"/>
    <w:pPr>
      <w:ind w:left="851" w:right="-569"/>
    </w:pPr>
    <w:rPr>
      <w:sz w:val="24"/>
    </w:rPr>
  </w:style>
  <w:style w:type="paragraph" w:styleId="a5">
    <w:name w:val="Balloon Text"/>
    <w:basedOn w:val="a"/>
    <w:link w:val="a6"/>
    <w:uiPriority w:val="99"/>
    <w:semiHidden/>
    <w:unhideWhenUsed/>
    <w:rsid w:val="0094743D"/>
    <w:rPr>
      <w:rFonts w:ascii="Tahoma" w:hAnsi="Tahoma" w:cs="Tahoma"/>
      <w:sz w:val="16"/>
      <w:szCs w:val="16"/>
    </w:rPr>
  </w:style>
  <w:style w:type="character" w:customStyle="1" w:styleId="a6">
    <w:name w:val="Текст выноски Знак"/>
    <w:basedOn w:val="a0"/>
    <w:link w:val="a5"/>
    <w:uiPriority w:val="99"/>
    <w:semiHidden/>
    <w:rsid w:val="0094743D"/>
    <w:rPr>
      <w:rFonts w:ascii="Tahoma" w:eastAsia="Times New Roman" w:hAnsi="Tahoma" w:cs="Tahoma"/>
      <w:sz w:val="16"/>
      <w:szCs w:val="16"/>
      <w:lang w:val="uk-UA" w:eastAsia="ru-RU"/>
    </w:rPr>
  </w:style>
  <w:style w:type="paragraph" w:styleId="a7">
    <w:name w:val="header"/>
    <w:basedOn w:val="a"/>
    <w:link w:val="a8"/>
    <w:uiPriority w:val="99"/>
    <w:rsid w:val="0094743D"/>
    <w:pPr>
      <w:tabs>
        <w:tab w:val="center" w:pos="4677"/>
        <w:tab w:val="right" w:pos="9355"/>
      </w:tabs>
    </w:pPr>
    <w:rPr>
      <w:sz w:val="24"/>
      <w:szCs w:val="24"/>
      <w:lang w:val="ru-RU"/>
    </w:rPr>
  </w:style>
  <w:style w:type="character" w:customStyle="1" w:styleId="a8">
    <w:name w:val="Верхний колонтитул Знак"/>
    <w:basedOn w:val="a0"/>
    <w:link w:val="a7"/>
    <w:uiPriority w:val="99"/>
    <w:rsid w:val="0094743D"/>
    <w:rPr>
      <w:rFonts w:ascii="Times New Roman" w:eastAsia="Times New Roman" w:hAnsi="Times New Roman" w:cs="Times New Roman"/>
      <w:sz w:val="24"/>
      <w:szCs w:val="24"/>
      <w:lang w:eastAsia="ru-RU"/>
    </w:rPr>
  </w:style>
  <w:style w:type="character" w:styleId="a9">
    <w:name w:val="page number"/>
    <w:basedOn w:val="a0"/>
    <w:rsid w:val="0094743D"/>
  </w:style>
  <w:style w:type="paragraph" w:styleId="aa">
    <w:name w:val="footer"/>
    <w:basedOn w:val="a"/>
    <w:link w:val="ab"/>
    <w:uiPriority w:val="99"/>
    <w:unhideWhenUsed/>
    <w:rsid w:val="0094743D"/>
    <w:pPr>
      <w:tabs>
        <w:tab w:val="center" w:pos="4677"/>
        <w:tab w:val="right" w:pos="9355"/>
      </w:tabs>
    </w:pPr>
  </w:style>
  <w:style w:type="character" w:customStyle="1" w:styleId="ab">
    <w:name w:val="Нижний колонтитул Знак"/>
    <w:basedOn w:val="a0"/>
    <w:link w:val="aa"/>
    <w:uiPriority w:val="99"/>
    <w:rsid w:val="0094743D"/>
    <w:rPr>
      <w:rFonts w:ascii="Times New Roman" w:eastAsia="Times New Roman" w:hAnsi="Times New Roman" w:cs="Times New Roman"/>
      <w:sz w:val="20"/>
      <w:szCs w:val="20"/>
      <w:lang w:val="uk-UA" w:eastAsia="ru-RU"/>
    </w:rPr>
  </w:style>
  <w:style w:type="table" w:styleId="ac">
    <w:name w:val="Table Grid"/>
    <w:basedOn w:val="a1"/>
    <w:uiPriority w:val="39"/>
    <w:rsid w:val="00680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B30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3D"/>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94743D"/>
    <w:rPr>
      <w:rFonts w:cs="Times New Roman"/>
      <w:color w:val="0000FF"/>
      <w:u w:val="single"/>
    </w:rPr>
  </w:style>
  <w:style w:type="paragraph" w:styleId="a4">
    <w:name w:val="Block Text"/>
    <w:basedOn w:val="a"/>
    <w:rsid w:val="0094743D"/>
    <w:pPr>
      <w:ind w:left="851" w:right="-569"/>
    </w:pPr>
    <w:rPr>
      <w:sz w:val="24"/>
    </w:rPr>
  </w:style>
  <w:style w:type="paragraph" w:styleId="a5">
    <w:name w:val="Balloon Text"/>
    <w:basedOn w:val="a"/>
    <w:link w:val="a6"/>
    <w:uiPriority w:val="99"/>
    <w:semiHidden/>
    <w:unhideWhenUsed/>
    <w:rsid w:val="0094743D"/>
    <w:rPr>
      <w:rFonts w:ascii="Tahoma" w:hAnsi="Tahoma" w:cs="Tahoma"/>
      <w:sz w:val="16"/>
      <w:szCs w:val="16"/>
    </w:rPr>
  </w:style>
  <w:style w:type="character" w:customStyle="1" w:styleId="a6">
    <w:name w:val="Текст выноски Знак"/>
    <w:basedOn w:val="a0"/>
    <w:link w:val="a5"/>
    <w:uiPriority w:val="99"/>
    <w:semiHidden/>
    <w:rsid w:val="0094743D"/>
    <w:rPr>
      <w:rFonts w:ascii="Tahoma" w:eastAsia="Times New Roman" w:hAnsi="Tahoma" w:cs="Tahoma"/>
      <w:sz w:val="16"/>
      <w:szCs w:val="16"/>
      <w:lang w:val="uk-UA" w:eastAsia="ru-RU"/>
    </w:rPr>
  </w:style>
  <w:style w:type="paragraph" w:styleId="a7">
    <w:name w:val="header"/>
    <w:basedOn w:val="a"/>
    <w:link w:val="a8"/>
    <w:uiPriority w:val="99"/>
    <w:rsid w:val="0094743D"/>
    <w:pPr>
      <w:tabs>
        <w:tab w:val="center" w:pos="4677"/>
        <w:tab w:val="right" w:pos="9355"/>
      </w:tabs>
    </w:pPr>
    <w:rPr>
      <w:sz w:val="24"/>
      <w:szCs w:val="24"/>
      <w:lang w:val="ru-RU"/>
    </w:rPr>
  </w:style>
  <w:style w:type="character" w:customStyle="1" w:styleId="a8">
    <w:name w:val="Верхний колонтитул Знак"/>
    <w:basedOn w:val="a0"/>
    <w:link w:val="a7"/>
    <w:uiPriority w:val="99"/>
    <w:rsid w:val="0094743D"/>
    <w:rPr>
      <w:rFonts w:ascii="Times New Roman" w:eastAsia="Times New Roman" w:hAnsi="Times New Roman" w:cs="Times New Roman"/>
      <w:sz w:val="24"/>
      <w:szCs w:val="24"/>
      <w:lang w:eastAsia="ru-RU"/>
    </w:rPr>
  </w:style>
  <w:style w:type="character" w:styleId="a9">
    <w:name w:val="page number"/>
    <w:basedOn w:val="a0"/>
    <w:rsid w:val="0094743D"/>
  </w:style>
  <w:style w:type="paragraph" w:styleId="aa">
    <w:name w:val="footer"/>
    <w:basedOn w:val="a"/>
    <w:link w:val="ab"/>
    <w:uiPriority w:val="99"/>
    <w:unhideWhenUsed/>
    <w:rsid w:val="0094743D"/>
    <w:pPr>
      <w:tabs>
        <w:tab w:val="center" w:pos="4677"/>
        <w:tab w:val="right" w:pos="9355"/>
      </w:tabs>
    </w:pPr>
  </w:style>
  <w:style w:type="character" w:customStyle="1" w:styleId="ab">
    <w:name w:val="Нижний колонтитул Знак"/>
    <w:basedOn w:val="a0"/>
    <w:link w:val="aa"/>
    <w:uiPriority w:val="99"/>
    <w:rsid w:val="0094743D"/>
    <w:rPr>
      <w:rFonts w:ascii="Times New Roman" w:eastAsia="Times New Roman" w:hAnsi="Times New Roman" w:cs="Times New Roman"/>
      <w:sz w:val="20"/>
      <w:szCs w:val="20"/>
      <w:lang w:val="uk-UA" w:eastAsia="ru-RU"/>
    </w:rPr>
  </w:style>
  <w:style w:type="table" w:styleId="ac">
    <w:name w:val="Table Grid"/>
    <w:basedOn w:val="a1"/>
    <w:uiPriority w:val="39"/>
    <w:rsid w:val="00680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B3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11</Pages>
  <Words>9659</Words>
  <Characters>5506</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25</cp:revision>
  <cp:lastPrinted>2022-11-11T09:22:00Z</cp:lastPrinted>
  <dcterms:created xsi:type="dcterms:W3CDTF">2023-07-19T08:20:00Z</dcterms:created>
  <dcterms:modified xsi:type="dcterms:W3CDTF">2023-08-14T10:52:00Z</dcterms:modified>
</cp:coreProperties>
</file>