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A13" w:rsidRPr="00473A13" w:rsidRDefault="00193720" w:rsidP="00F85BFD">
      <w:pPr>
        <w:ind w:left="6096"/>
        <w:rPr>
          <w:b/>
          <w:i/>
          <w:lang w:val="uk-UA" w:eastAsia="ru-RU"/>
        </w:rPr>
      </w:pPr>
      <w:r w:rsidRPr="00473A13">
        <w:rPr>
          <w:lang w:val="uk-UA"/>
        </w:rPr>
        <w:t xml:space="preserve">Додаток  № 1                                                                                                                                                                                       </w:t>
      </w:r>
      <w:bookmarkStart w:id="0" w:name="_GoBack"/>
      <w:bookmarkEnd w:id="0"/>
      <w:r w:rsidR="008D589A" w:rsidRPr="00473A13">
        <w:rPr>
          <w:lang w:val="uk-UA"/>
        </w:rPr>
        <w:t>ЗАТВЕРДЖЕНО</w:t>
      </w:r>
    </w:p>
    <w:p w:rsidR="00423AFC" w:rsidRDefault="008D589A" w:rsidP="004E56D2">
      <w:pPr>
        <w:ind w:left="6096"/>
        <w:rPr>
          <w:lang w:val="uk-UA"/>
        </w:rPr>
      </w:pPr>
      <w:r w:rsidRPr="00473A13">
        <w:rPr>
          <w:lang w:val="uk-UA"/>
        </w:rPr>
        <w:t>рішення</w:t>
      </w:r>
      <w:r w:rsidR="00A97476" w:rsidRPr="00473A13">
        <w:rPr>
          <w:lang w:val="uk-UA"/>
        </w:rPr>
        <w:t>м</w:t>
      </w:r>
      <w:r w:rsidR="00241EED" w:rsidRPr="00473A13">
        <w:rPr>
          <w:lang w:val="uk-UA"/>
        </w:rPr>
        <w:t xml:space="preserve"> </w:t>
      </w:r>
      <w:r w:rsidR="00473A13" w:rsidRPr="00473A13">
        <w:rPr>
          <w:lang w:val="uk-UA"/>
        </w:rPr>
        <w:t>Ка</w:t>
      </w:r>
      <w:r w:rsidR="00423AFC">
        <w:rPr>
          <w:lang w:val="uk-UA"/>
        </w:rPr>
        <w:t>роліно-Бугазької сільської ради</w:t>
      </w:r>
    </w:p>
    <w:p w:rsidR="00193720" w:rsidRPr="00473A13" w:rsidRDefault="00193720" w:rsidP="004E56D2">
      <w:pPr>
        <w:ind w:left="6096"/>
        <w:rPr>
          <w:lang w:val="uk-UA"/>
        </w:rPr>
      </w:pPr>
      <w:r w:rsidRPr="00473A13">
        <w:rPr>
          <w:lang w:val="uk-UA"/>
        </w:rPr>
        <w:t xml:space="preserve">від </w:t>
      </w:r>
      <w:r w:rsidR="00423AFC">
        <w:rPr>
          <w:lang w:val="uk-UA"/>
        </w:rPr>
        <w:t>31 липня</w:t>
      </w:r>
      <w:r w:rsidRPr="00473A13">
        <w:rPr>
          <w:lang w:val="uk-UA"/>
        </w:rPr>
        <w:t xml:space="preserve"> </w:t>
      </w:r>
      <w:r w:rsidR="00423AFC">
        <w:rPr>
          <w:lang w:val="uk-UA"/>
        </w:rPr>
        <w:t>2025р.</w:t>
      </w:r>
      <w:r w:rsidR="004E56D2">
        <w:rPr>
          <w:lang w:val="uk-UA"/>
        </w:rPr>
        <w:t xml:space="preserve"> </w:t>
      </w:r>
      <w:r w:rsidR="00423AFC">
        <w:rPr>
          <w:lang w:val="uk-UA"/>
        </w:rPr>
        <w:t>№</w:t>
      </w:r>
      <w:r w:rsidR="00423AFC" w:rsidRPr="00423AFC">
        <w:rPr>
          <w:lang w:val="uk-UA"/>
        </w:rPr>
        <w:t>982 - VIII</w:t>
      </w:r>
    </w:p>
    <w:p w:rsidR="001D7CF3" w:rsidRPr="00473A13" w:rsidRDefault="001D7CF3" w:rsidP="00B61262">
      <w:pPr>
        <w:pStyle w:val="21"/>
        <w:spacing w:after="0" w:line="240" w:lineRule="auto"/>
        <w:rPr>
          <w:color w:val="000000"/>
          <w:lang w:val="uk-UA"/>
        </w:rPr>
      </w:pPr>
    </w:p>
    <w:p w:rsidR="001D7CF3" w:rsidRPr="00473A13" w:rsidRDefault="001D7CF3">
      <w:pPr>
        <w:spacing w:before="280" w:after="280"/>
        <w:ind w:firstLine="709"/>
        <w:jc w:val="center"/>
        <w:rPr>
          <w:bCs/>
          <w:color w:val="000000"/>
          <w:lang w:val="uk-UA"/>
        </w:rPr>
      </w:pPr>
    </w:p>
    <w:p w:rsidR="001D7CF3" w:rsidRPr="00473A13" w:rsidRDefault="001D7CF3">
      <w:pPr>
        <w:spacing w:before="280" w:after="280"/>
        <w:ind w:firstLine="709"/>
        <w:jc w:val="center"/>
        <w:rPr>
          <w:bCs/>
          <w:lang w:val="uk-UA"/>
        </w:rPr>
      </w:pPr>
    </w:p>
    <w:p w:rsidR="001D7CF3" w:rsidRPr="00473A13" w:rsidRDefault="001D7CF3">
      <w:pPr>
        <w:spacing w:before="280" w:after="280"/>
        <w:ind w:firstLine="709"/>
        <w:jc w:val="center"/>
        <w:rPr>
          <w:bCs/>
          <w:lang w:val="uk-UA"/>
        </w:rPr>
      </w:pPr>
    </w:p>
    <w:p w:rsidR="001D7CF3" w:rsidRPr="00473A13" w:rsidRDefault="001D7CF3">
      <w:pPr>
        <w:spacing w:before="280" w:after="280"/>
        <w:ind w:firstLine="709"/>
        <w:jc w:val="center"/>
        <w:rPr>
          <w:bCs/>
          <w:lang w:val="uk-UA"/>
        </w:rPr>
      </w:pPr>
    </w:p>
    <w:p w:rsidR="001D7CF3" w:rsidRPr="00473A13" w:rsidRDefault="001D7CF3">
      <w:pPr>
        <w:spacing w:before="280" w:after="280"/>
        <w:ind w:firstLine="709"/>
        <w:jc w:val="center"/>
        <w:rPr>
          <w:bCs/>
          <w:lang w:val="uk-UA"/>
        </w:rPr>
      </w:pPr>
    </w:p>
    <w:p w:rsidR="001D7CF3" w:rsidRPr="00473A13" w:rsidRDefault="001D7CF3">
      <w:pPr>
        <w:spacing w:before="280" w:after="280"/>
        <w:ind w:firstLine="709"/>
        <w:jc w:val="center"/>
        <w:rPr>
          <w:bCs/>
          <w:lang w:val="uk-UA"/>
        </w:rPr>
      </w:pPr>
    </w:p>
    <w:p w:rsidR="001D7CF3" w:rsidRPr="00473A13" w:rsidRDefault="001D7CF3">
      <w:pPr>
        <w:jc w:val="center"/>
        <w:rPr>
          <w:b/>
          <w:sz w:val="28"/>
          <w:szCs w:val="28"/>
          <w:lang w:val="uk-UA"/>
        </w:rPr>
      </w:pPr>
      <w:r w:rsidRPr="00473A13">
        <w:rPr>
          <w:b/>
          <w:sz w:val="28"/>
          <w:szCs w:val="28"/>
          <w:lang w:val="uk-UA"/>
        </w:rPr>
        <w:t xml:space="preserve">ПРОГРАМА </w:t>
      </w:r>
    </w:p>
    <w:p w:rsidR="002C171D" w:rsidRPr="00473A13" w:rsidRDefault="002C171D">
      <w:pPr>
        <w:jc w:val="center"/>
        <w:rPr>
          <w:b/>
          <w:sz w:val="28"/>
          <w:szCs w:val="28"/>
          <w:lang w:val="uk-UA"/>
        </w:rPr>
      </w:pPr>
      <w:r w:rsidRPr="00473A13">
        <w:rPr>
          <w:b/>
          <w:sz w:val="28"/>
          <w:szCs w:val="28"/>
          <w:lang w:val="uk-UA"/>
        </w:rPr>
        <w:t xml:space="preserve"> </w:t>
      </w:r>
      <w:r w:rsidR="001D7CF3" w:rsidRPr="00473A13">
        <w:rPr>
          <w:b/>
          <w:sz w:val="28"/>
          <w:szCs w:val="28"/>
          <w:lang w:val="uk-UA"/>
        </w:rPr>
        <w:t xml:space="preserve">компенсації пільгових перевезень окремих </w:t>
      </w:r>
      <w:r w:rsidR="008D0B7C" w:rsidRPr="00473A13">
        <w:rPr>
          <w:b/>
          <w:sz w:val="28"/>
          <w:szCs w:val="28"/>
          <w:lang w:val="uk-UA"/>
        </w:rPr>
        <w:t xml:space="preserve">категорій громадян </w:t>
      </w:r>
      <w:r w:rsidR="001D7CF3" w:rsidRPr="00473A13">
        <w:rPr>
          <w:b/>
          <w:sz w:val="28"/>
          <w:szCs w:val="28"/>
          <w:lang w:val="uk-UA"/>
        </w:rPr>
        <w:t>на залізничному транспорті приміського сполучення</w:t>
      </w:r>
      <w:r w:rsidRPr="00473A13">
        <w:rPr>
          <w:b/>
          <w:sz w:val="28"/>
          <w:szCs w:val="28"/>
          <w:lang w:val="uk-UA"/>
        </w:rPr>
        <w:t xml:space="preserve"> між філією «Приміська пасажирська компанія </w:t>
      </w:r>
    </w:p>
    <w:p w:rsidR="002C171D" w:rsidRPr="00473A13" w:rsidRDefault="002C171D">
      <w:pPr>
        <w:jc w:val="center"/>
        <w:rPr>
          <w:b/>
          <w:sz w:val="28"/>
          <w:szCs w:val="28"/>
          <w:lang w:val="uk-UA"/>
        </w:rPr>
      </w:pPr>
      <w:r w:rsidRPr="00473A13">
        <w:rPr>
          <w:b/>
          <w:sz w:val="28"/>
          <w:szCs w:val="28"/>
          <w:lang w:val="uk-UA"/>
        </w:rPr>
        <w:t xml:space="preserve">АТ «Укрзалізниця» та </w:t>
      </w:r>
      <w:r w:rsidR="00473A13" w:rsidRPr="00473A13">
        <w:rPr>
          <w:b/>
          <w:sz w:val="28"/>
          <w:szCs w:val="28"/>
          <w:lang w:val="uk-UA"/>
        </w:rPr>
        <w:t>Кароліно-Бугазької сільської</w:t>
      </w:r>
      <w:r w:rsidRPr="00473A13">
        <w:rPr>
          <w:b/>
          <w:sz w:val="28"/>
          <w:szCs w:val="28"/>
          <w:lang w:val="uk-UA"/>
        </w:rPr>
        <w:t xml:space="preserve"> територіальної громади  </w:t>
      </w:r>
      <w:r w:rsidR="001D7CF3" w:rsidRPr="00473A13">
        <w:rPr>
          <w:b/>
          <w:sz w:val="28"/>
          <w:szCs w:val="28"/>
          <w:lang w:val="uk-UA"/>
        </w:rPr>
        <w:t xml:space="preserve"> </w:t>
      </w:r>
    </w:p>
    <w:p w:rsidR="001D7CF3" w:rsidRPr="00473A13" w:rsidRDefault="001D7CF3">
      <w:pPr>
        <w:jc w:val="center"/>
        <w:rPr>
          <w:bCs/>
          <w:sz w:val="28"/>
          <w:szCs w:val="28"/>
          <w:lang w:val="uk-UA"/>
        </w:rPr>
      </w:pPr>
      <w:r w:rsidRPr="00473A13">
        <w:rPr>
          <w:b/>
          <w:sz w:val="28"/>
          <w:szCs w:val="28"/>
          <w:lang w:val="uk-UA"/>
        </w:rPr>
        <w:t>на  202</w:t>
      </w:r>
      <w:r w:rsidR="0058531E" w:rsidRPr="00473A13">
        <w:rPr>
          <w:b/>
          <w:sz w:val="28"/>
          <w:szCs w:val="28"/>
          <w:lang w:val="uk-UA"/>
        </w:rPr>
        <w:t>5</w:t>
      </w:r>
      <w:r w:rsidR="00F2563F" w:rsidRPr="00473A13">
        <w:rPr>
          <w:b/>
          <w:sz w:val="28"/>
          <w:szCs w:val="28"/>
          <w:lang w:val="uk-UA"/>
        </w:rPr>
        <w:t xml:space="preserve"> - </w:t>
      </w:r>
      <w:r w:rsidR="0058531E" w:rsidRPr="00473A13">
        <w:rPr>
          <w:b/>
          <w:sz w:val="28"/>
          <w:szCs w:val="28"/>
          <w:lang w:val="uk-UA"/>
        </w:rPr>
        <w:t>20</w:t>
      </w:r>
      <w:r w:rsidR="00EA3F36" w:rsidRPr="00473A13">
        <w:rPr>
          <w:b/>
          <w:sz w:val="28"/>
          <w:szCs w:val="28"/>
          <w:lang w:val="uk-UA"/>
        </w:rPr>
        <w:t>30</w:t>
      </w:r>
      <w:r w:rsidR="0062034E" w:rsidRPr="00473A13">
        <w:rPr>
          <w:b/>
          <w:sz w:val="28"/>
          <w:szCs w:val="28"/>
          <w:lang w:val="uk-UA"/>
        </w:rPr>
        <w:t xml:space="preserve"> </w:t>
      </w:r>
      <w:r w:rsidR="00F2563F" w:rsidRPr="00473A13">
        <w:rPr>
          <w:b/>
          <w:sz w:val="28"/>
          <w:szCs w:val="28"/>
          <w:lang w:val="uk-UA"/>
        </w:rPr>
        <w:t>роки</w:t>
      </w:r>
    </w:p>
    <w:p w:rsidR="001D7CF3" w:rsidRPr="00473A13" w:rsidRDefault="001D7CF3">
      <w:pPr>
        <w:jc w:val="center"/>
        <w:rPr>
          <w:bCs/>
          <w:lang w:val="uk-UA"/>
        </w:rPr>
      </w:pPr>
    </w:p>
    <w:p w:rsidR="001D7CF3" w:rsidRPr="00473A13" w:rsidRDefault="001D7CF3">
      <w:pPr>
        <w:spacing w:before="280" w:after="280"/>
        <w:ind w:firstLine="709"/>
        <w:jc w:val="center"/>
        <w:rPr>
          <w:bCs/>
          <w:lang w:val="uk-UA"/>
        </w:rPr>
      </w:pPr>
    </w:p>
    <w:p w:rsidR="001D7CF3" w:rsidRPr="00473A13" w:rsidRDefault="001D7CF3">
      <w:pPr>
        <w:spacing w:before="280" w:after="280"/>
        <w:ind w:firstLine="709"/>
        <w:jc w:val="center"/>
        <w:rPr>
          <w:bCs/>
          <w:lang w:val="uk-UA"/>
        </w:rPr>
      </w:pPr>
    </w:p>
    <w:p w:rsidR="001D7CF3" w:rsidRPr="00473A13" w:rsidRDefault="001D7CF3">
      <w:pPr>
        <w:spacing w:before="280" w:after="280"/>
        <w:ind w:firstLine="709"/>
        <w:jc w:val="center"/>
        <w:rPr>
          <w:bCs/>
          <w:lang w:val="uk-UA"/>
        </w:rPr>
      </w:pPr>
    </w:p>
    <w:p w:rsidR="001D7CF3" w:rsidRPr="00473A13" w:rsidRDefault="001D7CF3">
      <w:pPr>
        <w:spacing w:before="280" w:after="280"/>
        <w:ind w:firstLine="709"/>
        <w:jc w:val="center"/>
        <w:rPr>
          <w:bCs/>
          <w:lang w:val="uk-UA"/>
        </w:rPr>
      </w:pPr>
    </w:p>
    <w:p w:rsidR="001D7CF3" w:rsidRPr="00473A13" w:rsidRDefault="001D7CF3">
      <w:pPr>
        <w:spacing w:before="280" w:after="280"/>
        <w:ind w:firstLine="709"/>
        <w:jc w:val="center"/>
        <w:rPr>
          <w:bCs/>
          <w:lang w:val="uk-UA"/>
        </w:rPr>
      </w:pPr>
    </w:p>
    <w:p w:rsidR="001D7CF3" w:rsidRDefault="001D7CF3">
      <w:pPr>
        <w:spacing w:before="280" w:after="280"/>
        <w:ind w:firstLine="709"/>
        <w:jc w:val="center"/>
        <w:rPr>
          <w:bCs/>
          <w:lang w:val="uk-UA"/>
        </w:rPr>
      </w:pPr>
    </w:p>
    <w:p w:rsidR="004E56D2" w:rsidRDefault="004E56D2">
      <w:pPr>
        <w:spacing w:before="280" w:after="280"/>
        <w:ind w:firstLine="709"/>
        <w:jc w:val="center"/>
        <w:rPr>
          <w:bCs/>
          <w:lang w:val="uk-UA"/>
        </w:rPr>
      </w:pPr>
    </w:p>
    <w:p w:rsidR="004E56D2" w:rsidRPr="00473A13" w:rsidRDefault="004E56D2">
      <w:pPr>
        <w:spacing w:before="280" w:after="280"/>
        <w:ind w:firstLine="709"/>
        <w:jc w:val="center"/>
        <w:rPr>
          <w:bCs/>
          <w:lang w:val="uk-UA"/>
        </w:rPr>
      </w:pPr>
    </w:p>
    <w:p w:rsidR="001D7CF3" w:rsidRDefault="001D7CF3" w:rsidP="001D0167">
      <w:pPr>
        <w:spacing w:before="280" w:after="280"/>
        <w:rPr>
          <w:bCs/>
          <w:lang w:val="uk-UA"/>
        </w:rPr>
      </w:pPr>
    </w:p>
    <w:p w:rsidR="00473A13" w:rsidRDefault="00473A13" w:rsidP="001D0167">
      <w:pPr>
        <w:spacing w:before="280" w:after="280"/>
        <w:rPr>
          <w:bCs/>
          <w:lang w:val="uk-UA"/>
        </w:rPr>
      </w:pPr>
    </w:p>
    <w:p w:rsidR="00473A13" w:rsidRPr="00473A13" w:rsidRDefault="00473A13" w:rsidP="001D0167">
      <w:pPr>
        <w:spacing w:before="280" w:after="280"/>
        <w:rPr>
          <w:bCs/>
          <w:lang w:val="uk-UA"/>
        </w:rPr>
      </w:pPr>
    </w:p>
    <w:p w:rsidR="001D7CF3" w:rsidRPr="00473A13" w:rsidRDefault="00473A13">
      <w:pPr>
        <w:pStyle w:val="ac"/>
        <w:spacing w:line="360" w:lineRule="auto"/>
        <w:jc w:val="center"/>
        <w:rPr>
          <w:rFonts w:ascii="Times New Roman" w:hAnsi="Times New Roman"/>
          <w:sz w:val="24"/>
          <w:szCs w:val="24"/>
          <w:lang w:val="uk-UA"/>
        </w:rPr>
      </w:pPr>
      <w:r>
        <w:rPr>
          <w:rFonts w:ascii="Times New Roman" w:hAnsi="Times New Roman"/>
          <w:sz w:val="24"/>
          <w:szCs w:val="24"/>
          <w:lang w:val="uk-UA"/>
        </w:rPr>
        <w:t>с</w:t>
      </w:r>
      <w:r w:rsidRPr="00473A13">
        <w:rPr>
          <w:rFonts w:ascii="Times New Roman" w:hAnsi="Times New Roman"/>
          <w:sz w:val="24"/>
          <w:szCs w:val="24"/>
          <w:lang w:val="uk-UA"/>
        </w:rPr>
        <w:t>. Кароліно-Бугаз</w:t>
      </w:r>
    </w:p>
    <w:p w:rsidR="00B327B2" w:rsidRPr="004E56D2" w:rsidRDefault="001D7CF3" w:rsidP="004E56D2">
      <w:pPr>
        <w:pStyle w:val="ac"/>
        <w:spacing w:line="360" w:lineRule="auto"/>
        <w:jc w:val="center"/>
        <w:rPr>
          <w:rFonts w:ascii="Times New Roman" w:hAnsi="Times New Roman"/>
          <w:sz w:val="24"/>
          <w:szCs w:val="24"/>
          <w:lang w:val="uk-UA"/>
        </w:rPr>
      </w:pPr>
      <w:r w:rsidRPr="00473A13">
        <w:rPr>
          <w:rFonts w:ascii="Times New Roman" w:hAnsi="Times New Roman"/>
          <w:sz w:val="24"/>
          <w:szCs w:val="24"/>
          <w:lang w:val="uk-UA"/>
        </w:rPr>
        <w:t>202</w:t>
      </w:r>
      <w:r w:rsidR="0058531E" w:rsidRPr="00473A13">
        <w:rPr>
          <w:rFonts w:ascii="Times New Roman" w:hAnsi="Times New Roman"/>
          <w:sz w:val="24"/>
          <w:szCs w:val="24"/>
          <w:lang w:val="uk-UA"/>
        </w:rPr>
        <w:t>5</w:t>
      </w:r>
      <w:r w:rsidRPr="00473A13">
        <w:rPr>
          <w:rFonts w:ascii="Times New Roman" w:hAnsi="Times New Roman"/>
          <w:sz w:val="24"/>
          <w:szCs w:val="24"/>
          <w:lang w:val="uk-UA"/>
        </w:rPr>
        <w:t xml:space="preserve"> рік</w:t>
      </w:r>
    </w:p>
    <w:p w:rsidR="001D7CF3" w:rsidRPr="00473A13" w:rsidRDefault="001D7CF3">
      <w:pPr>
        <w:ind w:left="708"/>
        <w:jc w:val="center"/>
        <w:rPr>
          <w:b/>
          <w:lang w:val="uk-UA"/>
        </w:rPr>
      </w:pPr>
      <w:r w:rsidRPr="00473A13">
        <w:rPr>
          <w:b/>
          <w:lang w:val="uk-UA"/>
        </w:rPr>
        <w:lastRenderedPageBreak/>
        <w:t>Зміст Програми</w:t>
      </w:r>
    </w:p>
    <w:p w:rsidR="001D7CF3" w:rsidRPr="00473A13" w:rsidRDefault="001D7CF3">
      <w:pPr>
        <w:ind w:left="708"/>
        <w:jc w:val="center"/>
        <w:rPr>
          <w:b/>
          <w:lang w:val="uk-UA"/>
        </w:rPr>
      </w:pPr>
    </w:p>
    <w:p w:rsidR="001D7CF3" w:rsidRPr="00473A13" w:rsidRDefault="001D7CF3" w:rsidP="003E67D2">
      <w:pPr>
        <w:spacing w:line="276" w:lineRule="auto"/>
        <w:ind w:left="-180" w:firstLine="540"/>
        <w:jc w:val="both"/>
        <w:rPr>
          <w:lang w:val="uk-UA"/>
        </w:rPr>
      </w:pPr>
      <w:r w:rsidRPr="00473A13">
        <w:rPr>
          <w:lang w:val="uk-UA"/>
        </w:rPr>
        <w:t>1. Паспорт Програми</w:t>
      </w:r>
    </w:p>
    <w:p w:rsidR="001D7CF3" w:rsidRPr="00473A13" w:rsidRDefault="001D7CF3" w:rsidP="003E67D2">
      <w:pPr>
        <w:spacing w:line="276" w:lineRule="auto"/>
        <w:ind w:firstLine="360"/>
        <w:jc w:val="both"/>
        <w:rPr>
          <w:lang w:val="uk-UA"/>
        </w:rPr>
      </w:pPr>
      <w:r w:rsidRPr="00473A13">
        <w:rPr>
          <w:lang w:val="uk-UA"/>
        </w:rPr>
        <w:t>2.</w:t>
      </w:r>
      <w:r w:rsidRPr="00473A13">
        <w:rPr>
          <w:bCs/>
          <w:lang w:val="uk-UA"/>
        </w:rPr>
        <w:t xml:space="preserve"> Загальна характеристика Програми</w:t>
      </w:r>
    </w:p>
    <w:p w:rsidR="001D7CF3" w:rsidRPr="00473A13" w:rsidRDefault="001D7CF3" w:rsidP="003E67D2">
      <w:pPr>
        <w:spacing w:line="276" w:lineRule="auto"/>
        <w:ind w:firstLine="360"/>
        <w:jc w:val="both"/>
        <w:rPr>
          <w:lang w:val="uk-UA"/>
        </w:rPr>
      </w:pPr>
      <w:r w:rsidRPr="00473A13">
        <w:rPr>
          <w:lang w:val="uk-UA"/>
        </w:rPr>
        <w:t>3.</w:t>
      </w:r>
      <w:r w:rsidRPr="00473A13">
        <w:rPr>
          <w:iCs/>
          <w:lang w:val="uk-UA"/>
        </w:rPr>
        <w:t xml:space="preserve"> Мета Програми</w:t>
      </w:r>
    </w:p>
    <w:p w:rsidR="001D7CF3" w:rsidRPr="00473A13" w:rsidRDefault="001D7CF3" w:rsidP="003E67D2">
      <w:pPr>
        <w:spacing w:line="276" w:lineRule="auto"/>
        <w:ind w:firstLine="360"/>
        <w:jc w:val="both"/>
        <w:rPr>
          <w:lang w:val="uk-UA"/>
        </w:rPr>
      </w:pPr>
      <w:r w:rsidRPr="00473A13">
        <w:rPr>
          <w:lang w:val="uk-UA"/>
        </w:rPr>
        <w:t>4. Ресурсне забезпечення Програми</w:t>
      </w:r>
    </w:p>
    <w:p w:rsidR="001D7CF3" w:rsidRPr="00473A13" w:rsidRDefault="001D7CF3" w:rsidP="003E67D2">
      <w:pPr>
        <w:spacing w:line="276" w:lineRule="auto"/>
        <w:ind w:left="-180" w:firstLine="540"/>
        <w:jc w:val="both"/>
        <w:rPr>
          <w:bCs/>
          <w:lang w:val="uk-UA"/>
        </w:rPr>
      </w:pPr>
      <w:r w:rsidRPr="00473A13">
        <w:rPr>
          <w:lang w:val="uk-UA"/>
        </w:rPr>
        <w:t>5. Механізм реалізації Програми</w:t>
      </w:r>
    </w:p>
    <w:p w:rsidR="001D7CF3" w:rsidRPr="00473A13" w:rsidRDefault="001D7CF3" w:rsidP="003E67D2">
      <w:pPr>
        <w:shd w:val="clear" w:color="auto" w:fill="FFFFFF"/>
        <w:spacing w:line="276" w:lineRule="auto"/>
        <w:ind w:firstLine="360"/>
        <w:jc w:val="both"/>
        <w:rPr>
          <w:lang w:val="uk-UA"/>
        </w:rPr>
      </w:pPr>
      <w:r w:rsidRPr="00473A13">
        <w:rPr>
          <w:bCs/>
          <w:lang w:val="uk-UA"/>
        </w:rPr>
        <w:t>6.</w:t>
      </w:r>
      <w:r w:rsidR="002A29A6" w:rsidRPr="00473A13">
        <w:rPr>
          <w:bCs/>
          <w:lang w:val="uk-UA"/>
        </w:rPr>
        <w:t xml:space="preserve"> </w:t>
      </w:r>
      <w:r w:rsidRPr="00473A13">
        <w:rPr>
          <w:bCs/>
          <w:lang w:val="uk-UA"/>
        </w:rPr>
        <w:t xml:space="preserve">Очікувані </w:t>
      </w:r>
      <w:r w:rsidRPr="00473A13">
        <w:rPr>
          <w:lang w:val="uk-UA"/>
        </w:rPr>
        <w:t>результати</w:t>
      </w:r>
      <w:r w:rsidRPr="00473A13">
        <w:rPr>
          <w:bCs/>
          <w:lang w:val="uk-UA"/>
        </w:rPr>
        <w:t xml:space="preserve"> Програми</w:t>
      </w:r>
    </w:p>
    <w:p w:rsidR="001D7CF3" w:rsidRPr="00473A13" w:rsidRDefault="001D7CF3" w:rsidP="003E67D2">
      <w:pPr>
        <w:shd w:val="clear" w:color="auto" w:fill="FFFFFF"/>
        <w:spacing w:line="276" w:lineRule="auto"/>
        <w:ind w:firstLine="360"/>
        <w:jc w:val="both"/>
        <w:rPr>
          <w:lang w:val="uk-UA"/>
        </w:rPr>
      </w:pPr>
      <w:r w:rsidRPr="00473A13">
        <w:rPr>
          <w:lang w:val="uk-UA"/>
        </w:rPr>
        <w:t>7. Координація та контроль за виконанням Програми</w:t>
      </w:r>
    </w:p>
    <w:p w:rsidR="001D0167" w:rsidRPr="00473A13" w:rsidRDefault="001D0167" w:rsidP="00FC3BBB">
      <w:pPr>
        <w:rPr>
          <w:b/>
          <w:lang w:val="uk-UA"/>
        </w:rPr>
      </w:pPr>
    </w:p>
    <w:p w:rsidR="001D7CF3" w:rsidRPr="00473A13" w:rsidRDefault="001D7CF3">
      <w:pPr>
        <w:ind w:left="708"/>
        <w:jc w:val="center"/>
        <w:rPr>
          <w:b/>
          <w:lang w:val="uk-UA"/>
        </w:rPr>
      </w:pPr>
      <w:r w:rsidRPr="00473A13">
        <w:rPr>
          <w:b/>
          <w:lang w:val="uk-UA"/>
        </w:rPr>
        <w:t xml:space="preserve">Паспорт Програми </w:t>
      </w:r>
    </w:p>
    <w:p w:rsidR="003E67D2" w:rsidRDefault="001D7CF3">
      <w:pPr>
        <w:jc w:val="center"/>
        <w:rPr>
          <w:b/>
          <w:lang w:val="uk-UA"/>
        </w:rPr>
      </w:pPr>
      <w:r w:rsidRPr="00473A13">
        <w:rPr>
          <w:b/>
          <w:lang w:val="uk-UA"/>
        </w:rPr>
        <w:t xml:space="preserve">компенсації пільгових перевезень окремих категорій громадян </w:t>
      </w:r>
    </w:p>
    <w:p w:rsidR="001D7CF3" w:rsidRPr="00473A13" w:rsidRDefault="003E67D2">
      <w:pPr>
        <w:jc w:val="center"/>
        <w:rPr>
          <w:b/>
          <w:lang w:val="uk-UA"/>
        </w:rPr>
      </w:pPr>
      <w:r w:rsidRPr="003E67D2">
        <w:rPr>
          <w:b/>
          <w:lang w:val="uk-UA"/>
        </w:rPr>
        <w:t>Кароліно-Бугазької сільської</w:t>
      </w:r>
      <w:r w:rsidR="001D7CF3" w:rsidRPr="00473A13">
        <w:rPr>
          <w:b/>
          <w:lang w:val="uk-UA"/>
        </w:rPr>
        <w:t xml:space="preserve"> </w:t>
      </w:r>
      <w:r w:rsidR="00237BEE" w:rsidRPr="00473A13">
        <w:rPr>
          <w:b/>
          <w:lang w:val="uk-UA"/>
        </w:rPr>
        <w:t>територіальної громади</w:t>
      </w:r>
      <w:r w:rsidR="001D7CF3" w:rsidRPr="00473A13">
        <w:rPr>
          <w:b/>
          <w:lang w:val="uk-UA"/>
        </w:rPr>
        <w:t xml:space="preserve"> на залізничному транспорті приміського сполучення на 202</w:t>
      </w:r>
      <w:r w:rsidR="0058531E" w:rsidRPr="00473A13">
        <w:rPr>
          <w:b/>
          <w:lang w:val="uk-UA"/>
        </w:rPr>
        <w:t>5</w:t>
      </w:r>
      <w:r w:rsidR="00237BEE" w:rsidRPr="00473A13">
        <w:rPr>
          <w:b/>
          <w:lang w:val="uk-UA"/>
        </w:rPr>
        <w:t xml:space="preserve"> </w:t>
      </w:r>
      <w:r w:rsidR="0058531E" w:rsidRPr="00473A13">
        <w:rPr>
          <w:b/>
          <w:lang w:val="uk-UA"/>
        </w:rPr>
        <w:t>– 20</w:t>
      </w:r>
      <w:r w:rsidR="0054349C" w:rsidRPr="00473A13">
        <w:rPr>
          <w:b/>
          <w:lang w:val="uk-UA"/>
        </w:rPr>
        <w:t>30</w:t>
      </w:r>
      <w:r w:rsidR="00B06833" w:rsidRPr="00473A13">
        <w:rPr>
          <w:b/>
          <w:lang w:val="uk-UA"/>
        </w:rPr>
        <w:t xml:space="preserve"> роки</w:t>
      </w:r>
    </w:p>
    <w:p w:rsidR="00B06833" w:rsidRPr="00473A13" w:rsidRDefault="00B06833">
      <w:pPr>
        <w:jc w:val="center"/>
        <w:rPr>
          <w:lang w:val="uk-UA"/>
        </w:rPr>
      </w:pPr>
    </w:p>
    <w:tbl>
      <w:tblPr>
        <w:tblW w:w="0" w:type="auto"/>
        <w:tblInd w:w="-5" w:type="dxa"/>
        <w:tblLayout w:type="fixed"/>
        <w:tblLook w:val="0000" w:firstRow="0" w:lastRow="0" w:firstColumn="0" w:lastColumn="0" w:noHBand="0" w:noVBand="0"/>
      </w:tblPr>
      <w:tblGrid>
        <w:gridCol w:w="3082"/>
        <w:gridCol w:w="6800"/>
      </w:tblGrid>
      <w:tr w:rsidR="001D7CF3" w:rsidRPr="00473A13">
        <w:trPr>
          <w:trHeight w:val="848"/>
        </w:trPr>
        <w:tc>
          <w:tcPr>
            <w:tcW w:w="3082" w:type="dxa"/>
            <w:tcBorders>
              <w:top w:val="single" w:sz="4" w:space="0" w:color="000000"/>
              <w:left w:val="single" w:sz="4" w:space="0" w:color="000000"/>
              <w:bottom w:val="single" w:sz="4" w:space="0" w:color="000000"/>
            </w:tcBorders>
          </w:tcPr>
          <w:p w:rsidR="001D7CF3" w:rsidRPr="00473A13" w:rsidRDefault="001D7CF3">
            <w:pPr>
              <w:jc w:val="both"/>
              <w:rPr>
                <w:lang w:val="uk-UA"/>
              </w:rPr>
            </w:pPr>
            <w:r w:rsidRPr="00473A13">
              <w:rPr>
                <w:lang w:val="uk-UA"/>
              </w:rPr>
              <w:t>Ініціатор розроблення Програми</w:t>
            </w:r>
          </w:p>
        </w:tc>
        <w:tc>
          <w:tcPr>
            <w:tcW w:w="6800" w:type="dxa"/>
            <w:tcBorders>
              <w:top w:val="single" w:sz="4" w:space="0" w:color="000000"/>
              <w:left w:val="single" w:sz="4" w:space="0" w:color="000000"/>
              <w:bottom w:val="single" w:sz="4" w:space="0" w:color="000000"/>
              <w:right w:val="single" w:sz="4" w:space="0" w:color="000000"/>
            </w:tcBorders>
          </w:tcPr>
          <w:p w:rsidR="001D7CF3" w:rsidRPr="00473A13" w:rsidRDefault="00473A13" w:rsidP="0058531E">
            <w:pPr>
              <w:jc w:val="both"/>
            </w:pPr>
            <w:r w:rsidRPr="00473A13">
              <w:rPr>
                <w:lang w:val="uk-UA"/>
              </w:rPr>
              <w:t>Відділ соціального захисту та охорони здоров’я населення Кароліно-Бугазької сільської ради Білгород-Дністровського району Одеської області</w:t>
            </w:r>
          </w:p>
        </w:tc>
      </w:tr>
      <w:tr w:rsidR="001D7CF3" w:rsidRPr="00473A13">
        <w:trPr>
          <w:trHeight w:val="848"/>
        </w:trPr>
        <w:tc>
          <w:tcPr>
            <w:tcW w:w="3082" w:type="dxa"/>
            <w:tcBorders>
              <w:top w:val="single" w:sz="4" w:space="0" w:color="000000"/>
              <w:left w:val="single" w:sz="4" w:space="0" w:color="000000"/>
              <w:bottom w:val="single" w:sz="4" w:space="0" w:color="000000"/>
            </w:tcBorders>
          </w:tcPr>
          <w:p w:rsidR="001D7CF3" w:rsidRPr="00473A13" w:rsidRDefault="001D7CF3">
            <w:pPr>
              <w:rPr>
                <w:lang w:val="uk-UA"/>
              </w:rPr>
            </w:pPr>
            <w:r w:rsidRPr="00473A13">
              <w:rPr>
                <w:bCs/>
                <w:lang w:val="uk-UA"/>
              </w:rPr>
              <w:t>Розробник Програми</w:t>
            </w:r>
          </w:p>
        </w:tc>
        <w:tc>
          <w:tcPr>
            <w:tcW w:w="6800" w:type="dxa"/>
            <w:tcBorders>
              <w:top w:val="single" w:sz="4" w:space="0" w:color="000000"/>
              <w:left w:val="single" w:sz="4" w:space="0" w:color="000000"/>
              <w:bottom w:val="single" w:sz="4" w:space="0" w:color="000000"/>
              <w:right w:val="single" w:sz="4" w:space="0" w:color="000000"/>
            </w:tcBorders>
          </w:tcPr>
          <w:p w:rsidR="001D7CF3" w:rsidRPr="00473A13" w:rsidRDefault="00473A13" w:rsidP="0058531E">
            <w:pPr>
              <w:jc w:val="both"/>
            </w:pPr>
            <w:r w:rsidRPr="00473A13">
              <w:rPr>
                <w:lang w:val="uk-UA"/>
              </w:rPr>
              <w:t>Відділ соціального захисту та охорони здоров’я населення Кароліно-Бугазької сільської ради Білгород-Дністровського району Одеської області</w:t>
            </w:r>
          </w:p>
        </w:tc>
      </w:tr>
      <w:tr w:rsidR="001D7CF3" w:rsidRPr="00F85BFD">
        <w:trPr>
          <w:trHeight w:val="1050"/>
        </w:trPr>
        <w:tc>
          <w:tcPr>
            <w:tcW w:w="3082" w:type="dxa"/>
            <w:tcBorders>
              <w:top w:val="single" w:sz="4" w:space="0" w:color="000000"/>
              <w:left w:val="single" w:sz="4" w:space="0" w:color="000000"/>
              <w:bottom w:val="single" w:sz="4" w:space="0" w:color="000000"/>
            </w:tcBorders>
          </w:tcPr>
          <w:p w:rsidR="001D7CF3" w:rsidRPr="00473A13" w:rsidRDefault="001D7CF3">
            <w:pPr>
              <w:rPr>
                <w:lang w:val="uk-UA"/>
              </w:rPr>
            </w:pPr>
            <w:r w:rsidRPr="00473A13">
              <w:rPr>
                <w:bCs/>
                <w:lang w:val="uk-UA"/>
              </w:rPr>
              <w:t>Відповідальний виконавець Програми</w:t>
            </w:r>
          </w:p>
        </w:tc>
        <w:tc>
          <w:tcPr>
            <w:tcW w:w="6800" w:type="dxa"/>
            <w:tcBorders>
              <w:top w:val="single" w:sz="4" w:space="0" w:color="000000"/>
              <w:left w:val="single" w:sz="4" w:space="0" w:color="000000"/>
              <w:bottom w:val="single" w:sz="4" w:space="0" w:color="000000"/>
              <w:right w:val="single" w:sz="4" w:space="0" w:color="000000"/>
            </w:tcBorders>
          </w:tcPr>
          <w:p w:rsidR="001D7CF3" w:rsidRPr="00473A13" w:rsidRDefault="00473A13" w:rsidP="0058531E">
            <w:pPr>
              <w:jc w:val="both"/>
              <w:rPr>
                <w:lang w:val="uk-UA"/>
              </w:rPr>
            </w:pPr>
            <w:r w:rsidRPr="00473A13">
              <w:rPr>
                <w:lang w:val="uk-UA"/>
              </w:rPr>
              <w:t>Відділ соціального захисту та охорони здоров’я населення Кароліно-Бугазької сільської ради Білгород-Дністровського району Одеської області</w:t>
            </w:r>
            <w:r w:rsidR="0058531E" w:rsidRPr="00473A13">
              <w:rPr>
                <w:lang w:val="uk-UA"/>
              </w:rPr>
              <w:t xml:space="preserve">, філія «Приміська пасажирська компанія» </w:t>
            </w:r>
            <w:r w:rsidR="001D7CF3" w:rsidRPr="00473A13">
              <w:rPr>
                <w:lang w:val="uk-UA"/>
              </w:rPr>
              <w:t>АТ «Укрзалізниця»</w:t>
            </w:r>
          </w:p>
        </w:tc>
      </w:tr>
      <w:tr w:rsidR="001D7CF3" w:rsidRPr="00F85BFD">
        <w:trPr>
          <w:trHeight w:val="848"/>
        </w:trPr>
        <w:tc>
          <w:tcPr>
            <w:tcW w:w="3082" w:type="dxa"/>
            <w:tcBorders>
              <w:top w:val="single" w:sz="4" w:space="0" w:color="000000"/>
              <w:left w:val="single" w:sz="4" w:space="0" w:color="000000"/>
              <w:bottom w:val="single" w:sz="4" w:space="0" w:color="000000"/>
            </w:tcBorders>
          </w:tcPr>
          <w:p w:rsidR="001D7CF3" w:rsidRPr="00473A13" w:rsidRDefault="001D7CF3">
            <w:pPr>
              <w:rPr>
                <w:lang w:val="uk-UA"/>
              </w:rPr>
            </w:pPr>
            <w:r w:rsidRPr="00473A13">
              <w:rPr>
                <w:bCs/>
                <w:lang w:val="uk-UA"/>
              </w:rPr>
              <w:t>Учасники Програми</w:t>
            </w:r>
          </w:p>
        </w:tc>
        <w:tc>
          <w:tcPr>
            <w:tcW w:w="6800" w:type="dxa"/>
            <w:tcBorders>
              <w:top w:val="single" w:sz="4" w:space="0" w:color="000000"/>
              <w:left w:val="single" w:sz="4" w:space="0" w:color="000000"/>
              <w:bottom w:val="single" w:sz="4" w:space="0" w:color="000000"/>
              <w:right w:val="single" w:sz="4" w:space="0" w:color="000000"/>
            </w:tcBorders>
          </w:tcPr>
          <w:p w:rsidR="001D7CF3" w:rsidRPr="00473A13" w:rsidRDefault="00473A13" w:rsidP="00473A13">
            <w:pPr>
              <w:jc w:val="both"/>
              <w:rPr>
                <w:lang w:val="uk-UA"/>
              </w:rPr>
            </w:pPr>
            <w:r w:rsidRPr="00473A13">
              <w:rPr>
                <w:lang w:val="uk-UA"/>
              </w:rPr>
              <w:t>В</w:t>
            </w:r>
            <w:r w:rsidR="001D7CF3" w:rsidRPr="00473A13">
              <w:rPr>
                <w:lang w:val="uk-UA"/>
              </w:rPr>
              <w:t xml:space="preserve">ідділ </w:t>
            </w:r>
            <w:r w:rsidRPr="00473A13">
              <w:rPr>
                <w:lang w:val="uk-UA"/>
              </w:rPr>
              <w:t>фінансів</w:t>
            </w:r>
            <w:r w:rsidR="0058531E" w:rsidRPr="00473A13">
              <w:rPr>
                <w:lang w:val="uk-UA"/>
              </w:rPr>
              <w:t xml:space="preserve"> </w:t>
            </w:r>
            <w:r w:rsidRPr="00473A13">
              <w:rPr>
                <w:lang w:val="uk-UA"/>
              </w:rPr>
              <w:t>Кароліно-Бугазької сільської ради Білгород-Дністровського району Одеської області</w:t>
            </w:r>
            <w:r w:rsidR="001D7CF3" w:rsidRPr="00473A13">
              <w:rPr>
                <w:lang w:val="uk-UA"/>
              </w:rPr>
              <w:t xml:space="preserve">, </w:t>
            </w:r>
            <w:r w:rsidRPr="00473A13">
              <w:rPr>
                <w:lang w:val="uk-UA"/>
              </w:rPr>
              <w:t xml:space="preserve">Відділ соціального захисту та охорони здоров’я населення Кароліно-Бугазької сільської ради Білгород-Дністровського району Одеської області </w:t>
            </w:r>
            <w:r w:rsidR="001D7CF3" w:rsidRPr="00473A13">
              <w:rPr>
                <w:lang w:val="uk-UA"/>
              </w:rPr>
              <w:t xml:space="preserve">та </w:t>
            </w:r>
            <w:r w:rsidR="0058531E" w:rsidRPr="00473A13">
              <w:rPr>
                <w:lang w:val="uk-UA"/>
              </w:rPr>
              <w:t>філія «Приміська пасажирська компанія»</w:t>
            </w:r>
            <w:r w:rsidR="00FC3BBB" w:rsidRPr="00473A13">
              <w:rPr>
                <w:lang w:val="uk-UA"/>
              </w:rPr>
              <w:t xml:space="preserve">                                      </w:t>
            </w:r>
            <w:r w:rsidR="0058531E" w:rsidRPr="00473A13">
              <w:rPr>
                <w:lang w:val="uk-UA"/>
              </w:rPr>
              <w:t xml:space="preserve"> АТ «Укрзалізниця»</w:t>
            </w:r>
          </w:p>
        </w:tc>
      </w:tr>
      <w:tr w:rsidR="001D7CF3" w:rsidRPr="00473A13">
        <w:trPr>
          <w:trHeight w:val="848"/>
        </w:trPr>
        <w:tc>
          <w:tcPr>
            <w:tcW w:w="3082" w:type="dxa"/>
            <w:tcBorders>
              <w:top w:val="single" w:sz="4" w:space="0" w:color="000000"/>
              <w:left w:val="single" w:sz="4" w:space="0" w:color="000000"/>
              <w:bottom w:val="single" w:sz="4" w:space="0" w:color="000000"/>
            </w:tcBorders>
          </w:tcPr>
          <w:p w:rsidR="001D7CF3" w:rsidRPr="00473A13" w:rsidRDefault="001D7CF3">
            <w:pPr>
              <w:rPr>
                <w:lang w:val="uk-UA"/>
              </w:rPr>
            </w:pPr>
            <w:r w:rsidRPr="00473A13">
              <w:rPr>
                <w:bCs/>
                <w:lang w:val="uk-UA"/>
              </w:rPr>
              <w:t>Термін реалізації Програми</w:t>
            </w:r>
          </w:p>
        </w:tc>
        <w:tc>
          <w:tcPr>
            <w:tcW w:w="6800" w:type="dxa"/>
            <w:tcBorders>
              <w:top w:val="single" w:sz="4" w:space="0" w:color="000000"/>
              <w:left w:val="single" w:sz="4" w:space="0" w:color="000000"/>
              <w:bottom w:val="single" w:sz="4" w:space="0" w:color="000000"/>
              <w:right w:val="single" w:sz="4" w:space="0" w:color="000000"/>
            </w:tcBorders>
          </w:tcPr>
          <w:p w:rsidR="001D7CF3" w:rsidRPr="00473A13" w:rsidRDefault="001D7CF3" w:rsidP="00C80C8B">
            <w:pPr>
              <w:jc w:val="both"/>
            </w:pPr>
            <w:r w:rsidRPr="00473A13">
              <w:rPr>
                <w:lang w:val="uk-UA"/>
              </w:rPr>
              <w:t>202</w:t>
            </w:r>
            <w:r w:rsidR="0058531E" w:rsidRPr="00473A13">
              <w:rPr>
                <w:lang w:val="uk-UA"/>
              </w:rPr>
              <w:t>5</w:t>
            </w:r>
            <w:r w:rsidR="00237BEE" w:rsidRPr="00473A13">
              <w:rPr>
                <w:lang w:val="uk-UA"/>
              </w:rPr>
              <w:t xml:space="preserve"> </w:t>
            </w:r>
            <w:r w:rsidR="0058531E" w:rsidRPr="00473A13">
              <w:rPr>
                <w:lang w:val="uk-UA"/>
              </w:rPr>
              <w:t>– 20</w:t>
            </w:r>
            <w:r w:rsidR="00C80C8B" w:rsidRPr="00473A13">
              <w:rPr>
                <w:lang w:val="uk-UA"/>
              </w:rPr>
              <w:t>30</w:t>
            </w:r>
            <w:r w:rsidR="00CE216D" w:rsidRPr="00473A13">
              <w:rPr>
                <w:lang w:val="uk-UA"/>
              </w:rPr>
              <w:t xml:space="preserve"> роки</w:t>
            </w:r>
          </w:p>
        </w:tc>
      </w:tr>
      <w:tr w:rsidR="001D7CF3" w:rsidRPr="00473A13">
        <w:trPr>
          <w:trHeight w:val="848"/>
        </w:trPr>
        <w:tc>
          <w:tcPr>
            <w:tcW w:w="3082" w:type="dxa"/>
            <w:tcBorders>
              <w:top w:val="single" w:sz="4" w:space="0" w:color="000000"/>
              <w:left w:val="single" w:sz="4" w:space="0" w:color="000000"/>
              <w:bottom w:val="single" w:sz="4" w:space="0" w:color="000000"/>
            </w:tcBorders>
          </w:tcPr>
          <w:p w:rsidR="001D7CF3" w:rsidRPr="00473A13" w:rsidRDefault="001D7CF3">
            <w:pPr>
              <w:rPr>
                <w:color w:val="000000"/>
                <w:lang w:val="uk-UA"/>
              </w:rPr>
            </w:pPr>
            <w:r w:rsidRPr="00473A13">
              <w:rPr>
                <w:lang w:val="uk-UA"/>
              </w:rPr>
              <w:t>Перелік бюджетів, які беруть участь у виконанні Програми</w:t>
            </w:r>
          </w:p>
        </w:tc>
        <w:tc>
          <w:tcPr>
            <w:tcW w:w="6800" w:type="dxa"/>
            <w:tcBorders>
              <w:top w:val="single" w:sz="4" w:space="0" w:color="000000"/>
              <w:left w:val="single" w:sz="4" w:space="0" w:color="000000"/>
              <w:bottom w:val="single" w:sz="4" w:space="0" w:color="000000"/>
              <w:right w:val="single" w:sz="4" w:space="0" w:color="000000"/>
            </w:tcBorders>
          </w:tcPr>
          <w:p w:rsidR="001D7CF3" w:rsidRPr="00473A13" w:rsidRDefault="001D7CF3" w:rsidP="00625BCB">
            <w:pPr>
              <w:jc w:val="both"/>
            </w:pPr>
            <w:r w:rsidRPr="00473A13">
              <w:rPr>
                <w:color w:val="000000"/>
                <w:lang w:val="uk-UA"/>
              </w:rPr>
              <w:t xml:space="preserve">Місцевий  </w:t>
            </w:r>
            <w:r w:rsidRPr="00473A13">
              <w:rPr>
                <w:lang w:val="uk-UA"/>
              </w:rPr>
              <w:t>бюджет</w:t>
            </w:r>
          </w:p>
        </w:tc>
      </w:tr>
      <w:tr w:rsidR="001D7CF3" w:rsidRPr="00473A13">
        <w:trPr>
          <w:trHeight w:val="536"/>
        </w:trPr>
        <w:tc>
          <w:tcPr>
            <w:tcW w:w="3082" w:type="dxa"/>
            <w:tcBorders>
              <w:top w:val="single" w:sz="4" w:space="0" w:color="000000"/>
              <w:left w:val="single" w:sz="4" w:space="0" w:color="000000"/>
              <w:bottom w:val="single" w:sz="4" w:space="0" w:color="000000"/>
            </w:tcBorders>
          </w:tcPr>
          <w:p w:rsidR="001D7CF3" w:rsidRPr="00473A13" w:rsidRDefault="001D7CF3">
            <w:pPr>
              <w:rPr>
                <w:color w:val="000000"/>
              </w:rPr>
            </w:pPr>
            <w:r w:rsidRPr="00473A13">
              <w:rPr>
                <w:lang w:val="uk-UA"/>
              </w:rPr>
              <w:t>Загальний обсяг фінансових ресурсів, необхідних для ре</w:t>
            </w:r>
            <w:r w:rsidR="00432AAA" w:rsidRPr="00473A13">
              <w:rPr>
                <w:lang w:val="uk-UA"/>
              </w:rPr>
              <w:t>алізації Програми *</w:t>
            </w:r>
          </w:p>
        </w:tc>
        <w:tc>
          <w:tcPr>
            <w:tcW w:w="6800" w:type="dxa"/>
            <w:tcBorders>
              <w:top w:val="single" w:sz="4" w:space="0" w:color="000000"/>
              <w:left w:val="single" w:sz="4" w:space="0" w:color="000000"/>
              <w:bottom w:val="single" w:sz="4" w:space="0" w:color="000000"/>
              <w:right w:val="single" w:sz="4" w:space="0" w:color="000000"/>
            </w:tcBorders>
          </w:tcPr>
          <w:p w:rsidR="001D7CF3" w:rsidRPr="00473A13" w:rsidRDefault="00CE216D" w:rsidP="000B47BD">
            <w:pPr>
              <w:jc w:val="both"/>
            </w:pPr>
            <w:r w:rsidRPr="00473A13">
              <w:t xml:space="preserve">у </w:t>
            </w:r>
            <w:r w:rsidRPr="00473A13">
              <w:rPr>
                <w:lang w:val="uk-UA"/>
              </w:rPr>
              <w:t xml:space="preserve">межах фактичних </w:t>
            </w:r>
            <w:r w:rsidR="000B47BD" w:rsidRPr="00473A13">
              <w:rPr>
                <w:lang w:val="uk-UA"/>
              </w:rPr>
              <w:t>видатків</w:t>
            </w:r>
            <w:r w:rsidRPr="00473A13">
              <w:rPr>
                <w:lang w:val="uk-UA"/>
              </w:rPr>
              <w:t xml:space="preserve">, передбачених у місцевому бюджеті на відповідний </w:t>
            </w:r>
            <w:proofErr w:type="gramStart"/>
            <w:r w:rsidRPr="00473A13">
              <w:rPr>
                <w:lang w:val="uk-UA"/>
              </w:rPr>
              <w:t>р</w:t>
            </w:r>
            <w:proofErr w:type="gramEnd"/>
            <w:r w:rsidRPr="00473A13">
              <w:rPr>
                <w:lang w:val="uk-UA"/>
              </w:rPr>
              <w:t>ік</w:t>
            </w:r>
          </w:p>
        </w:tc>
      </w:tr>
    </w:tbl>
    <w:p w:rsidR="00833331" w:rsidRPr="00473A13" w:rsidRDefault="00833331" w:rsidP="00833331">
      <w:pPr>
        <w:tabs>
          <w:tab w:val="left" w:pos="709"/>
        </w:tabs>
        <w:ind w:left="142" w:hanging="142"/>
        <w:jc w:val="both"/>
        <w:rPr>
          <w:lang w:val="uk-UA"/>
        </w:rPr>
      </w:pPr>
    </w:p>
    <w:p w:rsidR="00833331" w:rsidRPr="00473A13" w:rsidRDefault="00833331" w:rsidP="00833331">
      <w:pPr>
        <w:tabs>
          <w:tab w:val="left" w:pos="709"/>
        </w:tabs>
        <w:ind w:left="142" w:hanging="142"/>
        <w:jc w:val="both"/>
        <w:rPr>
          <w:lang w:val="uk-UA" w:eastAsia="zh-CN"/>
        </w:rPr>
      </w:pPr>
      <w:r w:rsidRPr="00473A13">
        <w:rPr>
          <w:lang w:val="uk-UA"/>
        </w:rPr>
        <w:t>*Остаточний обсяг фінансових ресурсів, необхідних для реалізації заходів Прогр</w:t>
      </w:r>
      <w:r w:rsidR="002A29A6" w:rsidRPr="00473A13">
        <w:rPr>
          <w:lang w:val="uk-UA"/>
        </w:rPr>
        <w:t>ами, визначається рішенням</w:t>
      </w:r>
      <w:r w:rsidR="00FC3BBB" w:rsidRPr="00473A13">
        <w:rPr>
          <w:lang w:val="uk-UA"/>
        </w:rPr>
        <w:t xml:space="preserve"> </w:t>
      </w:r>
      <w:r w:rsidR="004E56D2">
        <w:rPr>
          <w:lang w:val="uk-UA"/>
        </w:rPr>
        <w:t xml:space="preserve">Кароліно-Бугазької </w:t>
      </w:r>
      <w:r w:rsidR="002A29A6" w:rsidRPr="00473A13">
        <w:rPr>
          <w:lang w:val="uk-UA"/>
        </w:rPr>
        <w:t xml:space="preserve"> </w:t>
      </w:r>
      <w:r w:rsidR="004E56D2">
        <w:rPr>
          <w:lang w:val="uk-UA"/>
        </w:rPr>
        <w:t>сільської ради</w:t>
      </w:r>
      <w:r w:rsidR="00FC3BBB" w:rsidRPr="00473A13">
        <w:rPr>
          <w:lang w:val="uk-UA"/>
        </w:rPr>
        <w:t xml:space="preserve"> </w:t>
      </w:r>
      <w:r w:rsidRPr="00473A13">
        <w:rPr>
          <w:lang w:val="uk-UA"/>
        </w:rPr>
        <w:t xml:space="preserve">під час затвердження та виконання бюджету громади на відповідний рік, може змінюватися шляхом внесення відповідних змін до бюджету </w:t>
      </w:r>
      <w:r w:rsidR="004E56D2" w:rsidRPr="004E56D2">
        <w:rPr>
          <w:lang w:val="uk-UA"/>
        </w:rPr>
        <w:t>Кароліно-Бугазької  сільської</w:t>
      </w:r>
      <w:r w:rsidRPr="00473A13">
        <w:rPr>
          <w:lang w:val="uk-UA"/>
        </w:rPr>
        <w:t xml:space="preserve"> територіальної громади впродовж терміну дії Програми без внесення змін до обсягів видатків, передбачених в Програмі.</w:t>
      </w:r>
    </w:p>
    <w:p w:rsidR="00833331" w:rsidRPr="00473A13" w:rsidRDefault="00833331" w:rsidP="00833331">
      <w:pPr>
        <w:tabs>
          <w:tab w:val="left" w:pos="709"/>
        </w:tabs>
        <w:ind w:left="709" w:firstLine="28"/>
        <w:jc w:val="both"/>
        <w:rPr>
          <w:lang w:val="uk-UA"/>
        </w:rPr>
      </w:pPr>
    </w:p>
    <w:p w:rsidR="00833331" w:rsidRPr="00473A13" w:rsidRDefault="00833331" w:rsidP="00833331">
      <w:pPr>
        <w:tabs>
          <w:tab w:val="left" w:pos="709"/>
        </w:tabs>
        <w:ind w:left="709" w:firstLine="28"/>
        <w:jc w:val="both"/>
        <w:rPr>
          <w:lang w:val="uk-UA"/>
        </w:rPr>
      </w:pPr>
    </w:p>
    <w:p w:rsidR="00833331" w:rsidRPr="00473A13" w:rsidRDefault="00833331" w:rsidP="00833331">
      <w:pPr>
        <w:tabs>
          <w:tab w:val="left" w:pos="709"/>
        </w:tabs>
        <w:ind w:left="709" w:firstLine="28"/>
        <w:jc w:val="both"/>
        <w:rPr>
          <w:b/>
          <w:lang w:val="uk-UA"/>
        </w:rPr>
      </w:pPr>
    </w:p>
    <w:p w:rsidR="001D7CF3" w:rsidRDefault="001D7CF3" w:rsidP="00833331">
      <w:pPr>
        <w:jc w:val="both"/>
        <w:rPr>
          <w:lang w:val="uk-UA"/>
        </w:rPr>
      </w:pPr>
      <w:r w:rsidRPr="00473A13">
        <w:rPr>
          <w:lang w:val="uk-UA"/>
        </w:rPr>
        <w:t xml:space="preserve">                                    </w:t>
      </w:r>
    </w:p>
    <w:p w:rsidR="00B327B2" w:rsidRDefault="00B327B2" w:rsidP="00833331">
      <w:pPr>
        <w:jc w:val="both"/>
        <w:rPr>
          <w:lang w:val="uk-UA"/>
        </w:rPr>
      </w:pPr>
    </w:p>
    <w:p w:rsidR="00B327B2" w:rsidRPr="00473A13" w:rsidRDefault="00B327B2" w:rsidP="00833331">
      <w:pPr>
        <w:jc w:val="both"/>
        <w:rPr>
          <w:b/>
          <w:bCs/>
          <w:lang w:val="uk-UA"/>
        </w:rPr>
      </w:pPr>
    </w:p>
    <w:p w:rsidR="001D7CF3" w:rsidRPr="00473A13" w:rsidRDefault="001D7CF3">
      <w:pPr>
        <w:jc w:val="center"/>
        <w:rPr>
          <w:b/>
          <w:bCs/>
          <w:lang w:val="uk-UA"/>
        </w:rPr>
      </w:pPr>
      <w:r w:rsidRPr="00473A13">
        <w:rPr>
          <w:b/>
          <w:bCs/>
          <w:lang w:val="uk-UA"/>
        </w:rPr>
        <w:t>1. Загальна характеристика Програми</w:t>
      </w:r>
    </w:p>
    <w:p w:rsidR="00B06833" w:rsidRPr="00473A13" w:rsidRDefault="00B06833">
      <w:pPr>
        <w:jc w:val="center"/>
        <w:rPr>
          <w:lang w:val="uk-UA"/>
        </w:rPr>
      </w:pPr>
    </w:p>
    <w:p w:rsidR="001D7CF3" w:rsidRPr="00473A13" w:rsidRDefault="001D7CF3">
      <w:pPr>
        <w:jc w:val="both"/>
        <w:rPr>
          <w:lang w:val="uk-UA"/>
        </w:rPr>
      </w:pPr>
      <w:r w:rsidRPr="00473A13">
        <w:rPr>
          <w:lang w:val="uk-UA"/>
        </w:rPr>
        <w:t xml:space="preserve">          Програма компенсації пільгових перевезень окремих категорій громадян </w:t>
      </w:r>
      <w:r w:rsidR="00473A13" w:rsidRPr="00473A13">
        <w:rPr>
          <w:lang w:val="uk-UA"/>
        </w:rPr>
        <w:t>Кароліно-Бугазької сільської</w:t>
      </w:r>
      <w:r w:rsidRPr="00473A13">
        <w:rPr>
          <w:lang w:val="uk-UA"/>
        </w:rPr>
        <w:t xml:space="preserve"> </w:t>
      </w:r>
      <w:r w:rsidR="00237BEE" w:rsidRPr="00473A13">
        <w:rPr>
          <w:lang w:val="uk-UA"/>
        </w:rPr>
        <w:t>територіальної громади</w:t>
      </w:r>
      <w:r w:rsidRPr="00473A13">
        <w:rPr>
          <w:lang w:val="uk-UA"/>
        </w:rPr>
        <w:t xml:space="preserve"> на залізничному транспорті приміського сполучення на 202</w:t>
      </w:r>
      <w:r w:rsidR="0058531E" w:rsidRPr="00473A13">
        <w:rPr>
          <w:lang w:val="uk-UA"/>
        </w:rPr>
        <w:t>5 – 20</w:t>
      </w:r>
      <w:r w:rsidR="00C80C8B" w:rsidRPr="00473A13">
        <w:rPr>
          <w:lang w:val="uk-UA"/>
        </w:rPr>
        <w:t>30</w:t>
      </w:r>
      <w:r w:rsidR="00612345" w:rsidRPr="00473A13">
        <w:rPr>
          <w:lang w:val="uk-UA"/>
        </w:rPr>
        <w:t xml:space="preserve"> роки</w:t>
      </w:r>
      <w:r w:rsidRPr="00473A13">
        <w:rPr>
          <w:lang w:val="uk-UA"/>
        </w:rPr>
        <w:t xml:space="preserve"> (далі - Програма)</w:t>
      </w:r>
      <w:r w:rsidRPr="00473A13">
        <w:rPr>
          <w:b/>
          <w:lang w:val="uk-UA"/>
        </w:rPr>
        <w:t xml:space="preserve"> </w:t>
      </w:r>
      <w:r w:rsidRPr="00473A13">
        <w:rPr>
          <w:lang w:val="uk-UA"/>
        </w:rPr>
        <w:t xml:space="preserve">направлена на організацію пільгового проїзду окремих категорій громадян  на залізничному транспорті приміського сполучення та забезпечення компенсаційних виплат філії </w:t>
      </w:r>
      <w:r w:rsidR="0058531E" w:rsidRPr="00473A13">
        <w:rPr>
          <w:lang w:val="uk-UA"/>
        </w:rPr>
        <w:t>«Приміська пасажирська компанія» АТ «Укрзалізниця»</w:t>
      </w:r>
      <w:r w:rsidRPr="00473A13">
        <w:rPr>
          <w:lang w:val="uk-UA"/>
        </w:rPr>
        <w:t xml:space="preserve"> за перевезення окремих категорій громадян.</w:t>
      </w:r>
    </w:p>
    <w:p w:rsidR="001D7CF3" w:rsidRPr="00473A13" w:rsidRDefault="001D7CF3">
      <w:pPr>
        <w:ind w:firstLine="709"/>
        <w:jc w:val="both"/>
        <w:rPr>
          <w:lang w:val="uk-UA"/>
        </w:rPr>
      </w:pPr>
      <w:r w:rsidRPr="00473A13">
        <w:rPr>
          <w:lang w:val="uk-UA"/>
        </w:rPr>
        <w:t>До 2016 року у Державному бюджеті України передбачались видатки на компенсацію за пільговий проїзд окремих категорій громадян, визначених законодавством.</w:t>
      </w:r>
    </w:p>
    <w:p w:rsidR="001D7CF3" w:rsidRPr="00473A13" w:rsidRDefault="00B06833">
      <w:pPr>
        <w:ind w:firstLine="709"/>
        <w:jc w:val="both"/>
        <w:rPr>
          <w:lang w:val="uk-UA"/>
        </w:rPr>
      </w:pPr>
      <w:r w:rsidRPr="00473A13">
        <w:rPr>
          <w:lang w:val="uk-UA"/>
        </w:rPr>
        <w:t xml:space="preserve">З 2016 року у </w:t>
      </w:r>
      <w:r w:rsidR="00CE216D" w:rsidRPr="00473A13">
        <w:rPr>
          <w:lang w:val="uk-UA"/>
        </w:rPr>
        <w:t xml:space="preserve"> Держаному бюджеті України</w:t>
      </w:r>
      <w:r w:rsidR="008D589A" w:rsidRPr="00473A13">
        <w:rPr>
          <w:lang w:val="uk-UA"/>
        </w:rPr>
        <w:t xml:space="preserve"> не передба</w:t>
      </w:r>
      <w:r w:rsidRPr="00473A13">
        <w:rPr>
          <w:lang w:val="uk-UA"/>
        </w:rPr>
        <w:t>чаються</w:t>
      </w:r>
      <w:r w:rsidR="001D7CF3" w:rsidRPr="00473A13">
        <w:rPr>
          <w:lang w:val="uk-UA"/>
        </w:rPr>
        <w:t xml:space="preserve"> видатки  на відшкодування коштів за перевезення пільгових категорій громадян на залізничному транспорті. </w:t>
      </w:r>
    </w:p>
    <w:p w:rsidR="001D7CF3" w:rsidRPr="00473A13" w:rsidRDefault="001D7CF3">
      <w:pPr>
        <w:ind w:firstLine="709"/>
        <w:jc w:val="both"/>
        <w:rPr>
          <w:lang w:val="uk-UA"/>
        </w:rPr>
      </w:pPr>
      <w:r w:rsidRPr="00473A13">
        <w:rPr>
          <w:lang w:val="uk-UA"/>
        </w:rPr>
        <w:t>Стаття 91 Бюджетного кодексу України передбачає здійснення видатків з місцевого бюджету на місцеві програми соціального захисту окремих категорій населення та компенсаційні виплати за пільговий проїзд окремих категорій громадян.</w:t>
      </w:r>
    </w:p>
    <w:p w:rsidR="001D7CF3" w:rsidRPr="00473A13" w:rsidRDefault="001D7CF3" w:rsidP="0097290A">
      <w:pPr>
        <w:autoSpaceDE w:val="0"/>
        <w:ind w:firstLine="720"/>
        <w:jc w:val="both"/>
        <w:rPr>
          <w:iCs/>
          <w:lang w:val="uk-UA"/>
        </w:rPr>
      </w:pPr>
      <w:r w:rsidRPr="00473A13">
        <w:rPr>
          <w:lang w:val="uk-UA"/>
        </w:rPr>
        <w:t xml:space="preserve">Програма розроблена відповідно до </w:t>
      </w:r>
      <w:r w:rsidRPr="00473A13">
        <w:rPr>
          <w:bCs/>
          <w:lang w:val="uk-UA"/>
        </w:rPr>
        <w:t>Бюджетного Кодексу України, Закону України  «Про залізничний транспорт», Закону України  «Про статус ветеранів війни, гарантії їх соціального захисту»</w:t>
      </w:r>
      <w:r w:rsidRPr="00473A13">
        <w:rPr>
          <w:lang w:val="uk-UA"/>
        </w:rPr>
        <w:t xml:space="preserve">, </w:t>
      </w:r>
      <w:r w:rsidRPr="00473A13">
        <w:rPr>
          <w:bCs/>
          <w:lang w:val="uk-UA"/>
        </w:rPr>
        <w:t>Закону У</w:t>
      </w:r>
      <w:r w:rsidR="002C171D" w:rsidRPr="00473A13">
        <w:rPr>
          <w:bCs/>
          <w:lang w:val="uk-UA"/>
        </w:rPr>
        <w:t>країни</w:t>
      </w:r>
      <w:r w:rsidRPr="00473A13">
        <w:rPr>
          <w:color w:val="4D5156"/>
          <w:shd w:val="clear" w:color="auto" w:fill="FFFFFF"/>
        </w:rPr>
        <w:t> </w:t>
      </w:r>
      <w:r w:rsidRPr="00473A13">
        <w:rPr>
          <w:color w:val="4D5156"/>
          <w:shd w:val="clear" w:color="auto" w:fill="FFFFFF"/>
          <w:lang w:val="uk-UA"/>
        </w:rPr>
        <w:t xml:space="preserve"> </w:t>
      </w:r>
      <w:r w:rsidRPr="00473A13">
        <w:rPr>
          <w:lang w:val="uk-UA"/>
        </w:rPr>
        <w:t xml:space="preserve">«Про статус ветеранів військової служби, ветеранів органів внутрішніх справ, ветеранів Національної поліції і деяких інших осіб та їх соціальний захист», </w:t>
      </w:r>
      <w:r w:rsidRPr="00473A13">
        <w:rPr>
          <w:bCs/>
          <w:lang w:val="uk-UA"/>
        </w:rPr>
        <w:t xml:space="preserve">Закону України  </w:t>
      </w:r>
      <w:r w:rsidRPr="00473A13">
        <w:rPr>
          <w:lang w:val="uk-UA"/>
        </w:rPr>
        <w:t>«Про соціальний і правовий захист військовослужбовців та членів їх сімей»,</w:t>
      </w:r>
      <w:r w:rsidRPr="00473A13">
        <w:rPr>
          <w:bCs/>
          <w:lang w:val="uk-UA"/>
        </w:rPr>
        <w:t xml:space="preserve"> Закону України  «Про статус і соціальний захист громадян, які </w:t>
      </w:r>
      <w:r w:rsidRPr="00473A13">
        <w:rPr>
          <w:lang w:val="uk-UA"/>
        </w:rPr>
        <w:t>постраждали внаслідок Чорнобильської катастрофи», Закону України</w:t>
      </w:r>
      <w:r w:rsidRPr="00473A13">
        <w:rPr>
          <w:color w:val="4D5156"/>
          <w:shd w:val="clear" w:color="auto" w:fill="FFFFFF"/>
        </w:rPr>
        <w:t> </w:t>
      </w:r>
      <w:r w:rsidR="00BE4490" w:rsidRPr="00473A13">
        <w:rPr>
          <w:lang w:val="uk-UA"/>
        </w:rPr>
        <w:t xml:space="preserve"> «Про охорону дитинства»,</w:t>
      </w:r>
      <w:r w:rsidRPr="00473A13">
        <w:rPr>
          <w:lang w:val="uk-UA"/>
        </w:rPr>
        <w:t xml:space="preserve"> </w:t>
      </w:r>
      <w:r w:rsidRPr="00473A13">
        <w:rPr>
          <w:bCs/>
          <w:lang w:val="uk-UA"/>
        </w:rPr>
        <w:t>п</w:t>
      </w:r>
      <w:r w:rsidRPr="00473A13">
        <w:rPr>
          <w:lang w:val="uk-UA"/>
        </w:rPr>
        <w:t>останов</w:t>
      </w:r>
      <w:r w:rsidR="00BE4490" w:rsidRPr="00473A13">
        <w:rPr>
          <w:lang w:val="uk-UA"/>
        </w:rPr>
        <w:t>и</w:t>
      </w:r>
      <w:r w:rsidRPr="00473A13">
        <w:rPr>
          <w:lang w:val="uk-UA"/>
        </w:rPr>
        <w:t xml:space="preserve"> Кабінету Міністрів Україн</w:t>
      </w:r>
      <w:r w:rsidR="00F63505" w:rsidRPr="00473A13">
        <w:rPr>
          <w:lang w:val="uk-UA"/>
        </w:rPr>
        <w:t>и від 17.05.1993</w:t>
      </w:r>
      <w:r w:rsidR="00BE4490" w:rsidRPr="00473A13">
        <w:rPr>
          <w:lang w:val="uk-UA"/>
        </w:rPr>
        <w:t xml:space="preserve"> </w:t>
      </w:r>
      <w:r w:rsidRPr="00473A13">
        <w:rPr>
          <w:lang w:val="uk-UA"/>
        </w:rPr>
        <w:t>№ 354 «Про безплатний проїзд пенсіонерів на трансп</w:t>
      </w:r>
      <w:r w:rsidR="002C171D" w:rsidRPr="00473A13">
        <w:rPr>
          <w:lang w:val="uk-UA"/>
        </w:rPr>
        <w:t xml:space="preserve">орті загального користування», </w:t>
      </w:r>
      <w:hyperlink r:id="rId7" w:tgtFrame="_blank" w:history="1">
        <w:r w:rsidR="002C171D" w:rsidRPr="00473A13">
          <w:rPr>
            <w:rStyle w:val="af7"/>
            <w:color w:val="auto"/>
            <w:u w:val="none"/>
            <w:shd w:val="clear" w:color="auto" w:fill="FFFFFF"/>
            <w:lang w:val="uk-UA"/>
          </w:rPr>
          <w:t>Закон України</w:t>
        </w:r>
      </w:hyperlink>
      <w:r w:rsidR="002C171D" w:rsidRPr="00473A13">
        <w:rPr>
          <w:rStyle w:val="rvts82"/>
          <w:shd w:val="clear" w:color="auto" w:fill="FFFFFF"/>
        </w:rPr>
        <w:t> </w:t>
      </w:r>
      <w:r w:rsidR="002C171D" w:rsidRPr="00473A13">
        <w:rPr>
          <w:rStyle w:val="rvts82"/>
          <w:shd w:val="clear" w:color="auto" w:fill="FFFFFF"/>
          <w:lang w:val="uk-UA"/>
        </w:rPr>
        <w:t>«Про основи соціальної захищеності осіб з інвалідністю в Україні»</w:t>
      </w:r>
      <w:r w:rsidR="0097290A" w:rsidRPr="00473A13">
        <w:rPr>
          <w:bCs/>
          <w:color w:val="000000"/>
          <w:shd w:val="clear" w:color="auto" w:fill="FFFFFF"/>
          <w:lang w:val="uk-UA"/>
        </w:rPr>
        <w:t xml:space="preserve"> від 21.03.1991 № 875-</w:t>
      </w:r>
      <w:r w:rsidR="0097290A" w:rsidRPr="00473A13">
        <w:rPr>
          <w:bCs/>
          <w:color w:val="000000"/>
          <w:shd w:val="clear" w:color="auto" w:fill="FFFFFF"/>
        </w:rPr>
        <w:t>XII</w:t>
      </w:r>
      <w:r w:rsidR="005C6EA3" w:rsidRPr="00473A13">
        <w:rPr>
          <w:bCs/>
          <w:color w:val="000000"/>
          <w:shd w:val="clear" w:color="auto" w:fill="FFFFFF"/>
          <w:lang w:val="uk-UA"/>
        </w:rPr>
        <w:t>.</w:t>
      </w:r>
    </w:p>
    <w:p w:rsidR="00B06833" w:rsidRPr="003E67D2" w:rsidRDefault="001D7CF3" w:rsidP="003E67D2">
      <w:pPr>
        <w:ind w:firstLine="709"/>
        <w:jc w:val="center"/>
        <w:rPr>
          <w:b/>
          <w:iCs/>
          <w:lang w:val="uk-UA"/>
        </w:rPr>
      </w:pPr>
      <w:r w:rsidRPr="00473A13">
        <w:rPr>
          <w:b/>
          <w:iCs/>
          <w:lang w:val="uk-UA"/>
        </w:rPr>
        <w:t>2. Мета Програми</w:t>
      </w:r>
    </w:p>
    <w:p w:rsidR="001D7CF3" w:rsidRPr="00473A13" w:rsidRDefault="001D7CF3" w:rsidP="003E67D2">
      <w:pPr>
        <w:spacing w:after="240"/>
        <w:ind w:firstLine="720"/>
        <w:jc w:val="both"/>
        <w:rPr>
          <w:b/>
          <w:lang w:val="uk-UA"/>
        </w:rPr>
      </w:pPr>
      <w:r w:rsidRPr="00473A13">
        <w:rPr>
          <w:lang w:val="uk-UA"/>
        </w:rPr>
        <w:t xml:space="preserve">Метою Програми є забезпечення реалізації прав окремих категорій громадян на пільговий проїзд на залізничному транспорті приміського сполучення та відшкодування компенсації регіональній філії </w:t>
      </w:r>
      <w:r w:rsidR="0058531E" w:rsidRPr="00473A13">
        <w:rPr>
          <w:lang w:val="uk-UA"/>
        </w:rPr>
        <w:t>«Приміська пасажирська компанія» АТ «Укрзалізниця»</w:t>
      </w:r>
      <w:r w:rsidRPr="00473A13">
        <w:rPr>
          <w:lang w:val="uk-UA"/>
        </w:rPr>
        <w:t xml:space="preserve"> за перевезення окремих пільгових категорій громадян </w:t>
      </w:r>
      <w:r w:rsidR="00473A13" w:rsidRPr="00473A13">
        <w:rPr>
          <w:lang w:val="uk-UA"/>
        </w:rPr>
        <w:t>Кароліно-Бугазької сільської</w:t>
      </w:r>
      <w:r w:rsidRPr="00473A13">
        <w:rPr>
          <w:lang w:val="uk-UA"/>
        </w:rPr>
        <w:t xml:space="preserve"> </w:t>
      </w:r>
      <w:r w:rsidR="00237BEE" w:rsidRPr="00473A13">
        <w:rPr>
          <w:lang w:val="uk-UA"/>
        </w:rPr>
        <w:t>територіальної громади</w:t>
      </w:r>
      <w:r w:rsidRPr="00473A13">
        <w:rPr>
          <w:lang w:val="uk-UA"/>
        </w:rPr>
        <w:t>.</w:t>
      </w:r>
    </w:p>
    <w:p w:rsidR="00B06833" w:rsidRPr="00B327B2" w:rsidRDefault="001D7CF3">
      <w:pPr>
        <w:jc w:val="center"/>
        <w:rPr>
          <w:lang w:val="uk-UA"/>
        </w:rPr>
      </w:pPr>
      <w:r w:rsidRPr="00B327B2">
        <w:rPr>
          <w:b/>
          <w:lang w:val="uk-UA"/>
        </w:rPr>
        <w:t>3. Фінансове забезпечення Програми</w:t>
      </w:r>
    </w:p>
    <w:p w:rsidR="00DB2581" w:rsidRPr="00473A13" w:rsidRDefault="00B06833" w:rsidP="00B06833">
      <w:pPr>
        <w:ind w:firstLine="709"/>
        <w:jc w:val="both"/>
      </w:pPr>
      <w:r w:rsidRPr="00B327B2">
        <w:rPr>
          <w:lang w:val="uk-UA"/>
        </w:rPr>
        <w:t>Фінансування Програми здійснюватиметься у межах фактичних видатків, передбачених у місцевому</w:t>
      </w:r>
      <w:r w:rsidRPr="00473A13">
        <w:rPr>
          <w:lang w:val="uk-UA"/>
        </w:rPr>
        <w:t xml:space="preserve"> бюджеті на відповідний рік</w:t>
      </w:r>
      <w:r w:rsidRPr="00473A13">
        <w:t>.</w:t>
      </w:r>
    </w:p>
    <w:p w:rsidR="00DB2581" w:rsidRPr="00473A13" w:rsidRDefault="00DB2581" w:rsidP="00B06833">
      <w:pPr>
        <w:ind w:firstLine="709"/>
        <w:jc w:val="both"/>
      </w:pPr>
    </w:p>
    <w:tbl>
      <w:tblPr>
        <w:tblStyle w:val="af6"/>
        <w:tblW w:w="0" w:type="auto"/>
        <w:tblLook w:val="04A0" w:firstRow="1" w:lastRow="0" w:firstColumn="1" w:lastColumn="0" w:noHBand="0" w:noVBand="1"/>
      </w:tblPr>
      <w:tblGrid>
        <w:gridCol w:w="1899"/>
        <w:gridCol w:w="1307"/>
        <w:gridCol w:w="1124"/>
        <w:gridCol w:w="1100"/>
        <w:gridCol w:w="1100"/>
        <w:gridCol w:w="1124"/>
        <w:gridCol w:w="1100"/>
        <w:gridCol w:w="1100"/>
      </w:tblGrid>
      <w:tr w:rsidR="00B706DD" w:rsidRPr="00473A13" w:rsidTr="00B327B2">
        <w:tc>
          <w:tcPr>
            <w:tcW w:w="2018" w:type="dxa"/>
            <w:tcBorders>
              <w:top w:val="single" w:sz="4" w:space="0" w:color="000000"/>
              <w:left w:val="single" w:sz="4" w:space="0" w:color="000000"/>
              <w:bottom w:val="single" w:sz="4" w:space="0" w:color="000000"/>
              <w:right w:val="single" w:sz="4" w:space="0" w:color="000000"/>
            </w:tcBorders>
            <w:hideMark/>
          </w:tcPr>
          <w:p w:rsidR="00B706DD" w:rsidRPr="00473A13" w:rsidRDefault="00B706DD">
            <w:pPr>
              <w:spacing w:after="150"/>
              <w:jc w:val="both"/>
              <w:rPr>
                <w:color w:val="000000"/>
                <w:lang w:val="uk-UA" w:eastAsia="ru-RU"/>
              </w:rPr>
            </w:pPr>
            <w:r w:rsidRPr="00473A13">
              <w:rPr>
                <w:color w:val="000000"/>
              </w:rPr>
              <w:t> </w:t>
            </w:r>
            <w:r w:rsidRPr="00473A13">
              <w:rPr>
                <w:color w:val="000000"/>
                <w:lang w:val="uk-UA"/>
              </w:rPr>
              <w:t>Джерела фінансування</w:t>
            </w:r>
          </w:p>
        </w:tc>
        <w:tc>
          <w:tcPr>
            <w:tcW w:w="7738" w:type="dxa"/>
            <w:gridSpan w:val="7"/>
            <w:tcBorders>
              <w:top w:val="single" w:sz="4" w:space="0" w:color="000000"/>
              <w:left w:val="single" w:sz="4" w:space="0" w:color="000000"/>
              <w:bottom w:val="single" w:sz="4" w:space="0" w:color="000000"/>
              <w:right w:val="single" w:sz="4" w:space="0" w:color="000000"/>
            </w:tcBorders>
            <w:vAlign w:val="center"/>
          </w:tcPr>
          <w:p w:rsidR="00B706DD" w:rsidRPr="00473A13" w:rsidRDefault="00B706DD" w:rsidP="00B77860">
            <w:pPr>
              <w:spacing w:after="150"/>
              <w:jc w:val="center"/>
              <w:rPr>
                <w:color w:val="000000"/>
                <w:lang w:val="uk-UA"/>
              </w:rPr>
            </w:pPr>
            <w:r w:rsidRPr="00473A13">
              <w:rPr>
                <w:color w:val="000000"/>
                <w:lang w:val="uk-UA"/>
              </w:rPr>
              <w:t>Орієнтоване фінансування,</w:t>
            </w:r>
            <w:r w:rsidR="00B77860" w:rsidRPr="00473A13">
              <w:rPr>
                <w:color w:val="000000"/>
                <w:lang w:val="uk-UA"/>
              </w:rPr>
              <w:t xml:space="preserve"> </w:t>
            </w:r>
            <w:r w:rsidRPr="00473A13">
              <w:rPr>
                <w:color w:val="000000"/>
                <w:lang w:val="uk-UA"/>
              </w:rPr>
              <w:t>тис.</w:t>
            </w:r>
            <w:r w:rsidR="00B77860" w:rsidRPr="00473A13">
              <w:rPr>
                <w:color w:val="000000"/>
                <w:lang w:val="uk-UA"/>
              </w:rPr>
              <w:t xml:space="preserve"> </w:t>
            </w:r>
            <w:proofErr w:type="spellStart"/>
            <w:r w:rsidRPr="00473A13">
              <w:rPr>
                <w:color w:val="000000"/>
                <w:lang w:val="uk-UA"/>
              </w:rPr>
              <w:t>грн</w:t>
            </w:r>
            <w:proofErr w:type="spellEnd"/>
          </w:p>
        </w:tc>
      </w:tr>
      <w:tr w:rsidR="00B706DD" w:rsidRPr="00473A13" w:rsidTr="00B327B2">
        <w:tc>
          <w:tcPr>
            <w:tcW w:w="2018" w:type="dxa"/>
            <w:vMerge w:val="restart"/>
            <w:tcBorders>
              <w:top w:val="single" w:sz="4" w:space="0" w:color="000000"/>
              <w:left w:val="single" w:sz="4" w:space="0" w:color="000000"/>
              <w:bottom w:val="single" w:sz="4" w:space="0" w:color="000000"/>
              <w:right w:val="single" w:sz="4" w:space="0" w:color="000000"/>
            </w:tcBorders>
            <w:hideMark/>
          </w:tcPr>
          <w:p w:rsidR="00B706DD" w:rsidRPr="00473A13" w:rsidRDefault="00B706DD">
            <w:pPr>
              <w:spacing w:after="150"/>
              <w:jc w:val="both"/>
              <w:rPr>
                <w:color w:val="000000"/>
                <w:lang w:val="uk-UA"/>
              </w:rPr>
            </w:pPr>
            <w:r w:rsidRPr="00473A13">
              <w:rPr>
                <w:color w:val="000000"/>
                <w:lang w:val="uk-UA"/>
              </w:rPr>
              <w:t>Місцевий бюджет</w:t>
            </w:r>
          </w:p>
        </w:tc>
        <w:tc>
          <w:tcPr>
            <w:tcW w:w="1394" w:type="dxa"/>
            <w:tcBorders>
              <w:top w:val="single" w:sz="4" w:space="0" w:color="000000"/>
              <w:left w:val="single" w:sz="4" w:space="0" w:color="000000"/>
              <w:bottom w:val="single" w:sz="4" w:space="0" w:color="000000"/>
              <w:right w:val="single" w:sz="4" w:space="0" w:color="auto"/>
            </w:tcBorders>
            <w:hideMark/>
          </w:tcPr>
          <w:p w:rsidR="00B706DD" w:rsidRPr="00473A13" w:rsidRDefault="00B706DD" w:rsidP="00B77860">
            <w:pPr>
              <w:jc w:val="center"/>
              <w:rPr>
                <w:lang w:val="uk-UA"/>
              </w:rPr>
            </w:pPr>
            <w:r w:rsidRPr="00473A13">
              <w:rPr>
                <w:lang w:val="uk-UA"/>
              </w:rPr>
              <w:t>Всього</w:t>
            </w:r>
          </w:p>
        </w:tc>
        <w:tc>
          <w:tcPr>
            <w:tcW w:w="1134" w:type="dxa"/>
            <w:tcBorders>
              <w:top w:val="single" w:sz="4" w:space="0" w:color="000000"/>
              <w:left w:val="single" w:sz="4" w:space="0" w:color="auto"/>
              <w:bottom w:val="single" w:sz="4" w:space="0" w:color="000000"/>
              <w:right w:val="single" w:sz="4" w:space="0" w:color="auto"/>
            </w:tcBorders>
            <w:hideMark/>
          </w:tcPr>
          <w:p w:rsidR="00B706DD" w:rsidRPr="00473A13" w:rsidRDefault="00B706DD" w:rsidP="00B77860">
            <w:pPr>
              <w:spacing w:after="150"/>
              <w:jc w:val="center"/>
              <w:rPr>
                <w:color w:val="000000"/>
                <w:lang w:val="uk-UA"/>
              </w:rPr>
            </w:pPr>
            <w:r w:rsidRPr="00473A13">
              <w:rPr>
                <w:color w:val="000000"/>
                <w:lang w:val="uk-UA"/>
              </w:rPr>
              <w:t>2025</w:t>
            </w:r>
          </w:p>
        </w:tc>
        <w:tc>
          <w:tcPr>
            <w:tcW w:w="992" w:type="dxa"/>
            <w:tcBorders>
              <w:top w:val="single" w:sz="4" w:space="0" w:color="000000"/>
              <w:left w:val="single" w:sz="4" w:space="0" w:color="auto"/>
              <w:bottom w:val="single" w:sz="4" w:space="0" w:color="000000"/>
              <w:right w:val="single" w:sz="4" w:space="0" w:color="auto"/>
            </w:tcBorders>
            <w:hideMark/>
          </w:tcPr>
          <w:p w:rsidR="00B706DD" w:rsidRPr="00473A13" w:rsidRDefault="00B706DD" w:rsidP="00B77860">
            <w:pPr>
              <w:spacing w:after="150"/>
              <w:jc w:val="center"/>
              <w:rPr>
                <w:color w:val="000000"/>
                <w:lang w:val="uk-UA"/>
              </w:rPr>
            </w:pPr>
            <w:r w:rsidRPr="00473A13">
              <w:rPr>
                <w:color w:val="000000"/>
                <w:lang w:val="uk-UA"/>
              </w:rPr>
              <w:t>2026</w:t>
            </w:r>
          </w:p>
        </w:tc>
        <w:tc>
          <w:tcPr>
            <w:tcW w:w="992" w:type="dxa"/>
            <w:tcBorders>
              <w:top w:val="single" w:sz="4" w:space="0" w:color="000000"/>
              <w:left w:val="single" w:sz="4" w:space="0" w:color="auto"/>
              <w:bottom w:val="single" w:sz="4" w:space="0" w:color="000000"/>
              <w:right w:val="single" w:sz="4" w:space="0" w:color="auto"/>
            </w:tcBorders>
          </w:tcPr>
          <w:p w:rsidR="00B706DD" w:rsidRPr="00473A13" w:rsidRDefault="00B706DD" w:rsidP="00B77860">
            <w:pPr>
              <w:spacing w:after="150"/>
              <w:jc w:val="center"/>
              <w:rPr>
                <w:color w:val="000000"/>
                <w:lang w:val="uk-UA"/>
              </w:rPr>
            </w:pPr>
            <w:r w:rsidRPr="00473A13">
              <w:rPr>
                <w:color w:val="000000"/>
                <w:lang w:val="uk-UA"/>
              </w:rPr>
              <w:t>2027</w:t>
            </w:r>
          </w:p>
        </w:tc>
        <w:tc>
          <w:tcPr>
            <w:tcW w:w="1134" w:type="dxa"/>
            <w:tcBorders>
              <w:top w:val="single" w:sz="4" w:space="0" w:color="000000"/>
              <w:left w:val="single" w:sz="4" w:space="0" w:color="auto"/>
              <w:bottom w:val="single" w:sz="4" w:space="0" w:color="000000"/>
              <w:right w:val="single" w:sz="4" w:space="0" w:color="000000"/>
            </w:tcBorders>
          </w:tcPr>
          <w:p w:rsidR="00B706DD" w:rsidRPr="00473A13" w:rsidRDefault="00B706DD" w:rsidP="00B77860">
            <w:pPr>
              <w:spacing w:after="150"/>
              <w:jc w:val="center"/>
              <w:rPr>
                <w:color w:val="000000"/>
                <w:lang w:val="uk-UA"/>
              </w:rPr>
            </w:pPr>
            <w:r w:rsidRPr="00473A13">
              <w:rPr>
                <w:color w:val="000000"/>
                <w:lang w:val="uk-UA"/>
              </w:rPr>
              <w:t>2028</w:t>
            </w:r>
          </w:p>
        </w:tc>
        <w:tc>
          <w:tcPr>
            <w:tcW w:w="993" w:type="dxa"/>
            <w:tcBorders>
              <w:top w:val="single" w:sz="4" w:space="0" w:color="000000"/>
              <w:left w:val="single" w:sz="4" w:space="0" w:color="auto"/>
              <w:bottom w:val="single" w:sz="4" w:space="0" w:color="000000"/>
              <w:right w:val="single" w:sz="4" w:space="0" w:color="000000"/>
            </w:tcBorders>
          </w:tcPr>
          <w:p w:rsidR="00B706DD" w:rsidRPr="00473A13" w:rsidRDefault="00B706DD" w:rsidP="00B77860">
            <w:pPr>
              <w:spacing w:after="150"/>
              <w:jc w:val="center"/>
              <w:rPr>
                <w:color w:val="000000"/>
                <w:lang w:val="uk-UA"/>
              </w:rPr>
            </w:pPr>
            <w:r w:rsidRPr="00473A13">
              <w:rPr>
                <w:color w:val="000000"/>
                <w:lang w:val="uk-UA"/>
              </w:rPr>
              <w:t>2029</w:t>
            </w:r>
          </w:p>
        </w:tc>
        <w:tc>
          <w:tcPr>
            <w:tcW w:w="1099" w:type="dxa"/>
            <w:tcBorders>
              <w:top w:val="single" w:sz="4" w:space="0" w:color="000000"/>
              <w:left w:val="single" w:sz="4" w:space="0" w:color="auto"/>
              <w:bottom w:val="single" w:sz="4" w:space="0" w:color="000000"/>
              <w:right w:val="single" w:sz="4" w:space="0" w:color="000000"/>
            </w:tcBorders>
          </w:tcPr>
          <w:p w:rsidR="00B706DD" w:rsidRPr="00473A13" w:rsidRDefault="00B706DD" w:rsidP="00B77860">
            <w:pPr>
              <w:spacing w:after="150"/>
              <w:jc w:val="center"/>
              <w:rPr>
                <w:color w:val="000000"/>
                <w:lang w:val="uk-UA"/>
              </w:rPr>
            </w:pPr>
            <w:r w:rsidRPr="00473A13">
              <w:rPr>
                <w:color w:val="000000"/>
                <w:lang w:val="uk-UA"/>
              </w:rPr>
              <w:t>2030</w:t>
            </w:r>
          </w:p>
        </w:tc>
      </w:tr>
      <w:tr w:rsidR="00B327B2" w:rsidRPr="00473A13" w:rsidTr="00B327B2">
        <w:tc>
          <w:tcPr>
            <w:tcW w:w="2018" w:type="dxa"/>
            <w:vMerge/>
            <w:tcBorders>
              <w:top w:val="single" w:sz="4" w:space="0" w:color="000000"/>
              <w:left w:val="single" w:sz="4" w:space="0" w:color="000000"/>
              <w:bottom w:val="single" w:sz="4" w:space="0" w:color="000000"/>
              <w:right w:val="single" w:sz="4" w:space="0" w:color="000000"/>
            </w:tcBorders>
            <w:vAlign w:val="center"/>
            <w:hideMark/>
          </w:tcPr>
          <w:p w:rsidR="00B327B2" w:rsidRPr="00473A13" w:rsidRDefault="00B327B2">
            <w:pPr>
              <w:rPr>
                <w:color w:val="000000"/>
                <w:lang w:val="uk-UA"/>
              </w:rPr>
            </w:pPr>
          </w:p>
        </w:tc>
        <w:tc>
          <w:tcPr>
            <w:tcW w:w="1394" w:type="dxa"/>
            <w:tcBorders>
              <w:top w:val="single" w:sz="4" w:space="0" w:color="000000"/>
              <w:left w:val="single" w:sz="4" w:space="0" w:color="000000"/>
              <w:bottom w:val="single" w:sz="4" w:space="0" w:color="000000"/>
              <w:right w:val="single" w:sz="4" w:space="0" w:color="auto"/>
            </w:tcBorders>
          </w:tcPr>
          <w:p w:rsidR="00B327B2" w:rsidRPr="00B327B2" w:rsidRDefault="00B327B2" w:rsidP="00B327B2">
            <w:pPr>
              <w:spacing w:after="150"/>
              <w:rPr>
                <w:color w:val="000000"/>
                <w:sz w:val="18"/>
                <w:szCs w:val="18"/>
                <w:lang w:val="uk-UA"/>
              </w:rPr>
            </w:pPr>
            <w:r w:rsidRPr="00B327B2">
              <w:rPr>
                <w:color w:val="000000"/>
                <w:sz w:val="18"/>
                <w:szCs w:val="18"/>
                <w:lang w:val="uk-UA"/>
              </w:rPr>
              <w:t>В межах бюджетних призначень</w:t>
            </w:r>
          </w:p>
        </w:tc>
        <w:tc>
          <w:tcPr>
            <w:tcW w:w="1134" w:type="dxa"/>
            <w:tcBorders>
              <w:top w:val="single" w:sz="4" w:space="0" w:color="000000"/>
              <w:left w:val="single" w:sz="4" w:space="0" w:color="auto"/>
              <w:bottom w:val="single" w:sz="4" w:space="0" w:color="000000"/>
              <w:right w:val="single" w:sz="4" w:space="0" w:color="auto"/>
            </w:tcBorders>
          </w:tcPr>
          <w:p w:rsidR="00B327B2" w:rsidRPr="00B327B2" w:rsidRDefault="00B327B2">
            <w:pPr>
              <w:rPr>
                <w:sz w:val="18"/>
                <w:szCs w:val="18"/>
              </w:rPr>
            </w:pPr>
            <w:r w:rsidRPr="00B327B2">
              <w:rPr>
                <w:color w:val="000000"/>
                <w:sz w:val="18"/>
                <w:szCs w:val="18"/>
                <w:lang w:val="uk-UA"/>
              </w:rPr>
              <w:t>В межах бюджетних призначень</w:t>
            </w:r>
          </w:p>
        </w:tc>
        <w:tc>
          <w:tcPr>
            <w:tcW w:w="992" w:type="dxa"/>
            <w:tcBorders>
              <w:top w:val="single" w:sz="4" w:space="0" w:color="000000"/>
              <w:left w:val="single" w:sz="4" w:space="0" w:color="auto"/>
              <w:bottom w:val="single" w:sz="4" w:space="0" w:color="000000"/>
              <w:right w:val="single" w:sz="4" w:space="0" w:color="auto"/>
            </w:tcBorders>
          </w:tcPr>
          <w:p w:rsidR="00B327B2" w:rsidRPr="00B327B2" w:rsidRDefault="00B327B2">
            <w:pPr>
              <w:rPr>
                <w:sz w:val="18"/>
                <w:szCs w:val="18"/>
              </w:rPr>
            </w:pPr>
            <w:r w:rsidRPr="00B327B2">
              <w:rPr>
                <w:color w:val="000000"/>
                <w:sz w:val="18"/>
                <w:szCs w:val="18"/>
                <w:lang w:val="uk-UA"/>
              </w:rPr>
              <w:t>В межах бюджетних призначень</w:t>
            </w:r>
          </w:p>
        </w:tc>
        <w:tc>
          <w:tcPr>
            <w:tcW w:w="992" w:type="dxa"/>
            <w:tcBorders>
              <w:top w:val="single" w:sz="4" w:space="0" w:color="000000"/>
              <w:left w:val="single" w:sz="4" w:space="0" w:color="auto"/>
              <w:bottom w:val="single" w:sz="4" w:space="0" w:color="000000"/>
              <w:right w:val="single" w:sz="4" w:space="0" w:color="auto"/>
            </w:tcBorders>
          </w:tcPr>
          <w:p w:rsidR="00B327B2" w:rsidRPr="00B327B2" w:rsidRDefault="00B327B2">
            <w:pPr>
              <w:rPr>
                <w:sz w:val="18"/>
                <w:szCs w:val="18"/>
              </w:rPr>
            </w:pPr>
            <w:r w:rsidRPr="00B327B2">
              <w:rPr>
                <w:color w:val="000000"/>
                <w:sz w:val="18"/>
                <w:szCs w:val="18"/>
                <w:lang w:val="uk-UA"/>
              </w:rPr>
              <w:t>В межах бюджетних призначень</w:t>
            </w:r>
          </w:p>
        </w:tc>
        <w:tc>
          <w:tcPr>
            <w:tcW w:w="1134" w:type="dxa"/>
            <w:tcBorders>
              <w:top w:val="single" w:sz="4" w:space="0" w:color="000000"/>
              <w:left w:val="single" w:sz="4" w:space="0" w:color="auto"/>
              <w:bottom w:val="single" w:sz="4" w:space="0" w:color="000000"/>
              <w:right w:val="single" w:sz="4" w:space="0" w:color="000000"/>
            </w:tcBorders>
          </w:tcPr>
          <w:p w:rsidR="00B327B2" w:rsidRPr="00B327B2" w:rsidRDefault="00B327B2">
            <w:pPr>
              <w:rPr>
                <w:sz w:val="18"/>
                <w:szCs w:val="18"/>
              </w:rPr>
            </w:pPr>
            <w:r w:rsidRPr="00B327B2">
              <w:rPr>
                <w:color w:val="000000"/>
                <w:sz w:val="18"/>
                <w:szCs w:val="18"/>
                <w:lang w:val="uk-UA"/>
              </w:rPr>
              <w:t>В межах бюджетних призначень</w:t>
            </w:r>
          </w:p>
        </w:tc>
        <w:tc>
          <w:tcPr>
            <w:tcW w:w="993" w:type="dxa"/>
            <w:tcBorders>
              <w:top w:val="single" w:sz="4" w:space="0" w:color="000000"/>
              <w:left w:val="single" w:sz="4" w:space="0" w:color="auto"/>
              <w:bottom w:val="single" w:sz="4" w:space="0" w:color="000000"/>
              <w:right w:val="single" w:sz="4" w:space="0" w:color="000000"/>
            </w:tcBorders>
          </w:tcPr>
          <w:p w:rsidR="00B327B2" w:rsidRPr="00B327B2" w:rsidRDefault="00B327B2">
            <w:pPr>
              <w:rPr>
                <w:sz w:val="18"/>
                <w:szCs w:val="18"/>
              </w:rPr>
            </w:pPr>
            <w:r w:rsidRPr="00B327B2">
              <w:rPr>
                <w:color w:val="000000"/>
                <w:sz w:val="18"/>
                <w:szCs w:val="18"/>
                <w:lang w:val="uk-UA"/>
              </w:rPr>
              <w:t>В межах бюджетних призначень</w:t>
            </w:r>
          </w:p>
        </w:tc>
        <w:tc>
          <w:tcPr>
            <w:tcW w:w="1099" w:type="dxa"/>
            <w:tcBorders>
              <w:top w:val="single" w:sz="4" w:space="0" w:color="000000"/>
              <w:left w:val="single" w:sz="4" w:space="0" w:color="auto"/>
              <w:bottom w:val="single" w:sz="4" w:space="0" w:color="000000"/>
              <w:right w:val="single" w:sz="4" w:space="0" w:color="000000"/>
            </w:tcBorders>
          </w:tcPr>
          <w:p w:rsidR="00B327B2" w:rsidRPr="00B327B2" w:rsidRDefault="00B327B2">
            <w:pPr>
              <w:rPr>
                <w:sz w:val="18"/>
                <w:szCs w:val="18"/>
              </w:rPr>
            </w:pPr>
            <w:r w:rsidRPr="00B327B2">
              <w:rPr>
                <w:color w:val="000000"/>
                <w:sz w:val="18"/>
                <w:szCs w:val="18"/>
                <w:lang w:val="uk-UA"/>
              </w:rPr>
              <w:t>В межах бюджетних призначень</w:t>
            </w:r>
          </w:p>
        </w:tc>
      </w:tr>
    </w:tbl>
    <w:p w:rsidR="00B06833" w:rsidRPr="003E67D2" w:rsidRDefault="00B06833" w:rsidP="003E67D2">
      <w:pPr>
        <w:ind w:firstLine="709"/>
        <w:jc w:val="both"/>
        <w:rPr>
          <w:lang w:val="uk-UA"/>
        </w:rPr>
      </w:pPr>
      <w:r w:rsidRPr="00473A13">
        <w:t xml:space="preserve"> </w:t>
      </w:r>
    </w:p>
    <w:p w:rsidR="001D7CF3" w:rsidRPr="00473A13" w:rsidRDefault="001D7CF3">
      <w:pPr>
        <w:ind w:firstLine="720"/>
        <w:jc w:val="center"/>
        <w:rPr>
          <w:lang w:val="uk-UA"/>
        </w:rPr>
      </w:pPr>
      <w:r w:rsidRPr="00473A13">
        <w:rPr>
          <w:b/>
          <w:lang w:val="uk-UA"/>
        </w:rPr>
        <w:t>4. Механізм реалізації Програми</w:t>
      </w:r>
    </w:p>
    <w:p w:rsidR="001D7CF3" w:rsidRPr="00473A13" w:rsidRDefault="001D7CF3">
      <w:pPr>
        <w:pStyle w:val="14"/>
        <w:ind w:firstLine="708"/>
        <w:jc w:val="both"/>
        <w:rPr>
          <w:rFonts w:ascii="Times New Roman" w:hAnsi="Times New Roman" w:cs="Times New Roman"/>
          <w:lang w:val="uk-UA"/>
        </w:rPr>
      </w:pPr>
      <w:r w:rsidRPr="00473A13">
        <w:rPr>
          <w:rFonts w:ascii="Times New Roman" w:hAnsi="Times New Roman" w:cs="Times New Roman"/>
          <w:lang w:val="uk-UA"/>
        </w:rPr>
        <w:t>Порядок пров</w:t>
      </w:r>
      <w:r w:rsidR="0058531E" w:rsidRPr="00473A13">
        <w:rPr>
          <w:rFonts w:ascii="Times New Roman" w:hAnsi="Times New Roman" w:cs="Times New Roman"/>
          <w:lang w:val="uk-UA"/>
        </w:rPr>
        <w:t>едення розрахунку втрат доходів</w:t>
      </w:r>
      <w:r w:rsidRPr="00473A13">
        <w:rPr>
          <w:rFonts w:ascii="Times New Roman" w:hAnsi="Times New Roman" w:cs="Times New Roman"/>
          <w:lang w:val="uk-UA"/>
        </w:rPr>
        <w:t xml:space="preserve"> філії </w:t>
      </w:r>
      <w:r w:rsidR="0058531E" w:rsidRPr="00473A13">
        <w:rPr>
          <w:rFonts w:ascii="Times New Roman" w:hAnsi="Times New Roman" w:cs="Times New Roman"/>
          <w:lang w:val="uk-UA"/>
        </w:rPr>
        <w:t>«Приміська пасажирська компанія» АТ «Укрзалізниця»</w:t>
      </w:r>
      <w:r w:rsidRPr="00473A13">
        <w:rPr>
          <w:rFonts w:ascii="Times New Roman" w:hAnsi="Times New Roman" w:cs="Times New Roman"/>
          <w:lang w:val="uk-UA"/>
        </w:rPr>
        <w:t xml:space="preserve"> за безоплатний проїзд на приміських поїздах окремих категорій громадян визначає процедуру прийняття від суб’єктів господарювання, які здійснюють перевезення громадян, щомісячних облікових форм про недоотримані кошти за перевезення залізничним транспортом окремих категорій громадян, створених на основі відомостей продажу квитків. </w:t>
      </w:r>
    </w:p>
    <w:p w:rsidR="001D7CF3" w:rsidRPr="00473A13" w:rsidRDefault="001D7CF3">
      <w:pPr>
        <w:pStyle w:val="14"/>
        <w:ind w:firstLine="708"/>
        <w:jc w:val="both"/>
        <w:rPr>
          <w:rFonts w:ascii="Times New Roman" w:hAnsi="Times New Roman" w:cs="Times New Roman"/>
          <w:color w:val="auto"/>
          <w:lang w:val="uk-UA"/>
        </w:rPr>
      </w:pPr>
      <w:r w:rsidRPr="00473A13">
        <w:rPr>
          <w:rFonts w:ascii="Times New Roman" w:hAnsi="Times New Roman" w:cs="Times New Roman"/>
          <w:lang w:val="uk-UA"/>
        </w:rPr>
        <w:lastRenderedPageBreak/>
        <w:t xml:space="preserve">За рахунок коштів місцевого бюджету здійснюється компенсація втрат доходу від безоплатних перевезень окремих </w:t>
      </w:r>
      <w:r w:rsidR="0058531E" w:rsidRPr="00473A13">
        <w:rPr>
          <w:rFonts w:ascii="Times New Roman" w:hAnsi="Times New Roman" w:cs="Times New Roman"/>
          <w:lang w:val="uk-UA"/>
        </w:rPr>
        <w:t xml:space="preserve">категорій громадян </w:t>
      </w:r>
      <w:r w:rsidR="003E67D2" w:rsidRPr="003E67D2">
        <w:rPr>
          <w:rFonts w:ascii="Times New Roman" w:hAnsi="Times New Roman" w:cs="Times New Roman"/>
          <w:lang w:val="uk-UA"/>
        </w:rPr>
        <w:t>Кароліно-Бугазької сільської</w:t>
      </w:r>
      <w:r w:rsidRPr="00473A13">
        <w:rPr>
          <w:rFonts w:ascii="Times New Roman" w:hAnsi="Times New Roman" w:cs="Times New Roman"/>
          <w:lang w:val="uk-UA"/>
        </w:rPr>
        <w:t xml:space="preserve"> </w:t>
      </w:r>
      <w:r w:rsidR="0062034E" w:rsidRPr="00473A13">
        <w:rPr>
          <w:rFonts w:ascii="Times New Roman" w:hAnsi="Times New Roman" w:cs="Times New Roman"/>
          <w:lang w:val="uk-UA"/>
        </w:rPr>
        <w:t>територіальної громади</w:t>
      </w:r>
      <w:r w:rsidRPr="00473A13">
        <w:rPr>
          <w:rFonts w:ascii="Times New Roman" w:hAnsi="Times New Roman" w:cs="Times New Roman"/>
          <w:lang w:val="uk-UA"/>
        </w:rPr>
        <w:t xml:space="preserve"> на залізничному транспорті приміського сполучення.</w:t>
      </w:r>
    </w:p>
    <w:p w:rsidR="001D7CF3" w:rsidRPr="00473A13" w:rsidRDefault="001D7CF3">
      <w:pPr>
        <w:pStyle w:val="14"/>
        <w:ind w:firstLine="708"/>
        <w:jc w:val="both"/>
        <w:rPr>
          <w:rFonts w:ascii="Times New Roman" w:hAnsi="Times New Roman" w:cs="Times New Roman"/>
          <w:lang w:val="uk-UA"/>
        </w:rPr>
      </w:pPr>
      <w:r w:rsidRPr="00473A13">
        <w:rPr>
          <w:rFonts w:ascii="Times New Roman" w:hAnsi="Times New Roman" w:cs="Times New Roman"/>
          <w:color w:val="auto"/>
          <w:lang w:val="uk-UA"/>
        </w:rPr>
        <w:t>Перевезення окремих категорій громадян на залізничному транспорті приміського сполучення здійснюється згідно з положеннями статті 9 Закону України «Про залізничний транспорт» та  додатком «Перелік окремих категорій пасажирів, які мають право на пільговий проїзд залізничним транспортом приміського сполучення відповідно до чинного законодавства</w:t>
      </w:r>
      <w:r w:rsidRPr="00473A13">
        <w:rPr>
          <w:rFonts w:ascii="Times New Roman" w:hAnsi="Times New Roman" w:cs="Times New Roman"/>
          <w:lang w:val="uk-UA"/>
        </w:rPr>
        <w:t xml:space="preserve">» до цієї Програми. </w:t>
      </w:r>
    </w:p>
    <w:p w:rsidR="001D7CF3" w:rsidRPr="00473A13" w:rsidRDefault="001D7CF3">
      <w:pPr>
        <w:pStyle w:val="14"/>
        <w:ind w:firstLine="708"/>
        <w:jc w:val="both"/>
        <w:rPr>
          <w:rFonts w:ascii="Times New Roman" w:hAnsi="Times New Roman" w:cs="Times New Roman"/>
          <w:lang w:val="uk-UA"/>
        </w:rPr>
      </w:pPr>
      <w:r w:rsidRPr="00473A13">
        <w:rPr>
          <w:rFonts w:ascii="Times New Roman" w:hAnsi="Times New Roman" w:cs="Times New Roman"/>
          <w:lang w:val="uk-UA"/>
        </w:rPr>
        <w:t xml:space="preserve">Пільги надаються пільговим категоріям на підставі посвідчення, що підтверджує правовий статус окремої категорії пасажира-пільговика. </w:t>
      </w:r>
    </w:p>
    <w:p w:rsidR="001D7CF3" w:rsidRPr="00473A13" w:rsidRDefault="001D7CF3">
      <w:pPr>
        <w:pStyle w:val="14"/>
        <w:ind w:firstLine="708"/>
        <w:jc w:val="both"/>
        <w:rPr>
          <w:rFonts w:ascii="Times New Roman" w:hAnsi="Times New Roman" w:cs="Times New Roman"/>
          <w:color w:val="auto"/>
          <w:lang w:val="uk-UA"/>
        </w:rPr>
      </w:pPr>
      <w:r w:rsidRPr="00473A13">
        <w:rPr>
          <w:rFonts w:ascii="Times New Roman" w:hAnsi="Times New Roman" w:cs="Times New Roman"/>
          <w:lang w:val="uk-UA"/>
        </w:rPr>
        <w:t>Проведення компенсаційних виплат за проїзд окремих категорій громадян залізничним транспортом здійснюється відповідно до постанови Кабінету Міністрів України від 16 грудня 2009  № 135</w:t>
      </w:r>
      <w:r w:rsidR="000B47BD" w:rsidRPr="00473A13">
        <w:rPr>
          <w:rFonts w:ascii="Times New Roman" w:hAnsi="Times New Roman" w:cs="Times New Roman"/>
          <w:lang w:val="uk-UA"/>
        </w:rPr>
        <w:t>9 «</w:t>
      </w:r>
      <w:r w:rsidRPr="00473A13">
        <w:rPr>
          <w:rFonts w:ascii="Times New Roman" w:hAnsi="Times New Roman" w:cs="Times New Roman"/>
          <w:lang w:val="uk-UA"/>
        </w:rPr>
        <w:t>Про затвердження Порядку розрахунку обсягів компенсаційних виплат за пільгові перевезення залізничним транспор</w:t>
      </w:r>
      <w:r w:rsidR="000B47BD" w:rsidRPr="00473A13">
        <w:rPr>
          <w:rFonts w:ascii="Times New Roman" w:hAnsi="Times New Roman" w:cs="Times New Roman"/>
          <w:lang w:val="uk-UA"/>
        </w:rPr>
        <w:t>том окремих категорій громадян»</w:t>
      </w:r>
      <w:r w:rsidRPr="00473A13">
        <w:rPr>
          <w:rFonts w:ascii="Times New Roman" w:hAnsi="Times New Roman" w:cs="Times New Roman"/>
          <w:lang w:val="uk-UA"/>
        </w:rPr>
        <w:t>.</w:t>
      </w:r>
    </w:p>
    <w:p w:rsidR="001D7CF3" w:rsidRPr="00473A13" w:rsidRDefault="001D7CF3">
      <w:pPr>
        <w:pStyle w:val="WW-Normal"/>
        <w:ind w:firstLine="708"/>
        <w:jc w:val="both"/>
        <w:rPr>
          <w:rFonts w:ascii="Times New Roman" w:hAnsi="Times New Roman" w:cs="Times New Roman"/>
          <w:lang w:val="uk-UA"/>
        </w:rPr>
      </w:pPr>
      <w:r w:rsidRPr="00473A13">
        <w:rPr>
          <w:rFonts w:ascii="Times New Roman" w:hAnsi="Times New Roman" w:cs="Times New Roman"/>
          <w:color w:val="auto"/>
          <w:lang w:val="uk-UA"/>
        </w:rPr>
        <w:t>Компенсація пільгових перевезень окремих категорій громадян</w:t>
      </w:r>
      <w:r w:rsidRPr="00473A13">
        <w:rPr>
          <w:rFonts w:ascii="Times New Roman" w:hAnsi="Times New Roman" w:cs="Times New Roman"/>
          <w:lang w:val="uk-UA"/>
        </w:rPr>
        <w:t xml:space="preserve"> філії </w:t>
      </w:r>
      <w:r w:rsidR="001B198B" w:rsidRPr="00473A13">
        <w:rPr>
          <w:rFonts w:ascii="Times New Roman" w:hAnsi="Times New Roman" w:cs="Times New Roman"/>
          <w:lang w:val="uk-UA"/>
        </w:rPr>
        <w:t>«</w:t>
      </w:r>
      <w:r w:rsidR="0058531E" w:rsidRPr="00473A13">
        <w:rPr>
          <w:rFonts w:ascii="Times New Roman" w:hAnsi="Times New Roman" w:cs="Times New Roman"/>
          <w:lang w:val="uk-UA"/>
        </w:rPr>
        <w:t xml:space="preserve">Приміська пасажирська компанія» АТ «Укрзалізниця» </w:t>
      </w:r>
      <w:r w:rsidRPr="00473A13">
        <w:rPr>
          <w:rFonts w:ascii="Times New Roman" w:hAnsi="Times New Roman" w:cs="Times New Roman"/>
          <w:lang w:val="uk-UA"/>
        </w:rPr>
        <w:t xml:space="preserve">здійснюється на підставі укладеного підприємством-перевізником договору з </w:t>
      </w:r>
      <w:r w:rsidR="00B07C09" w:rsidRPr="00B07C09">
        <w:rPr>
          <w:rFonts w:ascii="Times New Roman" w:hAnsi="Times New Roman" w:cs="Times New Roman"/>
          <w:lang w:val="uk-UA"/>
        </w:rPr>
        <w:t>Кароліно-Бугазько</w:t>
      </w:r>
      <w:r w:rsidR="00B07C09">
        <w:rPr>
          <w:rFonts w:ascii="Times New Roman" w:hAnsi="Times New Roman" w:cs="Times New Roman"/>
          <w:lang w:val="uk-UA"/>
        </w:rPr>
        <w:t>ю</w:t>
      </w:r>
      <w:r w:rsidR="00B07C09" w:rsidRPr="00B07C09">
        <w:rPr>
          <w:rFonts w:ascii="Times New Roman" w:hAnsi="Times New Roman" w:cs="Times New Roman"/>
          <w:lang w:val="uk-UA"/>
        </w:rPr>
        <w:t xml:space="preserve"> сільсько</w:t>
      </w:r>
      <w:r w:rsidR="00B07C09">
        <w:rPr>
          <w:rFonts w:ascii="Times New Roman" w:hAnsi="Times New Roman" w:cs="Times New Roman"/>
          <w:lang w:val="uk-UA"/>
        </w:rPr>
        <w:t>ю</w:t>
      </w:r>
      <w:r w:rsidR="00B07C09" w:rsidRPr="00B07C09">
        <w:rPr>
          <w:rFonts w:ascii="Times New Roman" w:hAnsi="Times New Roman" w:cs="Times New Roman"/>
          <w:lang w:val="uk-UA"/>
        </w:rPr>
        <w:t xml:space="preserve"> рад</w:t>
      </w:r>
      <w:r w:rsidR="00B07C09">
        <w:rPr>
          <w:rFonts w:ascii="Times New Roman" w:hAnsi="Times New Roman" w:cs="Times New Roman"/>
          <w:lang w:val="uk-UA"/>
        </w:rPr>
        <w:t>ою</w:t>
      </w:r>
      <w:r w:rsidR="00B07C09" w:rsidRPr="00B07C09">
        <w:rPr>
          <w:rFonts w:ascii="Times New Roman" w:hAnsi="Times New Roman" w:cs="Times New Roman"/>
          <w:lang w:val="uk-UA"/>
        </w:rPr>
        <w:t xml:space="preserve"> Білгород-Дністровського району Одеської області</w:t>
      </w:r>
      <w:r w:rsidRPr="00473A13">
        <w:rPr>
          <w:rFonts w:ascii="Times New Roman" w:hAnsi="Times New Roman" w:cs="Times New Roman"/>
          <w:lang w:val="uk-UA"/>
        </w:rPr>
        <w:t>.</w:t>
      </w:r>
    </w:p>
    <w:p w:rsidR="001D7CF3" w:rsidRPr="00473A13" w:rsidRDefault="001D7CF3">
      <w:pPr>
        <w:pStyle w:val="14"/>
        <w:ind w:firstLine="708"/>
        <w:jc w:val="both"/>
        <w:rPr>
          <w:rFonts w:ascii="Times New Roman" w:hAnsi="Times New Roman" w:cs="Times New Roman"/>
          <w:lang w:val="uk-UA"/>
        </w:rPr>
      </w:pPr>
      <w:r w:rsidRPr="00473A13">
        <w:rPr>
          <w:rFonts w:ascii="Times New Roman" w:hAnsi="Times New Roman" w:cs="Times New Roman"/>
          <w:lang w:val="uk-UA"/>
        </w:rPr>
        <w:t xml:space="preserve">Для отримання компенсації втрат доходу регіональній філії </w:t>
      </w:r>
      <w:r w:rsidR="0058531E" w:rsidRPr="00473A13">
        <w:rPr>
          <w:rFonts w:ascii="Times New Roman" w:hAnsi="Times New Roman" w:cs="Times New Roman"/>
          <w:lang w:val="uk-UA"/>
        </w:rPr>
        <w:t>Приміська пасажирська компанія» АТ «Укрзалізниця»</w:t>
      </w:r>
      <w:r w:rsidRPr="00473A13">
        <w:rPr>
          <w:rFonts w:ascii="Times New Roman" w:hAnsi="Times New Roman" w:cs="Times New Roman"/>
          <w:lang w:val="uk-UA"/>
        </w:rPr>
        <w:t xml:space="preserve"> від безоплатного перевезення окремих категорій пасажирів необхідно щомісяця до 15 числа місяця, наступного за звітним, надавати до відділу соціального захисту населення </w:t>
      </w:r>
      <w:r w:rsidR="003E67D2" w:rsidRPr="003E67D2">
        <w:rPr>
          <w:rFonts w:ascii="Times New Roman" w:hAnsi="Times New Roman" w:cs="Times New Roman"/>
          <w:lang w:val="uk-UA"/>
        </w:rPr>
        <w:t>Кароліно-Бугазької сільської</w:t>
      </w:r>
      <w:r w:rsidR="0058531E" w:rsidRPr="00473A13">
        <w:rPr>
          <w:rFonts w:ascii="Times New Roman" w:hAnsi="Times New Roman" w:cs="Times New Roman"/>
          <w:lang w:val="uk-UA"/>
        </w:rPr>
        <w:t xml:space="preserve"> </w:t>
      </w:r>
      <w:r w:rsidR="00B07C09">
        <w:rPr>
          <w:rFonts w:ascii="Times New Roman" w:hAnsi="Times New Roman" w:cs="Times New Roman"/>
          <w:lang w:val="uk-UA"/>
        </w:rPr>
        <w:t>ради</w:t>
      </w:r>
      <w:r w:rsidR="00FC3BBB" w:rsidRPr="00473A13">
        <w:rPr>
          <w:rFonts w:ascii="Times New Roman" w:hAnsi="Times New Roman" w:cs="Times New Roman"/>
          <w:lang w:val="uk-UA"/>
        </w:rPr>
        <w:t xml:space="preserve"> </w:t>
      </w:r>
      <w:r w:rsidRPr="00473A13">
        <w:rPr>
          <w:rFonts w:ascii="Times New Roman" w:hAnsi="Times New Roman" w:cs="Times New Roman"/>
          <w:lang w:val="uk-UA"/>
        </w:rPr>
        <w:t>звіт про втрати доходу від безоплатних перевезень окремих категорій пасажирів (облікові форми).</w:t>
      </w:r>
      <w:r w:rsidRPr="00473A13">
        <w:rPr>
          <w:rFonts w:ascii="Times New Roman" w:hAnsi="Times New Roman" w:cs="Times New Roman"/>
          <w:color w:val="auto"/>
          <w:lang w:val="uk-UA"/>
        </w:rPr>
        <w:t xml:space="preserve">     </w:t>
      </w:r>
    </w:p>
    <w:p w:rsidR="001D7CF3" w:rsidRPr="00473A13" w:rsidRDefault="001D7CF3">
      <w:pPr>
        <w:pStyle w:val="WW-Normal"/>
        <w:ind w:firstLine="708"/>
        <w:jc w:val="both"/>
        <w:rPr>
          <w:rFonts w:ascii="Times New Roman" w:hAnsi="Times New Roman" w:cs="Times New Roman"/>
          <w:lang w:val="uk-UA"/>
        </w:rPr>
      </w:pPr>
      <w:r w:rsidRPr="00473A13">
        <w:rPr>
          <w:rFonts w:ascii="Times New Roman" w:hAnsi="Times New Roman" w:cs="Times New Roman"/>
          <w:lang w:val="uk-UA"/>
        </w:rPr>
        <w:t xml:space="preserve">Відшкодування компенсаційних виплат за пільговий проїзд окремих категорій громадян здійснюється </w:t>
      </w:r>
      <w:r w:rsidR="00B07C09" w:rsidRPr="00B07C09">
        <w:rPr>
          <w:rFonts w:ascii="Times New Roman" w:hAnsi="Times New Roman" w:cs="Times New Roman"/>
          <w:lang w:val="uk-UA"/>
        </w:rPr>
        <w:t>Кароліно-Бугазько</w:t>
      </w:r>
      <w:r w:rsidR="00B07C09">
        <w:rPr>
          <w:rFonts w:ascii="Times New Roman" w:hAnsi="Times New Roman" w:cs="Times New Roman"/>
          <w:lang w:val="uk-UA"/>
        </w:rPr>
        <w:t>ю</w:t>
      </w:r>
      <w:r w:rsidR="00B07C09" w:rsidRPr="00B07C09">
        <w:rPr>
          <w:rFonts w:ascii="Times New Roman" w:hAnsi="Times New Roman" w:cs="Times New Roman"/>
          <w:lang w:val="uk-UA"/>
        </w:rPr>
        <w:t xml:space="preserve"> сільсько</w:t>
      </w:r>
      <w:r w:rsidR="00B07C09">
        <w:rPr>
          <w:rFonts w:ascii="Times New Roman" w:hAnsi="Times New Roman" w:cs="Times New Roman"/>
          <w:lang w:val="uk-UA"/>
        </w:rPr>
        <w:t>ю</w:t>
      </w:r>
      <w:r w:rsidR="00B07C09" w:rsidRPr="00B07C09">
        <w:rPr>
          <w:rFonts w:ascii="Times New Roman" w:hAnsi="Times New Roman" w:cs="Times New Roman"/>
          <w:lang w:val="uk-UA"/>
        </w:rPr>
        <w:t xml:space="preserve"> рад</w:t>
      </w:r>
      <w:r w:rsidR="00B07C09">
        <w:rPr>
          <w:rFonts w:ascii="Times New Roman" w:hAnsi="Times New Roman" w:cs="Times New Roman"/>
          <w:lang w:val="uk-UA"/>
        </w:rPr>
        <w:t>ою</w:t>
      </w:r>
      <w:r w:rsidR="00B07C09" w:rsidRPr="00B07C09">
        <w:rPr>
          <w:rFonts w:ascii="Times New Roman" w:hAnsi="Times New Roman" w:cs="Times New Roman"/>
          <w:lang w:val="uk-UA"/>
        </w:rPr>
        <w:t xml:space="preserve"> Білгород-Дністровського району Одеської області </w:t>
      </w:r>
      <w:r w:rsidRPr="00473A13">
        <w:rPr>
          <w:rFonts w:ascii="Times New Roman" w:hAnsi="Times New Roman" w:cs="Times New Roman"/>
          <w:lang w:val="uk-UA"/>
        </w:rPr>
        <w:t xml:space="preserve">згідно з розрахунками, поданими підприємством-перевізником у межах бюджетних призначень на відповідний рік. </w:t>
      </w:r>
    </w:p>
    <w:p w:rsidR="00B06833" w:rsidRPr="003E67D2" w:rsidRDefault="001D7CF3" w:rsidP="003E67D2">
      <w:pPr>
        <w:pStyle w:val="WW-Normal"/>
        <w:spacing w:after="240"/>
        <w:ind w:firstLine="708"/>
        <w:jc w:val="both"/>
        <w:rPr>
          <w:rFonts w:ascii="Times New Roman" w:hAnsi="Times New Roman" w:cs="Times New Roman"/>
          <w:b/>
          <w:lang w:val="uk-UA"/>
        </w:rPr>
      </w:pPr>
      <w:r w:rsidRPr="00473A13">
        <w:rPr>
          <w:rFonts w:ascii="Times New Roman" w:hAnsi="Times New Roman" w:cs="Times New Roman"/>
          <w:lang w:val="uk-UA"/>
        </w:rPr>
        <w:t xml:space="preserve">Щомісяця відділ соціального захисту населення </w:t>
      </w:r>
      <w:r w:rsidR="003E67D2" w:rsidRPr="003E67D2">
        <w:rPr>
          <w:rFonts w:ascii="Times New Roman" w:hAnsi="Times New Roman" w:cs="Times New Roman"/>
          <w:lang w:val="uk-UA"/>
        </w:rPr>
        <w:t>Кароліно-Бугазької сільської</w:t>
      </w:r>
      <w:r w:rsidR="001B198B" w:rsidRPr="00473A13">
        <w:rPr>
          <w:rFonts w:ascii="Times New Roman" w:hAnsi="Times New Roman" w:cs="Times New Roman"/>
          <w:lang w:val="uk-UA"/>
        </w:rPr>
        <w:t xml:space="preserve"> </w:t>
      </w:r>
      <w:r w:rsidR="00B07C09">
        <w:rPr>
          <w:rFonts w:ascii="Times New Roman" w:hAnsi="Times New Roman" w:cs="Times New Roman"/>
          <w:lang w:val="uk-UA"/>
        </w:rPr>
        <w:t>ради</w:t>
      </w:r>
      <w:r w:rsidRPr="00473A13">
        <w:rPr>
          <w:rFonts w:ascii="Times New Roman" w:hAnsi="Times New Roman" w:cs="Times New Roman"/>
          <w:lang w:val="uk-UA"/>
        </w:rPr>
        <w:t xml:space="preserve"> та</w:t>
      </w:r>
      <w:r w:rsidR="001B198B" w:rsidRPr="00473A13">
        <w:rPr>
          <w:rFonts w:ascii="Times New Roman" w:hAnsi="Times New Roman" w:cs="Times New Roman"/>
          <w:lang w:val="uk-UA"/>
        </w:rPr>
        <w:t xml:space="preserve"> філія</w:t>
      </w:r>
      <w:r w:rsidRPr="00473A13">
        <w:rPr>
          <w:rFonts w:ascii="Times New Roman" w:hAnsi="Times New Roman" w:cs="Times New Roman"/>
          <w:lang w:val="uk-UA"/>
        </w:rPr>
        <w:t xml:space="preserve"> </w:t>
      </w:r>
      <w:r w:rsidR="001B198B" w:rsidRPr="00473A13">
        <w:rPr>
          <w:rFonts w:ascii="Times New Roman" w:hAnsi="Times New Roman" w:cs="Times New Roman"/>
          <w:lang w:val="uk-UA"/>
        </w:rPr>
        <w:t>«Приміська пасажирська компанія»</w:t>
      </w:r>
      <w:r w:rsidR="003E67D2">
        <w:rPr>
          <w:rFonts w:ascii="Times New Roman" w:hAnsi="Times New Roman" w:cs="Times New Roman"/>
          <w:lang w:val="uk-UA"/>
        </w:rPr>
        <w:t xml:space="preserve"> </w:t>
      </w:r>
      <w:r w:rsidR="001B198B" w:rsidRPr="00473A13">
        <w:rPr>
          <w:rFonts w:ascii="Times New Roman" w:hAnsi="Times New Roman" w:cs="Times New Roman"/>
          <w:lang w:val="uk-UA"/>
        </w:rPr>
        <w:t xml:space="preserve">АТ «Укрзалізниця» </w:t>
      </w:r>
      <w:r w:rsidRPr="00473A13">
        <w:rPr>
          <w:rFonts w:ascii="Times New Roman" w:hAnsi="Times New Roman" w:cs="Times New Roman"/>
          <w:lang w:val="uk-UA"/>
        </w:rPr>
        <w:t xml:space="preserve">складають акти звіряння у двох примірниках. </w:t>
      </w:r>
    </w:p>
    <w:p w:rsidR="00B06833" w:rsidRPr="003E67D2" w:rsidRDefault="001D7CF3" w:rsidP="003E67D2">
      <w:pPr>
        <w:shd w:val="clear" w:color="auto" w:fill="FFFFFF"/>
        <w:ind w:firstLine="709"/>
        <w:jc w:val="center"/>
        <w:rPr>
          <w:b/>
          <w:bCs/>
          <w:lang w:val="uk-UA"/>
        </w:rPr>
      </w:pPr>
      <w:r w:rsidRPr="00473A13">
        <w:rPr>
          <w:b/>
          <w:bCs/>
          <w:lang w:val="uk-UA"/>
        </w:rPr>
        <w:t xml:space="preserve">5.Очікувані </w:t>
      </w:r>
      <w:r w:rsidRPr="00473A13">
        <w:rPr>
          <w:b/>
          <w:lang w:val="uk-UA"/>
        </w:rPr>
        <w:t>результати</w:t>
      </w:r>
      <w:r w:rsidRPr="00473A13">
        <w:rPr>
          <w:b/>
          <w:bCs/>
          <w:lang w:val="uk-UA"/>
        </w:rPr>
        <w:t xml:space="preserve"> виконання Програми</w:t>
      </w:r>
    </w:p>
    <w:p w:rsidR="001D7CF3" w:rsidRPr="003E67D2" w:rsidRDefault="001D7CF3" w:rsidP="003E67D2">
      <w:pPr>
        <w:spacing w:after="240"/>
        <w:ind w:firstLine="720"/>
        <w:jc w:val="both"/>
        <w:rPr>
          <w:lang w:val="uk-UA"/>
        </w:rPr>
      </w:pPr>
      <w:r w:rsidRPr="00473A13">
        <w:rPr>
          <w:lang w:val="uk-UA"/>
        </w:rPr>
        <w:t>Реалізація Програми забезпечить організацію пільгового проїзду окремих категорій громадян на залізничному транспорті приміського сполучення та відшкодування компенсації за перевезення окрем</w:t>
      </w:r>
      <w:r w:rsidR="001B198B" w:rsidRPr="00473A13">
        <w:rPr>
          <w:lang w:val="uk-UA"/>
        </w:rPr>
        <w:t xml:space="preserve">их пільгових категорій громадян </w:t>
      </w:r>
      <w:r w:rsidR="003E67D2" w:rsidRPr="003E67D2">
        <w:rPr>
          <w:lang w:val="uk-UA"/>
        </w:rPr>
        <w:t>Кароліно-Бугазької сільської</w:t>
      </w:r>
      <w:r w:rsidR="00B06833" w:rsidRPr="00473A13">
        <w:rPr>
          <w:lang w:val="uk-UA"/>
        </w:rPr>
        <w:t xml:space="preserve"> територіальної громади</w:t>
      </w:r>
      <w:r w:rsidRPr="00473A13">
        <w:rPr>
          <w:lang w:val="uk-UA"/>
        </w:rPr>
        <w:t xml:space="preserve"> філії </w:t>
      </w:r>
      <w:r w:rsidR="001B198B" w:rsidRPr="00473A13">
        <w:rPr>
          <w:lang w:val="uk-UA"/>
        </w:rPr>
        <w:t xml:space="preserve">«Приміська пасажирська компанія» АТ «Укрзалізниця» </w:t>
      </w:r>
      <w:r w:rsidRPr="00473A13">
        <w:rPr>
          <w:lang w:val="uk-UA"/>
        </w:rPr>
        <w:t>за рахунок коштів місцевого бюджету.</w:t>
      </w:r>
    </w:p>
    <w:p w:rsidR="00B06833" w:rsidRPr="00B07C09" w:rsidRDefault="001D7CF3" w:rsidP="00B07C09">
      <w:pPr>
        <w:shd w:val="clear" w:color="auto" w:fill="FFFFFF"/>
        <w:ind w:firstLine="709"/>
        <w:jc w:val="center"/>
        <w:rPr>
          <w:b/>
          <w:lang w:val="uk-UA"/>
        </w:rPr>
      </w:pPr>
      <w:r w:rsidRPr="00473A13">
        <w:rPr>
          <w:b/>
          <w:lang w:val="uk-UA"/>
        </w:rPr>
        <w:t>6. Координація та контроль за виконанням Програми</w:t>
      </w:r>
    </w:p>
    <w:p w:rsidR="001D7CF3" w:rsidRPr="00473A13" w:rsidRDefault="001D7CF3">
      <w:pPr>
        <w:pStyle w:val="a9"/>
        <w:ind w:firstLine="720"/>
        <w:jc w:val="both"/>
        <w:rPr>
          <w:sz w:val="24"/>
          <w:szCs w:val="24"/>
        </w:rPr>
      </w:pPr>
      <w:r w:rsidRPr="00473A13">
        <w:rPr>
          <w:sz w:val="24"/>
          <w:szCs w:val="24"/>
        </w:rPr>
        <w:t xml:space="preserve">Організаційний супровід та координація діяльності щодо виконання Програми здійснюється відділом  соціального захисту населення </w:t>
      </w:r>
      <w:r w:rsidR="003E67D2" w:rsidRPr="003E67D2">
        <w:rPr>
          <w:sz w:val="24"/>
          <w:szCs w:val="24"/>
        </w:rPr>
        <w:t>Кароліно-Бугазької сільської</w:t>
      </w:r>
      <w:r w:rsidR="001B198B" w:rsidRPr="00473A13">
        <w:rPr>
          <w:sz w:val="24"/>
          <w:szCs w:val="24"/>
        </w:rPr>
        <w:t xml:space="preserve"> </w:t>
      </w:r>
      <w:r w:rsidR="00B07C09">
        <w:rPr>
          <w:sz w:val="24"/>
          <w:szCs w:val="24"/>
        </w:rPr>
        <w:t>ради</w:t>
      </w:r>
      <w:r w:rsidRPr="00473A13">
        <w:rPr>
          <w:sz w:val="24"/>
          <w:szCs w:val="24"/>
        </w:rPr>
        <w:t>.</w:t>
      </w:r>
    </w:p>
    <w:p w:rsidR="001D7CF3" w:rsidRPr="00473A13" w:rsidRDefault="001D7CF3">
      <w:pPr>
        <w:ind w:firstLine="720"/>
        <w:jc w:val="both"/>
        <w:rPr>
          <w:lang w:val="uk-UA"/>
        </w:rPr>
      </w:pPr>
      <w:r w:rsidRPr="00473A13">
        <w:rPr>
          <w:lang w:val="uk-UA"/>
        </w:rPr>
        <w:t xml:space="preserve">Контроль за виконанням Програми здійснюється </w:t>
      </w:r>
      <w:r w:rsidRPr="00473A13">
        <w:rPr>
          <w:color w:val="000000"/>
          <w:lang w:val="uk-UA"/>
        </w:rPr>
        <w:t xml:space="preserve"> постійною комісією </w:t>
      </w:r>
      <w:r w:rsidR="001F7F1D" w:rsidRPr="001F7F1D">
        <w:rPr>
          <w:color w:val="000000"/>
          <w:lang w:val="uk-UA"/>
        </w:rPr>
        <w:t>сільської ради з питань прав людини, законності, депутатської діяльності, етики, регламенту та регуляторної діяльності Кароліно-Бугазької сільської ради.</w:t>
      </w:r>
    </w:p>
    <w:p w:rsidR="001D7CF3" w:rsidRPr="00473A13" w:rsidRDefault="001D7CF3">
      <w:pPr>
        <w:rPr>
          <w:lang w:val="uk-UA"/>
        </w:rPr>
      </w:pPr>
    </w:p>
    <w:p w:rsidR="001D7CF3" w:rsidRPr="00473A13" w:rsidRDefault="001D7CF3">
      <w:pPr>
        <w:jc w:val="right"/>
        <w:rPr>
          <w:lang w:val="uk-UA"/>
        </w:rPr>
      </w:pPr>
    </w:p>
    <w:p w:rsidR="001D7CF3" w:rsidRPr="00473A13" w:rsidRDefault="001D7CF3">
      <w:pPr>
        <w:jc w:val="right"/>
        <w:rPr>
          <w:lang w:val="uk-UA"/>
        </w:rPr>
      </w:pPr>
    </w:p>
    <w:p w:rsidR="001D7CF3" w:rsidRPr="00473A13" w:rsidRDefault="001D7CF3">
      <w:pPr>
        <w:jc w:val="right"/>
        <w:rPr>
          <w:lang w:val="uk-UA"/>
        </w:rPr>
      </w:pPr>
    </w:p>
    <w:p w:rsidR="002A29A6" w:rsidRPr="003D2CBC" w:rsidRDefault="003E67D2" w:rsidP="003E67D2">
      <w:pPr>
        <w:jc w:val="center"/>
        <w:rPr>
          <w:b/>
          <w:i/>
          <w:lang w:val="uk-UA"/>
        </w:rPr>
      </w:pPr>
      <w:r w:rsidRPr="003D2CBC">
        <w:rPr>
          <w:b/>
          <w:i/>
          <w:lang w:val="uk-UA"/>
        </w:rPr>
        <w:t>Сільський голова</w:t>
      </w:r>
      <w:r w:rsidR="003D2CBC" w:rsidRPr="003D2CBC">
        <w:rPr>
          <w:b/>
          <w:i/>
          <w:lang w:val="uk-UA"/>
        </w:rPr>
        <w:tab/>
      </w:r>
      <w:r w:rsidR="003D2CBC" w:rsidRPr="003D2CBC">
        <w:rPr>
          <w:b/>
          <w:i/>
          <w:lang w:val="uk-UA"/>
        </w:rPr>
        <w:tab/>
      </w:r>
      <w:r w:rsidR="003D2CBC" w:rsidRPr="003D2CBC">
        <w:rPr>
          <w:b/>
          <w:i/>
          <w:lang w:val="uk-UA"/>
        </w:rPr>
        <w:tab/>
      </w:r>
      <w:r w:rsidR="003D2CBC" w:rsidRPr="003D2CBC">
        <w:rPr>
          <w:b/>
          <w:i/>
          <w:lang w:val="uk-UA"/>
        </w:rPr>
        <w:tab/>
      </w:r>
      <w:r w:rsidR="003D2CBC" w:rsidRPr="003D2CBC">
        <w:rPr>
          <w:b/>
          <w:i/>
          <w:lang w:val="uk-UA"/>
        </w:rPr>
        <w:tab/>
      </w:r>
      <w:r w:rsidR="003D2CBC" w:rsidRPr="003D2CBC">
        <w:rPr>
          <w:b/>
          <w:i/>
          <w:lang w:val="uk-UA"/>
        </w:rPr>
        <w:tab/>
      </w:r>
      <w:r w:rsidR="003D2CBC" w:rsidRPr="003D2CBC">
        <w:rPr>
          <w:b/>
          <w:i/>
          <w:lang w:val="uk-UA"/>
        </w:rPr>
        <w:tab/>
      </w:r>
      <w:r w:rsidR="003D2CBC" w:rsidRPr="003D2CBC">
        <w:rPr>
          <w:b/>
          <w:i/>
          <w:lang w:val="uk-UA"/>
        </w:rPr>
        <w:tab/>
      </w:r>
      <w:r w:rsidRPr="003D2CBC">
        <w:rPr>
          <w:b/>
          <w:i/>
          <w:lang w:val="uk-UA"/>
        </w:rPr>
        <w:t>Андрій АПАНАСЕНКО</w:t>
      </w:r>
    </w:p>
    <w:p w:rsidR="00B07C09" w:rsidRDefault="00B07C09" w:rsidP="003E67D2">
      <w:pPr>
        <w:jc w:val="center"/>
        <w:rPr>
          <w:i/>
          <w:lang w:val="uk-UA"/>
        </w:rPr>
      </w:pPr>
    </w:p>
    <w:p w:rsidR="00B07C09" w:rsidRDefault="00B07C09" w:rsidP="003E67D2">
      <w:pPr>
        <w:jc w:val="center"/>
        <w:rPr>
          <w:i/>
          <w:lang w:val="uk-UA"/>
        </w:rPr>
      </w:pPr>
    </w:p>
    <w:p w:rsidR="00B327B2" w:rsidRDefault="00B327B2" w:rsidP="003E67D2">
      <w:pPr>
        <w:jc w:val="center"/>
        <w:rPr>
          <w:i/>
          <w:lang w:val="uk-UA"/>
        </w:rPr>
      </w:pPr>
    </w:p>
    <w:p w:rsidR="00B327B2" w:rsidRDefault="00B327B2" w:rsidP="003D2CBC">
      <w:pPr>
        <w:rPr>
          <w:i/>
          <w:lang w:val="uk-UA"/>
        </w:rPr>
      </w:pPr>
    </w:p>
    <w:p w:rsidR="003D2CBC" w:rsidRPr="003E67D2" w:rsidRDefault="003D2CBC" w:rsidP="003D2CBC">
      <w:pPr>
        <w:rPr>
          <w:i/>
          <w:lang w:val="uk-UA"/>
        </w:rPr>
      </w:pPr>
    </w:p>
    <w:p w:rsidR="008D589A" w:rsidRPr="00473A13" w:rsidRDefault="008D589A" w:rsidP="003D2CBC">
      <w:pPr>
        <w:tabs>
          <w:tab w:val="left" w:pos="6663"/>
        </w:tabs>
        <w:ind w:left="6096"/>
        <w:rPr>
          <w:lang w:val="uk-UA"/>
        </w:rPr>
      </w:pPr>
      <w:r w:rsidRPr="00473A13">
        <w:rPr>
          <w:lang w:val="uk-UA"/>
        </w:rPr>
        <w:lastRenderedPageBreak/>
        <w:t>Додаток  № 2                                                                                                                                                                          ЗАТВЕРДЖЕНО</w:t>
      </w:r>
    </w:p>
    <w:p w:rsidR="003D2CBC" w:rsidRPr="00473A13" w:rsidRDefault="003E67D2" w:rsidP="003D2CBC">
      <w:pPr>
        <w:ind w:left="6096"/>
        <w:rPr>
          <w:lang w:val="uk-UA"/>
        </w:rPr>
      </w:pPr>
      <w:r w:rsidRPr="00473A13">
        <w:rPr>
          <w:lang w:val="uk-UA"/>
        </w:rPr>
        <w:t xml:space="preserve">рішенням Кароліно-Бугазької сільської ради від </w:t>
      </w:r>
      <w:r w:rsidR="003D2CBC">
        <w:rPr>
          <w:lang w:val="uk-UA"/>
        </w:rPr>
        <w:t>31 липня</w:t>
      </w:r>
      <w:r w:rsidR="003D2CBC" w:rsidRPr="00473A13">
        <w:rPr>
          <w:lang w:val="uk-UA"/>
        </w:rPr>
        <w:t xml:space="preserve"> </w:t>
      </w:r>
      <w:r w:rsidR="003D2CBC">
        <w:rPr>
          <w:lang w:val="uk-UA"/>
        </w:rPr>
        <w:t>2025р. №</w:t>
      </w:r>
      <w:r w:rsidR="003D2CBC" w:rsidRPr="00423AFC">
        <w:rPr>
          <w:lang w:val="uk-UA"/>
        </w:rPr>
        <w:t>982 - VIII</w:t>
      </w:r>
    </w:p>
    <w:p w:rsidR="003E67D2" w:rsidRPr="00473A13" w:rsidRDefault="003E67D2" w:rsidP="003E67D2">
      <w:pPr>
        <w:ind w:left="6372"/>
        <w:rPr>
          <w:b/>
          <w:i/>
          <w:lang w:val="uk-UA" w:eastAsia="ru-RU"/>
        </w:rPr>
      </w:pPr>
    </w:p>
    <w:p w:rsidR="001D7CF3" w:rsidRPr="00473A13" w:rsidRDefault="001D7CF3">
      <w:pPr>
        <w:jc w:val="right"/>
        <w:rPr>
          <w:lang w:val="uk-UA"/>
        </w:rPr>
      </w:pPr>
    </w:p>
    <w:p w:rsidR="00B327B2" w:rsidRPr="00473A13" w:rsidRDefault="00B327B2">
      <w:pPr>
        <w:jc w:val="right"/>
        <w:rPr>
          <w:lang w:val="uk-UA"/>
        </w:rPr>
      </w:pPr>
    </w:p>
    <w:p w:rsidR="001D7CF3" w:rsidRPr="00473A13" w:rsidRDefault="001D7CF3">
      <w:pPr>
        <w:jc w:val="center"/>
        <w:rPr>
          <w:lang w:val="uk-UA"/>
        </w:rPr>
      </w:pPr>
    </w:p>
    <w:p w:rsidR="001D7CF3" w:rsidRPr="00B07C09" w:rsidRDefault="001D7CF3">
      <w:pPr>
        <w:pStyle w:val="ac"/>
        <w:jc w:val="center"/>
        <w:rPr>
          <w:rFonts w:ascii="Times New Roman" w:hAnsi="Times New Roman"/>
          <w:b/>
          <w:sz w:val="26"/>
          <w:szCs w:val="26"/>
          <w:lang w:val="uk-UA"/>
        </w:rPr>
      </w:pPr>
      <w:r w:rsidRPr="00B07C09">
        <w:rPr>
          <w:rFonts w:ascii="Times New Roman" w:hAnsi="Times New Roman"/>
          <w:sz w:val="26"/>
          <w:szCs w:val="26"/>
          <w:lang w:val="uk-UA"/>
        </w:rPr>
        <w:t xml:space="preserve">      </w:t>
      </w:r>
      <w:r w:rsidRPr="00B07C09">
        <w:rPr>
          <w:rFonts w:ascii="Times New Roman" w:hAnsi="Times New Roman"/>
          <w:b/>
          <w:sz w:val="26"/>
          <w:szCs w:val="26"/>
          <w:lang w:val="uk-UA"/>
        </w:rPr>
        <w:t>ПОРЯДОК</w:t>
      </w:r>
    </w:p>
    <w:p w:rsidR="003E67D2" w:rsidRPr="00B07C09" w:rsidRDefault="001D7CF3">
      <w:pPr>
        <w:pStyle w:val="ac"/>
        <w:jc w:val="center"/>
        <w:rPr>
          <w:rFonts w:ascii="Times New Roman" w:hAnsi="Times New Roman"/>
          <w:b/>
          <w:sz w:val="26"/>
          <w:szCs w:val="26"/>
          <w:lang w:val="uk-UA"/>
        </w:rPr>
      </w:pPr>
      <w:r w:rsidRPr="00B07C09">
        <w:rPr>
          <w:rFonts w:ascii="Times New Roman" w:hAnsi="Times New Roman"/>
          <w:b/>
          <w:sz w:val="26"/>
          <w:szCs w:val="26"/>
          <w:lang w:val="uk-UA"/>
        </w:rPr>
        <w:t xml:space="preserve"> використання бюджетних коштів, передбачених на здійснення компенсаційних виплат за пільговий пр</w:t>
      </w:r>
      <w:r w:rsidR="003E67D2" w:rsidRPr="00B07C09">
        <w:rPr>
          <w:rFonts w:ascii="Times New Roman" w:hAnsi="Times New Roman"/>
          <w:b/>
          <w:sz w:val="26"/>
          <w:szCs w:val="26"/>
          <w:lang w:val="uk-UA"/>
        </w:rPr>
        <w:t>оїзд окремих категорій громадян</w:t>
      </w:r>
    </w:p>
    <w:p w:rsidR="001D7CF3" w:rsidRPr="00B07C09" w:rsidRDefault="003E67D2">
      <w:pPr>
        <w:pStyle w:val="ac"/>
        <w:jc w:val="center"/>
        <w:rPr>
          <w:rFonts w:ascii="Times New Roman" w:hAnsi="Times New Roman"/>
          <w:b/>
          <w:sz w:val="26"/>
          <w:szCs w:val="26"/>
          <w:lang w:val="uk-UA"/>
        </w:rPr>
      </w:pPr>
      <w:r w:rsidRPr="00B07C09">
        <w:rPr>
          <w:rFonts w:ascii="Times New Roman" w:hAnsi="Times New Roman"/>
          <w:b/>
          <w:sz w:val="26"/>
          <w:szCs w:val="26"/>
          <w:lang w:val="uk-UA"/>
        </w:rPr>
        <w:t>Кароліно-Бугазької сільської</w:t>
      </w:r>
      <w:r w:rsidR="001D7CF3" w:rsidRPr="00B07C09">
        <w:rPr>
          <w:rFonts w:ascii="Times New Roman" w:hAnsi="Times New Roman"/>
          <w:b/>
          <w:sz w:val="26"/>
          <w:szCs w:val="26"/>
          <w:lang w:val="uk-UA"/>
        </w:rPr>
        <w:t xml:space="preserve"> </w:t>
      </w:r>
      <w:r w:rsidR="00B06833" w:rsidRPr="00B07C09">
        <w:rPr>
          <w:rFonts w:ascii="Times New Roman" w:hAnsi="Times New Roman"/>
          <w:b/>
          <w:sz w:val="26"/>
          <w:szCs w:val="26"/>
          <w:lang w:val="uk-UA"/>
        </w:rPr>
        <w:t>територіальної громади</w:t>
      </w:r>
      <w:r w:rsidR="001D7CF3" w:rsidRPr="00B07C09">
        <w:rPr>
          <w:rFonts w:ascii="Times New Roman" w:hAnsi="Times New Roman"/>
          <w:b/>
          <w:sz w:val="26"/>
          <w:szCs w:val="26"/>
          <w:lang w:val="uk-UA"/>
        </w:rPr>
        <w:t xml:space="preserve"> на залізничному транспорті приміського сполучення</w:t>
      </w:r>
      <w:r w:rsidR="001D7CF3" w:rsidRPr="00B07C09">
        <w:rPr>
          <w:rFonts w:ascii="Times New Roman" w:hAnsi="Times New Roman"/>
          <w:sz w:val="26"/>
          <w:szCs w:val="26"/>
          <w:lang w:val="uk-UA"/>
        </w:rPr>
        <w:t xml:space="preserve"> </w:t>
      </w:r>
      <w:r w:rsidR="001D7CF3" w:rsidRPr="00B07C09">
        <w:rPr>
          <w:rFonts w:ascii="Times New Roman" w:hAnsi="Times New Roman"/>
          <w:b/>
          <w:sz w:val="26"/>
          <w:szCs w:val="26"/>
          <w:lang w:val="uk-UA"/>
        </w:rPr>
        <w:t>на 202</w:t>
      </w:r>
      <w:r w:rsidR="001B198B" w:rsidRPr="00B07C09">
        <w:rPr>
          <w:rFonts w:ascii="Times New Roman" w:hAnsi="Times New Roman"/>
          <w:b/>
          <w:sz w:val="26"/>
          <w:szCs w:val="26"/>
          <w:lang w:val="uk-UA"/>
        </w:rPr>
        <w:t>5</w:t>
      </w:r>
      <w:r w:rsidR="001D7CF3" w:rsidRPr="00B07C09">
        <w:rPr>
          <w:rFonts w:ascii="Times New Roman" w:hAnsi="Times New Roman"/>
          <w:b/>
          <w:sz w:val="26"/>
          <w:szCs w:val="26"/>
          <w:lang w:val="uk-UA"/>
        </w:rPr>
        <w:t xml:space="preserve"> </w:t>
      </w:r>
      <w:r w:rsidR="001B198B" w:rsidRPr="00B07C09">
        <w:rPr>
          <w:rFonts w:ascii="Times New Roman" w:hAnsi="Times New Roman"/>
          <w:b/>
          <w:sz w:val="26"/>
          <w:szCs w:val="26"/>
          <w:lang w:val="uk-UA"/>
        </w:rPr>
        <w:t>– 20</w:t>
      </w:r>
      <w:r w:rsidR="0039466A" w:rsidRPr="00B07C09">
        <w:rPr>
          <w:rFonts w:ascii="Times New Roman" w:hAnsi="Times New Roman"/>
          <w:b/>
          <w:sz w:val="26"/>
          <w:szCs w:val="26"/>
          <w:lang w:val="uk-UA"/>
        </w:rPr>
        <w:t>30</w:t>
      </w:r>
      <w:r w:rsidR="00B06833" w:rsidRPr="00B07C09">
        <w:rPr>
          <w:rFonts w:ascii="Times New Roman" w:hAnsi="Times New Roman"/>
          <w:b/>
          <w:sz w:val="26"/>
          <w:szCs w:val="26"/>
          <w:lang w:val="uk-UA"/>
        </w:rPr>
        <w:t xml:space="preserve"> роки</w:t>
      </w:r>
    </w:p>
    <w:p w:rsidR="001D7CF3" w:rsidRPr="00B07C09" w:rsidRDefault="001D7CF3">
      <w:pPr>
        <w:pStyle w:val="ac"/>
        <w:jc w:val="center"/>
        <w:rPr>
          <w:rFonts w:ascii="Times New Roman" w:hAnsi="Times New Roman"/>
          <w:sz w:val="26"/>
          <w:szCs w:val="26"/>
          <w:lang w:val="uk-UA"/>
        </w:rPr>
      </w:pPr>
    </w:p>
    <w:p w:rsidR="001D7CF3" w:rsidRPr="00B07C09" w:rsidRDefault="001D7CF3" w:rsidP="00B327B2">
      <w:pPr>
        <w:pStyle w:val="ac"/>
        <w:jc w:val="center"/>
        <w:rPr>
          <w:rFonts w:ascii="Times New Roman" w:hAnsi="Times New Roman"/>
          <w:sz w:val="26"/>
          <w:szCs w:val="26"/>
          <w:lang w:val="uk-UA"/>
        </w:rPr>
      </w:pPr>
      <w:r w:rsidRPr="00B07C09">
        <w:rPr>
          <w:rFonts w:ascii="Times New Roman" w:hAnsi="Times New Roman"/>
          <w:sz w:val="26"/>
          <w:szCs w:val="26"/>
          <w:lang w:val="uk-UA"/>
        </w:rPr>
        <w:t>1.Загальні положення</w:t>
      </w:r>
    </w:p>
    <w:p w:rsidR="001D7CF3" w:rsidRPr="00B07C09" w:rsidRDefault="001D7CF3">
      <w:pPr>
        <w:pStyle w:val="ac"/>
        <w:ind w:firstLine="708"/>
        <w:jc w:val="both"/>
        <w:rPr>
          <w:rFonts w:ascii="Times New Roman" w:hAnsi="Times New Roman"/>
          <w:sz w:val="26"/>
          <w:szCs w:val="26"/>
          <w:lang w:val="uk-UA"/>
        </w:rPr>
      </w:pPr>
      <w:r w:rsidRPr="00B07C09">
        <w:rPr>
          <w:rFonts w:ascii="Times New Roman" w:hAnsi="Times New Roman"/>
          <w:sz w:val="26"/>
          <w:szCs w:val="26"/>
          <w:lang w:val="uk-UA"/>
        </w:rPr>
        <w:t>1.1. Порядок використання бюджетних коштів, передбачених на здійснення компенсаційних виплат за пільговий проїзд окремих категорій громадян на залізничному транспорті приміського сполучення</w:t>
      </w:r>
      <w:r w:rsidR="00684D05" w:rsidRPr="00B07C09">
        <w:rPr>
          <w:rFonts w:ascii="Times New Roman" w:hAnsi="Times New Roman"/>
          <w:sz w:val="26"/>
          <w:szCs w:val="26"/>
          <w:lang w:val="uk-UA"/>
        </w:rPr>
        <w:t xml:space="preserve"> </w:t>
      </w:r>
      <w:r w:rsidRPr="00B07C09">
        <w:rPr>
          <w:rFonts w:ascii="Times New Roman" w:hAnsi="Times New Roman"/>
          <w:sz w:val="26"/>
          <w:szCs w:val="26"/>
          <w:lang w:val="uk-UA"/>
        </w:rPr>
        <w:t>визначає механізм здійснення компенсаційних виплат за пільговий проїзд окреми</w:t>
      </w:r>
      <w:r w:rsidR="001B198B" w:rsidRPr="00B07C09">
        <w:rPr>
          <w:rFonts w:ascii="Times New Roman" w:hAnsi="Times New Roman"/>
          <w:sz w:val="26"/>
          <w:szCs w:val="26"/>
          <w:lang w:val="uk-UA"/>
        </w:rPr>
        <w:t xml:space="preserve">х категорій громадян по </w:t>
      </w:r>
      <w:r w:rsidR="003E67D2" w:rsidRPr="00B07C09">
        <w:rPr>
          <w:rFonts w:ascii="Times New Roman" w:hAnsi="Times New Roman"/>
          <w:sz w:val="26"/>
          <w:szCs w:val="26"/>
          <w:lang w:val="uk-UA"/>
        </w:rPr>
        <w:t>Кароліно-Бугазької сільської</w:t>
      </w:r>
      <w:r w:rsidRPr="00B07C09">
        <w:rPr>
          <w:rFonts w:ascii="Times New Roman" w:hAnsi="Times New Roman"/>
          <w:sz w:val="26"/>
          <w:szCs w:val="26"/>
          <w:lang w:val="uk-UA"/>
        </w:rPr>
        <w:t xml:space="preserve"> </w:t>
      </w:r>
      <w:r w:rsidR="001B198B" w:rsidRPr="00B07C09">
        <w:rPr>
          <w:rFonts w:ascii="Times New Roman" w:hAnsi="Times New Roman"/>
          <w:sz w:val="26"/>
          <w:szCs w:val="26"/>
          <w:lang w:val="uk-UA"/>
        </w:rPr>
        <w:t>територіальній громаді</w:t>
      </w:r>
      <w:r w:rsidRPr="00B07C09">
        <w:rPr>
          <w:rFonts w:ascii="Times New Roman" w:hAnsi="Times New Roman"/>
          <w:sz w:val="26"/>
          <w:szCs w:val="26"/>
          <w:lang w:val="uk-UA"/>
        </w:rPr>
        <w:t xml:space="preserve"> (далі</w:t>
      </w:r>
      <w:r w:rsidR="00AC6FC6" w:rsidRPr="00B07C09">
        <w:rPr>
          <w:rFonts w:ascii="Times New Roman" w:hAnsi="Times New Roman"/>
          <w:sz w:val="26"/>
          <w:szCs w:val="26"/>
          <w:lang w:val="uk-UA"/>
        </w:rPr>
        <w:t xml:space="preserve"> </w:t>
      </w:r>
      <w:r w:rsidRPr="00B07C09">
        <w:rPr>
          <w:rFonts w:ascii="Times New Roman" w:hAnsi="Times New Roman"/>
          <w:sz w:val="26"/>
          <w:szCs w:val="26"/>
          <w:lang w:val="uk-UA"/>
        </w:rPr>
        <w:t xml:space="preserve">- </w:t>
      </w:r>
      <w:r w:rsidR="003E67D2" w:rsidRPr="00B07C09">
        <w:rPr>
          <w:rFonts w:ascii="Times New Roman" w:hAnsi="Times New Roman"/>
          <w:sz w:val="26"/>
          <w:szCs w:val="26"/>
          <w:lang w:val="uk-UA"/>
        </w:rPr>
        <w:t>Кароліно-Бугазької сільської</w:t>
      </w:r>
      <w:r w:rsidRPr="00B07C09">
        <w:rPr>
          <w:rFonts w:ascii="Times New Roman" w:hAnsi="Times New Roman"/>
          <w:sz w:val="26"/>
          <w:szCs w:val="26"/>
          <w:lang w:val="uk-UA"/>
        </w:rPr>
        <w:t xml:space="preserve"> </w:t>
      </w:r>
      <w:r w:rsidR="00AC6FC6" w:rsidRPr="00B07C09">
        <w:rPr>
          <w:rFonts w:ascii="Times New Roman" w:hAnsi="Times New Roman"/>
          <w:sz w:val="26"/>
          <w:szCs w:val="26"/>
          <w:lang w:val="uk-UA"/>
        </w:rPr>
        <w:t>громади</w:t>
      </w:r>
      <w:r w:rsidRPr="00B07C09">
        <w:rPr>
          <w:rFonts w:ascii="Times New Roman" w:hAnsi="Times New Roman"/>
          <w:sz w:val="26"/>
          <w:szCs w:val="26"/>
          <w:lang w:val="uk-UA"/>
        </w:rPr>
        <w:t>), на залізничному транспорті приміського сполучення (далі - Компенсаційні виплати) згідно чинного законодавства.</w:t>
      </w:r>
    </w:p>
    <w:p w:rsidR="001D7CF3" w:rsidRPr="00B07C09" w:rsidRDefault="001D7CF3">
      <w:pPr>
        <w:pStyle w:val="ac"/>
        <w:ind w:firstLine="708"/>
        <w:jc w:val="both"/>
        <w:rPr>
          <w:rFonts w:ascii="Times New Roman" w:hAnsi="Times New Roman"/>
          <w:sz w:val="26"/>
          <w:szCs w:val="26"/>
          <w:lang w:val="uk-UA"/>
        </w:rPr>
      </w:pPr>
      <w:r w:rsidRPr="00B07C09">
        <w:rPr>
          <w:rFonts w:ascii="Times New Roman" w:hAnsi="Times New Roman"/>
          <w:sz w:val="26"/>
          <w:szCs w:val="26"/>
          <w:lang w:val="uk-UA"/>
        </w:rPr>
        <w:t>1.2. Дія Порядку поширюється на пільгові перевезення приміським залізничним транспортом на підставі оформлених та виданих пасажирам безоплатних (пільгових) проїзних документів (квитків).</w:t>
      </w:r>
    </w:p>
    <w:p w:rsidR="00B327B2" w:rsidRPr="00B327B2" w:rsidRDefault="001D7CF3" w:rsidP="00B327B2">
      <w:pPr>
        <w:pStyle w:val="ac"/>
        <w:ind w:firstLine="708"/>
        <w:jc w:val="both"/>
        <w:rPr>
          <w:rFonts w:ascii="Times New Roman" w:hAnsi="Times New Roman"/>
          <w:sz w:val="26"/>
          <w:szCs w:val="26"/>
          <w:lang w:val="uk-UA"/>
        </w:rPr>
      </w:pPr>
      <w:r w:rsidRPr="00B07C09">
        <w:rPr>
          <w:rFonts w:ascii="Times New Roman" w:hAnsi="Times New Roman"/>
          <w:sz w:val="26"/>
          <w:szCs w:val="26"/>
          <w:lang w:val="uk-UA"/>
        </w:rPr>
        <w:t xml:space="preserve">1.3. Законодавчою та нормативною основою Порядку є Бюджетний кодекс України, </w:t>
      </w:r>
      <w:r w:rsidRPr="00B07C09">
        <w:rPr>
          <w:rFonts w:ascii="Times New Roman" w:hAnsi="Times New Roman"/>
          <w:color w:val="000000"/>
          <w:sz w:val="26"/>
          <w:szCs w:val="26"/>
          <w:lang w:val="uk-UA"/>
        </w:rPr>
        <w:t>Закон України «Про місцеве самоврядування в Україні»,</w:t>
      </w:r>
      <w:r w:rsidRPr="00B07C09">
        <w:rPr>
          <w:rFonts w:ascii="Times New Roman" w:hAnsi="Times New Roman"/>
          <w:color w:val="FF0000"/>
          <w:sz w:val="26"/>
          <w:szCs w:val="26"/>
          <w:lang w:val="uk-UA"/>
        </w:rPr>
        <w:t xml:space="preserve"> </w:t>
      </w:r>
      <w:r w:rsidRPr="00B07C09">
        <w:rPr>
          <w:rFonts w:ascii="Times New Roman" w:hAnsi="Times New Roman"/>
          <w:sz w:val="26"/>
          <w:szCs w:val="26"/>
          <w:lang w:val="uk-UA"/>
        </w:rPr>
        <w:t>Закон України «Про статус ветеранів війни та гарантії їх соціального захисту», 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Закон України «Про реабілітацію жертв репресій комуністичного тоталітарного режиму 1917-1991 років», Закон України «Про статус і соціальний захист громадян, які постраждали внаслідок Чорнобильської катастрофи», Закон України</w:t>
      </w:r>
      <w:r w:rsidRPr="00B07C09">
        <w:rPr>
          <w:rFonts w:ascii="Times New Roman" w:hAnsi="Times New Roman"/>
          <w:color w:val="000000"/>
          <w:sz w:val="26"/>
          <w:szCs w:val="26"/>
          <w:shd w:val="clear" w:color="auto" w:fill="FFFFFF"/>
          <w:lang w:val="uk-UA"/>
        </w:rPr>
        <w:t xml:space="preserve"> </w:t>
      </w:r>
      <w:r w:rsidRPr="00B07C09">
        <w:rPr>
          <w:rFonts w:ascii="Times New Roman" w:hAnsi="Times New Roman"/>
          <w:sz w:val="26"/>
          <w:szCs w:val="26"/>
          <w:lang w:val="uk-UA"/>
        </w:rPr>
        <w:t>«Про охорону дитинства»,</w:t>
      </w:r>
      <w:r w:rsidR="00BE4490" w:rsidRPr="00B07C09">
        <w:rPr>
          <w:rFonts w:ascii="Times New Roman" w:hAnsi="Times New Roman"/>
          <w:sz w:val="26"/>
          <w:szCs w:val="26"/>
          <w:lang w:val="uk-UA"/>
        </w:rPr>
        <w:t xml:space="preserve"> </w:t>
      </w:r>
      <w:hyperlink r:id="rId8" w:tgtFrame="_blank" w:history="1">
        <w:r w:rsidR="00BE4490" w:rsidRPr="00B07C09">
          <w:rPr>
            <w:rStyle w:val="af7"/>
            <w:rFonts w:ascii="Times New Roman" w:hAnsi="Times New Roman"/>
            <w:color w:val="auto"/>
            <w:sz w:val="26"/>
            <w:szCs w:val="26"/>
            <w:u w:val="none"/>
            <w:shd w:val="clear" w:color="auto" w:fill="FFFFFF"/>
            <w:lang w:val="uk-UA"/>
          </w:rPr>
          <w:t>Закон України</w:t>
        </w:r>
      </w:hyperlink>
      <w:r w:rsidR="00BE4490" w:rsidRPr="00B07C09">
        <w:rPr>
          <w:rStyle w:val="rvts82"/>
          <w:rFonts w:ascii="Times New Roman" w:hAnsi="Times New Roman"/>
          <w:sz w:val="26"/>
          <w:szCs w:val="26"/>
          <w:shd w:val="clear" w:color="auto" w:fill="FFFFFF"/>
        </w:rPr>
        <w:t> </w:t>
      </w:r>
      <w:r w:rsidR="00BE4490" w:rsidRPr="00B07C09">
        <w:rPr>
          <w:rStyle w:val="rvts82"/>
          <w:rFonts w:ascii="Times New Roman" w:hAnsi="Times New Roman"/>
          <w:sz w:val="26"/>
          <w:szCs w:val="26"/>
          <w:shd w:val="clear" w:color="auto" w:fill="FFFFFF"/>
          <w:lang w:val="uk-UA"/>
        </w:rPr>
        <w:t>«Про основи соціальної захищеності осіб з інвалідністю в Україні»</w:t>
      </w:r>
      <w:r w:rsidR="00BE4490" w:rsidRPr="00B07C09">
        <w:rPr>
          <w:rFonts w:ascii="Times New Roman" w:hAnsi="Times New Roman"/>
          <w:bCs/>
          <w:color w:val="000000"/>
          <w:sz w:val="26"/>
          <w:szCs w:val="26"/>
          <w:shd w:val="clear" w:color="auto" w:fill="FFFFFF"/>
          <w:lang w:val="uk-UA"/>
        </w:rPr>
        <w:t xml:space="preserve"> від 21.03.1991 № 875-</w:t>
      </w:r>
      <w:r w:rsidR="00BE4490" w:rsidRPr="00B07C09">
        <w:rPr>
          <w:rFonts w:ascii="Times New Roman" w:hAnsi="Times New Roman"/>
          <w:bCs/>
          <w:color w:val="000000"/>
          <w:sz w:val="26"/>
          <w:szCs w:val="26"/>
          <w:shd w:val="clear" w:color="auto" w:fill="FFFFFF"/>
        </w:rPr>
        <w:t>XII</w:t>
      </w:r>
      <w:r w:rsidRPr="00B07C09">
        <w:rPr>
          <w:rFonts w:ascii="Times New Roman" w:hAnsi="Times New Roman"/>
          <w:sz w:val="26"/>
          <w:szCs w:val="26"/>
          <w:lang w:val="uk-UA"/>
        </w:rPr>
        <w:t xml:space="preserve">, </w:t>
      </w:r>
      <w:r w:rsidR="00BE4490" w:rsidRPr="00B07C09">
        <w:rPr>
          <w:rFonts w:ascii="Times New Roman" w:hAnsi="Times New Roman"/>
          <w:sz w:val="26"/>
          <w:szCs w:val="26"/>
          <w:lang w:val="uk-UA"/>
        </w:rPr>
        <w:t xml:space="preserve">Закону України </w:t>
      </w:r>
      <w:r w:rsidRPr="00B07C09">
        <w:rPr>
          <w:rFonts w:ascii="Times New Roman" w:hAnsi="Times New Roman"/>
          <w:sz w:val="26"/>
          <w:szCs w:val="26"/>
          <w:lang w:val="uk-UA"/>
        </w:rPr>
        <w:t>«Про поліпшення виховання, навчання соціального захисту та матеріального забезпечення дітей сиріт і дітей, позбавлених батьківського піклування»,</w:t>
      </w:r>
      <w:r w:rsidRPr="00B07C09">
        <w:rPr>
          <w:rFonts w:ascii="Times New Roman" w:hAnsi="Times New Roman"/>
          <w:bCs/>
          <w:sz w:val="26"/>
          <w:szCs w:val="26"/>
          <w:lang w:val="uk-UA"/>
        </w:rPr>
        <w:t xml:space="preserve"> п</w:t>
      </w:r>
      <w:r w:rsidRPr="00B07C09">
        <w:rPr>
          <w:rFonts w:ascii="Times New Roman" w:hAnsi="Times New Roman"/>
          <w:sz w:val="26"/>
          <w:szCs w:val="26"/>
          <w:lang w:val="uk-UA"/>
        </w:rPr>
        <w:t>останов Кабінету Міністрів України від 17.05.1993 № 354 «Про безплатний проїзд пенсіонерів на транспорті загального користування» та від 16.08.1994 № 555 «Про поширення чинності постанови Кабінету Міністр</w:t>
      </w:r>
      <w:r w:rsidR="001B198B" w:rsidRPr="00B07C09">
        <w:rPr>
          <w:rFonts w:ascii="Times New Roman" w:hAnsi="Times New Roman"/>
          <w:sz w:val="26"/>
          <w:szCs w:val="26"/>
          <w:lang w:val="uk-UA"/>
        </w:rPr>
        <w:t>ів України від   17 травня 1993</w:t>
      </w:r>
      <w:r w:rsidRPr="00B07C09">
        <w:rPr>
          <w:rFonts w:ascii="Times New Roman" w:hAnsi="Times New Roman"/>
          <w:sz w:val="26"/>
          <w:szCs w:val="26"/>
          <w:lang w:val="uk-UA"/>
        </w:rPr>
        <w:t xml:space="preserve"> № 354».</w:t>
      </w:r>
    </w:p>
    <w:p w:rsidR="001D7CF3" w:rsidRPr="00B327B2" w:rsidRDefault="001D7CF3" w:rsidP="00B327B2">
      <w:pPr>
        <w:jc w:val="center"/>
        <w:rPr>
          <w:lang w:val="uk-UA"/>
        </w:rPr>
      </w:pPr>
      <w:r w:rsidRPr="00473A13">
        <w:rPr>
          <w:lang w:val="uk-UA"/>
        </w:rPr>
        <w:t xml:space="preserve">                                                                                                                                                           </w:t>
      </w:r>
      <w:r w:rsidRPr="00473A13">
        <w:rPr>
          <w:b/>
          <w:lang w:val="uk-UA"/>
        </w:rPr>
        <w:t>Перелік</w:t>
      </w:r>
    </w:p>
    <w:p w:rsidR="001D7CF3" w:rsidRPr="00473A13" w:rsidRDefault="001D7CF3">
      <w:pPr>
        <w:jc w:val="center"/>
        <w:rPr>
          <w:b/>
          <w:lang w:val="uk-UA"/>
        </w:rPr>
      </w:pPr>
      <w:r w:rsidRPr="00473A13">
        <w:rPr>
          <w:b/>
          <w:lang w:val="uk-UA"/>
        </w:rPr>
        <w:t xml:space="preserve"> окремих категорій пасажирів, які мають право на пільговий проїзд залізничним транспортом приміського сполучення </w:t>
      </w:r>
    </w:p>
    <w:p w:rsidR="001D7CF3" w:rsidRDefault="001D7CF3" w:rsidP="003E67D2">
      <w:pPr>
        <w:jc w:val="center"/>
        <w:rPr>
          <w:b/>
          <w:lang w:val="uk-UA"/>
        </w:rPr>
      </w:pPr>
      <w:r w:rsidRPr="00473A13">
        <w:rPr>
          <w:b/>
          <w:lang w:val="uk-UA"/>
        </w:rPr>
        <w:t>відповідно до чинного законодавства</w:t>
      </w:r>
    </w:p>
    <w:p w:rsidR="003D2CBC" w:rsidRPr="00473A13" w:rsidRDefault="003D2CBC" w:rsidP="003E67D2">
      <w:pPr>
        <w:jc w:val="center"/>
        <w:rPr>
          <w:b/>
          <w:lang w:val="uk-UA"/>
        </w:rPr>
      </w:pPr>
    </w:p>
    <w:tbl>
      <w:tblPr>
        <w:tblW w:w="0" w:type="auto"/>
        <w:tblInd w:w="-5" w:type="dxa"/>
        <w:tblLayout w:type="fixed"/>
        <w:tblLook w:val="0000" w:firstRow="0" w:lastRow="0" w:firstColumn="0" w:lastColumn="0" w:noHBand="0" w:noVBand="0"/>
      </w:tblPr>
      <w:tblGrid>
        <w:gridCol w:w="675"/>
        <w:gridCol w:w="8906"/>
      </w:tblGrid>
      <w:tr w:rsidR="001D7CF3" w:rsidRPr="00B07C09">
        <w:tc>
          <w:tcPr>
            <w:tcW w:w="675" w:type="dxa"/>
            <w:tcBorders>
              <w:top w:val="single" w:sz="4" w:space="0" w:color="000000"/>
              <w:left w:val="single" w:sz="4" w:space="0" w:color="000000"/>
              <w:bottom w:val="single" w:sz="4" w:space="0" w:color="000000"/>
            </w:tcBorders>
          </w:tcPr>
          <w:p w:rsidR="001D7CF3" w:rsidRPr="00B07C09" w:rsidRDefault="001D7CF3">
            <w:pPr>
              <w:pStyle w:val="ac"/>
              <w:jc w:val="both"/>
              <w:rPr>
                <w:rFonts w:ascii="Times New Roman" w:hAnsi="Times New Roman"/>
                <w:sz w:val="24"/>
                <w:szCs w:val="24"/>
                <w:lang w:val="uk-UA"/>
              </w:rPr>
            </w:pPr>
            <w:r w:rsidRPr="00B07C09">
              <w:rPr>
                <w:rFonts w:ascii="Times New Roman" w:hAnsi="Times New Roman"/>
                <w:sz w:val="24"/>
                <w:szCs w:val="24"/>
                <w:lang w:val="uk-UA"/>
              </w:rPr>
              <w:t>№ п/</w:t>
            </w:r>
            <w:proofErr w:type="spellStart"/>
            <w:r w:rsidRPr="00B07C09">
              <w:rPr>
                <w:rFonts w:ascii="Times New Roman" w:hAnsi="Times New Roman"/>
                <w:sz w:val="24"/>
                <w:szCs w:val="24"/>
                <w:lang w:val="uk-UA"/>
              </w:rPr>
              <w:t>п</w:t>
            </w:r>
            <w:proofErr w:type="spellEnd"/>
          </w:p>
        </w:tc>
        <w:tc>
          <w:tcPr>
            <w:tcW w:w="8906" w:type="dxa"/>
            <w:tcBorders>
              <w:top w:val="single" w:sz="4" w:space="0" w:color="000000"/>
              <w:left w:val="single" w:sz="4" w:space="0" w:color="000000"/>
              <w:bottom w:val="single" w:sz="4" w:space="0" w:color="000000"/>
              <w:right w:val="single" w:sz="4" w:space="0" w:color="000000"/>
            </w:tcBorders>
          </w:tcPr>
          <w:p w:rsidR="001D7CF3" w:rsidRPr="00B07C09" w:rsidRDefault="001D7CF3">
            <w:pPr>
              <w:pStyle w:val="ac"/>
              <w:jc w:val="center"/>
              <w:rPr>
                <w:rFonts w:ascii="Times New Roman" w:hAnsi="Times New Roman"/>
                <w:sz w:val="24"/>
                <w:szCs w:val="24"/>
                <w:lang w:val="uk-UA"/>
              </w:rPr>
            </w:pPr>
            <w:r w:rsidRPr="00B07C09">
              <w:rPr>
                <w:rFonts w:ascii="Times New Roman" w:hAnsi="Times New Roman"/>
                <w:sz w:val="24"/>
                <w:szCs w:val="24"/>
                <w:lang w:val="uk-UA"/>
              </w:rPr>
              <w:t>ПЕРЕЛІК КАТЕГОРІЙ</w:t>
            </w:r>
          </w:p>
        </w:tc>
      </w:tr>
      <w:tr w:rsidR="001D7CF3" w:rsidRPr="00B07C09">
        <w:tc>
          <w:tcPr>
            <w:tcW w:w="675" w:type="dxa"/>
            <w:tcBorders>
              <w:top w:val="single" w:sz="4" w:space="0" w:color="000000"/>
              <w:left w:val="single" w:sz="4" w:space="0" w:color="000000"/>
              <w:bottom w:val="single" w:sz="4" w:space="0" w:color="000000"/>
            </w:tcBorders>
          </w:tcPr>
          <w:p w:rsidR="001D7CF3" w:rsidRPr="00B07C09" w:rsidRDefault="001D7CF3">
            <w:pPr>
              <w:pStyle w:val="ac"/>
              <w:jc w:val="both"/>
              <w:rPr>
                <w:rFonts w:ascii="Times New Roman" w:hAnsi="Times New Roman"/>
                <w:sz w:val="24"/>
                <w:szCs w:val="24"/>
                <w:lang w:val="uk-UA"/>
              </w:rPr>
            </w:pPr>
            <w:r w:rsidRPr="00B07C09">
              <w:rPr>
                <w:rFonts w:ascii="Times New Roman" w:hAnsi="Times New Roman"/>
                <w:sz w:val="24"/>
                <w:szCs w:val="24"/>
                <w:lang w:val="uk-UA"/>
              </w:rPr>
              <w:t>1</w:t>
            </w:r>
          </w:p>
        </w:tc>
        <w:tc>
          <w:tcPr>
            <w:tcW w:w="8906" w:type="dxa"/>
            <w:tcBorders>
              <w:top w:val="single" w:sz="4" w:space="0" w:color="000000"/>
              <w:left w:val="single" w:sz="4" w:space="0" w:color="000000"/>
              <w:bottom w:val="single" w:sz="4" w:space="0" w:color="000000"/>
              <w:right w:val="single" w:sz="4" w:space="0" w:color="000000"/>
            </w:tcBorders>
          </w:tcPr>
          <w:p w:rsidR="001D7CF3" w:rsidRPr="00B07C09" w:rsidRDefault="001D7CF3" w:rsidP="008D589A">
            <w:pPr>
              <w:pStyle w:val="ac"/>
              <w:jc w:val="both"/>
              <w:rPr>
                <w:rFonts w:ascii="Times New Roman" w:hAnsi="Times New Roman"/>
                <w:sz w:val="24"/>
                <w:szCs w:val="24"/>
                <w:lang w:val="uk-UA"/>
              </w:rPr>
            </w:pPr>
            <w:r w:rsidRPr="00B07C09">
              <w:rPr>
                <w:rFonts w:ascii="Times New Roman" w:hAnsi="Times New Roman"/>
                <w:sz w:val="24"/>
                <w:szCs w:val="24"/>
                <w:lang w:val="uk-UA"/>
              </w:rPr>
              <w:t>Закон України «Про статус ветеранів війни, гарантії їх соціального захисту», ст.12,ст..13, в т.ч.:</w:t>
            </w:r>
          </w:p>
        </w:tc>
      </w:tr>
      <w:tr w:rsidR="001D7CF3" w:rsidRPr="00B07C09">
        <w:tc>
          <w:tcPr>
            <w:tcW w:w="675" w:type="dxa"/>
            <w:tcBorders>
              <w:top w:val="single" w:sz="4" w:space="0" w:color="000000"/>
              <w:left w:val="single" w:sz="4" w:space="0" w:color="000000"/>
              <w:bottom w:val="single" w:sz="4" w:space="0" w:color="000000"/>
            </w:tcBorders>
          </w:tcPr>
          <w:p w:rsidR="001D7CF3" w:rsidRPr="00B07C09" w:rsidRDefault="001D7CF3">
            <w:pPr>
              <w:pStyle w:val="ac"/>
              <w:snapToGrid w:val="0"/>
              <w:jc w:val="both"/>
              <w:rPr>
                <w:rFonts w:ascii="Times New Roman" w:hAnsi="Times New Roman"/>
                <w:sz w:val="24"/>
                <w:szCs w:val="24"/>
                <w:lang w:val="uk-UA"/>
              </w:rPr>
            </w:pPr>
          </w:p>
        </w:tc>
        <w:tc>
          <w:tcPr>
            <w:tcW w:w="8906" w:type="dxa"/>
            <w:tcBorders>
              <w:top w:val="single" w:sz="4" w:space="0" w:color="000000"/>
              <w:left w:val="single" w:sz="4" w:space="0" w:color="000000"/>
              <w:bottom w:val="single" w:sz="4" w:space="0" w:color="000000"/>
              <w:right w:val="single" w:sz="4" w:space="0" w:color="000000"/>
            </w:tcBorders>
          </w:tcPr>
          <w:p w:rsidR="001D7CF3" w:rsidRPr="00B07C09" w:rsidRDefault="001D7CF3">
            <w:pPr>
              <w:pStyle w:val="ac"/>
              <w:jc w:val="both"/>
              <w:rPr>
                <w:rFonts w:ascii="Times New Roman" w:hAnsi="Times New Roman"/>
                <w:sz w:val="24"/>
                <w:szCs w:val="24"/>
                <w:lang w:val="uk-UA"/>
              </w:rPr>
            </w:pPr>
            <w:r w:rsidRPr="00B07C09">
              <w:rPr>
                <w:rFonts w:ascii="Times New Roman" w:hAnsi="Times New Roman"/>
                <w:sz w:val="24"/>
                <w:szCs w:val="24"/>
                <w:lang w:val="uk-UA"/>
              </w:rPr>
              <w:t>- учасники бойових дій</w:t>
            </w:r>
          </w:p>
        </w:tc>
      </w:tr>
      <w:tr w:rsidR="00B327B2" w:rsidRPr="00B07C09">
        <w:tc>
          <w:tcPr>
            <w:tcW w:w="675" w:type="dxa"/>
            <w:tcBorders>
              <w:top w:val="single" w:sz="4" w:space="0" w:color="000000"/>
              <w:left w:val="single" w:sz="4" w:space="0" w:color="000000"/>
              <w:bottom w:val="single" w:sz="4" w:space="0" w:color="000000"/>
            </w:tcBorders>
          </w:tcPr>
          <w:p w:rsidR="00B327B2" w:rsidRPr="00B07C09" w:rsidRDefault="00B327B2" w:rsidP="00DE6927">
            <w:pPr>
              <w:pStyle w:val="ac"/>
              <w:jc w:val="both"/>
              <w:rPr>
                <w:rFonts w:ascii="Times New Roman" w:hAnsi="Times New Roman"/>
                <w:sz w:val="24"/>
                <w:szCs w:val="24"/>
                <w:lang w:val="uk-UA"/>
              </w:rPr>
            </w:pPr>
            <w:r w:rsidRPr="00B07C09">
              <w:rPr>
                <w:rFonts w:ascii="Times New Roman" w:hAnsi="Times New Roman"/>
                <w:sz w:val="24"/>
                <w:szCs w:val="24"/>
                <w:lang w:val="uk-UA"/>
              </w:rPr>
              <w:lastRenderedPageBreak/>
              <w:t>№ п/</w:t>
            </w:r>
            <w:proofErr w:type="spellStart"/>
            <w:r w:rsidRPr="00B07C09">
              <w:rPr>
                <w:rFonts w:ascii="Times New Roman" w:hAnsi="Times New Roman"/>
                <w:sz w:val="24"/>
                <w:szCs w:val="24"/>
                <w:lang w:val="uk-UA"/>
              </w:rPr>
              <w:t>п</w:t>
            </w:r>
            <w:proofErr w:type="spellEnd"/>
          </w:p>
        </w:tc>
        <w:tc>
          <w:tcPr>
            <w:tcW w:w="8906" w:type="dxa"/>
            <w:tcBorders>
              <w:top w:val="single" w:sz="4" w:space="0" w:color="000000"/>
              <w:left w:val="single" w:sz="4" w:space="0" w:color="000000"/>
              <w:bottom w:val="single" w:sz="4" w:space="0" w:color="000000"/>
              <w:right w:val="single" w:sz="4" w:space="0" w:color="000000"/>
            </w:tcBorders>
          </w:tcPr>
          <w:p w:rsidR="00B327B2" w:rsidRPr="00B07C09" w:rsidRDefault="00B327B2" w:rsidP="00DE6927">
            <w:pPr>
              <w:pStyle w:val="ac"/>
              <w:jc w:val="center"/>
              <w:rPr>
                <w:rFonts w:ascii="Times New Roman" w:hAnsi="Times New Roman"/>
                <w:sz w:val="24"/>
                <w:szCs w:val="24"/>
                <w:lang w:val="uk-UA"/>
              </w:rPr>
            </w:pPr>
            <w:r w:rsidRPr="00B07C09">
              <w:rPr>
                <w:rFonts w:ascii="Times New Roman" w:hAnsi="Times New Roman"/>
                <w:sz w:val="24"/>
                <w:szCs w:val="24"/>
                <w:lang w:val="uk-UA"/>
              </w:rPr>
              <w:t>ПЕРЕЛІК КАТЕГОРІЙ</w:t>
            </w:r>
          </w:p>
        </w:tc>
      </w:tr>
      <w:tr w:rsidR="00B327B2" w:rsidRPr="00F85BFD">
        <w:tc>
          <w:tcPr>
            <w:tcW w:w="675" w:type="dxa"/>
            <w:tcBorders>
              <w:top w:val="single" w:sz="4" w:space="0" w:color="000000"/>
              <w:left w:val="single" w:sz="4" w:space="0" w:color="000000"/>
              <w:bottom w:val="single" w:sz="4" w:space="0" w:color="000000"/>
            </w:tcBorders>
          </w:tcPr>
          <w:p w:rsidR="00B327B2" w:rsidRPr="00B07C09" w:rsidRDefault="00B327B2">
            <w:pPr>
              <w:pStyle w:val="ac"/>
              <w:snapToGrid w:val="0"/>
              <w:jc w:val="both"/>
              <w:rPr>
                <w:rFonts w:ascii="Times New Roman" w:hAnsi="Times New Roman"/>
                <w:sz w:val="24"/>
                <w:szCs w:val="24"/>
                <w:lang w:val="uk-UA"/>
              </w:rPr>
            </w:pPr>
          </w:p>
        </w:tc>
        <w:tc>
          <w:tcPr>
            <w:tcW w:w="8906" w:type="dxa"/>
            <w:tcBorders>
              <w:top w:val="single" w:sz="4" w:space="0" w:color="000000"/>
              <w:left w:val="single" w:sz="4" w:space="0" w:color="000000"/>
              <w:bottom w:val="single" w:sz="4" w:space="0" w:color="000000"/>
              <w:right w:val="single" w:sz="4" w:space="0" w:color="000000"/>
            </w:tcBorders>
          </w:tcPr>
          <w:p w:rsidR="00B327B2" w:rsidRPr="00B07C09" w:rsidRDefault="00B327B2">
            <w:pPr>
              <w:pStyle w:val="ac"/>
              <w:jc w:val="both"/>
              <w:rPr>
                <w:rFonts w:ascii="Times New Roman" w:hAnsi="Times New Roman"/>
                <w:sz w:val="24"/>
                <w:szCs w:val="24"/>
                <w:lang w:val="uk-UA"/>
              </w:rPr>
            </w:pPr>
            <w:r w:rsidRPr="00B07C09">
              <w:rPr>
                <w:rFonts w:ascii="Times New Roman" w:hAnsi="Times New Roman"/>
                <w:sz w:val="24"/>
                <w:szCs w:val="24"/>
                <w:lang w:val="uk-UA"/>
              </w:rPr>
              <w:t>- особи з інвалідністю внаслідок війни</w:t>
            </w:r>
          </w:p>
        </w:tc>
      </w:tr>
      <w:tr w:rsidR="00B327B2" w:rsidRPr="00F85BFD">
        <w:tc>
          <w:tcPr>
            <w:tcW w:w="675" w:type="dxa"/>
            <w:tcBorders>
              <w:top w:val="single" w:sz="4" w:space="0" w:color="000000"/>
              <w:left w:val="single" w:sz="4" w:space="0" w:color="000000"/>
              <w:bottom w:val="single" w:sz="4" w:space="0" w:color="000000"/>
            </w:tcBorders>
          </w:tcPr>
          <w:p w:rsidR="00B327B2" w:rsidRPr="00B07C09" w:rsidRDefault="00B327B2">
            <w:pPr>
              <w:pStyle w:val="ac"/>
              <w:jc w:val="both"/>
              <w:rPr>
                <w:rFonts w:ascii="Times New Roman" w:hAnsi="Times New Roman"/>
                <w:sz w:val="24"/>
                <w:szCs w:val="24"/>
                <w:lang w:val="uk-UA"/>
              </w:rPr>
            </w:pPr>
            <w:r w:rsidRPr="00B07C09">
              <w:rPr>
                <w:rFonts w:ascii="Times New Roman" w:hAnsi="Times New Roman"/>
                <w:sz w:val="24"/>
                <w:szCs w:val="24"/>
                <w:lang w:val="uk-UA"/>
              </w:rPr>
              <w:t>2</w:t>
            </w:r>
          </w:p>
        </w:tc>
        <w:tc>
          <w:tcPr>
            <w:tcW w:w="8906" w:type="dxa"/>
            <w:tcBorders>
              <w:top w:val="single" w:sz="4" w:space="0" w:color="000000"/>
              <w:left w:val="single" w:sz="4" w:space="0" w:color="000000"/>
              <w:bottom w:val="single" w:sz="4" w:space="0" w:color="000000"/>
              <w:right w:val="single" w:sz="4" w:space="0" w:color="000000"/>
            </w:tcBorders>
          </w:tcPr>
          <w:p w:rsidR="00B327B2" w:rsidRPr="00B07C09" w:rsidRDefault="00B327B2" w:rsidP="008D589A">
            <w:pPr>
              <w:pStyle w:val="ac"/>
              <w:jc w:val="both"/>
              <w:rPr>
                <w:rFonts w:ascii="Times New Roman" w:hAnsi="Times New Roman"/>
                <w:sz w:val="24"/>
                <w:szCs w:val="24"/>
                <w:lang w:val="uk-UA"/>
              </w:rPr>
            </w:pPr>
            <w:r w:rsidRPr="00B07C09">
              <w:rPr>
                <w:rFonts w:ascii="Times New Roman" w:hAnsi="Times New Roman"/>
                <w:sz w:val="24"/>
                <w:szCs w:val="24"/>
                <w:lang w:val="uk-UA"/>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ст.6, в т.ч.:</w:t>
            </w:r>
          </w:p>
        </w:tc>
      </w:tr>
      <w:tr w:rsidR="00B327B2" w:rsidRPr="00B07C09">
        <w:tc>
          <w:tcPr>
            <w:tcW w:w="675" w:type="dxa"/>
            <w:tcBorders>
              <w:top w:val="single" w:sz="4" w:space="0" w:color="000000"/>
              <w:left w:val="single" w:sz="4" w:space="0" w:color="000000"/>
              <w:bottom w:val="single" w:sz="4" w:space="0" w:color="000000"/>
            </w:tcBorders>
          </w:tcPr>
          <w:p w:rsidR="00B327B2" w:rsidRPr="00B07C09" w:rsidRDefault="00B327B2">
            <w:pPr>
              <w:pStyle w:val="ac"/>
              <w:snapToGrid w:val="0"/>
              <w:jc w:val="both"/>
              <w:rPr>
                <w:rFonts w:ascii="Times New Roman" w:hAnsi="Times New Roman"/>
                <w:sz w:val="24"/>
                <w:szCs w:val="24"/>
                <w:lang w:val="uk-UA"/>
              </w:rPr>
            </w:pPr>
          </w:p>
        </w:tc>
        <w:tc>
          <w:tcPr>
            <w:tcW w:w="8906" w:type="dxa"/>
            <w:tcBorders>
              <w:top w:val="single" w:sz="4" w:space="0" w:color="000000"/>
              <w:left w:val="single" w:sz="4" w:space="0" w:color="000000"/>
              <w:bottom w:val="single" w:sz="4" w:space="0" w:color="000000"/>
              <w:right w:val="single" w:sz="4" w:space="0" w:color="000000"/>
            </w:tcBorders>
          </w:tcPr>
          <w:p w:rsidR="00B327B2" w:rsidRPr="00B07C09" w:rsidRDefault="00B327B2">
            <w:pPr>
              <w:pStyle w:val="ac"/>
              <w:jc w:val="both"/>
              <w:rPr>
                <w:rFonts w:ascii="Times New Roman" w:hAnsi="Times New Roman"/>
                <w:sz w:val="24"/>
                <w:szCs w:val="24"/>
                <w:lang w:val="uk-UA"/>
              </w:rPr>
            </w:pPr>
            <w:r w:rsidRPr="00B07C09">
              <w:rPr>
                <w:rFonts w:ascii="Times New Roman" w:hAnsi="Times New Roman"/>
                <w:sz w:val="24"/>
                <w:szCs w:val="24"/>
                <w:lang w:val="uk-UA"/>
              </w:rPr>
              <w:t>- ветерани військової служби</w:t>
            </w:r>
          </w:p>
        </w:tc>
      </w:tr>
      <w:tr w:rsidR="00B327B2" w:rsidRPr="00B07C09">
        <w:tc>
          <w:tcPr>
            <w:tcW w:w="675" w:type="dxa"/>
            <w:tcBorders>
              <w:top w:val="single" w:sz="4" w:space="0" w:color="000000"/>
              <w:left w:val="single" w:sz="4" w:space="0" w:color="000000"/>
              <w:bottom w:val="single" w:sz="4" w:space="0" w:color="000000"/>
            </w:tcBorders>
          </w:tcPr>
          <w:p w:rsidR="00B327B2" w:rsidRPr="00B07C09" w:rsidRDefault="00B327B2">
            <w:pPr>
              <w:pStyle w:val="ac"/>
              <w:snapToGrid w:val="0"/>
              <w:jc w:val="both"/>
              <w:rPr>
                <w:rFonts w:ascii="Times New Roman" w:hAnsi="Times New Roman"/>
                <w:sz w:val="24"/>
                <w:szCs w:val="24"/>
                <w:lang w:val="uk-UA"/>
              </w:rPr>
            </w:pPr>
          </w:p>
        </w:tc>
        <w:tc>
          <w:tcPr>
            <w:tcW w:w="8906" w:type="dxa"/>
            <w:tcBorders>
              <w:top w:val="single" w:sz="4" w:space="0" w:color="000000"/>
              <w:left w:val="single" w:sz="4" w:space="0" w:color="000000"/>
              <w:bottom w:val="single" w:sz="4" w:space="0" w:color="000000"/>
              <w:right w:val="single" w:sz="4" w:space="0" w:color="000000"/>
            </w:tcBorders>
          </w:tcPr>
          <w:p w:rsidR="00B327B2" w:rsidRPr="00B07C09" w:rsidRDefault="00B327B2">
            <w:pPr>
              <w:pStyle w:val="ac"/>
              <w:jc w:val="both"/>
              <w:rPr>
                <w:rFonts w:ascii="Times New Roman" w:hAnsi="Times New Roman"/>
                <w:sz w:val="24"/>
                <w:szCs w:val="24"/>
                <w:lang w:val="uk-UA"/>
              </w:rPr>
            </w:pPr>
            <w:r w:rsidRPr="00B07C09">
              <w:rPr>
                <w:rFonts w:ascii="Times New Roman" w:hAnsi="Times New Roman"/>
                <w:sz w:val="24"/>
                <w:szCs w:val="24"/>
                <w:lang w:val="uk-UA"/>
              </w:rPr>
              <w:t>- ветерани органів внутрішніх справ</w:t>
            </w:r>
          </w:p>
        </w:tc>
      </w:tr>
      <w:tr w:rsidR="00B327B2" w:rsidRPr="00B07C09">
        <w:tc>
          <w:tcPr>
            <w:tcW w:w="675" w:type="dxa"/>
            <w:tcBorders>
              <w:top w:val="single" w:sz="4" w:space="0" w:color="000000"/>
              <w:left w:val="single" w:sz="4" w:space="0" w:color="000000"/>
              <w:bottom w:val="single" w:sz="4" w:space="0" w:color="000000"/>
            </w:tcBorders>
          </w:tcPr>
          <w:p w:rsidR="00B327B2" w:rsidRPr="00B07C09" w:rsidRDefault="00B327B2">
            <w:pPr>
              <w:pStyle w:val="ac"/>
              <w:snapToGrid w:val="0"/>
              <w:jc w:val="both"/>
              <w:rPr>
                <w:rFonts w:ascii="Times New Roman" w:hAnsi="Times New Roman"/>
                <w:sz w:val="24"/>
                <w:szCs w:val="24"/>
                <w:lang w:val="uk-UA"/>
              </w:rPr>
            </w:pPr>
          </w:p>
        </w:tc>
        <w:tc>
          <w:tcPr>
            <w:tcW w:w="8906" w:type="dxa"/>
            <w:tcBorders>
              <w:top w:val="single" w:sz="4" w:space="0" w:color="000000"/>
              <w:left w:val="single" w:sz="4" w:space="0" w:color="000000"/>
              <w:bottom w:val="single" w:sz="4" w:space="0" w:color="000000"/>
              <w:right w:val="single" w:sz="4" w:space="0" w:color="000000"/>
            </w:tcBorders>
          </w:tcPr>
          <w:p w:rsidR="00B327B2" w:rsidRPr="00B07C09" w:rsidRDefault="00B327B2">
            <w:pPr>
              <w:pStyle w:val="ac"/>
              <w:jc w:val="both"/>
              <w:rPr>
                <w:rFonts w:ascii="Times New Roman" w:hAnsi="Times New Roman"/>
                <w:sz w:val="24"/>
                <w:szCs w:val="24"/>
                <w:lang w:val="uk-UA"/>
              </w:rPr>
            </w:pPr>
            <w:r w:rsidRPr="00B07C09">
              <w:rPr>
                <w:rFonts w:ascii="Times New Roman" w:hAnsi="Times New Roman"/>
                <w:sz w:val="24"/>
                <w:szCs w:val="24"/>
                <w:lang w:val="uk-UA"/>
              </w:rPr>
              <w:t xml:space="preserve"> - ветерани Національної поліції</w:t>
            </w:r>
          </w:p>
        </w:tc>
      </w:tr>
      <w:tr w:rsidR="00B327B2" w:rsidRPr="00B07C09">
        <w:tc>
          <w:tcPr>
            <w:tcW w:w="675" w:type="dxa"/>
            <w:tcBorders>
              <w:top w:val="single" w:sz="4" w:space="0" w:color="000000"/>
              <w:left w:val="single" w:sz="4" w:space="0" w:color="000000"/>
              <w:bottom w:val="single" w:sz="4" w:space="0" w:color="000000"/>
            </w:tcBorders>
          </w:tcPr>
          <w:p w:rsidR="00B327B2" w:rsidRPr="00B07C09" w:rsidRDefault="00B327B2">
            <w:pPr>
              <w:pStyle w:val="ac"/>
              <w:snapToGrid w:val="0"/>
              <w:jc w:val="both"/>
              <w:rPr>
                <w:rFonts w:ascii="Times New Roman" w:hAnsi="Times New Roman"/>
                <w:sz w:val="24"/>
                <w:szCs w:val="24"/>
                <w:lang w:val="uk-UA"/>
              </w:rPr>
            </w:pPr>
          </w:p>
        </w:tc>
        <w:tc>
          <w:tcPr>
            <w:tcW w:w="8906" w:type="dxa"/>
            <w:tcBorders>
              <w:top w:val="single" w:sz="4" w:space="0" w:color="000000"/>
              <w:left w:val="single" w:sz="4" w:space="0" w:color="000000"/>
              <w:bottom w:val="single" w:sz="4" w:space="0" w:color="000000"/>
              <w:right w:val="single" w:sz="4" w:space="0" w:color="000000"/>
            </w:tcBorders>
          </w:tcPr>
          <w:p w:rsidR="00B327B2" w:rsidRPr="00B07C09" w:rsidRDefault="00B327B2">
            <w:pPr>
              <w:pStyle w:val="ac"/>
              <w:jc w:val="both"/>
              <w:rPr>
                <w:rFonts w:ascii="Times New Roman" w:hAnsi="Times New Roman"/>
                <w:sz w:val="24"/>
                <w:szCs w:val="24"/>
                <w:lang w:val="uk-UA"/>
              </w:rPr>
            </w:pPr>
            <w:r w:rsidRPr="00B07C09">
              <w:rPr>
                <w:rFonts w:ascii="Times New Roman" w:hAnsi="Times New Roman"/>
                <w:sz w:val="24"/>
                <w:szCs w:val="24"/>
                <w:lang w:val="uk-UA"/>
              </w:rPr>
              <w:t>- ветерани податкової міліції</w:t>
            </w:r>
          </w:p>
        </w:tc>
      </w:tr>
      <w:tr w:rsidR="00B327B2" w:rsidRPr="00B07C09">
        <w:tc>
          <w:tcPr>
            <w:tcW w:w="675" w:type="dxa"/>
            <w:tcBorders>
              <w:top w:val="single" w:sz="4" w:space="0" w:color="000000"/>
              <w:left w:val="single" w:sz="4" w:space="0" w:color="000000"/>
              <w:bottom w:val="single" w:sz="4" w:space="0" w:color="000000"/>
            </w:tcBorders>
          </w:tcPr>
          <w:p w:rsidR="00B327B2" w:rsidRPr="00B07C09" w:rsidRDefault="00B327B2">
            <w:pPr>
              <w:pStyle w:val="ac"/>
              <w:snapToGrid w:val="0"/>
              <w:jc w:val="both"/>
              <w:rPr>
                <w:rFonts w:ascii="Times New Roman" w:hAnsi="Times New Roman"/>
                <w:sz w:val="24"/>
                <w:szCs w:val="24"/>
                <w:lang w:val="uk-UA"/>
              </w:rPr>
            </w:pPr>
          </w:p>
        </w:tc>
        <w:tc>
          <w:tcPr>
            <w:tcW w:w="8906" w:type="dxa"/>
            <w:tcBorders>
              <w:top w:val="single" w:sz="4" w:space="0" w:color="000000"/>
              <w:left w:val="single" w:sz="4" w:space="0" w:color="000000"/>
              <w:bottom w:val="single" w:sz="4" w:space="0" w:color="000000"/>
              <w:right w:val="single" w:sz="4" w:space="0" w:color="000000"/>
            </w:tcBorders>
          </w:tcPr>
          <w:p w:rsidR="00B327B2" w:rsidRPr="00B07C09" w:rsidRDefault="00B327B2">
            <w:pPr>
              <w:pStyle w:val="ac"/>
              <w:jc w:val="both"/>
              <w:rPr>
                <w:rFonts w:ascii="Times New Roman" w:hAnsi="Times New Roman"/>
                <w:sz w:val="24"/>
                <w:szCs w:val="24"/>
                <w:lang w:val="uk-UA"/>
              </w:rPr>
            </w:pPr>
            <w:r w:rsidRPr="00B07C09">
              <w:rPr>
                <w:rFonts w:ascii="Times New Roman" w:hAnsi="Times New Roman"/>
                <w:sz w:val="24"/>
                <w:szCs w:val="24"/>
                <w:lang w:val="uk-UA"/>
              </w:rPr>
              <w:t>- ветерани служби цивільного захисту</w:t>
            </w:r>
          </w:p>
        </w:tc>
      </w:tr>
      <w:tr w:rsidR="00B327B2" w:rsidRPr="00B07C09">
        <w:tc>
          <w:tcPr>
            <w:tcW w:w="675" w:type="dxa"/>
            <w:tcBorders>
              <w:top w:val="single" w:sz="4" w:space="0" w:color="000000"/>
              <w:left w:val="single" w:sz="4" w:space="0" w:color="000000"/>
              <w:bottom w:val="single" w:sz="4" w:space="0" w:color="000000"/>
            </w:tcBorders>
          </w:tcPr>
          <w:p w:rsidR="00B327B2" w:rsidRPr="00B07C09" w:rsidRDefault="00B327B2">
            <w:pPr>
              <w:pStyle w:val="ac"/>
              <w:snapToGrid w:val="0"/>
              <w:jc w:val="both"/>
              <w:rPr>
                <w:rFonts w:ascii="Times New Roman" w:hAnsi="Times New Roman"/>
                <w:sz w:val="24"/>
                <w:szCs w:val="24"/>
                <w:lang w:val="uk-UA"/>
              </w:rPr>
            </w:pPr>
          </w:p>
        </w:tc>
        <w:tc>
          <w:tcPr>
            <w:tcW w:w="8906" w:type="dxa"/>
            <w:tcBorders>
              <w:top w:val="single" w:sz="4" w:space="0" w:color="000000"/>
              <w:left w:val="single" w:sz="4" w:space="0" w:color="000000"/>
              <w:bottom w:val="single" w:sz="4" w:space="0" w:color="000000"/>
              <w:right w:val="single" w:sz="4" w:space="0" w:color="000000"/>
            </w:tcBorders>
          </w:tcPr>
          <w:p w:rsidR="00B327B2" w:rsidRPr="00B07C09" w:rsidRDefault="00B327B2">
            <w:pPr>
              <w:pStyle w:val="ac"/>
              <w:jc w:val="both"/>
              <w:rPr>
                <w:rFonts w:ascii="Times New Roman" w:hAnsi="Times New Roman"/>
                <w:sz w:val="24"/>
                <w:szCs w:val="24"/>
                <w:lang w:val="uk-UA"/>
              </w:rPr>
            </w:pPr>
            <w:r w:rsidRPr="00B07C09">
              <w:rPr>
                <w:rFonts w:ascii="Times New Roman" w:hAnsi="Times New Roman"/>
                <w:sz w:val="24"/>
                <w:szCs w:val="24"/>
                <w:lang w:val="uk-UA"/>
              </w:rPr>
              <w:t>- ветерани державної пожежної охорони</w:t>
            </w:r>
          </w:p>
        </w:tc>
      </w:tr>
      <w:tr w:rsidR="00B327B2" w:rsidRPr="00B07C09">
        <w:tc>
          <w:tcPr>
            <w:tcW w:w="675" w:type="dxa"/>
            <w:tcBorders>
              <w:top w:val="single" w:sz="4" w:space="0" w:color="000000"/>
              <w:left w:val="single" w:sz="4" w:space="0" w:color="000000"/>
              <w:bottom w:val="single" w:sz="4" w:space="0" w:color="000000"/>
            </w:tcBorders>
          </w:tcPr>
          <w:p w:rsidR="00B327B2" w:rsidRPr="00B07C09" w:rsidRDefault="00B327B2">
            <w:pPr>
              <w:pStyle w:val="ac"/>
              <w:snapToGrid w:val="0"/>
              <w:jc w:val="both"/>
              <w:rPr>
                <w:rFonts w:ascii="Times New Roman" w:hAnsi="Times New Roman"/>
                <w:sz w:val="24"/>
                <w:szCs w:val="24"/>
                <w:lang w:val="uk-UA"/>
              </w:rPr>
            </w:pPr>
          </w:p>
        </w:tc>
        <w:tc>
          <w:tcPr>
            <w:tcW w:w="8906" w:type="dxa"/>
            <w:tcBorders>
              <w:top w:val="single" w:sz="4" w:space="0" w:color="000000"/>
              <w:left w:val="single" w:sz="4" w:space="0" w:color="000000"/>
              <w:bottom w:val="single" w:sz="4" w:space="0" w:color="000000"/>
              <w:right w:val="single" w:sz="4" w:space="0" w:color="000000"/>
            </w:tcBorders>
          </w:tcPr>
          <w:p w:rsidR="00B327B2" w:rsidRPr="00B07C09" w:rsidRDefault="00B327B2">
            <w:pPr>
              <w:pStyle w:val="ac"/>
              <w:jc w:val="both"/>
              <w:rPr>
                <w:rFonts w:ascii="Times New Roman" w:hAnsi="Times New Roman"/>
                <w:sz w:val="24"/>
                <w:szCs w:val="24"/>
                <w:lang w:val="uk-UA"/>
              </w:rPr>
            </w:pPr>
            <w:r w:rsidRPr="00B07C09">
              <w:rPr>
                <w:rFonts w:ascii="Times New Roman" w:hAnsi="Times New Roman"/>
                <w:sz w:val="24"/>
                <w:szCs w:val="24"/>
                <w:lang w:val="uk-UA"/>
              </w:rPr>
              <w:t>- ветерани Державної кримінально-виконавчої служби</w:t>
            </w:r>
          </w:p>
        </w:tc>
      </w:tr>
      <w:tr w:rsidR="00B327B2" w:rsidRPr="00B07C09">
        <w:tc>
          <w:tcPr>
            <w:tcW w:w="675" w:type="dxa"/>
            <w:tcBorders>
              <w:top w:val="single" w:sz="4" w:space="0" w:color="000000"/>
              <w:left w:val="single" w:sz="4" w:space="0" w:color="000000"/>
              <w:bottom w:val="single" w:sz="4" w:space="0" w:color="000000"/>
            </w:tcBorders>
          </w:tcPr>
          <w:p w:rsidR="00B327B2" w:rsidRPr="00B07C09" w:rsidRDefault="00B327B2">
            <w:pPr>
              <w:pStyle w:val="ac"/>
              <w:snapToGrid w:val="0"/>
              <w:jc w:val="both"/>
              <w:rPr>
                <w:rFonts w:ascii="Times New Roman" w:hAnsi="Times New Roman"/>
                <w:sz w:val="24"/>
                <w:szCs w:val="24"/>
                <w:lang w:val="uk-UA"/>
              </w:rPr>
            </w:pPr>
          </w:p>
        </w:tc>
        <w:tc>
          <w:tcPr>
            <w:tcW w:w="8906" w:type="dxa"/>
            <w:tcBorders>
              <w:top w:val="single" w:sz="4" w:space="0" w:color="000000"/>
              <w:left w:val="single" w:sz="4" w:space="0" w:color="000000"/>
              <w:bottom w:val="single" w:sz="4" w:space="0" w:color="000000"/>
              <w:right w:val="single" w:sz="4" w:space="0" w:color="000000"/>
            </w:tcBorders>
          </w:tcPr>
          <w:p w:rsidR="00B327B2" w:rsidRPr="00B07C09" w:rsidRDefault="00B327B2">
            <w:pPr>
              <w:pStyle w:val="ac"/>
              <w:jc w:val="both"/>
              <w:rPr>
                <w:rFonts w:ascii="Times New Roman" w:hAnsi="Times New Roman"/>
                <w:sz w:val="24"/>
                <w:szCs w:val="24"/>
                <w:lang w:val="uk-UA"/>
              </w:rPr>
            </w:pPr>
            <w:r w:rsidRPr="00B07C09">
              <w:rPr>
                <w:rFonts w:ascii="Times New Roman" w:hAnsi="Times New Roman"/>
                <w:sz w:val="24"/>
                <w:szCs w:val="24"/>
                <w:lang w:val="uk-UA"/>
              </w:rPr>
              <w:t>- ветерани Державної служби спеціального зв’язку та захисту інформації України</w:t>
            </w:r>
          </w:p>
        </w:tc>
      </w:tr>
      <w:tr w:rsidR="00B327B2" w:rsidRPr="00F85BFD">
        <w:tc>
          <w:tcPr>
            <w:tcW w:w="675" w:type="dxa"/>
            <w:tcBorders>
              <w:top w:val="single" w:sz="4" w:space="0" w:color="000000"/>
              <w:left w:val="single" w:sz="4" w:space="0" w:color="000000"/>
              <w:bottom w:val="single" w:sz="4" w:space="0" w:color="000000"/>
            </w:tcBorders>
          </w:tcPr>
          <w:p w:rsidR="00B327B2" w:rsidRPr="00B07C09" w:rsidRDefault="00B327B2">
            <w:pPr>
              <w:pStyle w:val="ac"/>
              <w:snapToGrid w:val="0"/>
              <w:jc w:val="both"/>
              <w:rPr>
                <w:rFonts w:ascii="Times New Roman" w:hAnsi="Times New Roman"/>
                <w:sz w:val="24"/>
                <w:szCs w:val="24"/>
                <w:lang w:val="uk-UA"/>
              </w:rPr>
            </w:pPr>
          </w:p>
        </w:tc>
        <w:tc>
          <w:tcPr>
            <w:tcW w:w="8906" w:type="dxa"/>
            <w:tcBorders>
              <w:top w:val="single" w:sz="4" w:space="0" w:color="000000"/>
              <w:left w:val="single" w:sz="4" w:space="0" w:color="000000"/>
              <w:bottom w:val="single" w:sz="4" w:space="0" w:color="000000"/>
              <w:right w:val="single" w:sz="4" w:space="0" w:color="000000"/>
            </w:tcBorders>
          </w:tcPr>
          <w:p w:rsidR="00B327B2" w:rsidRPr="00B07C09" w:rsidRDefault="00B327B2">
            <w:pPr>
              <w:pStyle w:val="ac"/>
              <w:jc w:val="both"/>
              <w:rPr>
                <w:rFonts w:ascii="Times New Roman" w:hAnsi="Times New Roman"/>
                <w:sz w:val="24"/>
                <w:szCs w:val="24"/>
                <w:lang w:val="uk-UA"/>
              </w:rPr>
            </w:pPr>
            <w:r w:rsidRPr="00B07C09">
              <w:rPr>
                <w:rFonts w:ascii="Times New Roman" w:hAnsi="Times New Roman"/>
                <w:sz w:val="24"/>
                <w:szCs w:val="24"/>
                <w:lang w:val="uk-UA"/>
              </w:rPr>
              <w:t>- інші особи на яких поширюються дія Закону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tc>
      </w:tr>
      <w:tr w:rsidR="00B327B2" w:rsidRPr="00B07C09">
        <w:tc>
          <w:tcPr>
            <w:tcW w:w="675" w:type="dxa"/>
            <w:tcBorders>
              <w:top w:val="single" w:sz="4" w:space="0" w:color="000000"/>
              <w:left w:val="single" w:sz="4" w:space="0" w:color="000000"/>
              <w:bottom w:val="single" w:sz="4" w:space="0" w:color="000000"/>
            </w:tcBorders>
          </w:tcPr>
          <w:p w:rsidR="00B327B2" w:rsidRPr="00B07C09" w:rsidRDefault="00B327B2">
            <w:pPr>
              <w:pStyle w:val="ac"/>
              <w:jc w:val="both"/>
              <w:rPr>
                <w:rFonts w:ascii="Times New Roman" w:hAnsi="Times New Roman"/>
                <w:sz w:val="24"/>
                <w:szCs w:val="24"/>
                <w:lang w:val="uk-UA"/>
              </w:rPr>
            </w:pPr>
            <w:r w:rsidRPr="00B07C09">
              <w:rPr>
                <w:rFonts w:ascii="Times New Roman" w:hAnsi="Times New Roman"/>
                <w:sz w:val="24"/>
                <w:szCs w:val="24"/>
                <w:lang w:val="uk-UA"/>
              </w:rPr>
              <w:t>3</w:t>
            </w:r>
          </w:p>
        </w:tc>
        <w:tc>
          <w:tcPr>
            <w:tcW w:w="8906" w:type="dxa"/>
            <w:tcBorders>
              <w:top w:val="single" w:sz="4" w:space="0" w:color="000000"/>
              <w:left w:val="single" w:sz="4" w:space="0" w:color="000000"/>
              <w:bottom w:val="single" w:sz="4" w:space="0" w:color="000000"/>
              <w:right w:val="single" w:sz="4" w:space="0" w:color="000000"/>
            </w:tcBorders>
          </w:tcPr>
          <w:p w:rsidR="00B327B2" w:rsidRPr="00B07C09" w:rsidRDefault="00B327B2" w:rsidP="008D589A">
            <w:pPr>
              <w:pStyle w:val="ac"/>
              <w:jc w:val="both"/>
              <w:rPr>
                <w:rFonts w:ascii="Times New Roman" w:hAnsi="Times New Roman"/>
                <w:sz w:val="24"/>
                <w:szCs w:val="24"/>
                <w:lang w:val="uk-UA"/>
              </w:rPr>
            </w:pPr>
            <w:r w:rsidRPr="00B07C09">
              <w:rPr>
                <w:rFonts w:ascii="Times New Roman" w:hAnsi="Times New Roman"/>
                <w:sz w:val="24"/>
                <w:szCs w:val="24"/>
                <w:lang w:val="uk-UA"/>
              </w:rPr>
              <w:t>Закон України «Про реабілітацію жертв репресій комуністичного тоталітарного режиму 1917-1991 років», ст..6, в т.ч.:</w:t>
            </w:r>
          </w:p>
        </w:tc>
      </w:tr>
      <w:tr w:rsidR="00B327B2" w:rsidRPr="00F85BFD">
        <w:tc>
          <w:tcPr>
            <w:tcW w:w="675" w:type="dxa"/>
            <w:tcBorders>
              <w:top w:val="single" w:sz="4" w:space="0" w:color="000000"/>
              <w:left w:val="single" w:sz="4" w:space="0" w:color="000000"/>
              <w:bottom w:val="single" w:sz="4" w:space="0" w:color="000000"/>
            </w:tcBorders>
          </w:tcPr>
          <w:p w:rsidR="00B327B2" w:rsidRPr="00B07C09" w:rsidRDefault="00B327B2">
            <w:pPr>
              <w:pStyle w:val="ac"/>
              <w:snapToGrid w:val="0"/>
              <w:jc w:val="both"/>
              <w:rPr>
                <w:rFonts w:ascii="Times New Roman" w:hAnsi="Times New Roman"/>
                <w:sz w:val="24"/>
                <w:szCs w:val="24"/>
                <w:lang w:val="uk-UA"/>
              </w:rPr>
            </w:pPr>
          </w:p>
        </w:tc>
        <w:tc>
          <w:tcPr>
            <w:tcW w:w="8906" w:type="dxa"/>
            <w:tcBorders>
              <w:top w:val="single" w:sz="4" w:space="0" w:color="000000"/>
              <w:left w:val="single" w:sz="4" w:space="0" w:color="000000"/>
              <w:bottom w:val="single" w:sz="4" w:space="0" w:color="000000"/>
              <w:right w:val="single" w:sz="4" w:space="0" w:color="000000"/>
            </w:tcBorders>
          </w:tcPr>
          <w:p w:rsidR="00B327B2" w:rsidRPr="00B07C09" w:rsidRDefault="00B327B2">
            <w:pPr>
              <w:pStyle w:val="ac"/>
              <w:jc w:val="both"/>
              <w:rPr>
                <w:rFonts w:ascii="Times New Roman" w:hAnsi="Times New Roman"/>
                <w:sz w:val="24"/>
                <w:szCs w:val="24"/>
                <w:lang w:val="uk-UA"/>
              </w:rPr>
            </w:pPr>
            <w:r w:rsidRPr="00B07C09">
              <w:rPr>
                <w:rFonts w:ascii="Times New Roman" w:hAnsi="Times New Roman"/>
                <w:sz w:val="24"/>
                <w:szCs w:val="24"/>
                <w:lang w:val="uk-UA"/>
              </w:rPr>
              <w:t>- реабілітована особа з інвалідністю внаслідок репресій або є пенсіонером</w:t>
            </w:r>
          </w:p>
        </w:tc>
      </w:tr>
      <w:tr w:rsidR="00B327B2" w:rsidRPr="00B07C09">
        <w:tc>
          <w:tcPr>
            <w:tcW w:w="675" w:type="dxa"/>
            <w:tcBorders>
              <w:top w:val="single" w:sz="4" w:space="0" w:color="000000"/>
              <w:left w:val="single" w:sz="4" w:space="0" w:color="000000"/>
              <w:bottom w:val="single" w:sz="4" w:space="0" w:color="000000"/>
            </w:tcBorders>
          </w:tcPr>
          <w:p w:rsidR="00B327B2" w:rsidRPr="00B07C09" w:rsidRDefault="00B327B2">
            <w:pPr>
              <w:pStyle w:val="ac"/>
              <w:jc w:val="both"/>
              <w:rPr>
                <w:rFonts w:ascii="Times New Roman" w:hAnsi="Times New Roman"/>
                <w:sz w:val="24"/>
                <w:szCs w:val="24"/>
                <w:lang w:val="uk-UA"/>
              </w:rPr>
            </w:pPr>
            <w:r w:rsidRPr="00B07C09">
              <w:rPr>
                <w:rFonts w:ascii="Times New Roman" w:hAnsi="Times New Roman"/>
                <w:sz w:val="24"/>
                <w:szCs w:val="24"/>
                <w:lang w:val="uk-UA"/>
              </w:rPr>
              <w:t>4</w:t>
            </w:r>
          </w:p>
        </w:tc>
        <w:tc>
          <w:tcPr>
            <w:tcW w:w="8906" w:type="dxa"/>
            <w:tcBorders>
              <w:top w:val="single" w:sz="4" w:space="0" w:color="000000"/>
              <w:left w:val="single" w:sz="4" w:space="0" w:color="000000"/>
              <w:bottom w:val="single" w:sz="4" w:space="0" w:color="000000"/>
              <w:right w:val="single" w:sz="4" w:space="0" w:color="000000"/>
            </w:tcBorders>
          </w:tcPr>
          <w:p w:rsidR="00B327B2" w:rsidRPr="00B07C09" w:rsidRDefault="00B327B2" w:rsidP="008D589A">
            <w:pPr>
              <w:pStyle w:val="ac"/>
              <w:jc w:val="both"/>
              <w:rPr>
                <w:rFonts w:ascii="Times New Roman" w:hAnsi="Times New Roman"/>
                <w:sz w:val="24"/>
                <w:szCs w:val="24"/>
                <w:lang w:val="uk-UA"/>
              </w:rPr>
            </w:pPr>
            <w:r w:rsidRPr="00B07C09">
              <w:rPr>
                <w:rFonts w:ascii="Times New Roman" w:hAnsi="Times New Roman"/>
                <w:sz w:val="24"/>
                <w:szCs w:val="24"/>
                <w:lang w:val="uk-UA"/>
              </w:rPr>
              <w:t>Закон України «Про статус і соціальний захист громадян, які постраждали внаслідок Чорнобильської катастрофи», в т. ч.:</w:t>
            </w:r>
          </w:p>
        </w:tc>
      </w:tr>
      <w:tr w:rsidR="00B327B2" w:rsidRPr="00B07C09">
        <w:tc>
          <w:tcPr>
            <w:tcW w:w="675" w:type="dxa"/>
            <w:tcBorders>
              <w:top w:val="single" w:sz="4" w:space="0" w:color="000000"/>
              <w:left w:val="single" w:sz="4" w:space="0" w:color="000000"/>
              <w:bottom w:val="single" w:sz="4" w:space="0" w:color="000000"/>
            </w:tcBorders>
          </w:tcPr>
          <w:p w:rsidR="00B327B2" w:rsidRPr="00B07C09" w:rsidRDefault="00B327B2">
            <w:pPr>
              <w:pStyle w:val="ac"/>
              <w:snapToGrid w:val="0"/>
              <w:jc w:val="both"/>
              <w:rPr>
                <w:rFonts w:ascii="Times New Roman" w:hAnsi="Times New Roman"/>
                <w:sz w:val="24"/>
                <w:szCs w:val="24"/>
                <w:lang w:val="uk-UA"/>
              </w:rPr>
            </w:pPr>
          </w:p>
        </w:tc>
        <w:tc>
          <w:tcPr>
            <w:tcW w:w="8906" w:type="dxa"/>
            <w:tcBorders>
              <w:top w:val="single" w:sz="4" w:space="0" w:color="000000"/>
              <w:left w:val="single" w:sz="4" w:space="0" w:color="000000"/>
              <w:bottom w:val="single" w:sz="4" w:space="0" w:color="000000"/>
              <w:right w:val="single" w:sz="4" w:space="0" w:color="000000"/>
            </w:tcBorders>
          </w:tcPr>
          <w:p w:rsidR="00B327B2" w:rsidRPr="00B07C09" w:rsidRDefault="00B327B2">
            <w:pPr>
              <w:pStyle w:val="ac"/>
              <w:jc w:val="both"/>
              <w:rPr>
                <w:rFonts w:ascii="Times New Roman" w:hAnsi="Times New Roman"/>
                <w:sz w:val="24"/>
                <w:szCs w:val="24"/>
                <w:lang w:val="uk-UA"/>
              </w:rPr>
            </w:pPr>
            <w:r w:rsidRPr="00B07C09">
              <w:rPr>
                <w:rFonts w:ascii="Times New Roman" w:hAnsi="Times New Roman"/>
                <w:sz w:val="24"/>
                <w:szCs w:val="24"/>
                <w:lang w:val="uk-UA"/>
              </w:rPr>
              <w:t>- громадяни, які постраждали внаслідок Чорнобильської катастрофи, віднесені до категорії 1 (стаття 20)</w:t>
            </w:r>
          </w:p>
        </w:tc>
      </w:tr>
      <w:tr w:rsidR="00B327B2" w:rsidRPr="00B07C09">
        <w:tc>
          <w:tcPr>
            <w:tcW w:w="675" w:type="dxa"/>
            <w:tcBorders>
              <w:top w:val="single" w:sz="4" w:space="0" w:color="000000"/>
              <w:left w:val="single" w:sz="4" w:space="0" w:color="000000"/>
              <w:bottom w:val="single" w:sz="4" w:space="0" w:color="000000"/>
            </w:tcBorders>
          </w:tcPr>
          <w:p w:rsidR="00B327B2" w:rsidRPr="00B07C09" w:rsidRDefault="00B327B2">
            <w:pPr>
              <w:pStyle w:val="ac"/>
              <w:snapToGrid w:val="0"/>
              <w:jc w:val="both"/>
              <w:rPr>
                <w:rFonts w:ascii="Times New Roman" w:hAnsi="Times New Roman"/>
                <w:sz w:val="24"/>
                <w:szCs w:val="24"/>
                <w:lang w:val="uk-UA"/>
              </w:rPr>
            </w:pPr>
          </w:p>
        </w:tc>
        <w:tc>
          <w:tcPr>
            <w:tcW w:w="8906" w:type="dxa"/>
            <w:tcBorders>
              <w:top w:val="single" w:sz="4" w:space="0" w:color="000000"/>
              <w:left w:val="single" w:sz="4" w:space="0" w:color="000000"/>
              <w:bottom w:val="single" w:sz="4" w:space="0" w:color="000000"/>
              <w:right w:val="single" w:sz="4" w:space="0" w:color="000000"/>
            </w:tcBorders>
          </w:tcPr>
          <w:p w:rsidR="00B327B2" w:rsidRPr="00B07C09" w:rsidRDefault="00B327B2">
            <w:pPr>
              <w:pStyle w:val="ac"/>
              <w:jc w:val="both"/>
              <w:rPr>
                <w:rFonts w:ascii="Times New Roman" w:hAnsi="Times New Roman"/>
                <w:sz w:val="24"/>
                <w:szCs w:val="24"/>
                <w:lang w:val="uk-UA"/>
              </w:rPr>
            </w:pPr>
            <w:r w:rsidRPr="00B07C09">
              <w:rPr>
                <w:rFonts w:ascii="Times New Roman" w:hAnsi="Times New Roman"/>
                <w:sz w:val="24"/>
                <w:szCs w:val="24"/>
                <w:lang w:val="uk-UA"/>
              </w:rPr>
              <w:t>- учасники ліквідації наслідків аварії на Чорнобильській АЕС, які належать до категорії 2 (стаття 21)</w:t>
            </w:r>
          </w:p>
        </w:tc>
      </w:tr>
      <w:tr w:rsidR="00B327B2" w:rsidRPr="00B07C09">
        <w:tc>
          <w:tcPr>
            <w:tcW w:w="675" w:type="dxa"/>
            <w:tcBorders>
              <w:top w:val="single" w:sz="4" w:space="0" w:color="000000"/>
              <w:left w:val="single" w:sz="4" w:space="0" w:color="000000"/>
              <w:bottom w:val="single" w:sz="4" w:space="0" w:color="000000"/>
            </w:tcBorders>
          </w:tcPr>
          <w:p w:rsidR="00B327B2" w:rsidRPr="00B07C09" w:rsidRDefault="00B327B2">
            <w:pPr>
              <w:pStyle w:val="ac"/>
              <w:jc w:val="both"/>
              <w:rPr>
                <w:rFonts w:ascii="Times New Roman" w:hAnsi="Times New Roman"/>
                <w:sz w:val="24"/>
                <w:szCs w:val="24"/>
                <w:lang w:val="uk-UA"/>
              </w:rPr>
            </w:pPr>
            <w:r w:rsidRPr="00B07C09">
              <w:rPr>
                <w:rFonts w:ascii="Times New Roman" w:hAnsi="Times New Roman"/>
                <w:sz w:val="24"/>
                <w:szCs w:val="24"/>
                <w:lang w:val="uk-UA"/>
              </w:rPr>
              <w:t>5</w:t>
            </w:r>
          </w:p>
        </w:tc>
        <w:tc>
          <w:tcPr>
            <w:tcW w:w="8906" w:type="dxa"/>
            <w:tcBorders>
              <w:top w:val="single" w:sz="4" w:space="0" w:color="000000"/>
              <w:left w:val="single" w:sz="4" w:space="0" w:color="000000"/>
              <w:bottom w:val="single" w:sz="4" w:space="0" w:color="000000"/>
              <w:right w:val="single" w:sz="4" w:space="0" w:color="000000"/>
            </w:tcBorders>
          </w:tcPr>
          <w:p w:rsidR="00B327B2" w:rsidRPr="00B07C09" w:rsidRDefault="00F85BFD" w:rsidP="008D589A">
            <w:pPr>
              <w:pStyle w:val="ac"/>
              <w:jc w:val="both"/>
              <w:rPr>
                <w:rFonts w:ascii="Times New Roman" w:hAnsi="Times New Roman"/>
                <w:sz w:val="24"/>
                <w:szCs w:val="24"/>
                <w:lang w:val="uk-UA"/>
              </w:rPr>
            </w:pPr>
            <w:hyperlink r:id="rId9" w:tgtFrame="_blank" w:history="1">
              <w:r w:rsidR="00B327B2" w:rsidRPr="00B07C09">
                <w:rPr>
                  <w:rStyle w:val="af7"/>
                  <w:rFonts w:ascii="Times New Roman" w:hAnsi="Times New Roman"/>
                  <w:color w:val="auto"/>
                  <w:sz w:val="24"/>
                  <w:szCs w:val="24"/>
                  <w:u w:val="none"/>
                  <w:shd w:val="clear" w:color="auto" w:fill="FFFFFF"/>
                  <w:lang w:val="uk-UA"/>
                </w:rPr>
                <w:t>Закон України</w:t>
              </w:r>
            </w:hyperlink>
            <w:r w:rsidR="00B327B2" w:rsidRPr="00B07C09">
              <w:rPr>
                <w:rStyle w:val="rvts82"/>
                <w:rFonts w:ascii="Times New Roman" w:hAnsi="Times New Roman"/>
                <w:sz w:val="24"/>
                <w:szCs w:val="24"/>
                <w:shd w:val="clear" w:color="auto" w:fill="FFFFFF"/>
                <w:lang w:val="uk-UA"/>
              </w:rPr>
              <w:t> «Про основи соціальної захищеності осіб з інвалідністю в Україні»</w:t>
            </w:r>
            <w:r w:rsidR="00B327B2" w:rsidRPr="00B07C09">
              <w:rPr>
                <w:rFonts w:ascii="Times New Roman" w:hAnsi="Times New Roman"/>
                <w:sz w:val="24"/>
                <w:szCs w:val="24"/>
                <w:lang w:val="uk-UA"/>
              </w:rPr>
              <w:t xml:space="preserve">, </w:t>
            </w:r>
            <w:r w:rsidR="00B327B2" w:rsidRPr="00B07C09">
              <w:rPr>
                <w:rStyle w:val="rvts82"/>
                <w:rFonts w:ascii="Times New Roman" w:hAnsi="Times New Roman"/>
                <w:sz w:val="24"/>
                <w:szCs w:val="24"/>
                <w:shd w:val="clear" w:color="auto" w:fill="FFFFFF"/>
                <w:lang w:val="uk-UA"/>
              </w:rPr>
              <w:t>Постанова Кабінету Міністрів України від 17 травня 1993 року </w:t>
            </w:r>
            <w:hyperlink r:id="rId10" w:tgtFrame="_blank" w:history="1">
              <w:r w:rsidR="00B327B2" w:rsidRPr="00B07C09">
                <w:rPr>
                  <w:rStyle w:val="af7"/>
                  <w:rFonts w:ascii="Times New Roman" w:hAnsi="Times New Roman"/>
                  <w:color w:val="auto"/>
                  <w:sz w:val="24"/>
                  <w:szCs w:val="24"/>
                  <w:u w:val="none"/>
                  <w:shd w:val="clear" w:color="auto" w:fill="FFFFFF"/>
                  <w:lang w:val="uk-UA"/>
                </w:rPr>
                <w:t>№ 354</w:t>
              </w:r>
            </w:hyperlink>
            <w:r w:rsidR="00B327B2" w:rsidRPr="00B07C09">
              <w:rPr>
                <w:rStyle w:val="rvts82"/>
                <w:rFonts w:ascii="Times New Roman" w:hAnsi="Times New Roman"/>
                <w:sz w:val="24"/>
                <w:szCs w:val="24"/>
                <w:shd w:val="clear" w:color="auto" w:fill="FFFFFF"/>
                <w:lang w:val="uk-UA"/>
              </w:rPr>
              <w:t> в яких зазначено групу та причину інвалідності (для повнолітніх осіб), категорію «дитина з інвалідністю» (для дітей)</w:t>
            </w:r>
            <w:r w:rsidR="00B327B2" w:rsidRPr="00B07C09">
              <w:rPr>
                <w:rFonts w:ascii="Times New Roman" w:hAnsi="Times New Roman"/>
                <w:sz w:val="24"/>
                <w:szCs w:val="24"/>
                <w:lang w:val="uk-UA"/>
              </w:rPr>
              <w:t xml:space="preserve">, в </w:t>
            </w:r>
            <w:proofErr w:type="spellStart"/>
            <w:r w:rsidR="00B327B2" w:rsidRPr="00B07C09">
              <w:rPr>
                <w:rFonts w:ascii="Times New Roman" w:hAnsi="Times New Roman"/>
                <w:sz w:val="24"/>
                <w:szCs w:val="24"/>
                <w:lang w:val="uk-UA"/>
              </w:rPr>
              <w:t>т.ч</w:t>
            </w:r>
            <w:proofErr w:type="spellEnd"/>
            <w:r w:rsidR="00B327B2" w:rsidRPr="00B07C09">
              <w:rPr>
                <w:rFonts w:ascii="Times New Roman" w:hAnsi="Times New Roman"/>
                <w:sz w:val="24"/>
                <w:szCs w:val="24"/>
                <w:lang w:val="uk-UA"/>
              </w:rPr>
              <w:t>:</w:t>
            </w:r>
          </w:p>
        </w:tc>
      </w:tr>
      <w:tr w:rsidR="00B327B2" w:rsidRPr="00F85BFD">
        <w:tc>
          <w:tcPr>
            <w:tcW w:w="675" w:type="dxa"/>
            <w:tcBorders>
              <w:top w:val="single" w:sz="4" w:space="0" w:color="000000"/>
              <w:left w:val="single" w:sz="4" w:space="0" w:color="000000"/>
              <w:bottom w:val="single" w:sz="4" w:space="0" w:color="000000"/>
            </w:tcBorders>
          </w:tcPr>
          <w:p w:rsidR="00B327B2" w:rsidRPr="00B07C09" w:rsidRDefault="00B327B2">
            <w:pPr>
              <w:pStyle w:val="ac"/>
              <w:snapToGrid w:val="0"/>
              <w:jc w:val="both"/>
              <w:rPr>
                <w:rFonts w:ascii="Times New Roman" w:hAnsi="Times New Roman"/>
                <w:sz w:val="24"/>
                <w:szCs w:val="24"/>
                <w:lang w:val="uk-UA"/>
              </w:rPr>
            </w:pPr>
          </w:p>
        </w:tc>
        <w:tc>
          <w:tcPr>
            <w:tcW w:w="8906" w:type="dxa"/>
            <w:tcBorders>
              <w:top w:val="single" w:sz="4" w:space="0" w:color="000000"/>
              <w:left w:val="single" w:sz="4" w:space="0" w:color="000000"/>
              <w:bottom w:val="single" w:sz="4" w:space="0" w:color="000000"/>
              <w:right w:val="single" w:sz="4" w:space="0" w:color="000000"/>
            </w:tcBorders>
          </w:tcPr>
          <w:p w:rsidR="00B327B2" w:rsidRPr="00B07C09" w:rsidRDefault="00B327B2">
            <w:pPr>
              <w:pStyle w:val="ac"/>
              <w:jc w:val="both"/>
              <w:rPr>
                <w:rFonts w:ascii="Times New Roman" w:hAnsi="Times New Roman"/>
                <w:sz w:val="24"/>
                <w:szCs w:val="24"/>
                <w:lang w:val="uk-UA"/>
              </w:rPr>
            </w:pPr>
            <w:r w:rsidRPr="00B07C09">
              <w:rPr>
                <w:rFonts w:ascii="Times New Roman" w:hAnsi="Times New Roman"/>
                <w:color w:val="333333"/>
                <w:sz w:val="24"/>
                <w:szCs w:val="24"/>
                <w:shd w:val="clear" w:color="auto" w:fill="FFFFFF"/>
                <w:lang w:val="uk-UA"/>
              </w:rPr>
              <w:t>Особи з інвалідністю, діти з інвалідністю та особи, які супроводжують осіб з інвалідністю І групи або дітей з інвалідністю (не більше однієї особи, яка супроводжує особу з інвалідністю або дитину з інвалідністю)</w:t>
            </w:r>
          </w:p>
        </w:tc>
      </w:tr>
      <w:tr w:rsidR="00B327B2" w:rsidRPr="00B07C09">
        <w:tc>
          <w:tcPr>
            <w:tcW w:w="675" w:type="dxa"/>
            <w:tcBorders>
              <w:top w:val="single" w:sz="4" w:space="0" w:color="000000"/>
              <w:left w:val="single" w:sz="4" w:space="0" w:color="000000"/>
              <w:bottom w:val="single" w:sz="4" w:space="0" w:color="000000"/>
            </w:tcBorders>
          </w:tcPr>
          <w:p w:rsidR="00B327B2" w:rsidRPr="00B07C09" w:rsidRDefault="00B327B2">
            <w:pPr>
              <w:pStyle w:val="ac"/>
              <w:snapToGrid w:val="0"/>
              <w:jc w:val="both"/>
              <w:rPr>
                <w:rFonts w:ascii="Times New Roman" w:hAnsi="Times New Roman"/>
                <w:sz w:val="24"/>
                <w:szCs w:val="24"/>
                <w:lang w:val="uk-UA"/>
              </w:rPr>
            </w:pPr>
          </w:p>
        </w:tc>
        <w:tc>
          <w:tcPr>
            <w:tcW w:w="8906" w:type="dxa"/>
            <w:tcBorders>
              <w:top w:val="single" w:sz="4" w:space="0" w:color="000000"/>
              <w:left w:val="single" w:sz="4" w:space="0" w:color="000000"/>
              <w:bottom w:val="single" w:sz="4" w:space="0" w:color="000000"/>
              <w:right w:val="single" w:sz="4" w:space="0" w:color="000000"/>
            </w:tcBorders>
          </w:tcPr>
          <w:p w:rsidR="00B327B2" w:rsidRPr="00B07C09" w:rsidRDefault="00B327B2">
            <w:pPr>
              <w:pStyle w:val="ac"/>
              <w:jc w:val="both"/>
              <w:rPr>
                <w:rFonts w:ascii="Times New Roman" w:hAnsi="Times New Roman"/>
                <w:sz w:val="24"/>
                <w:szCs w:val="24"/>
                <w:lang w:val="uk-UA"/>
              </w:rPr>
            </w:pPr>
            <w:proofErr w:type="spellStart"/>
            <w:r w:rsidRPr="00B07C09">
              <w:rPr>
                <w:rFonts w:ascii="Times New Roman" w:hAnsi="Times New Roman"/>
                <w:sz w:val="24"/>
                <w:szCs w:val="24"/>
                <w:lang w:val="uk-UA"/>
              </w:rPr>
              <w:t>-діти</w:t>
            </w:r>
            <w:proofErr w:type="spellEnd"/>
            <w:r w:rsidRPr="00B07C09">
              <w:rPr>
                <w:rFonts w:ascii="Times New Roman" w:hAnsi="Times New Roman"/>
                <w:sz w:val="24"/>
                <w:szCs w:val="24"/>
                <w:lang w:val="uk-UA"/>
              </w:rPr>
              <w:t xml:space="preserve"> з інвалідністю до 18 років;</w:t>
            </w:r>
          </w:p>
        </w:tc>
      </w:tr>
      <w:tr w:rsidR="00B327B2" w:rsidRPr="00B07C09">
        <w:tc>
          <w:tcPr>
            <w:tcW w:w="675" w:type="dxa"/>
            <w:tcBorders>
              <w:top w:val="single" w:sz="4" w:space="0" w:color="000000"/>
              <w:left w:val="single" w:sz="4" w:space="0" w:color="000000"/>
              <w:bottom w:val="single" w:sz="4" w:space="0" w:color="000000"/>
            </w:tcBorders>
          </w:tcPr>
          <w:p w:rsidR="00B327B2" w:rsidRPr="00B07C09" w:rsidRDefault="00B327B2">
            <w:pPr>
              <w:pStyle w:val="ac"/>
              <w:snapToGrid w:val="0"/>
              <w:jc w:val="both"/>
              <w:rPr>
                <w:rFonts w:ascii="Times New Roman" w:hAnsi="Times New Roman"/>
                <w:sz w:val="24"/>
                <w:szCs w:val="24"/>
                <w:lang w:val="uk-UA"/>
              </w:rPr>
            </w:pPr>
          </w:p>
        </w:tc>
        <w:tc>
          <w:tcPr>
            <w:tcW w:w="8906" w:type="dxa"/>
            <w:tcBorders>
              <w:top w:val="single" w:sz="4" w:space="0" w:color="000000"/>
              <w:left w:val="single" w:sz="4" w:space="0" w:color="000000"/>
              <w:bottom w:val="single" w:sz="4" w:space="0" w:color="000000"/>
              <w:right w:val="single" w:sz="4" w:space="0" w:color="000000"/>
            </w:tcBorders>
          </w:tcPr>
          <w:p w:rsidR="00B327B2" w:rsidRPr="00B07C09" w:rsidRDefault="00B327B2">
            <w:pPr>
              <w:pStyle w:val="ac"/>
              <w:jc w:val="both"/>
              <w:rPr>
                <w:rFonts w:ascii="Times New Roman" w:hAnsi="Times New Roman"/>
                <w:sz w:val="24"/>
                <w:szCs w:val="24"/>
                <w:lang w:val="uk-UA"/>
              </w:rPr>
            </w:pPr>
            <w:r w:rsidRPr="00B07C09">
              <w:rPr>
                <w:rFonts w:ascii="Times New Roman" w:hAnsi="Times New Roman"/>
                <w:sz w:val="24"/>
                <w:szCs w:val="24"/>
                <w:lang w:val="uk-UA"/>
              </w:rPr>
              <w:t>- особи, які супроводжують осіб з інвалідністю першої групи або дітей з інвалідністю (не більше одного супроводжуючого).</w:t>
            </w:r>
          </w:p>
        </w:tc>
      </w:tr>
      <w:tr w:rsidR="00B327B2" w:rsidRPr="00B07C09">
        <w:tc>
          <w:tcPr>
            <w:tcW w:w="675" w:type="dxa"/>
            <w:tcBorders>
              <w:top w:val="single" w:sz="4" w:space="0" w:color="000000"/>
              <w:left w:val="single" w:sz="4" w:space="0" w:color="000000"/>
              <w:bottom w:val="single" w:sz="4" w:space="0" w:color="000000"/>
            </w:tcBorders>
          </w:tcPr>
          <w:p w:rsidR="00B327B2" w:rsidRPr="00B07C09" w:rsidRDefault="00B327B2">
            <w:pPr>
              <w:pStyle w:val="ac"/>
              <w:jc w:val="both"/>
              <w:rPr>
                <w:rFonts w:ascii="Times New Roman" w:hAnsi="Times New Roman"/>
                <w:sz w:val="24"/>
                <w:szCs w:val="24"/>
                <w:lang w:val="uk-UA"/>
              </w:rPr>
            </w:pPr>
            <w:r w:rsidRPr="00B07C09">
              <w:rPr>
                <w:rFonts w:ascii="Times New Roman" w:hAnsi="Times New Roman"/>
                <w:sz w:val="24"/>
                <w:szCs w:val="24"/>
                <w:lang w:val="uk-UA"/>
              </w:rPr>
              <w:t>6</w:t>
            </w:r>
          </w:p>
        </w:tc>
        <w:tc>
          <w:tcPr>
            <w:tcW w:w="8906" w:type="dxa"/>
            <w:tcBorders>
              <w:top w:val="single" w:sz="4" w:space="0" w:color="000000"/>
              <w:left w:val="single" w:sz="4" w:space="0" w:color="000000"/>
              <w:bottom w:val="single" w:sz="4" w:space="0" w:color="000000"/>
              <w:right w:val="single" w:sz="4" w:space="0" w:color="000000"/>
            </w:tcBorders>
          </w:tcPr>
          <w:p w:rsidR="00B327B2" w:rsidRPr="00B07C09" w:rsidRDefault="00B327B2" w:rsidP="008D589A">
            <w:pPr>
              <w:pStyle w:val="ac"/>
              <w:jc w:val="both"/>
              <w:rPr>
                <w:rFonts w:ascii="Times New Roman" w:hAnsi="Times New Roman"/>
                <w:sz w:val="24"/>
                <w:szCs w:val="24"/>
                <w:lang w:val="uk-UA"/>
              </w:rPr>
            </w:pPr>
            <w:r w:rsidRPr="00B07C09">
              <w:rPr>
                <w:rFonts w:ascii="Times New Roman" w:hAnsi="Times New Roman"/>
                <w:sz w:val="24"/>
                <w:szCs w:val="24"/>
                <w:lang w:val="uk-UA"/>
              </w:rPr>
              <w:t>Закон України «Про охорону дитинства», ст. 13, в т. ч.:</w:t>
            </w:r>
          </w:p>
        </w:tc>
      </w:tr>
      <w:tr w:rsidR="00B327B2" w:rsidRPr="00B07C09">
        <w:tc>
          <w:tcPr>
            <w:tcW w:w="675" w:type="dxa"/>
            <w:tcBorders>
              <w:top w:val="single" w:sz="4" w:space="0" w:color="000000"/>
              <w:left w:val="single" w:sz="4" w:space="0" w:color="000000"/>
              <w:bottom w:val="single" w:sz="4" w:space="0" w:color="000000"/>
            </w:tcBorders>
          </w:tcPr>
          <w:p w:rsidR="00B327B2" w:rsidRPr="00B07C09" w:rsidRDefault="00B327B2">
            <w:pPr>
              <w:pStyle w:val="ac"/>
              <w:snapToGrid w:val="0"/>
              <w:jc w:val="both"/>
              <w:rPr>
                <w:rFonts w:ascii="Times New Roman" w:hAnsi="Times New Roman"/>
                <w:sz w:val="24"/>
                <w:szCs w:val="24"/>
                <w:lang w:val="uk-UA"/>
              </w:rPr>
            </w:pPr>
          </w:p>
        </w:tc>
        <w:tc>
          <w:tcPr>
            <w:tcW w:w="8906" w:type="dxa"/>
            <w:tcBorders>
              <w:top w:val="single" w:sz="4" w:space="0" w:color="000000"/>
              <w:left w:val="single" w:sz="4" w:space="0" w:color="000000"/>
              <w:bottom w:val="single" w:sz="4" w:space="0" w:color="000000"/>
              <w:right w:val="single" w:sz="4" w:space="0" w:color="000000"/>
            </w:tcBorders>
          </w:tcPr>
          <w:p w:rsidR="00B327B2" w:rsidRPr="00B07C09" w:rsidRDefault="00B327B2">
            <w:pPr>
              <w:pStyle w:val="ac"/>
              <w:jc w:val="both"/>
              <w:rPr>
                <w:rFonts w:ascii="Times New Roman" w:hAnsi="Times New Roman"/>
                <w:sz w:val="24"/>
                <w:szCs w:val="24"/>
                <w:lang w:val="uk-UA"/>
              </w:rPr>
            </w:pPr>
            <w:r w:rsidRPr="00B07C09">
              <w:rPr>
                <w:rFonts w:ascii="Times New Roman" w:hAnsi="Times New Roman"/>
                <w:sz w:val="24"/>
                <w:szCs w:val="24"/>
                <w:lang w:val="uk-UA"/>
              </w:rPr>
              <w:t>- діти з багатодітної сім’ї</w:t>
            </w:r>
          </w:p>
        </w:tc>
      </w:tr>
      <w:tr w:rsidR="00B327B2" w:rsidRPr="00F85BFD">
        <w:tc>
          <w:tcPr>
            <w:tcW w:w="675" w:type="dxa"/>
            <w:tcBorders>
              <w:top w:val="single" w:sz="4" w:space="0" w:color="000000"/>
              <w:left w:val="single" w:sz="4" w:space="0" w:color="000000"/>
              <w:bottom w:val="single" w:sz="4" w:space="0" w:color="000000"/>
            </w:tcBorders>
          </w:tcPr>
          <w:p w:rsidR="00B327B2" w:rsidRPr="00B07C09" w:rsidRDefault="00B327B2">
            <w:pPr>
              <w:pStyle w:val="ac"/>
              <w:jc w:val="both"/>
              <w:rPr>
                <w:rFonts w:ascii="Times New Roman" w:hAnsi="Times New Roman"/>
                <w:sz w:val="24"/>
                <w:szCs w:val="24"/>
                <w:lang w:val="uk-UA"/>
              </w:rPr>
            </w:pPr>
            <w:r w:rsidRPr="00B07C09">
              <w:rPr>
                <w:rFonts w:ascii="Times New Roman" w:hAnsi="Times New Roman"/>
                <w:sz w:val="24"/>
                <w:szCs w:val="24"/>
                <w:lang w:val="uk-UA"/>
              </w:rPr>
              <w:t>7</w:t>
            </w:r>
          </w:p>
        </w:tc>
        <w:tc>
          <w:tcPr>
            <w:tcW w:w="8906" w:type="dxa"/>
            <w:tcBorders>
              <w:top w:val="single" w:sz="4" w:space="0" w:color="000000"/>
              <w:left w:val="single" w:sz="4" w:space="0" w:color="000000"/>
              <w:bottom w:val="single" w:sz="4" w:space="0" w:color="000000"/>
              <w:right w:val="single" w:sz="4" w:space="0" w:color="000000"/>
            </w:tcBorders>
          </w:tcPr>
          <w:p w:rsidR="00B327B2" w:rsidRPr="00B07C09" w:rsidRDefault="00B327B2">
            <w:pPr>
              <w:pStyle w:val="ac"/>
              <w:jc w:val="both"/>
              <w:rPr>
                <w:rFonts w:ascii="Times New Roman" w:hAnsi="Times New Roman"/>
                <w:sz w:val="24"/>
                <w:szCs w:val="24"/>
                <w:lang w:val="uk-UA"/>
              </w:rPr>
            </w:pPr>
            <w:r w:rsidRPr="00B07C09">
              <w:rPr>
                <w:rFonts w:ascii="Times New Roman" w:hAnsi="Times New Roman"/>
                <w:sz w:val="24"/>
                <w:szCs w:val="24"/>
                <w:lang w:val="uk-UA"/>
              </w:rPr>
              <w:t>Постанова Кабінету Міністрів України від 05.04.1994 № 226 «Про поліпшення виховання, навчання соціального захисту та матеріального забезпечення дітей сиріт і дітей, позбавлених батьківського піклування», ст. 11</w:t>
            </w:r>
          </w:p>
        </w:tc>
      </w:tr>
      <w:tr w:rsidR="00B327B2" w:rsidRPr="00F85BFD">
        <w:tc>
          <w:tcPr>
            <w:tcW w:w="675" w:type="dxa"/>
            <w:tcBorders>
              <w:top w:val="single" w:sz="4" w:space="0" w:color="000000"/>
              <w:left w:val="single" w:sz="4" w:space="0" w:color="000000"/>
              <w:bottom w:val="single" w:sz="4" w:space="0" w:color="000000"/>
            </w:tcBorders>
          </w:tcPr>
          <w:p w:rsidR="00B327B2" w:rsidRPr="00B07C09" w:rsidRDefault="00B327B2">
            <w:pPr>
              <w:pStyle w:val="ac"/>
              <w:snapToGrid w:val="0"/>
              <w:jc w:val="both"/>
              <w:rPr>
                <w:rFonts w:ascii="Times New Roman" w:hAnsi="Times New Roman"/>
                <w:sz w:val="24"/>
                <w:szCs w:val="24"/>
                <w:lang w:val="uk-UA"/>
              </w:rPr>
            </w:pPr>
          </w:p>
        </w:tc>
        <w:tc>
          <w:tcPr>
            <w:tcW w:w="8906" w:type="dxa"/>
            <w:tcBorders>
              <w:top w:val="single" w:sz="4" w:space="0" w:color="000000"/>
              <w:left w:val="single" w:sz="4" w:space="0" w:color="000000"/>
              <w:bottom w:val="single" w:sz="4" w:space="0" w:color="000000"/>
              <w:right w:val="single" w:sz="4" w:space="0" w:color="000000"/>
            </w:tcBorders>
          </w:tcPr>
          <w:p w:rsidR="00B327B2" w:rsidRPr="00B07C09" w:rsidRDefault="00B327B2">
            <w:pPr>
              <w:pStyle w:val="ac"/>
              <w:jc w:val="both"/>
              <w:rPr>
                <w:rFonts w:ascii="Times New Roman" w:hAnsi="Times New Roman"/>
                <w:sz w:val="24"/>
                <w:szCs w:val="24"/>
                <w:lang w:val="uk-UA"/>
              </w:rPr>
            </w:pPr>
            <w:r w:rsidRPr="00B07C09">
              <w:rPr>
                <w:rFonts w:ascii="Times New Roman" w:hAnsi="Times New Roman"/>
                <w:sz w:val="24"/>
                <w:szCs w:val="24"/>
                <w:lang w:val="uk-UA"/>
              </w:rPr>
              <w:t>- діти сироти - діти позбавлені батьківського піклування</w:t>
            </w:r>
          </w:p>
        </w:tc>
      </w:tr>
      <w:tr w:rsidR="00B327B2" w:rsidRPr="00B07C09">
        <w:tc>
          <w:tcPr>
            <w:tcW w:w="675" w:type="dxa"/>
            <w:tcBorders>
              <w:top w:val="single" w:sz="4" w:space="0" w:color="000000"/>
              <w:left w:val="single" w:sz="4" w:space="0" w:color="000000"/>
              <w:bottom w:val="single" w:sz="4" w:space="0" w:color="000000"/>
            </w:tcBorders>
          </w:tcPr>
          <w:p w:rsidR="00B327B2" w:rsidRPr="00B07C09" w:rsidRDefault="00B327B2">
            <w:pPr>
              <w:pStyle w:val="ac"/>
              <w:snapToGrid w:val="0"/>
              <w:jc w:val="both"/>
              <w:rPr>
                <w:rFonts w:ascii="Times New Roman" w:hAnsi="Times New Roman"/>
                <w:sz w:val="24"/>
                <w:szCs w:val="24"/>
                <w:lang w:val="uk-UA"/>
              </w:rPr>
            </w:pPr>
          </w:p>
        </w:tc>
        <w:tc>
          <w:tcPr>
            <w:tcW w:w="8906" w:type="dxa"/>
            <w:tcBorders>
              <w:top w:val="single" w:sz="4" w:space="0" w:color="000000"/>
              <w:left w:val="single" w:sz="4" w:space="0" w:color="000000"/>
              <w:bottom w:val="single" w:sz="4" w:space="0" w:color="000000"/>
              <w:right w:val="single" w:sz="4" w:space="0" w:color="000000"/>
            </w:tcBorders>
          </w:tcPr>
          <w:p w:rsidR="00B327B2" w:rsidRPr="00B07C09" w:rsidRDefault="00B327B2">
            <w:pPr>
              <w:pStyle w:val="ac"/>
              <w:jc w:val="both"/>
              <w:rPr>
                <w:rFonts w:ascii="Times New Roman" w:hAnsi="Times New Roman"/>
                <w:sz w:val="24"/>
                <w:szCs w:val="24"/>
                <w:lang w:val="uk-UA"/>
              </w:rPr>
            </w:pPr>
            <w:r w:rsidRPr="00B07C09">
              <w:rPr>
                <w:rFonts w:ascii="Times New Roman" w:hAnsi="Times New Roman"/>
                <w:sz w:val="24"/>
                <w:szCs w:val="24"/>
                <w:lang w:val="uk-UA"/>
              </w:rPr>
              <w:t>- діти позбавлені батьківського піклування</w:t>
            </w:r>
          </w:p>
        </w:tc>
      </w:tr>
      <w:tr w:rsidR="00B327B2" w:rsidRPr="00B07C09">
        <w:tc>
          <w:tcPr>
            <w:tcW w:w="675" w:type="dxa"/>
            <w:tcBorders>
              <w:top w:val="single" w:sz="4" w:space="0" w:color="000000"/>
              <w:left w:val="single" w:sz="4" w:space="0" w:color="000000"/>
              <w:bottom w:val="single" w:sz="4" w:space="0" w:color="000000"/>
            </w:tcBorders>
          </w:tcPr>
          <w:p w:rsidR="00B327B2" w:rsidRPr="00B07C09" w:rsidRDefault="00B327B2">
            <w:pPr>
              <w:pStyle w:val="ac"/>
              <w:jc w:val="both"/>
              <w:rPr>
                <w:rFonts w:ascii="Times New Roman" w:hAnsi="Times New Roman"/>
                <w:sz w:val="24"/>
                <w:szCs w:val="24"/>
                <w:lang w:val="uk-UA"/>
              </w:rPr>
            </w:pPr>
            <w:r w:rsidRPr="00B07C09">
              <w:rPr>
                <w:rFonts w:ascii="Times New Roman" w:hAnsi="Times New Roman"/>
                <w:sz w:val="24"/>
                <w:szCs w:val="24"/>
                <w:lang w:val="uk-UA"/>
              </w:rPr>
              <w:t>8</w:t>
            </w:r>
          </w:p>
        </w:tc>
        <w:tc>
          <w:tcPr>
            <w:tcW w:w="8906" w:type="dxa"/>
            <w:tcBorders>
              <w:top w:val="single" w:sz="4" w:space="0" w:color="000000"/>
              <w:left w:val="single" w:sz="4" w:space="0" w:color="000000"/>
              <w:bottom w:val="single" w:sz="4" w:space="0" w:color="000000"/>
              <w:right w:val="single" w:sz="4" w:space="0" w:color="000000"/>
            </w:tcBorders>
          </w:tcPr>
          <w:p w:rsidR="00B327B2" w:rsidRPr="00B07C09" w:rsidRDefault="00B327B2">
            <w:pPr>
              <w:pStyle w:val="ac"/>
              <w:jc w:val="both"/>
              <w:rPr>
                <w:rFonts w:ascii="Times New Roman" w:hAnsi="Times New Roman"/>
                <w:sz w:val="24"/>
                <w:szCs w:val="24"/>
                <w:lang w:val="uk-UA"/>
              </w:rPr>
            </w:pPr>
            <w:r w:rsidRPr="00B07C09">
              <w:rPr>
                <w:rFonts w:ascii="Times New Roman" w:hAnsi="Times New Roman"/>
                <w:sz w:val="24"/>
                <w:szCs w:val="24"/>
                <w:lang w:val="uk-UA"/>
              </w:rPr>
              <w:t>Пенсіонери  за віком</w:t>
            </w:r>
          </w:p>
        </w:tc>
      </w:tr>
    </w:tbl>
    <w:p w:rsidR="00B327B2" w:rsidRDefault="00B327B2" w:rsidP="003E67D2">
      <w:pPr>
        <w:pStyle w:val="ac"/>
        <w:ind w:firstLine="708"/>
        <w:jc w:val="both"/>
        <w:rPr>
          <w:rFonts w:ascii="Times New Roman" w:hAnsi="Times New Roman"/>
          <w:sz w:val="24"/>
          <w:szCs w:val="24"/>
          <w:lang w:val="uk-UA"/>
        </w:rPr>
      </w:pPr>
    </w:p>
    <w:p w:rsidR="001D7CF3" w:rsidRPr="00B07C09" w:rsidRDefault="001D7CF3" w:rsidP="00B327B2">
      <w:pPr>
        <w:pStyle w:val="ac"/>
        <w:ind w:firstLine="708"/>
        <w:jc w:val="both"/>
        <w:rPr>
          <w:rFonts w:ascii="Times New Roman" w:hAnsi="Times New Roman"/>
          <w:sz w:val="24"/>
          <w:szCs w:val="24"/>
          <w:lang w:val="uk-UA"/>
        </w:rPr>
      </w:pPr>
      <w:r w:rsidRPr="00B07C09">
        <w:rPr>
          <w:rFonts w:ascii="Times New Roman" w:hAnsi="Times New Roman"/>
          <w:sz w:val="24"/>
          <w:szCs w:val="24"/>
          <w:lang w:val="uk-UA"/>
        </w:rPr>
        <w:t>1.4. Даний перелік категорій пільговиків може бути розширений (змінений) відповідно до чинного законодавства України.</w:t>
      </w:r>
    </w:p>
    <w:p w:rsidR="001D7CF3" w:rsidRPr="00B07C09" w:rsidRDefault="001D7CF3" w:rsidP="00B327B2">
      <w:pPr>
        <w:pStyle w:val="ac"/>
        <w:spacing w:after="240"/>
        <w:ind w:firstLine="708"/>
        <w:jc w:val="both"/>
        <w:rPr>
          <w:rFonts w:ascii="Times New Roman" w:hAnsi="Times New Roman"/>
          <w:sz w:val="24"/>
          <w:szCs w:val="24"/>
          <w:lang w:val="uk-UA"/>
        </w:rPr>
      </w:pPr>
      <w:r w:rsidRPr="00B07C09">
        <w:rPr>
          <w:rFonts w:ascii="Times New Roman" w:hAnsi="Times New Roman"/>
          <w:sz w:val="24"/>
          <w:szCs w:val="24"/>
          <w:lang w:val="uk-UA"/>
        </w:rPr>
        <w:t>1.5. Пільги надаються на підставі посвідчення, що дає право на пільги.</w:t>
      </w:r>
    </w:p>
    <w:p w:rsidR="001D7CF3" w:rsidRPr="00B07C09" w:rsidRDefault="001D7CF3" w:rsidP="00B327B2">
      <w:pPr>
        <w:pStyle w:val="ac"/>
        <w:ind w:firstLine="708"/>
        <w:jc w:val="both"/>
        <w:rPr>
          <w:rFonts w:ascii="Times New Roman" w:hAnsi="Times New Roman"/>
          <w:sz w:val="24"/>
          <w:szCs w:val="24"/>
          <w:lang w:val="uk-UA"/>
        </w:rPr>
      </w:pPr>
      <w:r w:rsidRPr="00B07C09">
        <w:rPr>
          <w:rFonts w:ascii="Times New Roman" w:hAnsi="Times New Roman"/>
          <w:sz w:val="24"/>
          <w:szCs w:val="24"/>
          <w:lang w:val="uk-UA"/>
        </w:rPr>
        <w:t xml:space="preserve">2. Порядок виділення коштів та розрахунків за пільговий проїзд </w:t>
      </w:r>
    </w:p>
    <w:p w:rsidR="001D7CF3" w:rsidRPr="00B07C09" w:rsidRDefault="001D7CF3" w:rsidP="00B327B2">
      <w:pPr>
        <w:pStyle w:val="ac"/>
        <w:ind w:firstLine="708"/>
        <w:jc w:val="both"/>
        <w:rPr>
          <w:rFonts w:ascii="Times New Roman" w:hAnsi="Times New Roman"/>
          <w:sz w:val="24"/>
          <w:szCs w:val="24"/>
          <w:lang w:val="uk-UA"/>
        </w:rPr>
      </w:pPr>
      <w:r w:rsidRPr="00B07C09">
        <w:rPr>
          <w:rFonts w:ascii="Times New Roman" w:hAnsi="Times New Roman"/>
          <w:sz w:val="24"/>
          <w:szCs w:val="24"/>
          <w:lang w:val="uk-UA"/>
        </w:rPr>
        <w:t xml:space="preserve">2.1. Компенсаційні виплати здійснюються на підставі укладених договорів між </w:t>
      </w:r>
      <w:r w:rsidR="001F7F1D">
        <w:rPr>
          <w:rFonts w:ascii="Times New Roman" w:hAnsi="Times New Roman"/>
          <w:sz w:val="24"/>
          <w:szCs w:val="24"/>
          <w:lang w:val="uk-UA"/>
        </w:rPr>
        <w:t>Кароліно-Бугазькою сільською радою</w:t>
      </w:r>
      <w:r w:rsidR="001B198B" w:rsidRPr="00B07C09">
        <w:rPr>
          <w:rFonts w:ascii="Times New Roman" w:hAnsi="Times New Roman"/>
          <w:sz w:val="24"/>
          <w:szCs w:val="24"/>
          <w:lang w:val="uk-UA"/>
        </w:rPr>
        <w:t xml:space="preserve"> (далі – </w:t>
      </w:r>
      <w:r w:rsidR="001F7F1D">
        <w:rPr>
          <w:rFonts w:ascii="Times New Roman" w:hAnsi="Times New Roman"/>
          <w:sz w:val="24"/>
          <w:szCs w:val="24"/>
          <w:lang w:val="uk-UA"/>
        </w:rPr>
        <w:t>сільською радою</w:t>
      </w:r>
      <w:r w:rsidR="001B198B" w:rsidRPr="00B07C09">
        <w:rPr>
          <w:rFonts w:ascii="Times New Roman" w:hAnsi="Times New Roman"/>
          <w:sz w:val="24"/>
          <w:szCs w:val="24"/>
          <w:lang w:val="uk-UA"/>
        </w:rPr>
        <w:t>) та філією «</w:t>
      </w:r>
      <w:r w:rsidR="009C2E0E" w:rsidRPr="00B07C09">
        <w:rPr>
          <w:rFonts w:ascii="Times New Roman" w:hAnsi="Times New Roman"/>
          <w:sz w:val="24"/>
          <w:szCs w:val="24"/>
          <w:lang w:val="uk-UA"/>
        </w:rPr>
        <w:t>Приміська пасажирська к</w:t>
      </w:r>
      <w:r w:rsidR="00BE4490" w:rsidRPr="00B07C09">
        <w:rPr>
          <w:rFonts w:ascii="Times New Roman" w:hAnsi="Times New Roman"/>
          <w:sz w:val="24"/>
          <w:szCs w:val="24"/>
          <w:lang w:val="uk-UA"/>
        </w:rPr>
        <w:t>омпанія»</w:t>
      </w:r>
      <w:r w:rsidR="009C2E0E" w:rsidRPr="00B07C09">
        <w:rPr>
          <w:rFonts w:ascii="Times New Roman" w:hAnsi="Times New Roman"/>
          <w:sz w:val="24"/>
          <w:szCs w:val="24"/>
          <w:lang w:val="uk-UA"/>
        </w:rPr>
        <w:t xml:space="preserve"> </w:t>
      </w:r>
      <w:r w:rsidRPr="00B07C09">
        <w:rPr>
          <w:rFonts w:ascii="Times New Roman" w:hAnsi="Times New Roman"/>
          <w:sz w:val="24"/>
          <w:szCs w:val="24"/>
          <w:lang w:val="uk-UA"/>
        </w:rPr>
        <w:t xml:space="preserve">АТ «Укрзалізниця» (далі – Перевізником). Договір укладається в </w:t>
      </w:r>
      <w:r w:rsidRPr="00B07C09">
        <w:rPr>
          <w:rFonts w:ascii="Times New Roman" w:hAnsi="Times New Roman"/>
          <w:sz w:val="24"/>
          <w:szCs w:val="24"/>
          <w:lang w:val="uk-UA"/>
        </w:rPr>
        <w:lastRenderedPageBreak/>
        <w:t>межах кошторисних призначень</w:t>
      </w:r>
      <w:r w:rsidR="00AC6FC6" w:rsidRPr="00B07C09">
        <w:rPr>
          <w:rFonts w:ascii="Times New Roman" w:hAnsi="Times New Roman"/>
          <w:sz w:val="24"/>
          <w:szCs w:val="24"/>
          <w:lang w:val="uk-UA"/>
        </w:rPr>
        <w:t xml:space="preserve"> на відповідний рік</w:t>
      </w:r>
      <w:r w:rsidRPr="00B07C09">
        <w:rPr>
          <w:rFonts w:ascii="Times New Roman" w:hAnsi="Times New Roman"/>
          <w:sz w:val="24"/>
          <w:szCs w:val="24"/>
          <w:lang w:val="uk-UA"/>
        </w:rPr>
        <w:t xml:space="preserve">. Перевізник для укладання договору з </w:t>
      </w:r>
      <w:r w:rsidR="001F7F1D">
        <w:rPr>
          <w:rFonts w:ascii="Times New Roman" w:hAnsi="Times New Roman"/>
          <w:sz w:val="24"/>
          <w:szCs w:val="24"/>
          <w:lang w:val="uk-UA"/>
        </w:rPr>
        <w:t>сільською радою</w:t>
      </w:r>
      <w:r w:rsidRPr="00B07C09">
        <w:rPr>
          <w:rFonts w:ascii="Times New Roman" w:hAnsi="Times New Roman"/>
          <w:sz w:val="24"/>
          <w:szCs w:val="24"/>
          <w:lang w:val="uk-UA"/>
        </w:rPr>
        <w:t xml:space="preserve"> подає наступну інформацію:</w:t>
      </w:r>
    </w:p>
    <w:p w:rsidR="001D7CF3" w:rsidRPr="00B07C09" w:rsidRDefault="001D7CF3" w:rsidP="00B327B2">
      <w:pPr>
        <w:pStyle w:val="ac"/>
        <w:ind w:firstLine="708"/>
        <w:jc w:val="both"/>
        <w:rPr>
          <w:rFonts w:ascii="Times New Roman" w:hAnsi="Times New Roman"/>
          <w:sz w:val="24"/>
          <w:szCs w:val="24"/>
          <w:lang w:val="uk-UA"/>
        </w:rPr>
      </w:pPr>
      <w:r w:rsidRPr="00B07C09">
        <w:rPr>
          <w:rFonts w:ascii="Times New Roman" w:hAnsi="Times New Roman"/>
          <w:sz w:val="24"/>
          <w:szCs w:val="24"/>
          <w:lang w:val="uk-UA"/>
        </w:rPr>
        <w:t>- виписку з Єдиного державного реєстру юридичних осіб та фізичних осіб-підприємців;</w:t>
      </w:r>
    </w:p>
    <w:p w:rsidR="001D7CF3" w:rsidRPr="00B07C09" w:rsidRDefault="001D7CF3" w:rsidP="00B327B2">
      <w:pPr>
        <w:pStyle w:val="ac"/>
        <w:ind w:firstLine="708"/>
        <w:jc w:val="both"/>
        <w:rPr>
          <w:rFonts w:ascii="Times New Roman" w:hAnsi="Times New Roman"/>
          <w:sz w:val="24"/>
          <w:szCs w:val="24"/>
          <w:lang w:val="uk-UA"/>
        </w:rPr>
      </w:pPr>
      <w:r w:rsidRPr="00B07C09">
        <w:rPr>
          <w:rFonts w:ascii="Times New Roman" w:hAnsi="Times New Roman"/>
          <w:sz w:val="24"/>
          <w:szCs w:val="24"/>
          <w:lang w:val="uk-UA"/>
        </w:rPr>
        <w:t xml:space="preserve">- копію ліцензії на право здійснення залізничних пасажирських перевезень; </w:t>
      </w:r>
    </w:p>
    <w:p w:rsidR="001D7CF3" w:rsidRPr="00B07C09" w:rsidRDefault="001D7CF3" w:rsidP="00B327B2">
      <w:pPr>
        <w:pStyle w:val="ac"/>
        <w:spacing w:after="240"/>
        <w:ind w:firstLine="708"/>
        <w:jc w:val="both"/>
        <w:rPr>
          <w:rFonts w:ascii="Times New Roman" w:hAnsi="Times New Roman"/>
          <w:sz w:val="24"/>
          <w:szCs w:val="24"/>
          <w:lang w:val="uk-UA"/>
        </w:rPr>
      </w:pPr>
      <w:r w:rsidRPr="00B07C09">
        <w:rPr>
          <w:rFonts w:ascii="Times New Roman" w:hAnsi="Times New Roman"/>
          <w:sz w:val="24"/>
          <w:szCs w:val="24"/>
          <w:lang w:val="uk-UA"/>
        </w:rPr>
        <w:t>- копію свідоцтва про реєстрацію платника податку (за наявності).</w:t>
      </w:r>
    </w:p>
    <w:p w:rsidR="001D7CF3" w:rsidRPr="00B07C09" w:rsidRDefault="001D7CF3" w:rsidP="00B327B2">
      <w:pPr>
        <w:pStyle w:val="ac"/>
        <w:ind w:firstLine="708"/>
        <w:jc w:val="both"/>
        <w:rPr>
          <w:rFonts w:ascii="Times New Roman" w:hAnsi="Times New Roman"/>
          <w:sz w:val="24"/>
          <w:szCs w:val="24"/>
          <w:lang w:val="uk-UA"/>
        </w:rPr>
      </w:pPr>
      <w:r w:rsidRPr="00B07C09">
        <w:rPr>
          <w:rFonts w:ascii="Times New Roman" w:hAnsi="Times New Roman"/>
          <w:sz w:val="24"/>
          <w:szCs w:val="24"/>
          <w:lang w:val="uk-UA"/>
        </w:rPr>
        <w:t>2</w:t>
      </w:r>
      <w:r w:rsidR="00241EED" w:rsidRPr="00B07C09">
        <w:rPr>
          <w:rFonts w:ascii="Times New Roman" w:hAnsi="Times New Roman"/>
          <w:sz w:val="24"/>
          <w:szCs w:val="24"/>
          <w:lang w:val="uk-UA"/>
        </w:rPr>
        <w:t>.2</w:t>
      </w:r>
      <w:r w:rsidRPr="00B07C09">
        <w:rPr>
          <w:rFonts w:ascii="Times New Roman" w:hAnsi="Times New Roman"/>
          <w:sz w:val="24"/>
          <w:szCs w:val="24"/>
          <w:lang w:val="uk-UA"/>
        </w:rPr>
        <w:t>. Перевізник, який здійснює перевезення громадян пільгових категорій, зобов’язаний:</w:t>
      </w:r>
    </w:p>
    <w:p w:rsidR="001D7CF3" w:rsidRPr="00B07C09" w:rsidRDefault="001D7CF3" w:rsidP="00B327B2">
      <w:pPr>
        <w:pStyle w:val="ac"/>
        <w:ind w:firstLine="708"/>
        <w:jc w:val="both"/>
        <w:rPr>
          <w:rFonts w:ascii="Times New Roman" w:hAnsi="Times New Roman"/>
          <w:sz w:val="24"/>
          <w:szCs w:val="24"/>
          <w:lang w:val="uk-UA"/>
        </w:rPr>
      </w:pPr>
      <w:r w:rsidRPr="00B07C09">
        <w:rPr>
          <w:rFonts w:ascii="Times New Roman" w:hAnsi="Times New Roman"/>
          <w:sz w:val="24"/>
          <w:szCs w:val="24"/>
          <w:lang w:val="uk-UA"/>
        </w:rPr>
        <w:t>2</w:t>
      </w:r>
      <w:r w:rsidR="00241EED" w:rsidRPr="00B07C09">
        <w:rPr>
          <w:rFonts w:ascii="Times New Roman" w:hAnsi="Times New Roman"/>
          <w:sz w:val="24"/>
          <w:szCs w:val="24"/>
          <w:lang w:val="uk-UA"/>
        </w:rPr>
        <w:t>.2</w:t>
      </w:r>
      <w:r w:rsidR="009C2E0E" w:rsidRPr="00B07C09">
        <w:rPr>
          <w:rFonts w:ascii="Times New Roman" w:hAnsi="Times New Roman"/>
          <w:sz w:val="24"/>
          <w:szCs w:val="24"/>
          <w:lang w:val="uk-UA"/>
        </w:rPr>
        <w:t>.1. Щомісячно не пізніше 15</w:t>
      </w:r>
      <w:r w:rsidRPr="00B07C09">
        <w:rPr>
          <w:rFonts w:ascii="Times New Roman" w:hAnsi="Times New Roman"/>
          <w:sz w:val="24"/>
          <w:szCs w:val="24"/>
          <w:lang w:val="uk-UA"/>
        </w:rPr>
        <w:t xml:space="preserve"> числа, що настає за звітним, надавати Відділу:</w:t>
      </w:r>
    </w:p>
    <w:p w:rsidR="001D7CF3" w:rsidRPr="00B07C09" w:rsidRDefault="00D61B36" w:rsidP="00B327B2">
      <w:pPr>
        <w:pStyle w:val="ac"/>
        <w:ind w:firstLine="708"/>
        <w:jc w:val="both"/>
        <w:rPr>
          <w:rFonts w:ascii="Times New Roman" w:hAnsi="Times New Roman"/>
          <w:sz w:val="24"/>
          <w:szCs w:val="24"/>
          <w:lang w:val="uk-UA"/>
        </w:rPr>
      </w:pPr>
      <w:r w:rsidRPr="00B07C09">
        <w:rPr>
          <w:rFonts w:ascii="Times New Roman" w:hAnsi="Times New Roman"/>
          <w:sz w:val="24"/>
          <w:szCs w:val="24"/>
          <w:lang w:val="uk-UA"/>
        </w:rPr>
        <w:t xml:space="preserve"> </w:t>
      </w:r>
      <w:r w:rsidR="001D7CF3" w:rsidRPr="00B07C09">
        <w:rPr>
          <w:rFonts w:ascii="Times New Roman" w:hAnsi="Times New Roman"/>
          <w:sz w:val="24"/>
          <w:szCs w:val="24"/>
          <w:lang w:val="uk-UA"/>
        </w:rPr>
        <w:t xml:space="preserve">- Розрахунок (додаток </w:t>
      </w:r>
      <w:r w:rsidRPr="00B07C09">
        <w:rPr>
          <w:rFonts w:ascii="Times New Roman" w:hAnsi="Times New Roman"/>
          <w:sz w:val="24"/>
          <w:szCs w:val="24"/>
          <w:lang w:val="uk-UA"/>
        </w:rPr>
        <w:t>1</w:t>
      </w:r>
      <w:r w:rsidR="001D7CF3" w:rsidRPr="00B07C09">
        <w:rPr>
          <w:rFonts w:ascii="Times New Roman" w:hAnsi="Times New Roman"/>
          <w:sz w:val="24"/>
          <w:szCs w:val="24"/>
          <w:lang w:val="uk-UA"/>
        </w:rPr>
        <w:t xml:space="preserve">); </w:t>
      </w:r>
    </w:p>
    <w:p w:rsidR="00D61B36" w:rsidRPr="00B07C09" w:rsidRDefault="00D61B36" w:rsidP="00B327B2">
      <w:pPr>
        <w:pStyle w:val="ac"/>
        <w:ind w:firstLine="708"/>
        <w:jc w:val="both"/>
        <w:rPr>
          <w:rFonts w:ascii="Times New Roman" w:hAnsi="Times New Roman"/>
          <w:sz w:val="24"/>
          <w:szCs w:val="24"/>
          <w:lang w:val="uk-UA"/>
        </w:rPr>
      </w:pPr>
      <w:r w:rsidRPr="00B07C09">
        <w:rPr>
          <w:rFonts w:ascii="Times New Roman" w:hAnsi="Times New Roman"/>
          <w:sz w:val="24"/>
          <w:szCs w:val="24"/>
          <w:lang w:val="uk-UA"/>
        </w:rPr>
        <w:t xml:space="preserve"> - Облікова форма (додаток 2);</w:t>
      </w:r>
    </w:p>
    <w:p w:rsidR="001D7CF3" w:rsidRPr="00B07C09" w:rsidRDefault="00241EED" w:rsidP="00B327B2">
      <w:pPr>
        <w:pStyle w:val="ac"/>
        <w:jc w:val="both"/>
        <w:rPr>
          <w:rFonts w:ascii="Times New Roman" w:hAnsi="Times New Roman"/>
          <w:sz w:val="24"/>
          <w:szCs w:val="24"/>
          <w:lang w:val="uk-UA"/>
        </w:rPr>
      </w:pPr>
      <w:r w:rsidRPr="00B07C09">
        <w:rPr>
          <w:rFonts w:ascii="Times New Roman" w:hAnsi="Times New Roman"/>
          <w:sz w:val="24"/>
          <w:szCs w:val="24"/>
          <w:lang w:val="uk-UA"/>
        </w:rPr>
        <w:t xml:space="preserve">           - </w:t>
      </w:r>
      <w:r w:rsidR="001D7CF3" w:rsidRPr="00B07C09">
        <w:rPr>
          <w:rFonts w:ascii="Times New Roman" w:hAnsi="Times New Roman"/>
          <w:sz w:val="24"/>
          <w:szCs w:val="24"/>
          <w:lang w:val="uk-UA"/>
        </w:rPr>
        <w:t xml:space="preserve">Акт звіряння розрахунків за пільговий проїзд окремих категорій громадян залізничним транспортом приміського сполучення. </w:t>
      </w:r>
    </w:p>
    <w:p w:rsidR="001D7CF3" w:rsidRPr="00B07C09" w:rsidRDefault="001D7CF3" w:rsidP="00B327B2">
      <w:pPr>
        <w:pStyle w:val="ac"/>
        <w:ind w:firstLine="708"/>
        <w:jc w:val="both"/>
        <w:rPr>
          <w:rFonts w:ascii="Times New Roman" w:hAnsi="Times New Roman"/>
          <w:sz w:val="24"/>
          <w:szCs w:val="24"/>
          <w:lang w:val="uk-UA"/>
        </w:rPr>
      </w:pPr>
      <w:r w:rsidRPr="00B07C09">
        <w:rPr>
          <w:rFonts w:ascii="Times New Roman" w:hAnsi="Times New Roman"/>
          <w:sz w:val="24"/>
          <w:szCs w:val="24"/>
          <w:lang w:val="uk-UA"/>
        </w:rPr>
        <w:t>Відсутність одного із документів, визначених у цьому пункті, позбавляє перевізника права на отримання компенсаційних виплат.</w:t>
      </w:r>
    </w:p>
    <w:p w:rsidR="001D7CF3" w:rsidRPr="00B07C09" w:rsidRDefault="001D7CF3" w:rsidP="00B327B2">
      <w:pPr>
        <w:pStyle w:val="ac"/>
        <w:ind w:firstLine="708"/>
        <w:jc w:val="both"/>
        <w:rPr>
          <w:rFonts w:ascii="Times New Roman" w:hAnsi="Times New Roman"/>
          <w:sz w:val="24"/>
          <w:szCs w:val="24"/>
          <w:lang w:val="uk-UA"/>
        </w:rPr>
      </w:pPr>
      <w:r w:rsidRPr="00B07C09">
        <w:rPr>
          <w:rFonts w:ascii="Times New Roman" w:hAnsi="Times New Roman"/>
          <w:sz w:val="24"/>
          <w:szCs w:val="24"/>
          <w:lang w:val="uk-UA"/>
        </w:rPr>
        <w:t>Перевізник несе персональну відповідальність за достовірність наданих документів.</w:t>
      </w:r>
    </w:p>
    <w:p w:rsidR="001D7CF3" w:rsidRPr="00B07C09" w:rsidRDefault="00241EED" w:rsidP="00B327B2">
      <w:pPr>
        <w:pStyle w:val="ac"/>
        <w:spacing w:after="240"/>
        <w:ind w:firstLine="708"/>
        <w:jc w:val="both"/>
        <w:rPr>
          <w:rFonts w:ascii="Times New Roman" w:hAnsi="Times New Roman"/>
          <w:sz w:val="24"/>
          <w:szCs w:val="24"/>
          <w:lang w:val="uk-UA"/>
        </w:rPr>
      </w:pPr>
      <w:r w:rsidRPr="00B07C09">
        <w:rPr>
          <w:rFonts w:ascii="Times New Roman" w:hAnsi="Times New Roman"/>
          <w:sz w:val="24"/>
          <w:szCs w:val="24"/>
          <w:lang w:val="uk-UA"/>
        </w:rPr>
        <w:t>2.3</w:t>
      </w:r>
      <w:r w:rsidR="001D7CF3" w:rsidRPr="00B07C09">
        <w:rPr>
          <w:rFonts w:ascii="Times New Roman" w:hAnsi="Times New Roman"/>
          <w:sz w:val="24"/>
          <w:szCs w:val="24"/>
          <w:lang w:val="uk-UA"/>
        </w:rPr>
        <w:t xml:space="preserve">. Розрахунки між </w:t>
      </w:r>
      <w:r w:rsidR="001F7F1D" w:rsidRPr="001F7F1D">
        <w:rPr>
          <w:rFonts w:ascii="Times New Roman" w:hAnsi="Times New Roman"/>
          <w:sz w:val="24"/>
          <w:szCs w:val="24"/>
          <w:lang w:val="uk-UA"/>
        </w:rPr>
        <w:t>Кароліно-Бугазько</w:t>
      </w:r>
      <w:r w:rsidR="001F7F1D">
        <w:rPr>
          <w:rFonts w:ascii="Times New Roman" w:hAnsi="Times New Roman"/>
          <w:sz w:val="24"/>
          <w:szCs w:val="24"/>
          <w:lang w:val="uk-UA"/>
        </w:rPr>
        <w:t>ю</w:t>
      </w:r>
      <w:r w:rsidR="001F7F1D" w:rsidRPr="001F7F1D">
        <w:rPr>
          <w:rFonts w:ascii="Times New Roman" w:hAnsi="Times New Roman"/>
          <w:sz w:val="24"/>
          <w:szCs w:val="24"/>
          <w:lang w:val="uk-UA"/>
        </w:rPr>
        <w:t xml:space="preserve"> сільсько</w:t>
      </w:r>
      <w:r w:rsidR="001F7F1D">
        <w:rPr>
          <w:rFonts w:ascii="Times New Roman" w:hAnsi="Times New Roman"/>
          <w:sz w:val="24"/>
          <w:szCs w:val="24"/>
          <w:lang w:val="uk-UA"/>
        </w:rPr>
        <w:t>ю радою</w:t>
      </w:r>
      <w:r w:rsidR="001F7F1D" w:rsidRPr="001F7F1D">
        <w:rPr>
          <w:rFonts w:ascii="Times New Roman" w:hAnsi="Times New Roman"/>
          <w:sz w:val="24"/>
          <w:szCs w:val="24"/>
          <w:lang w:val="uk-UA"/>
        </w:rPr>
        <w:t xml:space="preserve"> </w:t>
      </w:r>
      <w:r w:rsidR="001D7CF3" w:rsidRPr="00B07C09">
        <w:rPr>
          <w:rFonts w:ascii="Times New Roman" w:hAnsi="Times New Roman"/>
          <w:sz w:val="24"/>
          <w:szCs w:val="24"/>
          <w:lang w:val="uk-UA"/>
        </w:rPr>
        <w:t>та Перевізником проводяться в безготівковій формі шляхом перерахування Відділом</w:t>
      </w:r>
      <w:r w:rsidR="001F7F1D">
        <w:rPr>
          <w:rFonts w:ascii="Times New Roman" w:hAnsi="Times New Roman"/>
          <w:sz w:val="24"/>
          <w:szCs w:val="24"/>
          <w:lang w:val="uk-UA"/>
        </w:rPr>
        <w:t xml:space="preserve"> фінансів </w:t>
      </w:r>
      <w:r w:rsidR="001F7F1D" w:rsidRPr="001F7F1D">
        <w:rPr>
          <w:rFonts w:ascii="Times New Roman" w:hAnsi="Times New Roman"/>
          <w:sz w:val="24"/>
          <w:szCs w:val="24"/>
          <w:lang w:val="uk-UA"/>
        </w:rPr>
        <w:t>Кароліно-Бугазько</w:t>
      </w:r>
      <w:r w:rsidR="001F7F1D">
        <w:rPr>
          <w:rFonts w:ascii="Times New Roman" w:hAnsi="Times New Roman"/>
          <w:sz w:val="24"/>
          <w:szCs w:val="24"/>
          <w:lang w:val="uk-UA"/>
        </w:rPr>
        <w:t>ї сільської ради</w:t>
      </w:r>
      <w:r w:rsidR="001D7CF3" w:rsidRPr="00B07C09">
        <w:rPr>
          <w:rFonts w:ascii="Times New Roman" w:hAnsi="Times New Roman"/>
          <w:sz w:val="24"/>
          <w:szCs w:val="24"/>
          <w:lang w:val="uk-UA"/>
        </w:rPr>
        <w:t xml:space="preserve"> коштів компенсації за пільговий проїзд окремих категорій громадян </w:t>
      </w:r>
      <w:r w:rsidR="001F7F1D" w:rsidRPr="001F7F1D">
        <w:rPr>
          <w:rFonts w:ascii="Times New Roman" w:hAnsi="Times New Roman"/>
          <w:sz w:val="24"/>
          <w:szCs w:val="24"/>
          <w:lang w:val="uk-UA"/>
        </w:rPr>
        <w:t>Кароліно-Бугазько</w:t>
      </w:r>
      <w:r w:rsidR="001F7F1D">
        <w:rPr>
          <w:rFonts w:ascii="Times New Roman" w:hAnsi="Times New Roman"/>
          <w:sz w:val="24"/>
          <w:szCs w:val="24"/>
          <w:lang w:val="uk-UA"/>
        </w:rPr>
        <w:t>ї сільської</w:t>
      </w:r>
      <w:r w:rsidR="001F7F1D" w:rsidRPr="001F7F1D">
        <w:rPr>
          <w:rFonts w:ascii="Times New Roman" w:hAnsi="Times New Roman"/>
          <w:sz w:val="24"/>
          <w:szCs w:val="24"/>
          <w:lang w:val="uk-UA"/>
        </w:rPr>
        <w:t xml:space="preserve"> </w:t>
      </w:r>
      <w:r w:rsidR="00BE4490" w:rsidRPr="00B07C09">
        <w:rPr>
          <w:rFonts w:ascii="Times New Roman" w:hAnsi="Times New Roman"/>
          <w:sz w:val="24"/>
          <w:szCs w:val="24"/>
          <w:lang w:val="uk-UA"/>
        </w:rPr>
        <w:t xml:space="preserve">територіальної </w:t>
      </w:r>
      <w:r w:rsidR="0062034E" w:rsidRPr="00B07C09">
        <w:rPr>
          <w:rFonts w:ascii="Times New Roman" w:hAnsi="Times New Roman"/>
          <w:sz w:val="24"/>
          <w:szCs w:val="24"/>
          <w:lang w:val="uk-UA"/>
        </w:rPr>
        <w:t xml:space="preserve">громади </w:t>
      </w:r>
      <w:r w:rsidR="001D7CF3" w:rsidRPr="00B07C09">
        <w:rPr>
          <w:rFonts w:ascii="Times New Roman" w:hAnsi="Times New Roman"/>
          <w:sz w:val="24"/>
          <w:szCs w:val="24"/>
          <w:lang w:val="uk-UA"/>
        </w:rPr>
        <w:t>на розрахунковий рахунок Перевізника.</w:t>
      </w:r>
    </w:p>
    <w:p w:rsidR="001D7CF3" w:rsidRPr="00B07C09" w:rsidRDefault="001D7CF3" w:rsidP="00B327B2">
      <w:pPr>
        <w:pStyle w:val="ac"/>
        <w:ind w:firstLine="708"/>
        <w:jc w:val="both"/>
        <w:rPr>
          <w:rFonts w:ascii="Times New Roman" w:hAnsi="Times New Roman"/>
          <w:sz w:val="24"/>
          <w:szCs w:val="24"/>
          <w:lang w:val="uk-UA"/>
        </w:rPr>
      </w:pPr>
      <w:r w:rsidRPr="00B07C09">
        <w:rPr>
          <w:rFonts w:ascii="Times New Roman" w:hAnsi="Times New Roman"/>
          <w:sz w:val="24"/>
          <w:szCs w:val="24"/>
          <w:lang w:val="uk-UA"/>
        </w:rPr>
        <w:t>3.</w:t>
      </w:r>
      <w:r w:rsidR="001F7F1D" w:rsidRPr="001F7F1D">
        <w:t xml:space="preserve"> </w:t>
      </w:r>
      <w:r w:rsidR="001F7F1D" w:rsidRPr="001F7F1D">
        <w:rPr>
          <w:rFonts w:ascii="Times New Roman" w:hAnsi="Times New Roman"/>
          <w:sz w:val="24"/>
          <w:szCs w:val="24"/>
          <w:lang w:val="uk-UA"/>
        </w:rPr>
        <w:t>Відділ соціального захисту та охорони здоров’я населення Кароліно-Бугазької сільської ради</w:t>
      </w:r>
      <w:r w:rsidRPr="00B07C09">
        <w:rPr>
          <w:rFonts w:ascii="Times New Roman" w:hAnsi="Times New Roman"/>
          <w:sz w:val="24"/>
          <w:szCs w:val="24"/>
          <w:lang w:val="uk-UA"/>
        </w:rPr>
        <w:t>:</w:t>
      </w:r>
    </w:p>
    <w:p w:rsidR="001D7CF3" w:rsidRPr="00B07C09" w:rsidRDefault="001D7CF3" w:rsidP="00B327B2">
      <w:pPr>
        <w:pStyle w:val="ac"/>
        <w:ind w:firstLine="708"/>
        <w:jc w:val="both"/>
        <w:rPr>
          <w:rFonts w:ascii="Times New Roman" w:hAnsi="Times New Roman"/>
          <w:sz w:val="24"/>
          <w:szCs w:val="24"/>
          <w:lang w:val="uk-UA"/>
        </w:rPr>
      </w:pPr>
      <w:r w:rsidRPr="00B07C09">
        <w:rPr>
          <w:rFonts w:ascii="Times New Roman" w:hAnsi="Times New Roman"/>
          <w:sz w:val="24"/>
          <w:szCs w:val="24"/>
          <w:lang w:val="uk-UA"/>
        </w:rPr>
        <w:t xml:space="preserve">3.1. </w:t>
      </w:r>
      <w:r w:rsidR="001F7F1D" w:rsidRPr="001F7F1D">
        <w:rPr>
          <w:rFonts w:ascii="Times New Roman" w:hAnsi="Times New Roman"/>
          <w:sz w:val="24"/>
          <w:szCs w:val="24"/>
          <w:lang w:val="uk-UA"/>
        </w:rPr>
        <w:t>Кароліно-Бугазьк</w:t>
      </w:r>
      <w:r w:rsidR="001F7F1D">
        <w:rPr>
          <w:rFonts w:ascii="Times New Roman" w:hAnsi="Times New Roman"/>
          <w:sz w:val="24"/>
          <w:szCs w:val="24"/>
          <w:lang w:val="uk-UA"/>
        </w:rPr>
        <w:t>а сільська рада є</w:t>
      </w:r>
      <w:r w:rsidRPr="00B07C09">
        <w:rPr>
          <w:rFonts w:ascii="Times New Roman" w:hAnsi="Times New Roman"/>
          <w:sz w:val="24"/>
          <w:szCs w:val="24"/>
          <w:lang w:val="uk-UA"/>
        </w:rPr>
        <w:t xml:space="preserve"> головним розпорядником коштів місцевого бюджету в частині видатків на відшкодування витрат перевізникам за пільгове перевезення.</w:t>
      </w:r>
    </w:p>
    <w:p w:rsidR="001D7CF3" w:rsidRPr="00B07C09" w:rsidRDefault="001D7CF3" w:rsidP="00B327B2">
      <w:pPr>
        <w:pStyle w:val="ac"/>
        <w:ind w:firstLine="708"/>
        <w:jc w:val="both"/>
        <w:rPr>
          <w:rFonts w:ascii="Times New Roman" w:hAnsi="Times New Roman"/>
          <w:sz w:val="24"/>
          <w:szCs w:val="24"/>
          <w:lang w:val="uk-UA"/>
        </w:rPr>
      </w:pPr>
      <w:r w:rsidRPr="00B07C09">
        <w:rPr>
          <w:rFonts w:ascii="Times New Roman" w:hAnsi="Times New Roman"/>
          <w:sz w:val="24"/>
          <w:szCs w:val="24"/>
          <w:lang w:val="uk-UA"/>
        </w:rPr>
        <w:t>3.2. Бере бюджетні зобов’язання та здійснює відповідні видатки в межах бюджетних асигнувань.</w:t>
      </w:r>
    </w:p>
    <w:p w:rsidR="001D7CF3" w:rsidRPr="00B07C09" w:rsidRDefault="001D7CF3" w:rsidP="00B327B2">
      <w:pPr>
        <w:pStyle w:val="ac"/>
        <w:ind w:firstLine="708"/>
        <w:jc w:val="both"/>
        <w:rPr>
          <w:rFonts w:ascii="Times New Roman" w:hAnsi="Times New Roman"/>
          <w:sz w:val="24"/>
          <w:szCs w:val="24"/>
          <w:lang w:val="uk-UA"/>
        </w:rPr>
      </w:pPr>
      <w:r w:rsidRPr="00B07C09">
        <w:rPr>
          <w:rFonts w:ascii="Times New Roman" w:hAnsi="Times New Roman"/>
          <w:sz w:val="24"/>
          <w:szCs w:val="24"/>
          <w:lang w:val="uk-UA"/>
        </w:rPr>
        <w:t>3.3. Щомісяця приймає Розрахунок</w:t>
      </w:r>
      <w:r w:rsidR="00D61B36" w:rsidRPr="00B07C09">
        <w:rPr>
          <w:rFonts w:ascii="Times New Roman" w:hAnsi="Times New Roman"/>
          <w:sz w:val="24"/>
          <w:szCs w:val="24"/>
          <w:lang w:val="uk-UA"/>
        </w:rPr>
        <w:t xml:space="preserve"> та Облікову форму</w:t>
      </w:r>
      <w:r w:rsidRPr="00B07C09">
        <w:rPr>
          <w:rFonts w:ascii="Times New Roman" w:hAnsi="Times New Roman"/>
          <w:sz w:val="24"/>
          <w:szCs w:val="24"/>
          <w:lang w:val="uk-UA"/>
        </w:rPr>
        <w:t xml:space="preserve"> на суму, яка підлягає компенсації за перевезення залізничним транспортом окремих категорій громадян </w:t>
      </w:r>
      <w:r w:rsidR="001F7F1D">
        <w:rPr>
          <w:rFonts w:ascii="Times New Roman" w:hAnsi="Times New Roman"/>
          <w:sz w:val="24"/>
          <w:szCs w:val="24"/>
          <w:lang w:val="uk-UA"/>
        </w:rPr>
        <w:t>Кароліно-Бугазької сільської</w:t>
      </w:r>
      <w:r w:rsidR="00BE4490" w:rsidRPr="00B07C09">
        <w:rPr>
          <w:rFonts w:ascii="Times New Roman" w:hAnsi="Times New Roman"/>
          <w:sz w:val="24"/>
          <w:szCs w:val="24"/>
          <w:lang w:val="uk-UA"/>
        </w:rPr>
        <w:t xml:space="preserve"> територіальної</w:t>
      </w:r>
      <w:r w:rsidRPr="00B07C09">
        <w:rPr>
          <w:rFonts w:ascii="Times New Roman" w:hAnsi="Times New Roman"/>
          <w:sz w:val="24"/>
          <w:szCs w:val="24"/>
          <w:lang w:val="uk-UA"/>
        </w:rPr>
        <w:t xml:space="preserve"> </w:t>
      </w:r>
      <w:r w:rsidR="00D61B36" w:rsidRPr="00B07C09">
        <w:rPr>
          <w:rFonts w:ascii="Times New Roman" w:hAnsi="Times New Roman"/>
          <w:sz w:val="24"/>
          <w:szCs w:val="24"/>
          <w:lang w:val="uk-UA"/>
        </w:rPr>
        <w:t>громади</w:t>
      </w:r>
      <w:r w:rsidRPr="00B07C09">
        <w:rPr>
          <w:rFonts w:ascii="Times New Roman" w:hAnsi="Times New Roman"/>
          <w:sz w:val="24"/>
          <w:szCs w:val="24"/>
          <w:lang w:val="uk-UA"/>
        </w:rPr>
        <w:t>, наданих пільговикам у минулому місяці в межах бюджетних асигнувань.</w:t>
      </w:r>
    </w:p>
    <w:p w:rsidR="001D7CF3" w:rsidRPr="00B07C09" w:rsidRDefault="001D7CF3" w:rsidP="00B327B2">
      <w:pPr>
        <w:pStyle w:val="ac"/>
        <w:ind w:firstLine="708"/>
        <w:jc w:val="both"/>
        <w:rPr>
          <w:rFonts w:ascii="Times New Roman" w:hAnsi="Times New Roman"/>
          <w:sz w:val="24"/>
          <w:szCs w:val="24"/>
          <w:lang w:val="uk-UA"/>
        </w:rPr>
      </w:pPr>
      <w:r w:rsidRPr="00B07C09">
        <w:rPr>
          <w:rFonts w:ascii="Times New Roman" w:hAnsi="Times New Roman"/>
          <w:sz w:val="24"/>
          <w:szCs w:val="24"/>
          <w:lang w:val="uk-UA"/>
        </w:rPr>
        <w:t>3.</w:t>
      </w:r>
      <w:r w:rsidR="00D61B36" w:rsidRPr="00B07C09">
        <w:rPr>
          <w:rFonts w:ascii="Times New Roman" w:hAnsi="Times New Roman"/>
          <w:sz w:val="24"/>
          <w:szCs w:val="24"/>
          <w:lang w:val="uk-UA"/>
        </w:rPr>
        <w:t>4</w:t>
      </w:r>
      <w:r w:rsidRPr="00B07C09">
        <w:rPr>
          <w:rFonts w:ascii="Times New Roman" w:hAnsi="Times New Roman"/>
          <w:sz w:val="24"/>
          <w:szCs w:val="24"/>
          <w:lang w:val="uk-UA"/>
        </w:rPr>
        <w:t xml:space="preserve">. Надає заявку на фінансування до </w:t>
      </w:r>
      <w:r w:rsidR="001F7F1D" w:rsidRPr="001F7F1D">
        <w:rPr>
          <w:rFonts w:ascii="Times New Roman" w:hAnsi="Times New Roman"/>
          <w:sz w:val="24"/>
          <w:szCs w:val="24"/>
          <w:lang w:val="uk-UA"/>
        </w:rPr>
        <w:t>Відділ</w:t>
      </w:r>
      <w:r w:rsidR="001F7F1D">
        <w:rPr>
          <w:rFonts w:ascii="Times New Roman" w:hAnsi="Times New Roman"/>
          <w:sz w:val="24"/>
          <w:szCs w:val="24"/>
          <w:lang w:val="uk-UA"/>
        </w:rPr>
        <w:t>у</w:t>
      </w:r>
      <w:r w:rsidR="001F7F1D" w:rsidRPr="001F7F1D">
        <w:rPr>
          <w:rFonts w:ascii="Times New Roman" w:hAnsi="Times New Roman"/>
          <w:sz w:val="24"/>
          <w:szCs w:val="24"/>
          <w:lang w:val="uk-UA"/>
        </w:rPr>
        <w:t xml:space="preserve"> фінансів Кароліно-Бугазької сільської ради </w:t>
      </w:r>
      <w:r w:rsidRPr="00B07C09">
        <w:rPr>
          <w:rFonts w:ascii="Times New Roman" w:hAnsi="Times New Roman"/>
          <w:sz w:val="24"/>
          <w:szCs w:val="24"/>
          <w:lang w:val="uk-UA"/>
        </w:rPr>
        <w:t>в межах бюджетних призначень</w:t>
      </w:r>
      <w:r w:rsidR="00241EED" w:rsidRPr="00B07C09">
        <w:rPr>
          <w:rFonts w:ascii="Times New Roman" w:hAnsi="Times New Roman"/>
          <w:sz w:val="24"/>
          <w:szCs w:val="24"/>
          <w:lang w:val="uk-UA"/>
        </w:rPr>
        <w:t>,</w:t>
      </w:r>
      <w:r w:rsidRPr="00B07C09">
        <w:rPr>
          <w:rFonts w:ascii="Times New Roman" w:hAnsi="Times New Roman"/>
          <w:sz w:val="24"/>
          <w:szCs w:val="24"/>
          <w:lang w:val="uk-UA"/>
        </w:rPr>
        <w:t xml:space="preserve"> передбачених кошторисом. </w:t>
      </w:r>
    </w:p>
    <w:p w:rsidR="001F7F1D" w:rsidRPr="00B07C09" w:rsidRDefault="001D7CF3" w:rsidP="00B327B2">
      <w:pPr>
        <w:pStyle w:val="ac"/>
        <w:spacing w:after="240"/>
        <w:ind w:firstLine="708"/>
        <w:jc w:val="both"/>
        <w:rPr>
          <w:rFonts w:ascii="Times New Roman" w:hAnsi="Times New Roman"/>
          <w:sz w:val="24"/>
          <w:szCs w:val="24"/>
          <w:lang w:val="uk-UA"/>
        </w:rPr>
      </w:pPr>
      <w:r w:rsidRPr="00B07C09">
        <w:rPr>
          <w:rFonts w:ascii="Times New Roman" w:hAnsi="Times New Roman"/>
          <w:sz w:val="24"/>
          <w:szCs w:val="24"/>
          <w:lang w:val="uk-UA"/>
        </w:rPr>
        <w:t>3.</w:t>
      </w:r>
      <w:r w:rsidR="00D61B36" w:rsidRPr="00B07C09">
        <w:rPr>
          <w:rFonts w:ascii="Times New Roman" w:hAnsi="Times New Roman"/>
          <w:sz w:val="24"/>
          <w:szCs w:val="24"/>
          <w:lang w:val="uk-UA"/>
        </w:rPr>
        <w:t>5</w:t>
      </w:r>
      <w:r w:rsidRPr="00B07C09">
        <w:rPr>
          <w:rFonts w:ascii="Times New Roman" w:hAnsi="Times New Roman"/>
          <w:sz w:val="24"/>
          <w:szCs w:val="24"/>
          <w:lang w:val="uk-UA"/>
        </w:rPr>
        <w:t>. У разі неподання або невчасного подання Перевізником до Відділу Розрахунків</w:t>
      </w:r>
      <w:r w:rsidR="00D61B36" w:rsidRPr="00B07C09">
        <w:rPr>
          <w:rFonts w:ascii="Times New Roman" w:hAnsi="Times New Roman"/>
          <w:sz w:val="24"/>
          <w:szCs w:val="24"/>
          <w:lang w:val="uk-UA"/>
        </w:rPr>
        <w:t xml:space="preserve"> та Облікових форм </w:t>
      </w:r>
      <w:r w:rsidRPr="00B07C09">
        <w:rPr>
          <w:rFonts w:ascii="Times New Roman" w:hAnsi="Times New Roman"/>
          <w:sz w:val="24"/>
          <w:szCs w:val="24"/>
          <w:lang w:val="uk-UA"/>
        </w:rPr>
        <w:t>на суму, яка підлягає компенсації,</w:t>
      </w:r>
      <w:r w:rsidR="00D61B36" w:rsidRPr="00B07C09">
        <w:rPr>
          <w:rFonts w:ascii="Times New Roman" w:hAnsi="Times New Roman"/>
          <w:sz w:val="24"/>
          <w:szCs w:val="24"/>
          <w:lang w:val="uk-UA"/>
        </w:rPr>
        <w:t xml:space="preserve"> відшкодування </w:t>
      </w:r>
      <w:r w:rsidRPr="00B07C09">
        <w:rPr>
          <w:rFonts w:ascii="Times New Roman" w:hAnsi="Times New Roman"/>
          <w:sz w:val="24"/>
          <w:szCs w:val="24"/>
          <w:lang w:val="uk-UA"/>
        </w:rPr>
        <w:t xml:space="preserve"> проводиться в наступному місяці.</w:t>
      </w:r>
    </w:p>
    <w:p w:rsidR="001D7CF3" w:rsidRPr="00B07C09" w:rsidRDefault="001D7CF3" w:rsidP="00B327B2">
      <w:pPr>
        <w:pStyle w:val="ac"/>
        <w:ind w:firstLine="426"/>
        <w:jc w:val="both"/>
        <w:rPr>
          <w:rFonts w:ascii="Times New Roman" w:hAnsi="Times New Roman"/>
          <w:sz w:val="24"/>
          <w:szCs w:val="24"/>
          <w:lang w:val="uk-UA"/>
        </w:rPr>
      </w:pPr>
      <w:r w:rsidRPr="00B07C09">
        <w:rPr>
          <w:rFonts w:ascii="Times New Roman" w:hAnsi="Times New Roman"/>
          <w:sz w:val="24"/>
          <w:szCs w:val="24"/>
          <w:lang w:val="uk-UA"/>
        </w:rPr>
        <w:t>4. Здійснення компенсаційних виплат за пільговий</w:t>
      </w:r>
      <w:r w:rsidR="00B327B2">
        <w:rPr>
          <w:rFonts w:ascii="Times New Roman" w:hAnsi="Times New Roman"/>
          <w:sz w:val="24"/>
          <w:szCs w:val="24"/>
          <w:lang w:val="uk-UA"/>
        </w:rPr>
        <w:t xml:space="preserve"> проїзд громадян припиняється у </w:t>
      </w:r>
      <w:r w:rsidRPr="00B07C09">
        <w:rPr>
          <w:rFonts w:ascii="Times New Roman" w:hAnsi="Times New Roman"/>
          <w:sz w:val="24"/>
          <w:szCs w:val="24"/>
          <w:lang w:val="uk-UA"/>
        </w:rPr>
        <w:t>разі:</w:t>
      </w:r>
    </w:p>
    <w:p w:rsidR="001D7CF3" w:rsidRPr="00B07C09" w:rsidRDefault="009C2E0E" w:rsidP="00B327B2">
      <w:pPr>
        <w:pStyle w:val="ac"/>
        <w:ind w:firstLine="708"/>
        <w:jc w:val="both"/>
        <w:rPr>
          <w:rFonts w:ascii="Times New Roman" w:hAnsi="Times New Roman"/>
          <w:sz w:val="24"/>
          <w:szCs w:val="24"/>
          <w:lang w:val="uk-UA"/>
        </w:rPr>
      </w:pPr>
      <w:r w:rsidRPr="00B07C09">
        <w:rPr>
          <w:rFonts w:ascii="Times New Roman" w:hAnsi="Times New Roman"/>
          <w:sz w:val="24"/>
          <w:szCs w:val="24"/>
          <w:lang w:val="uk-UA"/>
        </w:rPr>
        <w:t>4.1.З</w:t>
      </w:r>
      <w:r w:rsidR="001D7CF3" w:rsidRPr="00B07C09">
        <w:rPr>
          <w:rFonts w:ascii="Times New Roman" w:hAnsi="Times New Roman"/>
          <w:sz w:val="24"/>
          <w:szCs w:val="24"/>
          <w:lang w:val="uk-UA"/>
        </w:rPr>
        <w:t xml:space="preserve">акінчення терміну дії Договору про виплату компенсації за пільговий проїзд окремих категорій громадян </w:t>
      </w:r>
      <w:r w:rsidR="00B07C09" w:rsidRPr="00B07C09">
        <w:rPr>
          <w:rFonts w:ascii="Times New Roman" w:hAnsi="Times New Roman"/>
          <w:sz w:val="24"/>
          <w:szCs w:val="24"/>
          <w:lang w:val="uk-UA"/>
        </w:rPr>
        <w:t>Кароліно-Бугазької сільської</w:t>
      </w:r>
      <w:r w:rsidR="001D7CF3" w:rsidRPr="00B07C09">
        <w:rPr>
          <w:rFonts w:ascii="Times New Roman" w:hAnsi="Times New Roman"/>
          <w:sz w:val="24"/>
          <w:szCs w:val="24"/>
          <w:lang w:val="uk-UA"/>
        </w:rPr>
        <w:t xml:space="preserve"> </w:t>
      </w:r>
      <w:r w:rsidR="00BE4490" w:rsidRPr="00B07C09">
        <w:rPr>
          <w:rFonts w:ascii="Times New Roman" w:hAnsi="Times New Roman"/>
          <w:sz w:val="24"/>
          <w:szCs w:val="24"/>
          <w:lang w:val="uk-UA"/>
        </w:rPr>
        <w:t>територіальної громади</w:t>
      </w:r>
      <w:r w:rsidR="001D7CF3" w:rsidRPr="00B07C09">
        <w:rPr>
          <w:rFonts w:ascii="Times New Roman" w:hAnsi="Times New Roman"/>
          <w:sz w:val="24"/>
          <w:szCs w:val="24"/>
          <w:lang w:val="uk-UA"/>
        </w:rPr>
        <w:t>, залізничним транспортом приміського  сполучення з використанням бюджетних коштів;</w:t>
      </w:r>
    </w:p>
    <w:p w:rsidR="001D7CF3" w:rsidRPr="00B07C09" w:rsidRDefault="009C2E0E" w:rsidP="00B327B2">
      <w:pPr>
        <w:pStyle w:val="ac"/>
        <w:ind w:firstLine="708"/>
        <w:jc w:val="both"/>
        <w:rPr>
          <w:rFonts w:ascii="Times New Roman" w:hAnsi="Times New Roman"/>
          <w:sz w:val="24"/>
          <w:szCs w:val="24"/>
          <w:lang w:val="uk-UA"/>
        </w:rPr>
      </w:pPr>
      <w:r w:rsidRPr="00B07C09">
        <w:rPr>
          <w:rFonts w:ascii="Times New Roman" w:hAnsi="Times New Roman"/>
          <w:sz w:val="24"/>
          <w:szCs w:val="24"/>
          <w:lang w:val="uk-UA"/>
        </w:rPr>
        <w:t>4.2. З</w:t>
      </w:r>
      <w:r w:rsidR="001D7CF3" w:rsidRPr="00B07C09">
        <w:rPr>
          <w:rFonts w:ascii="Times New Roman" w:hAnsi="Times New Roman"/>
          <w:sz w:val="24"/>
          <w:szCs w:val="24"/>
          <w:lang w:val="uk-UA"/>
        </w:rPr>
        <w:t>акінчення терміну дії або позбавлення Перевізника ліцензії на здійснення пасажирських перевезень.</w:t>
      </w:r>
    </w:p>
    <w:p w:rsidR="001D7CF3" w:rsidRPr="00B07C09" w:rsidRDefault="001D7CF3" w:rsidP="00B327B2">
      <w:pPr>
        <w:pStyle w:val="ac"/>
        <w:ind w:firstLine="708"/>
        <w:jc w:val="both"/>
        <w:rPr>
          <w:rFonts w:ascii="Times New Roman" w:hAnsi="Times New Roman"/>
          <w:sz w:val="24"/>
          <w:szCs w:val="24"/>
          <w:lang w:val="uk-UA"/>
        </w:rPr>
      </w:pPr>
      <w:r w:rsidRPr="00B07C09">
        <w:rPr>
          <w:rFonts w:ascii="Times New Roman" w:hAnsi="Times New Roman"/>
          <w:sz w:val="24"/>
          <w:szCs w:val="24"/>
          <w:lang w:val="uk-UA"/>
        </w:rPr>
        <w:t xml:space="preserve">4.3. </w:t>
      </w:r>
      <w:r w:rsidR="009C2E0E" w:rsidRPr="00B07C09">
        <w:rPr>
          <w:rFonts w:ascii="Times New Roman" w:hAnsi="Times New Roman"/>
          <w:sz w:val="24"/>
          <w:szCs w:val="24"/>
          <w:lang w:val="uk-UA"/>
        </w:rPr>
        <w:t>У</w:t>
      </w:r>
      <w:r w:rsidRPr="00B07C09">
        <w:rPr>
          <w:rFonts w:ascii="Times New Roman" w:hAnsi="Times New Roman"/>
          <w:sz w:val="24"/>
          <w:szCs w:val="24"/>
          <w:lang w:val="uk-UA"/>
        </w:rPr>
        <w:t xml:space="preserve"> разі припинення дії зазначеного Договору Сторони повинні виконати зобов’язання, які в них виникли до припинення цього Договору.</w:t>
      </w:r>
    </w:p>
    <w:p w:rsidR="001D7CF3" w:rsidRPr="00B07C09" w:rsidRDefault="00684D05" w:rsidP="00B327B2">
      <w:pPr>
        <w:pStyle w:val="ac"/>
        <w:ind w:firstLine="708"/>
        <w:jc w:val="both"/>
        <w:rPr>
          <w:rFonts w:ascii="Times New Roman" w:hAnsi="Times New Roman"/>
          <w:sz w:val="24"/>
          <w:szCs w:val="24"/>
          <w:lang w:val="uk-UA"/>
        </w:rPr>
      </w:pPr>
      <w:r w:rsidRPr="00B07C09">
        <w:rPr>
          <w:rFonts w:ascii="Times New Roman" w:hAnsi="Times New Roman"/>
          <w:sz w:val="24"/>
          <w:szCs w:val="24"/>
          <w:lang w:val="uk-UA"/>
        </w:rPr>
        <w:t>Порядок використання бюджетних коштів, передбачених на здійснення компенсаційних виплат за пільговий проїзд окремих категорій громадян на залізничному транспорт</w:t>
      </w:r>
      <w:r w:rsidR="009C2E0E" w:rsidRPr="00B07C09">
        <w:rPr>
          <w:rFonts w:ascii="Times New Roman" w:hAnsi="Times New Roman"/>
          <w:sz w:val="24"/>
          <w:szCs w:val="24"/>
          <w:lang w:val="uk-UA"/>
        </w:rPr>
        <w:t>і приміського сполучення на 2025 – 2027</w:t>
      </w:r>
      <w:r w:rsidRPr="00B07C09">
        <w:rPr>
          <w:rFonts w:ascii="Times New Roman" w:hAnsi="Times New Roman"/>
          <w:sz w:val="24"/>
          <w:szCs w:val="24"/>
          <w:lang w:val="uk-UA"/>
        </w:rPr>
        <w:t xml:space="preserve"> роки </w:t>
      </w:r>
      <w:r w:rsidR="001D7CF3" w:rsidRPr="00B07C09">
        <w:rPr>
          <w:rFonts w:ascii="Times New Roman" w:hAnsi="Times New Roman"/>
          <w:sz w:val="24"/>
          <w:szCs w:val="24"/>
          <w:lang w:val="uk-UA"/>
        </w:rPr>
        <w:t xml:space="preserve"> розроблен</w:t>
      </w:r>
      <w:r w:rsidRPr="00B07C09">
        <w:rPr>
          <w:rFonts w:ascii="Times New Roman" w:hAnsi="Times New Roman"/>
          <w:sz w:val="24"/>
          <w:szCs w:val="24"/>
          <w:lang w:val="uk-UA"/>
        </w:rPr>
        <w:t xml:space="preserve">ий та </w:t>
      </w:r>
      <w:r w:rsidR="001D7CF3" w:rsidRPr="00B07C09">
        <w:rPr>
          <w:rFonts w:ascii="Times New Roman" w:hAnsi="Times New Roman"/>
          <w:sz w:val="24"/>
          <w:szCs w:val="24"/>
          <w:lang w:val="uk-UA"/>
        </w:rPr>
        <w:t>підготовлен</w:t>
      </w:r>
      <w:r w:rsidRPr="00B07C09">
        <w:rPr>
          <w:rFonts w:ascii="Times New Roman" w:hAnsi="Times New Roman"/>
          <w:sz w:val="24"/>
          <w:szCs w:val="24"/>
          <w:lang w:val="uk-UA"/>
        </w:rPr>
        <w:t>ий</w:t>
      </w:r>
      <w:r w:rsidR="001D7CF3" w:rsidRPr="00B07C09">
        <w:rPr>
          <w:rFonts w:ascii="Times New Roman" w:hAnsi="Times New Roman"/>
          <w:sz w:val="24"/>
          <w:szCs w:val="24"/>
          <w:lang w:val="uk-UA"/>
        </w:rPr>
        <w:t xml:space="preserve"> відділом соціального захис</w:t>
      </w:r>
      <w:r w:rsidR="009C2E0E" w:rsidRPr="00B07C09">
        <w:rPr>
          <w:rFonts w:ascii="Times New Roman" w:hAnsi="Times New Roman"/>
          <w:sz w:val="24"/>
          <w:szCs w:val="24"/>
          <w:lang w:val="uk-UA"/>
        </w:rPr>
        <w:t xml:space="preserve">ту населення </w:t>
      </w:r>
      <w:r w:rsidR="00B07C09" w:rsidRPr="00B07C09">
        <w:rPr>
          <w:rFonts w:ascii="Times New Roman" w:hAnsi="Times New Roman"/>
          <w:sz w:val="24"/>
          <w:szCs w:val="24"/>
          <w:lang w:val="uk-UA"/>
        </w:rPr>
        <w:t>Кароліно-Бугазької сільської</w:t>
      </w:r>
      <w:r w:rsidR="009C2E0E" w:rsidRPr="00B07C09">
        <w:rPr>
          <w:rFonts w:ascii="Times New Roman" w:hAnsi="Times New Roman"/>
          <w:sz w:val="24"/>
          <w:szCs w:val="24"/>
          <w:lang w:val="uk-UA"/>
        </w:rPr>
        <w:t xml:space="preserve"> </w:t>
      </w:r>
      <w:r w:rsidR="00BE4490" w:rsidRPr="00B07C09">
        <w:rPr>
          <w:rFonts w:ascii="Times New Roman" w:hAnsi="Times New Roman"/>
          <w:sz w:val="24"/>
          <w:szCs w:val="24"/>
          <w:lang w:val="uk-UA"/>
        </w:rPr>
        <w:t>територіальної громади</w:t>
      </w:r>
      <w:r w:rsidR="001D7CF3" w:rsidRPr="00B07C09">
        <w:rPr>
          <w:rFonts w:ascii="Times New Roman" w:hAnsi="Times New Roman"/>
          <w:sz w:val="24"/>
          <w:szCs w:val="24"/>
          <w:lang w:val="uk-UA"/>
        </w:rPr>
        <w:t>.</w:t>
      </w:r>
    </w:p>
    <w:p w:rsidR="001D7CF3" w:rsidRPr="00B07C09" w:rsidRDefault="001D7CF3" w:rsidP="00B327B2">
      <w:pPr>
        <w:jc w:val="both"/>
        <w:rPr>
          <w:lang w:val="uk-UA"/>
        </w:rPr>
      </w:pPr>
    </w:p>
    <w:p w:rsidR="003D2CBC" w:rsidRPr="003D2CBC" w:rsidRDefault="003D2CBC" w:rsidP="003D2CBC">
      <w:pPr>
        <w:jc w:val="center"/>
        <w:rPr>
          <w:b/>
          <w:i/>
          <w:lang w:val="uk-UA"/>
        </w:rPr>
      </w:pPr>
      <w:r w:rsidRPr="003D2CBC">
        <w:rPr>
          <w:b/>
          <w:i/>
          <w:lang w:val="uk-UA"/>
        </w:rPr>
        <w:t>Сільський голова</w:t>
      </w:r>
      <w:r w:rsidRPr="003D2CBC">
        <w:rPr>
          <w:b/>
          <w:i/>
          <w:lang w:val="uk-UA"/>
        </w:rPr>
        <w:tab/>
      </w:r>
      <w:r w:rsidRPr="003D2CBC">
        <w:rPr>
          <w:b/>
          <w:i/>
          <w:lang w:val="uk-UA"/>
        </w:rPr>
        <w:tab/>
      </w:r>
      <w:r w:rsidRPr="003D2CBC">
        <w:rPr>
          <w:b/>
          <w:i/>
          <w:lang w:val="uk-UA"/>
        </w:rPr>
        <w:tab/>
      </w:r>
      <w:r w:rsidRPr="003D2CBC">
        <w:rPr>
          <w:b/>
          <w:i/>
          <w:lang w:val="uk-UA"/>
        </w:rPr>
        <w:tab/>
      </w:r>
      <w:r w:rsidRPr="003D2CBC">
        <w:rPr>
          <w:b/>
          <w:i/>
          <w:lang w:val="uk-UA"/>
        </w:rPr>
        <w:tab/>
      </w:r>
      <w:r w:rsidRPr="003D2CBC">
        <w:rPr>
          <w:b/>
          <w:i/>
          <w:lang w:val="uk-UA"/>
        </w:rPr>
        <w:tab/>
      </w:r>
      <w:r w:rsidRPr="003D2CBC">
        <w:rPr>
          <w:b/>
          <w:i/>
          <w:lang w:val="uk-UA"/>
        </w:rPr>
        <w:tab/>
      </w:r>
      <w:r w:rsidRPr="003D2CBC">
        <w:rPr>
          <w:b/>
          <w:i/>
          <w:lang w:val="uk-UA"/>
        </w:rPr>
        <w:tab/>
        <w:t>Андрій АПАНАСЕНКО</w:t>
      </w:r>
    </w:p>
    <w:p w:rsidR="003D2CBC" w:rsidRDefault="003D2CBC" w:rsidP="003D2CBC">
      <w:pPr>
        <w:rPr>
          <w:lang w:val="uk-UA"/>
        </w:rPr>
      </w:pPr>
    </w:p>
    <w:p w:rsidR="003D2CBC" w:rsidRDefault="003D2CBC" w:rsidP="003D2CBC">
      <w:pPr>
        <w:rPr>
          <w:lang w:val="uk-UA"/>
        </w:rPr>
      </w:pPr>
    </w:p>
    <w:p w:rsidR="001D7CF3" w:rsidRPr="00B07C09" w:rsidRDefault="001D7CF3" w:rsidP="003D2CBC">
      <w:pPr>
        <w:ind w:left="3403" w:firstLine="708"/>
        <w:rPr>
          <w:lang w:val="uk-UA"/>
        </w:rPr>
      </w:pPr>
      <w:r w:rsidRPr="00B07C09">
        <w:rPr>
          <w:lang w:val="uk-UA"/>
        </w:rPr>
        <w:lastRenderedPageBreak/>
        <w:t xml:space="preserve">Додаток </w:t>
      </w:r>
      <w:r w:rsidR="00612345" w:rsidRPr="00B07C09">
        <w:rPr>
          <w:lang w:val="uk-UA"/>
        </w:rPr>
        <w:t>1</w:t>
      </w:r>
    </w:p>
    <w:p w:rsidR="001D7CF3" w:rsidRPr="00B07C09" w:rsidRDefault="001D7CF3" w:rsidP="004D648D">
      <w:pPr>
        <w:ind w:left="4111"/>
        <w:jc w:val="both"/>
        <w:rPr>
          <w:lang w:val="uk-UA"/>
        </w:rPr>
      </w:pPr>
      <w:r w:rsidRPr="00B07C09">
        <w:rPr>
          <w:lang w:val="uk-UA"/>
        </w:rPr>
        <w:t xml:space="preserve"> до Порядку використання бюджетних коштів, передбачених на здійснення компенсаційних виплат за пільговий проїзд окремих категорій громадян</w:t>
      </w:r>
      <w:r w:rsidR="009906F0" w:rsidRPr="00B07C09">
        <w:rPr>
          <w:lang w:val="uk-UA"/>
        </w:rPr>
        <w:t xml:space="preserve"> </w:t>
      </w:r>
      <w:r w:rsidR="00B07C09" w:rsidRPr="00B07C09">
        <w:rPr>
          <w:lang w:val="uk-UA"/>
        </w:rPr>
        <w:t>Кароліно-Бугазької сільської</w:t>
      </w:r>
      <w:r w:rsidR="009906F0" w:rsidRPr="00B07C09">
        <w:rPr>
          <w:lang w:val="uk-UA"/>
        </w:rPr>
        <w:t xml:space="preserve"> територіальної громади</w:t>
      </w:r>
      <w:r w:rsidRPr="00B07C09">
        <w:rPr>
          <w:lang w:val="uk-UA"/>
        </w:rPr>
        <w:t xml:space="preserve"> на залізничному транспорті приміського сполучення  </w:t>
      </w:r>
      <w:r w:rsidR="009C2E0E" w:rsidRPr="00B07C09">
        <w:rPr>
          <w:lang w:val="uk-UA"/>
        </w:rPr>
        <w:t>на 2025</w:t>
      </w:r>
      <w:r w:rsidR="00684D05" w:rsidRPr="00B07C09">
        <w:rPr>
          <w:lang w:val="uk-UA"/>
        </w:rPr>
        <w:t xml:space="preserve"> – </w:t>
      </w:r>
      <w:r w:rsidR="009C2E0E" w:rsidRPr="00B07C09">
        <w:rPr>
          <w:lang w:val="uk-UA"/>
        </w:rPr>
        <w:t>2027</w:t>
      </w:r>
      <w:r w:rsidR="00684D05" w:rsidRPr="00B07C09">
        <w:rPr>
          <w:lang w:val="uk-UA"/>
        </w:rPr>
        <w:t xml:space="preserve"> роки</w:t>
      </w:r>
    </w:p>
    <w:p w:rsidR="001D7CF3" w:rsidRPr="00B07C09" w:rsidRDefault="001D7CF3" w:rsidP="004D648D">
      <w:pPr>
        <w:jc w:val="both"/>
        <w:rPr>
          <w:lang w:val="uk-UA"/>
        </w:rPr>
      </w:pPr>
    </w:p>
    <w:p w:rsidR="001D7CF3" w:rsidRPr="00B07C09" w:rsidRDefault="001D7CF3" w:rsidP="004D648D">
      <w:pPr>
        <w:jc w:val="both"/>
        <w:rPr>
          <w:lang w:val="uk-UA"/>
        </w:rPr>
      </w:pPr>
    </w:p>
    <w:p w:rsidR="001D7CF3" w:rsidRPr="00B07C09" w:rsidRDefault="001D7CF3" w:rsidP="004D648D">
      <w:pPr>
        <w:jc w:val="both"/>
        <w:rPr>
          <w:lang w:val="uk-UA"/>
        </w:rPr>
      </w:pPr>
      <w:r w:rsidRPr="00B07C09">
        <w:rPr>
          <w:lang w:val="uk-UA"/>
        </w:rPr>
        <w:t>_____________________________________________________________________________</w:t>
      </w:r>
    </w:p>
    <w:p w:rsidR="001D7CF3" w:rsidRPr="00B07C09" w:rsidRDefault="001D7CF3" w:rsidP="004D648D">
      <w:pPr>
        <w:jc w:val="both"/>
        <w:rPr>
          <w:lang w:val="uk-UA"/>
        </w:rPr>
      </w:pPr>
      <w:r w:rsidRPr="00B07C09">
        <w:rPr>
          <w:lang w:val="uk-UA"/>
        </w:rPr>
        <w:t xml:space="preserve">                        (назва підприємства перевізника) КОД ЄДРПОУ </w:t>
      </w:r>
    </w:p>
    <w:p w:rsidR="001D7CF3" w:rsidRPr="00B07C09" w:rsidRDefault="001D7CF3" w:rsidP="004D648D">
      <w:pPr>
        <w:jc w:val="both"/>
        <w:rPr>
          <w:lang w:val="uk-UA"/>
        </w:rPr>
      </w:pPr>
    </w:p>
    <w:p w:rsidR="001D7CF3" w:rsidRPr="00B07C09" w:rsidRDefault="001D7CF3" w:rsidP="00684D05">
      <w:pPr>
        <w:jc w:val="center"/>
        <w:rPr>
          <w:lang w:val="uk-UA"/>
        </w:rPr>
      </w:pPr>
      <w:r w:rsidRPr="00B07C09">
        <w:rPr>
          <w:lang w:val="uk-UA"/>
        </w:rPr>
        <w:t>РОЗРАХУНОК</w:t>
      </w:r>
    </w:p>
    <w:p w:rsidR="001D7CF3" w:rsidRPr="00B07C09" w:rsidRDefault="001D7CF3" w:rsidP="00684D05">
      <w:pPr>
        <w:ind w:firstLine="708"/>
        <w:jc w:val="center"/>
        <w:rPr>
          <w:lang w:val="uk-UA"/>
        </w:rPr>
      </w:pPr>
      <w:r w:rsidRPr="00B07C09">
        <w:rPr>
          <w:lang w:val="uk-UA"/>
        </w:rPr>
        <w:t>компенсаційних виплат за пільговий проїзд окремих</w:t>
      </w:r>
      <w:r w:rsidR="009C2E0E" w:rsidRPr="00B07C09">
        <w:rPr>
          <w:lang w:val="uk-UA"/>
        </w:rPr>
        <w:t xml:space="preserve"> категорій громадян по </w:t>
      </w:r>
      <w:r w:rsidR="00B07C09" w:rsidRPr="00B07C09">
        <w:rPr>
          <w:lang w:val="uk-UA"/>
        </w:rPr>
        <w:t>Кароліно-Бугазької сільської</w:t>
      </w:r>
      <w:r w:rsidR="009C2E0E" w:rsidRPr="00B07C09">
        <w:rPr>
          <w:lang w:val="uk-UA"/>
        </w:rPr>
        <w:t xml:space="preserve"> територіальній громаді</w:t>
      </w:r>
      <w:r w:rsidRPr="00B07C09">
        <w:rPr>
          <w:lang w:val="uk-UA"/>
        </w:rPr>
        <w:t xml:space="preserve"> залізничним транспортом приміського сполучення</w:t>
      </w:r>
    </w:p>
    <w:p w:rsidR="001D7CF3" w:rsidRPr="00B07C09" w:rsidRDefault="001D7CF3" w:rsidP="00684D05">
      <w:pPr>
        <w:jc w:val="center"/>
        <w:rPr>
          <w:lang w:val="uk-UA"/>
        </w:rPr>
      </w:pPr>
      <w:r w:rsidRPr="00B07C09">
        <w:rPr>
          <w:lang w:val="uk-UA"/>
        </w:rPr>
        <w:t>за___________ 202</w:t>
      </w:r>
      <w:r w:rsidR="00684D05" w:rsidRPr="00B07C09">
        <w:rPr>
          <w:lang w:val="uk-UA"/>
        </w:rPr>
        <w:t>_</w:t>
      </w:r>
      <w:r w:rsidRPr="00B07C09">
        <w:rPr>
          <w:lang w:val="uk-UA"/>
        </w:rPr>
        <w:t xml:space="preserve"> рік</w:t>
      </w:r>
    </w:p>
    <w:p w:rsidR="001D7CF3" w:rsidRPr="00B07C09" w:rsidRDefault="001D7CF3" w:rsidP="004D648D">
      <w:pPr>
        <w:ind w:firstLine="708"/>
        <w:jc w:val="center"/>
        <w:rPr>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2268"/>
        <w:gridCol w:w="4093"/>
        <w:gridCol w:w="2393"/>
      </w:tblGrid>
      <w:tr w:rsidR="001D7CF3" w:rsidRPr="00B07C09" w:rsidTr="00004BC2">
        <w:tc>
          <w:tcPr>
            <w:tcW w:w="817" w:type="dxa"/>
          </w:tcPr>
          <w:p w:rsidR="001D7CF3" w:rsidRPr="00B07C09" w:rsidRDefault="001D7CF3" w:rsidP="00004BC2">
            <w:pPr>
              <w:jc w:val="both"/>
              <w:rPr>
                <w:lang w:val="uk-UA"/>
              </w:rPr>
            </w:pPr>
            <w:r w:rsidRPr="00B07C09">
              <w:rPr>
                <w:lang w:val="uk-UA"/>
              </w:rPr>
              <w:t>№ з/п</w:t>
            </w:r>
          </w:p>
        </w:tc>
        <w:tc>
          <w:tcPr>
            <w:tcW w:w="2268" w:type="dxa"/>
          </w:tcPr>
          <w:p w:rsidR="001D7CF3" w:rsidRPr="00B07C09" w:rsidRDefault="001D7CF3" w:rsidP="00004BC2">
            <w:pPr>
              <w:jc w:val="both"/>
              <w:rPr>
                <w:lang w:val="uk-UA"/>
              </w:rPr>
            </w:pPr>
            <w:r w:rsidRPr="00B07C09">
              <w:rPr>
                <w:lang w:val="uk-UA"/>
              </w:rPr>
              <w:t>Категорія пільги</w:t>
            </w:r>
          </w:p>
        </w:tc>
        <w:tc>
          <w:tcPr>
            <w:tcW w:w="4093" w:type="dxa"/>
          </w:tcPr>
          <w:p w:rsidR="001D7CF3" w:rsidRPr="00B07C09" w:rsidRDefault="001D7CF3" w:rsidP="00004BC2">
            <w:pPr>
              <w:jc w:val="both"/>
              <w:rPr>
                <w:lang w:val="uk-UA"/>
              </w:rPr>
            </w:pPr>
            <w:r w:rsidRPr="00B07C09">
              <w:rPr>
                <w:lang w:val="uk-UA"/>
              </w:rPr>
              <w:t>Кількість оформлених пільгових проїзних документів (квитків)</w:t>
            </w:r>
          </w:p>
        </w:tc>
        <w:tc>
          <w:tcPr>
            <w:tcW w:w="2393" w:type="dxa"/>
          </w:tcPr>
          <w:p w:rsidR="001D7CF3" w:rsidRPr="00B07C09" w:rsidRDefault="001D7CF3" w:rsidP="00004BC2">
            <w:pPr>
              <w:jc w:val="both"/>
              <w:rPr>
                <w:lang w:val="uk-UA"/>
              </w:rPr>
            </w:pPr>
            <w:r w:rsidRPr="00B07C09">
              <w:rPr>
                <w:lang w:val="uk-UA"/>
              </w:rPr>
              <w:t>Сума вартості пільгового проїзду (з ПДВ)</w:t>
            </w:r>
          </w:p>
        </w:tc>
      </w:tr>
      <w:tr w:rsidR="001D7CF3" w:rsidRPr="00B07C09" w:rsidTr="00004BC2">
        <w:tc>
          <w:tcPr>
            <w:tcW w:w="817" w:type="dxa"/>
          </w:tcPr>
          <w:p w:rsidR="001D7CF3" w:rsidRPr="00B07C09" w:rsidRDefault="001D7CF3" w:rsidP="00004BC2">
            <w:pPr>
              <w:jc w:val="both"/>
              <w:rPr>
                <w:lang w:val="uk-UA"/>
              </w:rPr>
            </w:pPr>
          </w:p>
        </w:tc>
        <w:tc>
          <w:tcPr>
            <w:tcW w:w="2268" w:type="dxa"/>
          </w:tcPr>
          <w:p w:rsidR="001D7CF3" w:rsidRPr="00B07C09" w:rsidRDefault="001D7CF3" w:rsidP="00004BC2">
            <w:pPr>
              <w:jc w:val="both"/>
              <w:rPr>
                <w:lang w:val="uk-UA"/>
              </w:rPr>
            </w:pPr>
          </w:p>
        </w:tc>
        <w:tc>
          <w:tcPr>
            <w:tcW w:w="4093" w:type="dxa"/>
          </w:tcPr>
          <w:p w:rsidR="001D7CF3" w:rsidRPr="00B07C09" w:rsidRDefault="001D7CF3" w:rsidP="00004BC2">
            <w:pPr>
              <w:jc w:val="both"/>
              <w:rPr>
                <w:lang w:val="uk-UA"/>
              </w:rPr>
            </w:pPr>
          </w:p>
        </w:tc>
        <w:tc>
          <w:tcPr>
            <w:tcW w:w="2393" w:type="dxa"/>
          </w:tcPr>
          <w:p w:rsidR="001D7CF3" w:rsidRPr="00B07C09" w:rsidRDefault="001D7CF3" w:rsidP="00004BC2">
            <w:pPr>
              <w:jc w:val="both"/>
              <w:rPr>
                <w:lang w:val="uk-UA"/>
              </w:rPr>
            </w:pPr>
          </w:p>
        </w:tc>
      </w:tr>
    </w:tbl>
    <w:p w:rsidR="001D7CF3" w:rsidRPr="00B07C09" w:rsidRDefault="001D7CF3" w:rsidP="004D648D">
      <w:pPr>
        <w:ind w:firstLine="708"/>
        <w:jc w:val="both"/>
        <w:rPr>
          <w:lang w:val="uk-UA"/>
        </w:rPr>
      </w:pPr>
    </w:p>
    <w:p w:rsidR="001D7CF3" w:rsidRPr="00B07C09" w:rsidRDefault="001D7CF3" w:rsidP="004D648D">
      <w:pPr>
        <w:ind w:firstLine="708"/>
        <w:jc w:val="both"/>
        <w:rPr>
          <w:lang w:val="uk-UA"/>
        </w:rPr>
      </w:pPr>
    </w:p>
    <w:p w:rsidR="00241EED" w:rsidRPr="00B07C09" w:rsidRDefault="00160E1E" w:rsidP="00241EED">
      <w:pPr>
        <w:ind w:firstLine="708"/>
        <w:jc w:val="both"/>
        <w:rPr>
          <w:lang w:val="uk-UA"/>
        </w:rPr>
      </w:pPr>
      <w:r w:rsidRPr="00B07C09">
        <w:rPr>
          <w:lang w:val="uk-UA"/>
        </w:rPr>
        <w:t xml:space="preserve">Начальник сектору </w:t>
      </w:r>
      <w:r w:rsidR="00315A6C" w:rsidRPr="00B07C09">
        <w:rPr>
          <w:lang w:val="uk-UA"/>
        </w:rPr>
        <w:t>_______________</w:t>
      </w:r>
    </w:p>
    <w:p w:rsidR="00241EED" w:rsidRPr="00B07C09" w:rsidRDefault="00241EED" w:rsidP="00241EED">
      <w:pPr>
        <w:ind w:firstLine="708"/>
        <w:jc w:val="both"/>
        <w:rPr>
          <w:lang w:val="uk-UA"/>
        </w:rPr>
      </w:pPr>
      <w:r w:rsidRPr="00B07C09">
        <w:rPr>
          <w:lang w:val="uk-UA"/>
        </w:rPr>
        <w:t>по роботі з місцевими органами влади</w:t>
      </w:r>
    </w:p>
    <w:p w:rsidR="00241EED" w:rsidRPr="00B07C09" w:rsidRDefault="00241EED" w:rsidP="00241EED">
      <w:pPr>
        <w:ind w:firstLine="708"/>
        <w:jc w:val="both"/>
        <w:rPr>
          <w:lang w:val="uk-UA"/>
        </w:rPr>
      </w:pPr>
      <w:r w:rsidRPr="00B07C09">
        <w:rPr>
          <w:lang w:val="uk-UA"/>
        </w:rPr>
        <w:t>філії «Приміська пасажирська компанія</w:t>
      </w:r>
    </w:p>
    <w:p w:rsidR="001D7CF3" w:rsidRPr="00B07C09" w:rsidRDefault="00241EED" w:rsidP="00241EED">
      <w:pPr>
        <w:ind w:firstLine="708"/>
        <w:jc w:val="both"/>
        <w:rPr>
          <w:lang w:val="uk-UA"/>
        </w:rPr>
      </w:pPr>
      <w:r w:rsidRPr="00B07C09">
        <w:rPr>
          <w:lang w:val="uk-UA"/>
        </w:rPr>
        <w:t xml:space="preserve">АТ «Укрзалізниця»                                                                          </w:t>
      </w:r>
      <w:r w:rsidR="001D7CF3" w:rsidRPr="00B07C09">
        <w:rPr>
          <w:lang w:val="uk-UA"/>
        </w:rPr>
        <w:t>______________</w:t>
      </w:r>
    </w:p>
    <w:p w:rsidR="001D7CF3" w:rsidRPr="00B07C09" w:rsidRDefault="001D7CF3" w:rsidP="004D648D">
      <w:pPr>
        <w:ind w:firstLine="708"/>
        <w:jc w:val="both"/>
        <w:rPr>
          <w:lang w:val="uk-UA"/>
        </w:rPr>
      </w:pPr>
      <w:r w:rsidRPr="00B07C09">
        <w:rPr>
          <w:lang w:val="uk-UA"/>
        </w:rPr>
        <w:t xml:space="preserve">                                                                                                                  (підпис) </w:t>
      </w:r>
    </w:p>
    <w:p w:rsidR="001D7CF3" w:rsidRPr="00B07C09" w:rsidRDefault="001D7CF3" w:rsidP="004D648D">
      <w:pPr>
        <w:ind w:firstLine="708"/>
        <w:jc w:val="both"/>
        <w:rPr>
          <w:lang w:val="uk-UA"/>
        </w:rPr>
      </w:pPr>
    </w:p>
    <w:p w:rsidR="007E63C0" w:rsidRPr="00B07C09" w:rsidRDefault="00241EED" w:rsidP="004D648D">
      <w:pPr>
        <w:ind w:firstLine="708"/>
        <w:jc w:val="both"/>
        <w:rPr>
          <w:lang w:val="uk-UA"/>
        </w:rPr>
      </w:pPr>
      <w:r w:rsidRPr="00B07C09">
        <w:rPr>
          <w:lang w:val="uk-UA"/>
        </w:rPr>
        <w:t>Провідний інженер</w:t>
      </w:r>
      <w:r w:rsidR="00160E1E" w:rsidRPr="00B07C09">
        <w:rPr>
          <w:lang w:val="uk-UA"/>
        </w:rPr>
        <w:t xml:space="preserve"> сектору </w:t>
      </w:r>
      <w:r w:rsidR="00315A6C" w:rsidRPr="00B07C09">
        <w:rPr>
          <w:lang w:val="uk-UA"/>
        </w:rPr>
        <w:t>____________</w:t>
      </w:r>
    </w:p>
    <w:p w:rsidR="007E63C0" w:rsidRPr="00B07C09" w:rsidRDefault="007E63C0" w:rsidP="004D648D">
      <w:pPr>
        <w:ind w:firstLine="708"/>
        <w:jc w:val="both"/>
        <w:rPr>
          <w:lang w:val="uk-UA"/>
        </w:rPr>
      </w:pPr>
      <w:r w:rsidRPr="00B07C09">
        <w:rPr>
          <w:lang w:val="uk-UA"/>
        </w:rPr>
        <w:t>по роботі з місцевими органами влади</w:t>
      </w:r>
    </w:p>
    <w:p w:rsidR="007E63C0" w:rsidRPr="00B07C09" w:rsidRDefault="007E63C0" w:rsidP="007E63C0">
      <w:pPr>
        <w:ind w:firstLine="708"/>
        <w:jc w:val="both"/>
        <w:rPr>
          <w:lang w:val="uk-UA"/>
        </w:rPr>
      </w:pPr>
      <w:r w:rsidRPr="00B07C09">
        <w:rPr>
          <w:lang w:val="uk-UA"/>
        </w:rPr>
        <w:t>філії «Приміська пасажирська компанія</w:t>
      </w:r>
    </w:p>
    <w:p w:rsidR="001D7CF3" w:rsidRPr="00B07C09" w:rsidRDefault="007E63C0" w:rsidP="007E63C0">
      <w:pPr>
        <w:ind w:firstLine="708"/>
        <w:rPr>
          <w:lang w:val="uk-UA"/>
        </w:rPr>
      </w:pPr>
      <w:r w:rsidRPr="00B07C09">
        <w:rPr>
          <w:lang w:val="uk-UA"/>
        </w:rPr>
        <w:t xml:space="preserve">АТ «Укрзалізниця»                                                                          </w:t>
      </w:r>
      <w:r w:rsidR="001D7CF3" w:rsidRPr="00B07C09">
        <w:rPr>
          <w:lang w:val="uk-UA"/>
        </w:rPr>
        <w:t>______________</w:t>
      </w:r>
    </w:p>
    <w:p w:rsidR="001D7CF3" w:rsidRDefault="001D7CF3" w:rsidP="004D648D">
      <w:pPr>
        <w:ind w:firstLine="708"/>
        <w:jc w:val="both"/>
        <w:rPr>
          <w:lang w:val="uk-UA"/>
        </w:rPr>
      </w:pPr>
      <w:r w:rsidRPr="00B07C09">
        <w:rPr>
          <w:lang w:val="uk-UA"/>
        </w:rPr>
        <w:t xml:space="preserve">                                                                                                                  (підпис) </w:t>
      </w:r>
    </w:p>
    <w:p w:rsidR="00B07C09" w:rsidRDefault="00B07C09" w:rsidP="004D648D">
      <w:pPr>
        <w:ind w:firstLine="708"/>
        <w:jc w:val="both"/>
        <w:rPr>
          <w:lang w:val="uk-UA"/>
        </w:rPr>
      </w:pPr>
    </w:p>
    <w:p w:rsidR="00B07C09" w:rsidRDefault="00B07C09" w:rsidP="004D648D">
      <w:pPr>
        <w:ind w:firstLine="708"/>
        <w:jc w:val="both"/>
        <w:rPr>
          <w:lang w:val="uk-UA"/>
        </w:rPr>
      </w:pPr>
    </w:p>
    <w:p w:rsidR="00B07C09" w:rsidRDefault="00B07C09" w:rsidP="004D648D">
      <w:pPr>
        <w:ind w:firstLine="708"/>
        <w:jc w:val="both"/>
        <w:rPr>
          <w:lang w:val="uk-UA"/>
        </w:rPr>
      </w:pPr>
    </w:p>
    <w:p w:rsidR="00B07C09" w:rsidRDefault="00B07C09" w:rsidP="004D648D">
      <w:pPr>
        <w:ind w:firstLine="708"/>
        <w:jc w:val="both"/>
        <w:rPr>
          <w:lang w:val="uk-UA"/>
        </w:rPr>
      </w:pPr>
    </w:p>
    <w:p w:rsidR="00B07C09" w:rsidRDefault="00B07C09" w:rsidP="004D648D">
      <w:pPr>
        <w:ind w:firstLine="708"/>
        <w:jc w:val="both"/>
        <w:rPr>
          <w:lang w:val="uk-UA"/>
        </w:rPr>
      </w:pPr>
    </w:p>
    <w:p w:rsidR="00B07C09" w:rsidRDefault="00B07C09" w:rsidP="004D648D">
      <w:pPr>
        <w:ind w:firstLine="708"/>
        <w:jc w:val="both"/>
        <w:rPr>
          <w:lang w:val="uk-UA"/>
        </w:rPr>
      </w:pPr>
    </w:p>
    <w:p w:rsidR="00B07C09" w:rsidRDefault="00B07C09" w:rsidP="004D648D">
      <w:pPr>
        <w:ind w:firstLine="708"/>
        <w:jc w:val="both"/>
        <w:rPr>
          <w:lang w:val="uk-UA"/>
        </w:rPr>
      </w:pPr>
    </w:p>
    <w:p w:rsidR="00B07C09" w:rsidRDefault="00B07C09" w:rsidP="004D648D">
      <w:pPr>
        <w:ind w:firstLine="708"/>
        <w:jc w:val="both"/>
        <w:rPr>
          <w:lang w:val="uk-UA"/>
        </w:rPr>
      </w:pPr>
    </w:p>
    <w:p w:rsidR="00B07C09" w:rsidRDefault="00B07C09" w:rsidP="004D648D">
      <w:pPr>
        <w:ind w:firstLine="708"/>
        <w:jc w:val="both"/>
        <w:rPr>
          <w:lang w:val="uk-UA"/>
        </w:rPr>
      </w:pPr>
    </w:p>
    <w:p w:rsidR="00B07C09" w:rsidRDefault="00B07C09" w:rsidP="004D648D">
      <w:pPr>
        <w:ind w:firstLine="708"/>
        <w:jc w:val="both"/>
        <w:rPr>
          <w:lang w:val="uk-UA"/>
        </w:rPr>
      </w:pPr>
    </w:p>
    <w:p w:rsidR="00B327B2" w:rsidRDefault="00B327B2" w:rsidP="004D648D">
      <w:pPr>
        <w:ind w:firstLine="708"/>
        <w:jc w:val="both"/>
        <w:rPr>
          <w:lang w:val="uk-UA"/>
        </w:rPr>
      </w:pPr>
    </w:p>
    <w:p w:rsidR="00B327B2" w:rsidRDefault="00B327B2" w:rsidP="004D648D">
      <w:pPr>
        <w:ind w:firstLine="708"/>
        <w:jc w:val="both"/>
        <w:rPr>
          <w:lang w:val="uk-UA"/>
        </w:rPr>
      </w:pPr>
    </w:p>
    <w:p w:rsidR="00B327B2" w:rsidRDefault="00B327B2" w:rsidP="004D648D">
      <w:pPr>
        <w:ind w:firstLine="708"/>
        <w:jc w:val="both"/>
        <w:rPr>
          <w:lang w:val="uk-UA"/>
        </w:rPr>
      </w:pPr>
    </w:p>
    <w:p w:rsidR="0083281B" w:rsidRDefault="0083281B" w:rsidP="0083281B">
      <w:pPr>
        <w:jc w:val="both"/>
        <w:rPr>
          <w:lang w:val="uk-UA"/>
        </w:rPr>
      </w:pPr>
    </w:p>
    <w:p w:rsidR="0083281B" w:rsidRDefault="0083281B" w:rsidP="0083281B">
      <w:pPr>
        <w:jc w:val="both"/>
        <w:rPr>
          <w:lang w:val="uk-UA"/>
        </w:rPr>
      </w:pPr>
    </w:p>
    <w:p w:rsidR="0083281B" w:rsidRDefault="0083281B" w:rsidP="0083281B">
      <w:pPr>
        <w:jc w:val="both"/>
        <w:rPr>
          <w:lang w:val="uk-UA"/>
        </w:rPr>
      </w:pPr>
    </w:p>
    <w:p w:rsidR="0083281B" w:rsidRDefault="0083281B" w:rsidP="0083281B">
      <w:pPr>
        <w:jc w:val="both"/>
        <w:rPr>
          <w:lang w:val="uk-UA"/>
        </w:rPr>
      </w:pPr>
    </w:p>
    <w:p w:rsidR="0083281B" w:rsidRDefault="0083281B" w:rsidP="0083281B">
      <w:pPr>
        <w:jc w:val="both"/>
        <w:rPr>
          <w:lang w:val="uk-UA"/>
        </w:rPr>
      </w:pPr>
    </w:p>
    <w:p w:rsidR="0083281B" w:rsidRDefault="0083281B" w:rsidP="0083281B">
      <w:pPr>
        <w:jc w:val="both"/>
        <w:rPr>
          <w:lang w:val="uk-UA"/>
        </w:rPr>
      </w:pPr>
    </w:p>
    <w:p w:rsidR="001D7CF3" w:rsidRPr="00B07C09" w:rsidRDefault="001D7CF3" w:rsidP="0083281B">
      <w:pPr>
        <w:ind w:left="3828" w:firstLine="708"/>
        <w:jc w:val="both"/>
        <w:rPr>
          <w:lang w:val="uk-UA"/>
        </w:rPr>
      </w:pPr>
      <w:r w:rsidRPr="00B07C09">
        <w:rPr>
          <w:lang w:val="uk-UA"/>
        </w:rPr>
        <w:lastRenderedPageBreak/>
        <w:t>Додаток</w:t>
      </w:r>
      <w:r w:rsidR="00612345" w:rsidRPr="00B07C09">
        <w:rPr>
          <w:lang w:val="uk-UA"/>
        </w:rPr>
        <w:t xml:space="preserve"> 2</w:t>
      </w:r>
    </w:p>
    <w:p w:rsidR="0083281B" w:rsidRDefault="001D7CF3" w:rsidP="008C4F39">
      <w:pPr>
        <w:ind w:left="4536"/>
        <w:jc w:val="both"/>
        <w:rPr>
          <w:lang w:val="uk-UA"/>
        </w:rPr>
      </w:pPr>
      <w:r w:rsidRPr="00B07C09">
        <w:rPr>
          <w:lang w:val="uk-UA"/>
        </w:rPr>
        <w:t>до Порядку використання бюджетних коштів, передбачених на здійснення компенсаційних виплат за пільговий проїзд окремих категорій громадян</w:t>
      </w:r>
      <w:r w:rsidR="00B07C09">
        <w:rPr>
          <w:lang w:val="uk-UA"/>
        </w:rPr>
        <w:t xml:space="preserve"> </w:t>
      </w:r>
      <w:r w:rsidR="00B07C09" w:rsidRPr="00B07C09">
        <w:rPr>
          <w:lang w:val="uk-UA"/>
        </w:rPr>
        <w:t xml:space="preserve">Кароліно-Бугазької сільської </w:t>
      </w:r>
      <w:r w:rsidR="009906F0" w:rsidRPr="00B07C09">
        <w:rPr>
          <w:lang w:val="uk-UA"/>
        </w:rPr>
        <w:t>територіальної громади</w:t>
      </w:r>
      <w:r w:rsidRPr="00B07C09">
        <w:rPr>
          <w:lang w:val="uk-UA"/>
        </w:rPr>
        <w:t xml:space="preserve"> на залізничному тра</w:t>
      </w:r>
      <w:r w:rsidR="0083281B">
        <w:rPr>
          <w:lang w:val="uk-UA"/>
        </w:rPr>
        <w:t>нспорті приміського сполучення</w:t>
      </w:r>
    </w:p>
    <w:p w:rsidR="001D7CF3" w:rsidRPr="00B07C09" w:rsidRDefault="001D7CF3" w:rsidP="008C4F39">
      <w:pPr>
        <w:ind w:left="4536"/>
        <w:jc w:val="both"/>
        <w:rPr>
          <w:lang w:val="uk-UA"/>
        </w:rPr>
      </w:pPr>
      <w:r w:rsidRPr="00B07C09">
        <w:rPr>
          <w:lang w:val="uk-UA"/>
        </w:rPr>
        <w:t>на 202</w:t>
      </w:r>
      <w:r w:rsidR="007E63C0" w:rsidRPr="00B07C09">
        <w:rPr>
          <w:lang w:val="uk-UA"/>
        </w:rPr>
        <w:t>5</w:t>
      </w:r>
      <w:r w:rsidRPr="00B07C09">
        <w:rPr>
          <w:lang w:val="uk-UA"/>
        </w:rPr>
        <w:t xml:space="preserve"> </w:t>
      </w:r>
      <w:r w:rsidR="007E63C0" w:rsidRPr="00B07C09">
        <w:rPr>
          <w:lang w:val="uk-UA"/>
        </w:rPr>
        <w:t>– 2027</w:t>
      </w:r>
      <w:r w:rsidR="00612345" w:rsidRPr="00B07C09">
        <w:rPr>
          <w:lang w:val="uk-UA"/>
        </w:rPr>
        <w:t xml:space="preserve"> роки</w:t>
      </w:r>
    </w:p>
    <w:p w:rsidR="001D7CF3" w:rsidRPr="00B07C09" w:rsidRDefault="001D7CF3" w:rsidP="004D648D">
      <w:pPr>
        <w:jc w:val="both"/>
        <w:rPr>
          <w:lang w:val="uk-UA"/>
        </w:rPr>
      </w:pPr>
    </w:p>
    <w:p w:rsidR="001D7CF3" w:rsidRPr="00B07C09" w:rsidRDefault="001D7CF3" w:rsidP="004D648D">
      <w:pPr>
        <w:jc w:val="both"/>
        <w:rPr>
          <w:lang w:val="uk-UA"/>
        </w:rPr>
      </w:pPr>
    </w:p>
    <w:p w:rsidR="001D7CF3" w:rsidRPr="00B07C09" w:rsidRDefault="001D7CF3">
      <w:pPr>
        <w:rPr>
          <w:lang w:val="uk-UA"/>
        </w:rPr>
      </w:pPr>
    </w:p>
    <w:p w:rsidR="001D7CF3" w:rsidRPr="00B07C09" w:rsidRDefault="001D7CF3" w:rsidP="000B0B7C">
      <w:pPr>
        <w:rPr>
          <w:lang w:val="uk-UA"/>
        </w:rPr>
      </w:pPr>
    </w:p>
    <w:p w:rsidR="001D7CF3" w:rsidRPr="00B07C09" w:rsidRDefault="001D7CF3" w:rsidP="000B0B7C">
      <w:pPr>
        <w:rPr>
          <w:lang w:val="uk-UA"/>
        </w:rPr>
      </w:pPr>
    </w:p>
    <w:p w:rsidR="001D7CF3" w:rsidRPr="00B07C09" w:rsidRDefault="001D7CF3" w:rsidP="000B0B7C">
      <w:pPr>
        <w:rPr>
          <w:lang w:val="uk-UA"/>
        </w:rPr>
      </w:pPr>
    </w:p>
    <w:p w:rsidR="001D7CF3" w:rsidRPr="00B07C09" w:rsidRDefault="001D7CF3" w:rsidP="000B0B7C">
      <w:pPr>
        <w:rPr>
          <w:lang w:val="uk-UA"/>
        </w:rPr>
      </w:pPr>
    </w:p>
    <w:p w:rsidR="0062034E" w:rsidRPr="00B07C09" w:rsidRDefault="0062034E" w:rsidP="0062034E">
      <w:pPr>
        <w:shd w:val="clear" w:color="auto" w:fill="FFFFFF"/>
        <w:suppressAutoHyphens w:val="0"/>
        <w:spacing w:after="225"/>
        <w:jc w:val="center"/>
        <w:textAlignment w:val="baseline"/>
        <w:rPr>
          <w:color w:val="000000"/>
          <w:lang w:val="uk-UA" w:eastAsia="ru-RU"/>
        </w:rPr>
      </w:pPr>
      <w:r w:rsidRPr="00B07C09">
        <w:rPr>
          <w:color w:val="000000"/>
          <w:lang w:val="uk-UA" w:eastAsia="ru-RU"/>
        </w:rPr>
        <w:t>ОБЛІКОВА ФОРМА</w:t>
      </w:r>
    </w:p>
    <w:p w:rsidR="0062034E" w:rsidRPr="00B07C09" w:rsidRDefault="0062034E" w:rsidP="00D61B36">
      <w:pPr>
        <w:shd w:val="clear" w:color="auto" w:fill="FFFFFF"/>
        <w:suppressAutoHyphens w:val="0"/>
        <w:jc w:val="center"/>
        <w:textAlignment w:val="baseline"/>
        <w:rPr>
          <w:color w:val="000000"/>
          <w:lang w:val="uk-UA" w:eastAsia="ru-RU"/>
        </w:rPr>
      </w:pPr>
      <w:r w:rsidRPr="00B07C09">
        <w:rPr>
          <w:color w:val="000000"/>
          <w:lang w:val="uk-UA" w:eastAsia="ru-RU"/>
        </w:rPr>
        <w:t>про недоотримані кошти за перевезення залізничним транспортом окремих категорій громадян, витрати за перевезення яких відшкодовуються</w:t>
      </w:r>
    </w:p>
    <w:p w:rsidR="0062034E" w:rsidRPr="00B07C09" w:rsidRDefault="0062034E" w:rsidP="00D61B36">
      <w:pPr>
        <w:shd w:val="clear" w:color="auto" w:fill="FFFFFF"/>
        <w:suppressAutoHyphens w:val="0"/>
        <w:jc w:val="center"/>
        <w:textAlignment w:val="baseline"/>
        <w:rPr>
          <w:color w:val="000000"/>
          <w:lang w:val="uk-UA" w:eastAsia="ru-RU"/>
        </w:rPr>
      </w:pPr>
      <w:r w:rsidRPr="00B07C09">
        <w:rPr>
          <w:color w:val="000000"/>
          <w:lang w:val="uk-UA" w:eastAsia="ru-RU"/>
        </w:rPr>
        <w:t xml:space="preserve"> з </w:t>
      </w:r>
      <w:r w:rsidR="00D61B36" w:rsidRPr="00B07C09">
        <w:rPr>
          <w:color w:val="000000"/>
          <w:lang w:val="uk-UA" w:eastAsia="ru-RU"/>
        </w:rPr>
        <w:t xml:space="preserve">місцевого </w:t>
      </w:r>
      <w:r w:rsidRPr="00B07C09">
        <w:rPr>
          <w:color w:val="000000"/>
          <w:lang w:val="uk-UA" w:eastAsia="ru-RU"/>
        </w:rPr>
        <w:t>бюджету</w:t>
      </w:r>
    </w:p>
    <w:p w:rsidR="00F10883" w:rsidRPr="00B07C09" w:rsidRDefault="00F10883" w:rsidP="00D61B36">
      <w:pPr>
        <w:shd w:val="clear" w:color="auto" w:fill="FFFFFF"/>
        <w:suppressAutoHyphens w:val="0"/>
        <w:jc w:val="center"/>
        <w:textAlignment w:val="baseline"/>
        <w:rPr>
          <w:color w:val="000000"/>
          <w:lang w:val="uk-UA" w:eastAsia="ru-RU"/>
        </w:rPr>
      </w:pPr>
    </w:p>
    <w:p w:rsidR="00F10883" w:rsidRPr="00B07C09" w:rsidRDefault="00F10883" w:rsidP="00D61B36">
      <w:pPr>
        <w:shd w:val="clear" w:color="auto" w:fill="FFFFFF"/>
        <w:suppressAutoHyphens w:val="0"/>
        <w:jc w:val="center"/>
        <w:textAlignment w:val="baseline"/>
        <w:rPr>
          <w:color w:val="000000"/>
          <w:lang w:val="uk-UA" w:eastAsia="ru-RU"/>
        </w:rPr>
      </w:pPr>
    </w:p>
    <w:tbl>
      <w:tblPr>
        <w:tblStyle w:val="af6"/>
        <w:tblW w:w="0" w:type="auto"/>
        <w:tblLook w:val="04A0" w:firstRow="1" w:lastRow="0" w:firstColumn="1" w:lastColumn="0" w:noHBand="0" w:noVBand="1"/>
      </w:tblPr>
      <w:tblGrid>
        <w:gridCol w:w="1557"/>
        <w:gridCol w:w="1557"/>
        <w:gridCol w:w="1557"/>
        <w:gridCol w:w="1558"/>
        <w:gridCol w:w="1558"/>
        <w:gridCol w:w="1802"/>
      </w:tblGrid>
      <w:tr w:rsidR="00F10883" w:rsidRPr="00B07C09" w:rsidTr="00F10883">
        <w:tc>
          <w:tcPr>
            <w:tcW w:w="1557" w:type="dxa"/>
          </w:tcPr>
          <w:p w:rsidR="00F10883" w:rsidRPr="00B07C09" w:rsidRDefault="00F10883" w:rsidP="000B0B7C">
            <w:pPr>
              <w:rPr>
                <w:lang w:val="uk-UA"/>
              </w:rPr>
            </w:pPr>
            <w:r w:rsidRPr="00B07C09">
              <w:rPr>
                <w:lang w:val="uk-UA"/>
              </w:rPr>
              <w:t>Категорія пільговика</w:t>
            </w:r>
          </w:p>
        </w:tc>
        <w:tc>
          <w:tcPr>
            <w:tcW w:w="1557" w:type="dxa"/>
          </w:tcPr>
          <w:p w:rsidR="00F10883" w:rsidRPr="00B07C09" w:rsidRDefault="00F10883" w:rsidP="000B0B7C">
            <w:pPr>
              <w:rPr>
                <w:lang w:val="uk-UA"/>
              </w:rPr>
            </w:pPr>
            <w:r w:rsidRPr="00B07C09">
              <w:rPr>
                <w:lang w:val="uk-UA"/>
              </w:rPr>
              <w:t>Область (регіон)</w:t>
            </w:r>
          </w:p>
        </w:tc>
        <w:tc>
          <w:tcPr>
            <w:tcW w:w="1557" w:type="dxa"/>
          </w:tcPr>
          <w:p w:rsidR="00F10883" w:rsidRPr="00B07C09" w:rsidRDefault="00F10883" w:rsidP="000B0B7C">
            <w:pPr>
              <w:rPr>
                <w:lang w:val="uk-UA"/>
              </w:rPr>
            </w:pPr>
            <w:r w:rsidRPr="00B07C09">
              <w:rPr>
                <w:lang w:val="uk-UA"/>
              </w:rPr>
              <w:t>Залізниця</w:t>
            </w:r>
          </w:p>
        </w:tc>
        <w:tc>
          <w:tcPr>
            <w:tcW w:w="1558" w:type="dxa"/>
          </w:tcPr>
          <w:p w:rsidR="00F10883" w:rsidRPr="00B07C09" w:rsidRDefault="00F10883" w:rsidP="000B0B7C">
            <w:pPr>
              <w:rPr>
                <w:lang w:val="uk-UA"/>
              </w:rPr>
            </w:pPr>
            <w:r w:rsidRPr="00B07C09">
              <w:rPr>
                <w:lang w:val="uk-UA"/>
              </w:rPr>
              <w:t>Період (місяць, рік)</w:t>
            </w:r>
          </w:p>
        </w:tc>
        <w:tc>
          <w:tcPr>
            <w:tcW w:w="1558" w:type="dxa"/>
          </w:tcPr>
          <w:p w:rsidR="00F10883" w:rsidRPr="00B07C09" w:rsidRDefault="00F10883" w:rsidP="000B0B7C">
            <w:pPr>
              <w:rPr>
                <w:lang w:val="uk-UA"/>
              </w:rPr>
            </w:pPr>
            <w:r w:rsidRPr="00B07C09">
              <w:rPr>
                <w:lang w:val="uk-UA"/>
              </w:rPr>
              <w:t>Кількість оформлених пільгових проїзних документів (квитків)</w:t>
            </w:r>
          </w:p>
        </w:tc>
        <w:tc>
          <w:tcPr>
            <w:tcW w:w="1558" w:type="dxa"/>
          </w:tcPr>
          <w:p w:rsidR="00F10883" w:rsidRPr="00B07C09" w:rsidRDefault="00F10883" w:rsidP="000B0B7C">
            <w:pPr>
              <w:rPr>
                <w:lang w:val="uk-UA"/>
              </w:rPr>
            </w:pPr>
            <w:r w:rsidRPr="00B07C09">
              <w:rPr>
                <w:lang w:val="uk-UA"/>
              </w:rPr>
              <w:t>Сума недоотриманих коштів з урахуванням ПДВ, гривень</w:t>
            </w:r>
          </w:p>
        </w:tc>
      </w:tr>
      <w:tr w:rsidR="00B07C09" w:rsidRPr="00B07C09" w:rsidTr="00F10883">
        <w:tc>
          <w:tcPr>
            <w:tcW w:w="1557" w:type="dxa"/>
          </w:tcPr>
          <w:p w:rsidR="00B07C09" w:rsidRPr="00B07C09" w:rsidRDefault="00B07C09" w:rsidP="000B0B7C">
            <w:pPr>
              <w:rPr>
                <w:lang w:val="uk-UA"/>
              </w:rPr>
            </w:pPr>
          </w:p>
        </w:tc>
        <w:tc>
          <w:tcPr>
            <w:tcW w:w="1557" w:type="dxa"/>
          </w:tcPr>
          <w:p w:rsidR="00B07C09" w:rsidRPr="00B07C09" w:rsidRDefault="00B07C09" w:rsidP="000B0B7C">
            <w:pPr>
              <w:rPr>
                <w:lang w:val="uk-UA"/>
              </w:rPr>
            </w:pPr>
          </w:p>
        </w:tc>
        <w:tc>
          <w:tcPr>
            <w:tcW w:w="1557" w:type="dxa"/>
          </w:tcPr>
          <w:p w:rsidR="00B07C09" w:rsidRPr="00B07C09" w:rsidRDefault="00B07C09" w:rsidP="000B0B7C">
            <w:pPr>
              <w:rPr>
                <w:lang w:val="uk-UA"/>
              </w:rPr>
            </w:pPr>
          </w:p>
        </w:tc>
        <w:tc>
          <w:tcPr>
            <w:tcW w:w="1558" w:type="dxa"/>
          </w:tcPr>
          <w:p w:rsidR="00B07C09" w:rsidRPr="00B07C09" w:rsidRDefault="00B07C09" w:rsidP="000B0B7C">
            <w:pPr>
              <w:rPr>
                <w:lang w:val="uk-UA"/>
              </w:rPr>
            </w:pPr>
          </w:p>
        </w:tc>
        <w:tc>
          <w:tcPr>
            <w:tcW w:w="1558" w:type="dxa"/>
          </w:tcPr>
          <w:p w:rsidR="00B07C09" w:rsidRPr="00B07C09" w:rsidRDefault="00B07C09" w:rsidP="000B0B7C">
            <w:pPr>
              <w:rPr>
                <w:lang w:val="uk-UA"/>
              </w:rPr>
            </w:pPr>
          </w:p>
        </w:tc>
        <w:tc>
          <w:tcPr>
            <w:tcW w:w="1558" w:type="dxa"/>
          </w:tcPr>
          <w:p w:rsidR="00B07C09" w:rsidRPr="00B07C09" w:rsidRDefault="00B07C09" w:rsidP="000B0B7C">
            <w:pPr>
              <w:rPr>
                <w:lang w:val="uk-UA"/>
              </w:rPr>
            </w:pPr>
          </w:p>
        </w:tc>
      </w:tr>
    </w:tbl>
    <w:p w:rsidR="001D7CF3" w:rsidRPr="00B07C09" w:rsidRDefault="001D7CF3" w:rsidP="000B0B7C">
      <w:pPr>
        <w:rPr>
          <w:lang w:val="uk-UA"/>
        </w:rPr>
      </w:pPr>
    </w:p>
    <w:p w:rsidR="007C119D" w:rsidRPr="00B07C09" w:rsidRDefault="007C119D" w:rsidP="000B0B7C">
      <w:pPr>
        <w:rPr>
          <w:lang w:val="uk-UA"/>
        </w:rPr>
      </w:pPr>
    </w:p>
    <w:p w:rsidR="007C119D" w:rsidRPr="00B07C09" w:rsidRDefault="007C119D" w:rsidP="000B0B7C">
      <w:pPr>
        <w:rPr>
          <w:lang w:val="uk-UA"/>
        </w:rPr>
      </w:pPr>
    </w:p>
    <w:p w:rsidR="007E63C0" w:rsidRPr="00B07C09" w:rsidRDefault="00160E1E" w:rsidP="007E63C0">
      <w:pPr>
        <w:jc w:val="both"/>
        <w:rPr>
          <w:lang w:val="uk-UA"/>
        </w:rPr>
      </w:pPr>
      <w:r w:rsidRPr="00B07C09">
        <w:rPr>
          <w:lang w:val="uk-UA"/>
        </w:rPr>
        <w:t xml:space="preserve">Начальник сектору </w:t>
      </w:r>
      <w:r w:rsidR="00315A6C" w:rsidRPr="00B07C09">
        <w:rPr>
          <w:lang w:val="uk-UA"/>
        </w:rPr>
        <w:t>________________</w:t>
      </w:r>
    </w:p>
    <w:p w:rsidR="007E63C0" w:rsidRPr="00B07C09" w:rsidRDefault="007E63C0" w:rsidP="007E63C0">
      <w:pPr>
        <w:jc w:val="both"/>
        <w:rPr>
          <w:lang w:val="uk-UA"/>
        </w:rPr>
      </w:pPr>
      <w:r w:rsidRPr="00B07C09">
        <w:rPr>
          <w:lang w:val="uk-UA"/>
        </w:rPr>
        <w:t>по роботі з місцевими органами влади</w:t>
      </w:r>
    </w:p>
    <w:p w:rsidR="007E63C0" w:rsidRPr="00B07C09" w:rsidRDefault="007E63C0" w:rsidP="007E63C0">
      <w:pPr>
        <w:jc w:val="both"/>
        <w:rPr>
          <w:lang w:val="uk-UA"/>
        </w:rPr>
      </w:pPr>
      <w:r w:rsidRPr="00B07C09">
        <w:rPr>
          <w:lang w:val="uk-UA"/>
        </w:rPr>
        <w:t>філії «Приміська пасажирська компанія</w:t>
      </w:r>
    </w:p>
    <w:p w:rsidR="007C119D" w:rsidRPr="00B07C09" w:rsidRDefault="007E63C0" w:rsidP="007E63C0">
      <w:pPr>
        <w:rPr>
          <w:lang w:val="uk-UA"/>
        </w:rPr>
      </w:pPr>
      <w:r w:rsidRPr="00B07C09">
        <w:rPr>
          <w:lang w:val="uk-UA"/>
        </w:rPr>
        <w:t xml:space="preserve">АТ «Укрзалізниця»                                      </w:t>
      </w:r>
      <w:r w:rsidR="00612345" w:rsidRPr="00B07C09">
        <w:rPr>
          <w:lang w:val="uk-UA"/>
        </w:rPr>
        <w:t>______________________</w:t>
      </w:r>
      <w:r w:rsidR="007C119D" w:rsidRPr="00B07C09">
        <w:rPr>
          <w:lang w:val="uk-UA"/>
        </w:rPr>
        <w:t xml:space="preserve">        (П.І.Б.)</w:t>
      </w:r>
    </w:p>
    <w:p w:rsidR="009906F0" w:rsidRPr="00B07C09" w:rsidRDefault="00612345" w:rsidP="00315A6C">
      <w:pPr>
        <w:rPr>
          <w:i/>
          <w:lang w:val="uk-UA"/>
        </w:rPr>
      </w:pPr>
      <w:r w:rsidRPr="00B07C09">
        <w:rPr>
          <w:lang w:val="uk-UA"/>
        </w:rPr>
        <w:t xml:space="preserve">                                                           </w:t>
      </w:r>
      <w:r w:rsidR="00B07C09">
        <w:rPr>
          <w:lang w:val="uk-UA"/>
        </w:rPr>
        <w:t xml:space="preserve">                               </w:t>
      </w:r>
    </w:p>
    <w:sectPr w:rsidR="009906F0" w:rsidRPr="00B07C09" w:rsidSect="00423AFC">
      <w:pgSz w:w="11906" w:h="16838"/>
      <w:pgMar w:top="1134" w:right="567" w:bottom="567" w:left="170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28742D95"/>
    <w:multiLevelType w:val="hybridMultilevel"/>
    <w:tmpl w:val="43323476"/>
    <w:lvl w:ilvl="0" w:tplc="881AC21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53E11D64"/>
    <w:multiLevelType w:val="multilevel"/>
    <w:tmpl w:val="6B1C72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2F3B3B"/>
    <w:rsid w:val="00004BC2"/>
    <w:rsid w:val="00022945"/>
    <w:rsid w:val="00037D1E"/>
    <w:rsid w:val="0005188B"/>
    <w:rsid w:val="0009269C"/>
    <w:rsid w:val="000A1457"/>
    <w:rsid w:val="000A5D70"/>
    <w:rsid w:val="000B0B7C"/>
    <w:rsid w:val="000B47BD"/>
    <w:rsid w:val="000C66AC"/>
    <w:rsid w:val="000E6D7F"/>
    <w:rsid w:val="00110876"/>
    <w:rsid w:val="00112825"/>
    <w:rsid w:val="00113D98"/>
    <w:rsid w:val="00121F09"/>
    <w:rsid w:val="0013620D"/>
    <w:rsid w:val="00154308"/>
    <w:rsid w:val="00160E1E"/>
    <w:rsid w:val="00176E1A"/>
    <w:rsid w:val="001868E8"/>
    <w:rsid w:val="00193720"/>
    <w:rsid w:val="001A14CB"/>
    <w:rsid w:val="001B198B"/>
    <w:rsid w:val="001D0167"/>
    <w:rsid w:val="001D7CF3"/>
    <w:rsid w:val="001E286C"/>
    <w:rsid w:val="001F7F1D"/>
    <w:rsid w:val="0022361C"/>
    <w:rsid w:val="00237BEE"/>
    <w:rsid w:val="00241EED"/>
    <w:rsid w:val="002901C6"/>
    <w:rsid w:val="00296304"/>
    <w:rsid w:val="002A29A6"/>
    <w:rsid w:val="002C171D"/>
    <w:rsid w:val="002C6062"/>
    <w:rsid w:val="002F0C6F"/>
    <w:rsid w:val="002F3B3B"/>
    <w:rsid w:val="00315A6C"/>
    <w:rsid w:val="003447B5"/>
    <w:rsid w:val="00380594"/>
    <w:rsid w:val="0039466A"/>
    <w:rsid w:val="0039535E"/>
    <w:rsid w:val="003B1CCD"/>
    <w:rsid w:val="003D2CBC"/>
    <w:rsid w:val="003E67D2"/>
    <w:rsid w:val="003F451B"/>
    <w:rsid w:val="003F4A03"/>
    <w:rsid w:val="00423AFC"/>
    <w:rsid w:val="00432AAA"/>
    <w:rsid w:val="00442A80"/>
    <w:rsid w:val="00473A13"/>
    <w:rsid w:val="00483F81"/>
    <w:rsid w:val="00485A56"/>
    <w:rsid w:val="004B4257"/>
    <w:rsid w:val="004D648D"/>
    <w:rsid w:val="004E56D2"/>
    <w:rsid w:val="004F6AE6"/>
    <w:rsid w:val="00526C93"/>
    <w:rsid w:val="0054349C"/>
    <w:rsid w:val="00562673"/>
    <w:rsid w:val="0056665E"/>
    <w:rsid w:val="0058531E"/>
    <w:rsid w:val="005C6EA3"/>
    <w:rsid w:val="005D2008"/>
    <w:rsid w:val="005E3ECC"/>
    <w:rsid w:val="005F3008"/>
    <w:rsid w:val="005F5943"/>
    <w:rsid w:val="00612345"/>
    <w:rsid w:val="0062034E"/>
    <w:rsid w:val="00625BCB"/>
    <w:rsid w:val="0066166F"/>
    <w:rsid w:val="00684D05"/>
    <w:rsid w:val="006D6BB7"/>
    <w:rsid w:val="006E11E2"/>
    <w:rsid w:val="0074455C"/>
    <w:rsid w:val="007466CA"/>
    <w:rsid w:val="00786F6B"/>
    <w:rsid w:val="00796076"/>
    <w:rsid w:val="007C119D"/>
    <w:rsid w:val="007C5B54"/>
    <w:rsid w:val="007D1D9C"/>
    <w:rsid w:val="007E230D"/>
    <w:rsid w:val="007E63C0"/>
    <w:rsid w:val="007F1578"/>
    <w:rsid w:val="00801859"/>
    <w:rsid w:val="00811775"/>
    <w:rsid w:val="0083281B"/>
    <w:rsid w:val="00833331"/>
    <w:rsid w:val="0084297B"/>
    <w:rsid w:val="00843CFB"/>
    <w:rsid w:val="00856629"/>
    <w:rsid w:val="008752BB"/>
    <w:rsid w:val="008830C6"/>
    <w:rsid w:val="00896FF9"/>
    <w:rsid w:val="008A6921"/>
    <w:rsid w:val="008A7375"/>
    <w:rsid w:val="008C4F39"/>
    <w:rsid w:val="008D0B7C"/>
    <w:rsid w:val="008D589A"/>
    <w:rsid w:val="008F2507"/>
    <w:rsid w:val="00913035"/>
    <w:rsid w:val="0097290A"/>
    <w:rsid w:val="009906F0"/>
    <w:rsid w:val="0099121D"/>
    <w:rsid w:val="00995511"/>
    <w:rsid w:val="009C2E0E"/>
    <w:rsid w:val="009D636F"/>
    <w:rsid w:val="009F3FE0"/>
    <w:rsid w:val="009F7FD2"/>
    <w:rsid w:val="00A275BD"/>
    <w:rsid w:val="00A351FC"/>
    <w:rsid w:val="00A53F07"/>
    <w:rsid w:val="00A56FAB"/>
    <w:rsid w:val="00A730B1"/>
    <w:rsid w:val="00A97476"/>
    <w:rsid w:val="00AB0839"/>
    <w:rsid w:val="00AC6FC6"/>
    <w:rsid w:val="00B06833"/>
    <w:rsid w:val="00B07C09"/>
    <w:rsid w:val="00B30CFF"/>
    <w:rsid w:val="00B327B2"/>
    <w:rsid w:val="00B35371"/>
    <w:rsid w:val="00B61262"/>
    <w:rsid w:val="00B6165A"/>
    <w:rsid w:val="00B706DD"/>
    <w:rsid w:val="00B77860"/>
    <w:rsid w:val="00B86A98"/>
    <w:rsid w:val="00BB5287"/>
    <w:rsid w:val="00BC1C84"/>
    <w:rsid w:val="00BE3D25"/>
    <w:rsid w:val="00BE4490"/>
    <w:rsid w:val="00BE79E8"/>
    <w:rsid w:val="00C23F5D"/>
    <w:rsid w:val="00C4040B"/>
    <w:rsid w:val="00C54B6B"/>
    <w:rsid w:val="00C56B54"/>
    <w:rsid w:val="00C6202A"/>
    <w:rsid w:val="00C80C8B"/>
    <w:rsid w:val="00C865FF"/>
    <w:rsid w:val="00CC20EC"/>
    <w:rsid w:val="00CE216D"/>
    <w:rsid w:val="00D42E33"/>
    <w:rsid w:val="00D61B36"/>
    <w:rsid w:val="00D627D6"/>
    <w:rsid w:val="00D92DE5"/>
    <w:rsid w:val="00DB2581"/>
    <w:rsid w:val="00E23AC9"/>
    <w:rsid w:val="00E36F80"/>
    <w:rsid w:val="00E407C1"/>
    <w:rsid w:val="00E46E45"/>
    <w:rsid w:val="00E64580"/>
    <w:rsid w:val="00E67E0A"/>
    <w:rsid w:val="00EA3F36"/>
    <w:rsid w:val="00F10883"/>
    <w:rsid w:val="00F2045F"/>
    <w:rsid w:val="00F2563F"/>
    <w:rsid w:val="00F455BA"/>
    <w:rsid w:val="00F504F6"/>
    <w:rsid w:val="00F63505"/>
    <w:rsid w:val="00F85BFD"/>
    <w:rsid w:val="00FC3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076"/>
    <w:pPr>
      <w:suppressAutoHyphens/>
    </w:pPr>
    <w:rPr>
      <w:sz w:val="24"/>
      <w:szCs w:val="24"/>
      <w:lang w:eastAsia="ar-SA"/>
    </w:rPr>
  </w:style>
  <w:style w:type="paragraph" w:styleId="3">
    <w:name w:val="heading 3"/>
    <w:basedOn w:val="a"/>
    <w:next w:val="a"/>
    <w:link w:val="30"/>
    <w:semiHidden/>
    <w:unhideWhenUsed/>
    <w:qFormat/>
    <w:locked/>
    <w:rsid w:val="00423AFC"/>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1"/>
    <w:uiPriority w:val="99"/>
    <w:qFormat/>
    <w:rsid w:val="00796076"/>
    <w:pPr>
      <w:keepNext/>
      <w:numPr>
        <w:ilvl w:val="5"/>
        <w:numId w:val="1"/>
      </w:numPr>
      <w:jc w:val="center"/>
      <w:outlineLvl w:val="5"/>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1">
    <w:name w:val="Заголовок 6 Знак1"/>
    <w:basedOn w:val="a0"/>
    <w:link w:val="6"/>
    <w:uiPriority w:val="99"/>
    <w:semiHidden/>
    <w:locked/>
    <w:rsid w:val="008A7375"/>
    <w:rPr>
      <w:rFonts w:ascii="Calibri" w:hAnsi="Calibri" w:cs="Times New Roman"/>
      <w:b/>
      <w:bCs/>
      <w:lang w:eastAsia="ar-SA" w:bidi="ar-SA"/>
    </w:rPr>
  </w:style>
  <w:style w:type="character" w:customStyle="1" w:styleId="1">
    <w:name w:val="Основной шрифт абзаца1"/>
    <w:uiPriority w:val="99"/>
    <w:rsid w:val="00796076"/>
  </w:style>
  <w:style w:type="character" w:customStyle="1" w:styleId="a3">
    <w:name w:val="Название Знак"/>
    <w:uiPriority w:val="99"/>
    <w:rsid w:val="00796076"/>
    <w:rPr>
      <w:rFonts w:ascii="Times New Roman" w:hAnsi="Times New Roman"/>
      <w:sz w:val="20"/>
      <w:lang w:val="uk-UA"/>
    </w:rPr>
  </w:style>
  <w:style w:type="character" w:customStyle="1" w:styleId="a4">
    <w:name w:val="Основной текст Знак"/>
    <w:uiPriority w:val="99"/>
    <w:rsid w:val="00796076"/>
    <w:rPr>
      <w:rFonts w:ascii="Calibri" w:hAnsi="Calibri"/>
    </w:rPr>
  </w:style>
  <w:style w:type="character" w:customStyle="1" w:styleId="2">
    <w:name w:val="Основной текст 2 Знак"/>
    <w:uiPriority w:val="99"/>
    <w:rsid w:val="00796076"/>
    <w:rPr>
      <w:rFonts w:ascii="Times New Roman" w:hAnsi="Times New Roman"/>
      <w:sz w:val="24"/>
    </w:rPr>
  </w:style>
  <w:style w:type="character" w:customStyle="1" w:styleId="60">
    <w:name w:val="Заголовок 6 Знак"/>
    <w:uiPriority w:val="99"/>
    <w:rsid w:val="00796076"/>
    <w:rPr>
      <w:rFonts w:ascii="Times New Roman" w:hAnsi="Times New Roman"/>
      <w:sz w:val="28"/>
      <w:lang w:val="uk-UA"/>
    </w:rPr>
  </w:style>
  <w:style w:type="character" w:styleId="a5">
    <w:name w:val="Emphasis"/>
    <w:basedOn w:val="a0"/>
    <w:uiPriority w:val="20"/>
    <w:qFormat/>
    <w:rsid w:val="00796076"/>
    <w:rPr>
      <w:rFonts w:ascii="Times New Roman" w:hAnsi="Times New Roman" w:cs="Times New Roman"/>
      <w:i/>
    </w:rPr>
  </w:style>
  <w:style w:type="paragraph" w:customStyle="1" w:styleId="a6">
    <w:name w:val="Заголовок"/>
    <w:basedOn w:val="a"/>
    <w:next w:val="a7"/>
    <w:uiPriority w:val="99"/>
    <w:rsid w:val="00796076"/>
    <w:pPr>
      <w:keepNext/>
      <w:spacing w:before="240" w:after="120"/>
    </w:pPr>
    <w:rPr>
      <w:rFonts w:ascii="Arial" w:eastAsia="Microsoft YaHei" w:hAnsi="Arial" w:cs="Arial"/>
      <w:sz w:val="28"/>
      <w:szCs w:val="28"/>
    </w:rPr>
  </w:style>
  <w:style w:type="paragraph" w:styleId="a7">
    <w:name w:val="Body Text"/>
    <w:basedOn w:val="a"/>
    <w:link w:val="10"/>
    <w:uiPriority w:val="99"/>
    <w:rsid w:val="00796076"/>
    <w:pPr>
      <w:spacing w:after="120" w:line="276" w:lineRule="auto"/>
    </w:pPr>
    <w:rPr>
      <w:rFonts w:ascii="Calibri" w:hAnsi="Calibri" w:cs="Calibri"/>
      <w:sz w:val="22"/>
      <w:szCs w:val="22"/>
    </w:rPr>
  </w:style>
  <w:style w:type="character" w:customStyle="1" w:styleId="10">
    <w:name w:val="Основной текст Знак1"/>
    <w:basedOn w:val="a0"/>
    <w:link w:val="a7"/>
    <w:uiPriority w:val="99"/>
    <w:semiHidden/>
    <w:locked/>
    <w:rsid w:val="008A7375"/>
    <w:rPr>
      <w:rFonts w:cs="Times New Roman"/>
      <w:sz w:val="24"/>
      <w:szCs w:val="24"/>
      <w:lang w:eastAsia="ar-SA" w:bidi="ar-SA"/>
    </w:rPr>
  </w:style>
  <w:style w:type="paragraph" w:styleId="a8">
    <w:name w:val="List"/>
    <w:basedOn w:val="a7"/>
    <w:uiPriority w:val="99"/>
    <w:rsid w:val="00796076"/>
    <w:rPr>
      <w:rFonts w:cs="Arial"/>
    </w:rPr>
  </w:style>
  <w:style w:type="paragraph" w:customStyle="1" w:styleId="11">
    <w:name w:val="Название1"/>
    <w:basedOn w:val="a"/>
    <w:uiPriority w:val="99"/>
    <w:rsid w:val="00796076"/>
    <w:pPr>
      <w:suppressLineNumbers/>
      <w:spacing w:before="120" w:after="120"/>
    </w:pPr>
    <w:rPr>
      <w:rFonts w:cs="Arial"/>
      <w:i/>
      <w:iCs/>
    </w:rPr>
  </w:style>
  <w:style w:type="paragraph" w:customStyle="1" w:styleId="12">
    <w:name w:val="Указатель1"/>
    <w:basedOn w:val="a"/>
    <w:uiPriority w:val="99"/>
    <w:rsid w:val="00796076"/>
    <w:pPr>
      <w:suppressLineNumbers/>
    </w:pPr>
    <w:rPr>
      <w:rFonts w:cs="Arial"/>
    </w:rPr>
  </w:style>
  <w:style w:type="paragraph" w:styleId="a9">
    <w:name w:val="Title"/>
    <w:basedOn w:val="a"/>
    <w:next w:val="aa"/>
    <w:link w:val="13"/>
    <w:uiPriority w:val="99"/>
    <w:qFormat/>
    <w:rsid w:val="00796076"/>
    <w:pPr>
      <w:jc w:val="center"/>
    </w:pPr>
    <w:rPr>
      <w:sz w:val="28"/>
      <w:szCs w:val="20"/>
      <w:lang w:val="uk-UA"/>
    </w:rPr>
  </w:style>
  <w:style w:type="character" w:customStyle="1" w:styleId="13">
    <w:name w:val="Название Знак1"/>
    <w:basedOn w:val="a0"/>
    <w:link w:val="a9"/>
    <w:uiPriority w:val="99"/>
    <w:locked/>
    <w:rsid w:val="008A7375"/>
    <w:rPr>
      <w:rFonts w:ascii="Cambria" w:hAnsi="Cambria" w:cs="Times New Roman"/>
      <w:b/>
      <w:bCs/>
      <w:kern w:val="28"/>
      <w:sz w:val="32"/>
      <w:szCs w:val="32"/>
      <w:lang w:eastAsia="ar-SA" w:bidi="ar-SA"/>
    </w:rPr>
  </w:style>
  <w:style w:type="paragraph" w:styleId="aa">
    <w:name w:val="Subtitle"/>
    <w:basedOn w:val="a6"/>
    <w:next w:val="a7"/>
    <w:link w:val="ab"/>
    <w:uiPriority w:val="99"/>
    <w:qFormat/>
    <w:rsid w:val="00796076"/>
    <w:pPr>
      <w:jc w:val="center"/>
    </w:pPr>
    <w:rPr>
      <w:i/>
      <w:iCs/>
    </w:rPr>
  </w:style>
  <w:style w:type="character" w:customStyle="1" w:styleId="ab">
    <w:name w:val="Подзаголовок Знак"/>
    <w:basedOn w:val="a0"/>
    <w:link w:val="aa"/>
    <w:uiPriority w:val="99"/>
    <w:locked/>
    <w:rsid w:val="008A7375"/>
    <w:rPr>
      <w:rFonts w:ascii="Cambria" w:hAnsi="Cambria" w:cs="Times New Roman"/>
      <w:sz w:val="24"/>
      <w:szCs w:val="24"/>
      <w:lang w:eastAsia="ar-SA" w:bidi="ar-SA"/>
    </w:rPr>
  </w:style>
  <w:style w:type="paragraph" w:customStyle="1" w:styleId="21">
    <w:name w:val="Основной текст 21"/>
    <w:basedOn w:val="a"/>
    <w:uiPriority w:val="99"/>
    <w:rsid w:val="00796076"/>
    <w:pPr>
      <w:spacing w:after="120" w:line="480" w:lineRule="auto"/>
    </w:pPr>
  </w:style>
  <w:style w:type="paragraph" w:styleId="ac">
    <w:name w:val="No Spacing"/>
    <w:link w:val="ad"/>
    <w:uiPriority w:val="1"/>
    <w:qFormat/>
    <w:rsid w:val="00796076"/>
    <w:pPr>
      <w:suppressAutoHyphens/>
    </w:pPr>
    <w:rPr>
      <w:rFonts w:ascii="Calibri" w:hAnsi="Calibri"/>
      <w:lang w:eastAsia="ar-SA"/>
    </w:rPr>
  </w:style>
  <w:style w:type="paragraph" w:customStyle="1" w:styleId="14">
    <w:name w:val="Обычный1"/>
    <w:uiPriority w:val="99"/>
    <w:rsid w:val="00796076"/>
    <w:pPr>
      <w:suppressAutoHyphens/>
      <w:autoSpaceDE w:val="0"/>
    </w:pPr>
    <w:rPr>
      <w:rFonts w:ascii="Arial" w:hAnsi="Arial" w:cs="Wingdings"/>
      <w:color w:val="000000"/>
      <w:sz w:val="24"/>
      <w:szCs w:val="24"/>
      <w:lang w:eastAsia="ar-SA"/>
    </w:rPr>
  </w:style>
  <w:style w:type="paragraph" w:customStyle="1" w:styleId="WW-Normal">
    <w:name w:val="WW-Normal"/>
    <w:uiPriority w:val="99"/>
    <w:rsid w:val="00796076"/>
    <w:pPr>
      <w:suppressAutoHyphens/>
      <w:autoSpaceDE w:val="0"/>
    </w:pPr>
    <w:rPr>
      <w:rFonts w:ascii="Arial" w:hAnsi="Arial" w:cs="Wingdings"/>
      <w:color w:val="000000"/>
      <w:sz w:val="24"/>
      <w:szCs w:val="24"/>
      <w:lang w:eastAsia="ar-SA"/>
    </w:rPr>
  </w:style>
  <w:style w:type="paragraph" w:customStyle="1" w:styleId="ae">
    <w:name w:val="Содержимое таблицы"/>
    <w:basedOn w:val="a"/>
    <w:uiPriority w:val="99"/>
    <w:rsid w:val="00796076"/>
    <w:pPr>
      <w:suppressLineNumbers/>
    </w:pPr>
  </w:style>
  <w:style w:type="paragraph" w:customStyle="1" w:styleId="af">
    <w:name w:val="Заголовок таблицы"/>
    <w:basedOn w:val="ae"/>
    <w:uiPriority w:val="99"/>
    <w:rsid w:val="00796076"/>
    <w:pPr>
      <w:jc w:val="center"/>
    </w:pPr>
    <w:rPr>
      <w:b/>
      <w:bCs/>
    </w:rPr>
  </w:style>
  <w:style w:type="paragraph" w:styleId="af0">
    <w:name w:val="List Paragraph"/>
    <w:basedOn w:val="a"/>
    <w:uiPriority w:val="99"/>
    <w:qFormat/>
    <w:rsid w:val="000B0B7C"/>
    <w:pPr>
      <w:suppressAutoHyphens w:val="0"/>
      <w:spacing w:after="160" w:line="259" w:lineRule="auto"/>
      <w:ind w:left="720"/>
      <w:contextualSpacing/>
    </w:pPr>
    <w:rPr>
      <w:rFonts w:ascii="Calibri" w:hAnsi="Calibri"/>
      <w:sz w:val="22"/>
      <w:szCs w:val="22"/>
      <w:lang w:eastAsia="en-US"/>
    </w:rPr>
  </w:style>
  <w:style w:type="paragraph" w:styleId="af1">
    <w:name w:val="Balloon Text"/>
    <w:basedOn w:val="a"/>
    <w:link w:val="af2"/>
    <w:uiPriority w:val="99"/>
    <w:semiHidden/>
    <w:rsid w:val="000B0B7C"/>
    <w:rPr>
      <w:rFonts w:ascii="Tahoma" w:hAnsi="Tahoma" w:cs="Tahoma"/>
      <w:sz w:val="16"/>
      <w:szCs w:val="16"/>
    </w:rPr>
  </w:style>
  <w:style w:type="character" w:customStyle="1" w:styleId="af2">
    <w:name w:val="Текст выноски Знак"/>
    <w:basedOn w:val="a0"/>
    <w:link w:val="af1"/>
    <w:uiPriority w:val="99"/>
    <w:semiHidden/>
    <w:locked/>
    <w:rsid w:val="000B0B7C"/>
    <w:rPr>
      <w:rFonts w:ascii="Tahoma" w:hAnsi="Tahoma" w:cs="Tahoma"/>
      <w:sz w:val="16"/>
      <w:szCs w:val="16"/>
      <w:lang w:eastAsia="ar-SA" w:bidi="ar-SA"/>
    </w:rPr>
  </w:style>
  <w:style w:type="character" w:customStyle="1" w:styleId="rvts9">
    <w:name w:val="rvts9"/>
    <w:basedOn w:val="a0"/>
    <w:rsid w:val="003F4A03"/>
    <w:rPr>
      <w:rFonts w:cs="Times New Roman"/>
    </w:rPr>
  </w:style>
  <w:style w:type="paragraph" w:customStyle="1" w:styleId="15">
    <w:name w:val="Абзац списка1"/>
    <w:basedOn w:val="a"/>
    <w:uiPriority w:val="99"/>
    <w:rsid w:val="0005188B"/>
    <w:pPr>
      <w:spacing w:after="200" w:line="276" w:lineRule="auto"/>
      <w:ind w:left="720"/>
    </w:pPr>
    <w:rPr>
      <w:rFonts w:ascii="Calibri" w:hAnsi="Calibri" w:cs="Calibri"/>
      <w:sz w:val="22"/>
      <w:szCs w:val="22"/>
      <w:lang w:val="uk-UA" w:eastAsia="zh-CN"/>
    </w:rPr>
  </w:style>
  <w:style w:type="paragraph" w:styleId="af3">
    <w:name w:val="header"/>
    <w:basedOn w:val="a"/>
    <w:link w:val="af4"/>
    <w:uiPriority w:val="99"/>
    <w:rsid w:val="0005188B"/>
    <w:pPr>
      <w:tabs>
        <w:tab w:val="center" w:pos="4536"/>
        <w:tab w:val="right" w:pos="9072"/>
      </w:tabs>
      <w:suppressAutoHyphens w:val="0"/>
    </w:pPr>
    <w:rPr>
      <w:sz w:val="20"/>
      <w:szCs w:val="20"/>
      <w:lang w:val="uk-UA" w:eastAsia="ru-RU"/>
    </w:rPr>
  </w:style>
  <w:style w:type="character" w:customStyle="1" w:styleId="af4">
    <w:name w:val="Верхний колонтитул Знак"/>
    <w:basedOn w:val="a0"/>
    <w:link w:val="af3"/>
    <w:uiPriority w:val="99"/>
    <w:locked/>
    <w:rsid w:val="0005188B"/>
    <w:rPr>
      <w:rFonts w:cs="Times New Roman"/>
      <w:lang w:val="uk-UA"/>
    </w:rPr>
  </w:style>
  <w:style w:type="paragraph" w:styleId="af5">
    <w:name w:val="Normal (Web)"/>
    <w:basedOn w:val="a"/>
    <w:uiPriority w:val="99"/>
    <w:semiHidden/>
    <w:unhideWhenUsed/>
    <w:rsid w:val="0062034E"/>
    <w:pPr>
      <w:suppressAutoHyphens w:val="0"/>
      <w:spacing w:before="100" w:beforeAutospacing="1" w:after="100" w:afterAutospacing="1"/>
    </w:pPr>
    <w:rPr>
      <w:lang w:eastAsia="ru-RU"/>
    </w:rPr>
  </w:style>
  <w:style w:type="table" w:styleId="af6">
    <w:name w:val="Table Grid"/>
    <w:basedOn w:val="a1"/>
    <w:uiPriority w:val="99"/>
    <w:locked/>
    <w:rsid w:val="00F10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Без интервала Знак"/>
    <w:link w:val="ac"/>
    <w:uiPriority w:val="1"/>
    <w:locked/>
    <w:rsid w:val="009906F0"/>
    <w:rPr>
      <w:rFonts w:ascii="Calibri" w:hAnsi="Calibri"/>
      <w:lang w:eastAsia="ar-SA"/>
    </w:rPr>
  </w:style>
  <w:style w:type="paragraph" w:customStyle="1" w:styleId="20">
    <w:name w:val="Абзац списка2"/>
    <w:basedOn w:val="a"/>
    <w:rsid w:val="009906F0"/>
    <w:pPr>
      <w:suppressAutoHyphens w:val="0"/>
      <w:spacing w:after="160" w:line="259" w:lineRule="auto"/>
      <w:ind w:left="720"/>
      <w:contextualSpacing/>
    </w:pPr>
    <w:rPr>
      <w:rFonts w:ascii="Calibri" w:hAnsi="Calibri"/>
      <w:sz w:val="22"/>
      <w:szCs w:val="22"/>
      <w:lang w:eastAsia="en-US"/>
    </w:rPr>
  </w:style>
  <w:style w:type="character" w:styleId="af7">
    <w:name w:val="Hyperlink"/>
    <w:basedOn w:val="a0"/>
    <w:uiPriority w:val="99"/>
    <w:semiHidden/>
    <w:unhideWhenUsed/>
    <w:rsid w:val="007E230D"/>
    <w:rPr>
      <w:color w:val="0000FF"/>
      <w:u w:val="single"/>
    </w:rPr>
  </w:style>
  <w:style w:type="character" w:customStyle="1" w:styleId="rvts82">
    <w:name w:val="rvts82"/>
    <w:basedOn w:val="a0"/>
    <w:rsid w:val="007E230D"/>
  </w:style>
  <w:style w:type="character" w:customStyle="1" w:styleId="30">
    <w:name w:val="Заголовок 3 Знак"/>
    <w:basedOn w:val="a0"/>
    <w:link w:val="3"/>
    <w:semiHidden/>
    <w:rsid w:val="00423AFC"/>
    <w:rPr>
      <w:rFonts w:asciiTheme="majorHAnsi" w:eastAsiaTheme="majorEastAsia" w:hAnsiTheme="majorHAnsi" w:cstheme="majorBidi"/>
      <w:b/>
      <w:bCs/>
      <w:color w:val="4F81BD" w:themeColor="accent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77500">
      <w:bodyDiv w:val="1"/>
      <w:marLeft w:val="0"/>
      <w:marRight w:val="0"/>
      <w:marTop w:val="0"/>
      <w:marBottom w:val="0"/>
      <w:divBdr>
        <w:top w:val="none" w:sz="0" w:space="0" w:color="auto"/>
        <w:left w:val="none" w:sz="0" w:space="0" w:color="auto"/>
        <w:bottom w:val="none" w:sz="0" w:space="0" w:color="auto"/>
        <w:right w:val="none" w:sz="0" w:space="0" w:color="auto"/>
      </w:divBdr>
    </w:div>
    <w:div w:id="624509122">
      <w:marLeft w:val="0"/>
      <w:marRight w:val="0"/>
      <w:marTop w:val="0"/>
      <w:marBottom w:val="0"/>
      <w:divBdr>
        <w:top w:val="none" w:sz="0" w:space="0" w:color="auto"/>
        <w:left w:val="none" w:sz="0" w:space="0" w:color="auto"/>
        <w:bottom w:val="none" w:sz="0" w:space="0" w:color="auto"/>
        <w:right w:val="none" w:sz="0" w:space="0" w:color="auto"/>
      </w:divBdr>
    </w:div>
    <w:div w:id="624509123">
      <w:marLeft w:val="0"/>
      <w:marRight w:val="0"/>
      <w:marTop w:val="0"/>
      <w:marBottom w:val="0"/>
      <w:divBdr>
        <w:top w:val="none" w:sz="0" w:space="0" w:color="auto"/>
        <w:left w:val="none" w:sz="0" w:space="0" w:color="auto"/>
        <w:bottom w:val="none" w:sz="0" w:space="0" w:color="auto"/>
        <w:right w:val="none" w:sz="0" w:space="0" w:color="auto"/>
      </w:divBdr>
    </w:div>
    <w:div w:id="624509124">
      <w:marLeft w:val="0"/>
      <w:marRight w:val="0"/>
      <w:marTop w:val="0"/>
      <w:marBottom w:val="0"/>
      <w:divBdr>
        <w:top w:val="none" w:sz="0" w:space="0" w:color="auto"/>
        <w:left w:val="none" w:sz="0" w:space="0" w:color="auto"/>
        <w:bottom w:val="none" w:sz="0" w:space="0" w:color="auto"/>
        <w:right w:val="none" w:sz="0" w:space="0" w:color="auto"/>
      </w:divBdr>
    </w:div>
    <w:div w:id="877278297">
      <w:bodyDiv w:val="1"/>
      <w:marLeft w:val="0"/>
      <w:marRight w:val="0"/>
      <w:marTop w:val="0"/>
      <w:marBottom w:val="0"/>
      <w:divBdr>
        <w:top w:val="none" w:sz="0" w:space="0" w:color="auto"/>
        <w:left w:val="none" w:sz="0" w:space="0" w:color="auto"/>
        <w:bottom w:val="none" w:sz="0" w:space="0" w:color="auto"/>
        <w:right w:val="none" w:sz="0" w:space="0" w:color="auto"/>
      </w:divBdr>
    </w:div>
    <w:div w:id="1056321259">
      <w:bodyDiv w:val="1"/>
      <w:marLeft w:val="0"/>
      <w:marRight w:val="0"/>
      <w:marTop w:val="0"/>
      <w:marBottom w:val="0"/>
      <w:divBdr>
        <w:top w:val="none" w:sz="0" w:space="0" w:color="auto"/>
        <w:left w:val="none" w:sz="0" w:space="0" w:color="auto"/>
        <w:bottom w:val="none" w:sz="0" w:space="0" w:color="auto"/>
        <w:right w:val="none" w:sz="0" w:space="0" w:color="auto"/>
      </w:divBdr>
    </w:div>
    <w:div w:id="1586302679">
      <w:bodyDiv w:val="1"/>
      <w:marLeft w:val="0"/>
      <w:marRight w:val="0"/>
      <w:marTop w:val="0"/>
      <w:marBottom w:val="0"/>
      <w:divBdr>
        <w:top w:val="none" w:sz="0" w:space="0" w:color="auto"/>
        <w:left w:val="none" w:sz="0" w:space="0" w:color="auto"/>
        <w:bottom w:val="none" w:sz="0" w:space="0" w:color="auto"/>
        <w:right w:val="none" w:sz="0" w:space="0" w:color="auto"/>
      </w:divBdr>
    </w:div>
    <w:div w:id="212816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75-12" TargetMode="External"/><Relationship Id="rId3" Type="http://schemas.openxmlformats.org/officeDocument/2006/relationships/styles" Target="styles.xml"/><Relationship Id="rId7" Type="http://schemas.openxmlformats.org/officeDocument/2006/relationships/hyperlink" Target="https://zakon.rada.gov.ua/laws/show/875-1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zakon.rada.gov.ua/laws/show/354-93-%D0%BF" TargetMode="External"/><Relationship Id="rId4" Type="http://schemas.microsoft.com/office/2007/relationships/stylesWithEffects" Target="stylesWithEffects.xml"/><Relationship Id="rId9" Type="http://schemas.openxmlformats.org/officeDocument/2006/relationships/hyperlink" Target="https://zakon.rada.gov.ua/laws/show/875-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DA7A7-51D6-42C2-A729-EC52194A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13123</Words>
  <Characters>7481</Characters>
  <Application>Microsoft Office Word</Application>
  <DocSecurity>0</DocSecurity>
  <Lines>62</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Dell</cp:lastModifiedBy>
  <cp:revision>26</cp:revision>
  <cp:lastPrinted>2025-08-12T12:08:00Z</cp:lastPrinted>
  <dcterms:created xsi:type="dcterms:W3CDTF">2025-05-28T11:35:00Z</dcterms:created>
  <dcterms:modified xsi:type="dcterms:W3CDTF">2025-08-12T12:10:00Z</dcterms:modified>
</cp:coreProperties>
</file>